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DE7" w:rsidRDefault="00512658" w:rsidP="008C6D6E">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600305</w:t>
          </w:r>
        </w:sdtContent>
      </w:sdt>
      <w:r>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恒顺醋业</w:t>
          </w:r>
        </w:sdtContent>
      </w:sdt>
    </w:p>
    <w:p w:rsidR="00996DE7" w:rsidRDefault="00996DE7"/>
    <w:p w:rsidR="00996DE7" w:rsidRDefault="009651B7">
      <w:r w:rsidRPr="009651B7">
        <w:rPr>
          <w:noProof/>
        </w:rPr>
        <w:drawing>
          <wp:inline distT="0" distB="0" distL="0" distR="0">
            <wp:extent cx="5608955" cy="828596"/>
            <wp:effectExtent l="19050" t="0" r="0" b="0"/>
            <wp:docPr id="1" name="图片 1" descr="../../../DOCUME~1/ADMINI~1/LOCALS~1/Temp/ksohtml/wps_clip_image-3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1/ADMINI~1/LOCALS~1/Temp/ksohtml/wps_clip_image-30212.png"/>
                    <pic:cNvPicPr>
                      <a:picLocks noChangeAspect="1" noChangeArrowheads="1"/>
                    </pic:cNvPicPr>
                  </pic:nvPicPr>
                  <pic:blipFill>
                    <a:blip r:embed="rId12" r:link="rId13" cstate="print"/>
                    <a:srcRect/>
                    <a:stretch>
                      <a:fillRect/>
                    </a:stretch>
                  </pic:blipFill>
                  <pic:spPr bwMode="auto">
                    <a:xfrm>
                      <a:off x="0" y="0"/>
                      <a:ext cx="5608955" cy="828596"/>
                    </a:xfrm>
                    <a:prstGeom prst="rect">
                      <a:avLst/>
                    </a:prstGeom>
                    <a:noFill/>
                    <a:ln w="9525">
                      <a:noFill/>
                      <a:miter lim="800000"/>
                      <a:headEnd/>
                      <a:tailEnd/>
                    </a:ln>
                  </pic:spPr>
                </pic:pic>
              </a:graphicData>
            </a:graphic>
          </wp:inline>
        </w:drawing>
      </w:r>
    </w:p>
    <w:p w:rsidR="00996DE7" w:rsidRDefault="00996DE7"/>
    <w:p w:rsidR="00996DE7" w:rsidRDefault="00996DE7"/>
    <w:p w:rsidR="00996DE7" w:rsidRDefault="00996DE7"/>
    <w:p w:rsidR="00996DE7" w:rsidRDefault="00996DE7"/>
    <w:p w:rsidR="00996DE7" w:rsidRDefault="00996DE7">
      <w:pPr>
        <w:rPr>
          <w:b/>
          <w:bCs/>
          <w:szCs w:val="21"/>
        </w:rPr>
      </w:pPr>
    </w:p>
    <w:p w:rsidR="00996DE7" w:rsidRDefault="00996DE7">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996DE7" w:rsidRDefault="007A1B61">
          <w:pPr>
            <w:jc w:val="center"/>
            <w:rPr>
              <w:rFonts w:ascii="黑体" w:eastAsia="黑体" w:hAnsi="黑体"/>
              <w:b/>
              <w:bCs/>
              <w:color w:val="FF0000"/>
              <w:sz w:val="44"/>
              <w:szCs w:val="44"/>
            </w:rPr>
          </w:pPr>
          <w:sdt>
            <w:sdtPr>
              <w:rPr>
                <w:rFonts w:ascii="黑体" w:eastAsia="黑体" w:hAnsi="黑体" w:hint="eastAsia"/>
                <w:b/>
                <w:bCs/>
                <w:color w:val="FFFFFF" w:themeColor="background1"/>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512658" w:rsidRPr="009651B7">
                <w:rPr>
                  <w:rFonts w:ascii="黑体" w:eastAsia="黑体" w:hAnsi="黑体" w:hint="eastAsia"/>
                  <w:b/>
                  <w:bCs/>
                  <w:color w:val="FFFFFF" w:themeColor="background1"/>
                  <w:sz w:val="44"/>
                  <w:szCs w:val="44"/>
                </w:rPr>
                <w:t>江苏恒顺醋业股份有限公司</w:t>
              </w:r>
            </w:sdtContent>
          </w:sdt>
        </w:p>
      </w:sdtContent>
    </w:sdt>
    <w:p w:rsidR="00996DE7" w:rsidRDefault="00512658">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8年年度报告</w:t>
      </w:r>
    </w:p>
    <w:p w:rsidR="00996DE7" w:rsidRDefault="00996DE7"/>
    <w:p w:rsidR="00996DE7" w:rsidRDefault="00996DE7"/>
    <w:p w:rsidR="00996DE7" w:rsidRDefault="00996DE7"/>
    <w:p w:rsidR="00996DE7" w:rsidRDefault="00996DE7"/>
    <w:p w:rsidR="00996DE7" w:rsidRDefault="00996DE7"/>
    <w:p w:rsidR="00996DE7" w:rsidRDefault="00996DE7" w:rsidP="009405C9">
      <w:pPr>
        <w:jc w:val="center"/>
      </w:pPr>
    </w:p>
    <w:p w:rsidR="00996DE7" w:rsidRDefault="00996DE7"/>
    <w:p w:rsidR="00996DE7" w:rsidRDefault="00996DE7"/>
    <w:p w:rsidR="009405C9" w:rsidRDefault="009405C9"/>
    <w:p w:rsidR="009405C9" w:rsidRDefault="009405C9"/>
    <w:p w:rsidR="009405C9" w:rsidRDefault="009405C9"/>
    <w:p w:rsidR="009405C9" w:rsidRDefault="00DF4A27" w:rsidP="00DF4A27">
      <w:pPr>
        <w:jc w:val="center"/>
      </w:pPr>
      <w:r w:rsidRPr="00266287">
        <w:rPr>
          <w:noProof/>
        </w:rPr>
        <w:drawing>
          <wp:inline distT="0" distB="0" distL="0" distR="0">
            <wp:extent cx="1923145" cy="1743075"/>
            <wp:effectExtent l="19050" t="0" r="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5000" contrast="45000"/>
                    </a:blip>
                    <a:srcRect/>
                    <a:stretch>
                      <a:fillRect/>
                    </a:stretch>
                  </pic:blipFill>
                  <pic:spPr bwMode="auto">
                    <a:xfrm>
                      <a:off x="0" y="0"/>
                      <a:ext cx="1928253" cy="1747704"/>
                    </a:xfrm>
                    <a:prstGeom prst="rect">
                      <a:avLst/>
                    </a:prstGeom>
                    <a:noFill/>
                    <a:ln w="9525">
                      <a:noFill/>
                      <a:miter lim="800000"/>
                      <a:headEnd/>
                      <a:tailEnd/>
                    </a:ln>
                  </pic:spPr>
                </pic:pic>
              </a:graphicData>
            </a:graphic>
          </wp:inline>
        </w:drawing>
      </w:r>
    </w:p>
    <w:p w:rsidR="009405C9" w:rsidRDefault="009405C9"/>
    <w:p w:rsidR="009405C9" w:rsidRDefault="009405C9"/>
    <w:p w:rsidR="009405C9" w:rsidRDefault="009405C9"/>
    <w:p w:rsidR="009405C9" w:rsidRPr="000D5B1B" w:rsidRDefault="009405C9" w:rsidP="009405C9">
      <w:pPr>
        <w:pStyle w:val="af8"/>
        <w:spacing w:after="280" w:afterAutospacing="0"/>
        <w:jc w:val="center"/>
        <w:rPr>
          <w:b/>
          <w:sz w:val="44"/>
          <w:szCs w:val="44"/>
        </w:rPr>
      </w:pPr>
      <w:r w:rsidRPr="000D5B1B">
        <w:rPr>
          <w:rFonts w:hint="eastAsia"/>
          <w:b/>
          <w:bCs/>
          <w:sz w:val="36"/>
          <w:szCs w:val="36"/>
        </w:rPr>
        <w:t>二○一</w:t>
      </w:r>
      <w:r>
        <w:rPr>
          <w:rFonts w:hint="eastAsia"/>
          <w:b/>
          <w:bCs/>
          <w:sz w:val="36"/>
          <w:szCs w:val="36"/>
        </w:rPr>
        <w:t>九</w:t>
      </w:r>
      <w:r w:rsidRPr="000D5B1B">
        <w:rPr>
          <w:rFonts w:hint="eastAsia"/>
          <w:b/>
          <w:bCs/>
          <w:sz w:val="36"/>
          <w:szCs w:val="36"/>
        </w:rPr>
        <w:t>年四月</w:t>
      </w:r>
    </w:p>
    <w:p w:rsidR="00996DE7" w:rsidRDefault="00996DE7" w:rsidP="009651B7">
      <w:pPr>
        <w:jc w:val="center"/>
        <w:rPr>
          <w:rFonts w:ascii="黑体" w:eastAsia="黑体" w:hAnsi="黑体"/>
          <w:b/>
          <w:bCs/>
          <w:color w:val="FF0000"/>
          <w:sz w:val="44"/>
          <w:szCs w:val="44"/>
        </w:rPr>
        <w:sectPr w:rsidR="00996DE7" w:rsidSect="005B5D50">
          <w:headerReference w:type="default" r:id="rId15"/>
          <w:footerReference w:type="default" r:id="rId16"/>
          <w:pgSz w:w="11906" w:h="16838"/>
          <w:pgMar w:top="1525" w:right="1276" w:bottom="1440" w:left="1797" w:header="855" w:footer="992" w:gutter="0"/>
          <w:cols w:space="425"/>
          <w:docGrid w:linePitch="312"/>
        </w:sectPr>
      </w:pPr>
    </w:p>
    <w:p w:rsidR="00996DE7" w:rsidRDefault="00996DE7"/>
    <w:p w:rsidR="00996DE7" w:rsidRDefault="00512658">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Times New Roman" w:hAnsi="Times New Roman" w:cs="Times New Roman" w:hint="default"/>
          <w:kern w:val="2"/>
        </w:rPr>
      </w:sdtEndPr>
      <w:sdtContent>
        <w:p w:rsidR="00996DE7" w:rsidRDefault="007A1B61">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512658">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996DE7" w:rsidRDefault="007A1B61"/>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Times New Roman" w:hAnsi="Times New Roman" w:cs="Times New Roman" w:hint="default"/>
          <w:kern w:val="2"/>
          <w:sz w:val="21"/>
          <w:szCs w:val="21"/>
        </w:rPr>
      </w:sdtEndPr>
      <w:sdtContent>
        <w:p w:rsidR="00996DE7" w:rsidRDefault="00512658">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996DE7" w:rsidRDefault="007A1B61">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Times New Roman" w:hAnsi="Times New Roman" w:cs="Times New Roman" w:hint="default"/>
          <w:kern w:val="2"/>
          <w:sz w:val="21"/>
        </w:rPr>
      </w:sdtEndPr>
      <w:sdtContent>
        <w:p w:rsidR="00996DE7" w:rsidRDefault="007A1B61">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D47AE7" w:rsidRPr="000D5B1B">
                <w:rPr>
                  <w:rFonts w:ascii="宋体" w:hAnsi="宋体" w:hint="eastAsia"/>
                </w:rPr>
                <w:t>天衡会计师事务所（特殊普通合伙）</w:t>
              </w:r>
            </w:sdtContent>
          </w:sdt>
          <w:r w:rsidR="00512658">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512658">
                <w:rPr>
                  <w:rFonts w:ascii="宋体" w:hAnsi="宋体" w:hint="eastAsia"/>
                </w:rPr>
                <w:t>标准无保留意见</w:t>
              </w:r>
            </w:sdtContent>
          </w:sdt>
          <w:r w:rsidR="00512658">
            <w:rPr>
              <w:rFonts w:ascii="宋体" w:hAnsi="宋体" w:hint="eastAsia"/>
            </w:rPr>
            <w:t>的审计报告。</w:t>
          </w:r>
        </w:p>
        <w:p w:rsidR="00996DE7" w:rsidRDefault="007A1B61">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F47D3C">
                <w:rPr>
                  <w:rFonts w:ascii="宋体" w:hAnsi="宋体" w:hint="eastAsia"/>
                </w:rPr>
                <w:t>张玉宏</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Pr>
                  <w:rFonts w:ascii="宋体" w:hAnsi="宋体" w:hint="eastAsia"/>
                </w:rPr>
                <w:t>刘欣</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Pr>
                  <w:rFonts w:ascii="宋体" w:hAnsi="宋体" w:hint="eastAsia"/>
                </w:rPr>
                <w:t>陈强</w:t>
              </w:r>
            </w:sdtContent>
          </w:sdt>
          <w:r>
            <w:rPr>
              <w:rFonts w:ascii="宋体" w:hAnsi="宋体" w:hint="eastAsia"/>
            </w:rPr>
            <w:t>声明：保证年度报告中财务报告的真实、准确、完整。</w:t>
          </w:r>
        </w:p>
        <w:p w:rsidR="00996DE7" w:rsidRDefault="007A1B61"/>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Times New Roman" w:hAnsi="Times New Roman" w:cs="Times New Roman" w:hint="eastAsia"/>
          <w:kern w:val="2"/>
          <w:sz w:val="21"/>
          <w:shd w:val="pct15" w:color="auto" w:fill="FFFFFF"/>
        </w:rPr>
      </w:sdtEndPr>
      <w:sdtContent>
        <w:p w:rsidR="00996DE7" w:rsidRDefault="00512658">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996DE7" w:rsidRDefault="00822192" w:rsidP="00822192">
              <w:pPr>
                <w:kinsoku w:val="0"/>
                <w:overflowPunct w:val="0"/>
                <w:autoSpaceDE w:val="0"/>
                <w:autoSpaceDN w:val="0"/>
                <w:adjustRightInd w:val="0"/>
                <w:snapToGrid w:val="0"/>
                <w:spacing w:line="360" w:lineRule="auto"/>
                <w:ind w:firstLineChars="200" w:firstLine="420"/>
                <w:rPr>
                  <w:szCs w:val="21"/>
                </w:rPr>
              </w:pPr>
              <w:r w:rsidRPr="00822192">
                <w:rPr>
                  <w:rFonts w:ascii="宋体" w:hAnsi="宋体" w:cs="宋体" w:hint="eastAsia"/>
                  <w:szCs w:val="21"/>
                </w:rPr>
                <w:t>根据公司实际情况，考虑到目前公司发展所处阶段以及相关分配政策，公司拟以2018年12月31日总股本78</w:t>
              </w:r>
              <w:r w:rsidRPr="00822192">
                <w:rPr>
                  <w:rFonts w:ascii="宋体" w:hAnsi="宋体" w:cs="宋体"/>
                  <w:szCs w:val="21"/>
                </w:rPr>
                <w:t>,</w:t>
              </w:r>
              <w:r w:rsidRPr="00822192">
                <w:rPr>
                  <w:rFonts w:ascii="宋体" w:hAnsi="宋体" w:cs="宋体" w:hint="eastAsia"/>
                  <w:szCs w:val="21"/>
                </w:rPr>
                <w:t>355.94万股为基数，向全体股东每10股派发现金股</w:t>
              </w:r>
              <w:r w:rsidRPr="00040C93">
                <w:rPr>
                  <w:rFonts w:ascii="宋体" w:hAnsi="宋体" w:cs="宋体" w:hint="eastAsia"/>
                  <w:szCs w:val="21"/>
                </w:rPr>
                <w:t>利1.20元（</w:t>
              </w:r>
              <w:r w:rsidRPr="00822192">
                <w:rPr>
                  <w:rFonts w:ascii="宋体" w:hAnsi="宋体" w:cs="宋体" w:hint="eastAsia"/>
                  <w:szCs w:val="21"/>
                </w:rPr>
                <w:t>含税）的比例实施利润分配，预计共分配现金股利94,027,128.00元，剩余未分配利润转入下次分配。</w:t>
              </w:r>
            </w:p>
          </w:sdtContent>
        </w:sdt>
        <w:p w:rsidR="00996DE7" w:rsidRDefault="007A1B61">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Times New Roman" w:hAnsi="Times New Roman" w:cs="Times New Roman" w:hint="eastAsia"/>
          <w:kern w:val="2"/>
          <w:sz w:val="21"/>
          <w:shd w:val="pct15" w:color="auto" w:fill="FFFFFF"/>
        </w:rPr>
      </w:sdtEndPr>
      <w:sdtContent>
        <w:p w:rsidR="00996DE7" w:rsidRDefault="00512658">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Content>
            <w:p w:rsidR="00996DE7" w:rsidRDefault="007A1B61">
              <w:r>
                <w:fldChar w:fldCharType="begin"/>
              </w:r>
              <w:r w:rsidR="00F47D3C">
                <w:instrText>MACROBUTTON  SnrToggleCheckbox √</w:instrText>
              </w:r>
              <w:r w:rsidR="00F47D3C">
                <w:instrText>适用</w:instrText>
              </w:r>
              <w:r w:rsidR="00F47D3C">
                <w:instrText xml:space="preserve"> </w:instrText>
              </w:r>
              <w:r>
                <w:fldChar w:fldCharType="end"/>
              </w:r>
              <w:r>
                <w:fldChar w:fldCharType="begin"/>
              </w:r>
              <w:r w:rsidR="00F47D3C">
                <w:instrText xml:space="preserve"> MACROBUTTON  SnrToggleCheckbox □</w:instrText>
              </w:r>
              <w:r w:rsidR="00F47D3C">
                <w:instrText>不适用</w:instrText>
              </w:r>
              <w:r w:rsidR="00F47D3C">
                <w:instrText xml:space="preserve">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996DE7" w:rsidRDefault="00F47D3C" w:rsidP="00F47D3C">
              <w:pPr>
                <w:kinsoku w:val="0"/>
                <w:overflowPunct w:val="0"/>
                <w:autoSpaceDE w:val="0"/>
                <w:autoSpaceDN w:val="0"/>
                <w:adjustRightInd w:val="0"/>
                <w:snapToGrid w:val="0"/>
                <w:spacing w:line="360" w:lineRule="exact"/>
                <w:ind w:firstLineChars="200" w:firstLine="420"/>
                <w:rPr>
                  <w:szCs w:val="21"/>
                </w:rPr>
              </w:pPr>
              <w:r w:rsidRPr="000D5B1B">
                <w:rPr>
                  <w:rFonts w:hint="eastAsia"/>
                  <w:szCs w:val="21"/>
                </w:rPr>
                <w:t>公司于本年报的“经营情况讨论与分析”章节中有关内容涉及未来计划等前瞻性陈述，因可能会受到外界环境和实际经营变化的影响，该等陈述不构成公司对投资者的实质承诺</w:t>
              </w:r>
              <w:r>
                <w:rPr>
                  <w:rFonts w:hint="eastAsia"/>
                  <w:szCs w:val="21"/>
                </w:rPr>
                <w:t>,</w:t>
              </w:r>
              <w:r w:rsidRPr="000D5B1B">
                <w:rPr>
                  <w:rFonts w:hint="eastAsia"/>
                  <w:szCs w:val="21"/>
                </w:rPr>
                <w:t>请投资者注意投资风险。</w:t>
              </w:r>
            </w:p>
          </w:sdtContent>
        </w:sdt>
        <w:p w:rsidR="00996DE7" w:rsidRDefault="007A1B61">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Times New Roman" w:hAnsi="Times New Roman" w:cs="Times New Roman"/>
          <w:kern w:val="2"/>
          <w:sz w:val="21"/>
          <w:shd w:val="clear" w:color="auto" w:fill="auto"/>
        </w:rPr>
      </w:sdtEndPr>
      <w:sdtContent>
        <w:p w:rsidR="00996DE7" w:rsidRDefault="00512658">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996DE7" w:rsidRDefault="00AE1CD8">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996DE7" w:rsidRDefault="007A1B61">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Times New Roman" w:hAnsi="Times New Roman" w:cs="Times New Roman" w:hint="eastAsia"/>
          <w:kern w:val="2"/>
          <w:sz w:val="21"/>
        </w:rPr>
      </w:sdtEndPr>
      <w:sdtContent>
        <w:p w:rsidR="00996DE7" w:rsidRDefault="00512658">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996DE7" w:rsidRDefault="00AE1CD8">
              <w:pPr>
                <w:rPr>
                  <w:szCs w:val="21"/>
                </w:rPr>
              </w:pPr>
              <w:r>
                <w:rPr>
                  <w:rFonts w:hint="eastAsia"/>
                  <w:szCs w:val="21"/>
                </w:rPr>
                <w:t>否</w:t>
              </w:r>
            </w:p>
          </w:sdtContent>
        </w:sdt>
        <w:p w:rsidR="00996DE7" w:rsidRDefault="007A1B61">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7"/>
            </w:numPr>
            <w:tabs>
              <w:tab w:val="left" w:pos="644"/>
            </w:tabs>
            <w:spacing w:before="0" w:after="0" w:line="360" w:lineRule="auto"/>
            <w:ind w:left="368" w:hangingChars="175" w:hanging="368"/>
          </w:pPr>
          <w:r>
            <w:rPr>
              <w:rFonts w:hint="eastAsia"/>
            </w:rPr>
            <w:t>重大风险提示</w:t>
          </w:r>
        </w:p>
        <w:p w:rsidR="00996DE7" w:rsidRDefault="007A1B61" w:rsidP="00B635F0">
          <w:pPr>
            <w:ind w:firstLineChars="200" w:firstLine="420"/>
          </w:pPr>
          <w:sdt>
            <w:sdtPr>
              <w:alias w:val="重大风险提示"/>
              <w:tag w:val="_GBC_43a6b8847e0241f1af5326af848c7cec"/>
              <w:id w:val="8340739"/>
              <w:lock w:val="sdtLocked"/>
              <w:placeholder>
                <w:docPart w:val="GBC22222222222222222222222222222"/>
              </w:placeholder>
            </w:sdtPr>
            <w:sdtContent>
              <w:r w:rsidR="00AE1CD8" w:rsidRPr="000D5B1B">
                <w:rPr>
                  <w:rFonts w:hint="eastAsia"/>
                  <w:szCs w:val="21"/>
                </w:rPr>
                <w:t>公司已在本报告中详细描述了存在的风险因素，敬请查阅本报告中“经营情况讨论与分析”</w:t>
              </w:r>
              <w:r w:rsidR="00AE1CD8" w:rsidRPr="000D5B1B">
                <w:rPr>
                  <w:rFonts w:hint="eastAsia"/>
                  <w:szCs w:val="21"/>
                </w:rPr>
                <w:t xml:space="preserve"> </w:t>
              </w:r>
              <w:r w:rsidR="00AE1CD8" w:rsidRPr="000D5B1B">
                <w:rPr>
                  <w:rFonts w:hint="eastAsia"/>
                  <w:szCs w:val="21"/>
                </w:rPr>
                <w:t>章节中所列的可能面对的风险因素及对策部分的内容。</w:t>
              </w:r>
            </w:sdtContent>
          </w:sdt>
        </w:p>
        <w:p w:rsidR="00996DE7" w:rsidRDefault="007A1B61"/>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rFonts w:ascii="Times New Roman" w:hAnsi="Times New Roman" w:cs="Times New Roman"/>
          <w:kern w:val="2"/>
          <w:sz w:val="21"/>
        </w:rPr>
      </w:sdtEndPr>
      <w:sdtContent>
        <w:p w:rsidR="00996DE7" w:rsidRDefault="00512658">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Locked"/>
            <w:placeholder>
              <w:docPart w:val="GBC22222222222222222222222222222"/>
            </w:placeholder>
          </w:sdtPr>
          <w:sdtContent>
            <w:p w:rsidR="00996DE7" w:rsidRDefault="007A1B61" w:rsidP="00B635F0">
              <w:pPr>
                <w:rPr>
                  <w:szCs w:val="21"/>
                </w:rPr>
              </w:pPr>
              <w:r>
                <w:fldChar w:fldCharType="begin"/>
              </w:r>
              <w:r w:rsidR="00B635F0">
                <w:instrText>MACROBUTTON  SnrToggleCheckbox □</w:instrText>
              </w:r>
              <w:r w:rsidR="00B635F0">
                <w:instrText>适用</w:instrText>
              </w:r>
              <w:r w:rsidR="00B635F0">
                <w:instrText xml:space="preserve"> </w:instrText>
              </w:r>
              <w:r>
                <w:fldChar w:fldCharType="end"/>
              </w:r>
              <w:r>
                <w:fldChar w:fldCharType="begin"/>
              </w:r>
              <w:r w:rsidR="00B635F0">
                <w:instrText xml:space="preserve"> MACROBUTTON  SnrToggleCheckbox √</w:instrText>
              </w:r>
              <w:r w:rsidR="00B635F0">
                <w:instrText>不适用</w:instrText>
              </w:r>
              <w:r w:rsidR="00B635F0">
                <w:instrText xml:space="preserve"> </w:instrText>
              </w:r>
              <w:r>
                <w:fldChar w:fldCharType="end"/>
              </w:r>
            </w:p>
          </w:sdtContent>
        </w:sdt>
        <w:p w:rsidR="00996DE7" w:rsidRDefault="007A1B61">
          <w:pPr>
            <w:rPr>
              <w:szCs w:val="21"/>
            </w:rPr>
          </w:pPr>
        </w:p>
      </w:sdtContent>
    </w:sdt>
    <w:p w:rsidR="00996DE7" w:rsidRDefault="00512658">
      <w:pPr>
        <w:rPr>
          <w:szCs w:val="21"/>
        </w:rPr>
      </w:pPr>
      <w:r>
        <w:rPr>
          <w:szCs w:val="21"/>
        </w:rPr>
        <w:br w:type="page"/>
      </w:r>
    </w:p>
    <w:p w:rsidR="00996DE7" w:rsidRDefault="00512658">
      <w:pPr>
        <w:spacing w:line="480" w:lineRule="auto"/>
        <w:jc w:val="center"/>
        <w:rPr>
          <w:b/>
          <w:sz w:val="28"/>
          <w:szCs w:val="28"/>
        </w:rPr>
      </w:pPr>
      <w:r>
        <w:rPr>
          <w:rFonts w:hint="eastAsia"/>
          <w:b/>
          <w:sz w:val="28"/>
          <w:szCs w:val="28"/>
        </w:rPr>
        <w:lastRenderedPageBreak/>
        <w:t>目录</w:t>
      </w:r>
    </w:p>
    <w:p w:rsidR="00996DE7" w:rsidRDefault="007A1B61">
      <w:pPr>
        <w:pStyle w:val="11"/>
        <w:rPr>
          <w:rFonts w:asciiTheme="minorHAnsi" w:eastAsiaTheme="minorEastAsia" w:hAnsiTheme="minorHAnsi" w:cstheme="minorBidi"/>
          <w:b/>
          <w:noProof/>
          <w:szCs w:val="22"/>
        </w:rPr>
      </w:pPr>
      <w:r w:rsidRPr="007A1B61">
        <w:fldChar w:fldCharType="begin"/>
      </w:r>
      <w:r w:rsidR="00512658">
        <w:instrText xml:space="preserve"> TOC \o "1-1" \h \z \u </w:instrText>
      </w:r>
      <w:r w:rsidRPr="007A1B61">
        <w:fldChar w:fldCharType="separate"/>
      </w:r>
      <w:hyperlink w:anchor="_Toc469563075" w:history="1">
        <w:r w:rsidR="00512658">
          <w:rPr>
            <w:rStyle w:val="a3"/>
            <w:rFonts w:hint="eastAsia"/>
            <w:b/>
            <w:noProof/>
          </w:rPr>
          <w:t>第一节</w:t>
        </w:r>
        <w:r w:rsidR="00512658">
          <w:rPr>
            <w:rFonts w:asciiTheme="minorHAnsi" w:eastAsiaTheme="minorEastAsia" w:hAnsiTheme="minorHAnsi" w:cstheme="minorBidi"/>
            <w:b/>
            <w:noProof/>
            <w:szCs w:val="22"/>
          </w:rPr>
          <w:tab/>
        </w:r>
        <w:r w:rsidR="00512658">
          <w:rPr>
            <w:rStyle w:val="a3"/>
            <w:rFonts w:hint="eastAsia"/>
            <w:b/>
            <w:noProof/>
          </w:rPr>
          <w:t>释义</w:t>
        </w:r>
        <w:r w:rsidR="00512658">
          <w:rPr>
            <w:b/>
            <w:noProof/>
            <w:webHidden/>
          </w:rPr>
          <w:tab/>
        </w:r>
        <w:r>
          <w:rPr>
            <w:b/>
            <w:noProof/>
            <w:webHidden/>
          </w:rPr>
          <w:fldChar w:fldCharType="begin"/>
        </w:r>
        <w:r w:rsidR="00512658">
          <w:rPr>
            <w:b/>
            <w:noProof/>
            <w:webHidden/>
          </w:rPr>
          <w:instrText xml:space="preserve"> PAGEREF _Toc469563075 \h </w:instrText>
        </w:r>
        <w:r>
          <w:rPr>
            <w:b/>
            <w:noProof/>
            <w:webHidden/>
          </w:rPr>
        </w:r>
        <w:r>
          <w:rPr>
            <w:b/>
            <w:noProof/>
            <w:webHidden/>
          </w:rPr>
          <w:fldChar w:fldCharType="separate"/>
        </w:r>
        <w:r w:rsidR="008C6D6E">
          <w:rPr>
            <w:b/>
            <w:noProof/>
            <w:webHidden/>
          </w:rPr>
          <w:t>4</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76" w:history="1">
        <w:r w:rsidR="00512658">
          <w:rPr>
            <w:rStyle w:val="a3"/>
            <w:rFonts w:hint="eastAsia"/>
            <w:b/>
            <w:noProof/>
          </w:rPr>
          <w:t>第二节</w:t>
        </w:r>
        <w:r w:rsidR="00512658">
          <w:rPr>
            <w:rFonts w:asciiTheme="minorHAnsi" w:eastAsiaTheme="minorEastAsia" w:hAnsiTheme="minorHAnsi" w:cstheme="minorBidi"/>
            <w:b/>
            <w:noProof/>
            <w:szCs w:val="22"/>
          </w:rPr>
          <w:tab/>
        </w:r>
        <w:r w:rsidR="00512658">
          <w:rPr>
            <w:rStyle w:val="a3"/>
            <w:rFonts w:hint="eastAsia"/>
            <w:b/>
            <w:noProof/>
          </w:rPr>
          <w:t>公司简介和主要财务指标</w:t>
        </w:r>
        <w:r w:rsidR="00512658">
          <w:rPr>
            <w:b/>
            <w:noProof/>
            <w:webHidden/>
          </w:rPr>
          <w:tab/>
        </w:r>
        <w:r>
          <w:rPr>
            <w:b/>
            <w:noProof/>
            <w:webHidden/>
          </w:rPr>
          <w:fldChar w:fldCharType="begin"/>
        </w:r>
        <w:r w:rsidR="00512658">
          <w:rPr>
            <w:b/>
            <w:noProof/>
            <w:webHidden/>
          </w:rPr>
          <w:instrText xml:space="preserve"> PAGEREF _Toc469563076 \h </w:instrText>
        </w:r>
        <w:r>
          <w:rPr>
            <w:b/>
            <w:noProof/>
            <w:webHidden/>
          </w:rPr>
        </w:r>
        <w:r>
          <w:rPr>
            <w:b/>
            <w:noProof/>
            <w:webHidden/>
          </w:rPr>
          <w:fldChar w:fldCharType="separate"/>
        </w:r>
        <w:r w:rsidR="008C6D6E">
          <w:rPr>
            <w:b/>
            <w:noProof/>
            <w:webHidden/>
          </w:rPr>
          <w:t>4</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77" w:history="1">
        <w:r w:rsidR="00512658">
          <w:rPr>
            <w:rStyle w:val="a3"/>
            <w:rFonts w:hint="eastAsia"/>
            <w:b/>
            <w:noProof/>
          </w:rPr>
          <w:t>第三节</w:t>
        </w:r>
        <w:r w:rsidR="00512658">
          <w:rPr>
            <w:rFonts w:asciiTheme="minorHAnsi" w:eastAsiaTheme="minorEastAsia" w:hAnsiTheme="minorHAnsi" w:cstheme="minorBidi"/>
            <w:b/>
            <w:noProof/>
            <w:szCs w:val="22"/>
          </w:rPr>
          <w:tab/>
        </w:r>
        <w:r w:rsidR="00512658">
          <w:rPr>
            <w:rStyle w:val="a3"/>
            <w:rFonts w:hint="eastAsia"/>
            <w:b/>
            <w:noProof/>
          </w:rPr>
          <w:t>公司业务概要</w:t>
        </w:r>
        <w:r w:rsidR="00512658">
          <w:rPr>
            <w:b/>
            <w:noProof/>
            <w:webHidden/>
          </w:rPr>
          <w:tab/>
        </w:r>
        <w:r>
          <w:rPr>
            <w:b/>
            <w:noProof/>
            <w:webHidden/>
          </w:rPr>
          <w:fldChar w:fldCharType="begin"/>
        </w:r>
        <w:r w:rsidR="00512658">
          <w:rPr>
            <w:b/>
            <w:noProof/>
            <w:webHidden/>
          </w:rPr>
          <w:instrText xml:space="preserve"> PAGEREF _Toc469563077 \h </w:instrText>
        </w:r>
        <w:r>
          <w:rPr>
            <w:b/>
            <w:noProof/>
            <w:webHidden/>
          </w:rPr>
        </w:r>
        <w:r>
          <w:rPr>
            <w:b/>
            <w:noProof/>
            <w:webHidden/>
          </w:rPr>
          <w:fldChar w:fldCharType="separate"/>
        </w:r>
        <w:r w:rsidR="008C6D6E">
          <w:rPr>
            <w:b/>
            <w:noProof/>
            <w:webHidden/>
          </w:rPr>
          <w:t>7</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78" w:history="1">
        <w:r w:rsidR="00512658">
          <w:rPr>
            <w:rStyle w:val="a3"/>
            <w:rFonts w:hint="eastAsia"/>
            <w:b/>
            <w:noProof/>
          </w:rPr>
          <w:t>第四节</w:t>
        </w:r>
        <w:r w:rsidR="00512658">
          <w:rPr>
            <w:rFonts w:asciiTheme="minorHAnsi" w:eastAsiaTheme="minorEastAsia" w:hAnsiTheme="minorHAnsi" w:cstheme="minorBidi"/>
            <w:b/>
            <w:noProof/>
            <w:szCs w:val="22"/>
          </w:rPr>
          <w:tab/>
        </w:r>
        <w:r w:rsidR="00512658">
          <w:rPr>
            <w:rStyle w:val="a3"/>
            <w:rFonts w:hint="eastAsia"/>
            <w:b/>
            <w:noProof/>
          </w:rPr>
          <w:t>经营情况讨论与分析</w:t>
        </w:r>
        <w:r w:rsidR="00512658">
          <w:rPr>
            <w:b/>
            <w:noProof/>
            <w:webHidden/>
          </w:rPr>
          <w:tab/>
        </w:r>
        <w:r>
          <w:rPr>
            <w:b/>
            <w:noProof/>
            <w:webHidden/>
          </w:rPr>
          <w:fldChar w:fldCharType="begin"/>
        </w:r>
        <w:r w:rsidR="00512658">
          <w:rPr>
            <w:b/>
            <w:noProof/>
            <w:webHidden/>
          </w:rPr>
          <w:instrText xml:space="preserve"> PAGEREF _Toc469563078 \h </w:instrText>
        </w:r>
        <w:r>
          <w:rPr>
            <w:b/>
            <w:noProof/>
            <w:webHidden/>
          </w:rPr>
        </w:r>
        <w:r>
          <w:rPr>
            <w:b/>
            <w:noProof/>
            <w:webHidden/>
          </w:rPr>
          <w:fldChar w:fldCharType="separate"/>
        </w:r>
        <w:r w:rsidR="008C6D6E">
          <w:rPr>
            <w:b/>
            <w:noProof/>
            <w:webHidden/>
          </w:rPr>
          <w:t>11</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79" w:history="1">
        <w:r w:rsidR="00512658">
          <w:rPr>
            <w:rStyle w:val="a3"/>
            <w:rFonts w:hint="eastAsia"/>
            <w:b/>
            <w:noProof/>
          </w:rPr>
          <w:t>第五节</w:t>
        </w:r>
        <w:r w:rsidR="00512658">
          <w:rPr>
            <w:rFonts w:asciiTheme="minorHAnsi" w:eastAsiaTheme="minorEastAsia" w:hAnsiTheme="minorHAnsi" w:cstheme="minorBidi"/>
            <w:b/>
            <w:noProof/>
            <w:szCs w:val="22"/>
          </w:rPr>
          <w:tab/>
        </w:r>
        <w:r w:rsidR="00512658">
          <w:rPr>
            <w:rStyle w:val="a3"/>
            <w:rFonts w:hint="eastAsia"/>
            <w:b/>
            <w:noProof/>
          </w:rPr>
          <w:t>重要事项</w:t>
        </w:r>
        <w:r w:rsidR="00512658">
          <w:rPr>
            <w:b/>
            <w:noProof/>
            <w:webHidden/>
          </w:rPr>
          <w:tab/>
        </w:r>
        <w:r>
          <w:rPr>
            <w:b/>
            <w:noProof/>
            <w:webHidden/>
          </w:rPr>
          <w:fldChar w:fldCharType="begin"/>
        </w:r>
        <w:r w:rsidR="00512658">
          <w:rPr>
            <w:b/>
            <w:noProof/>
            <w:webHidden/>
          </w:rPr>
          <w:instrText xml:space="preserve"> PAGEREF _Toc469563079 \h </w:instrText>
        </w:r>
        <w:r>
          <w:rPr>
            <w:b/>
            <w:noProof/>
            <w:webHidden/>
          </w:rPr>
        </w:r>
        <w:r>
          <w:rPr>
            <w:b/>
            <w:noProof/>
            <w:webHidden/>
          </w:rPr>
          <w:fldChar w:fldCharType="separate"/>
        </w:r>
        <w:r w:rsidR="008C6D6E">
          <w:rPr>
            <w:b/>
            <w:noProof/>
            <w:webHidden/>
          </w:rPr>
          <w:t>27</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80" w:history="1">
        <w:r w:rsidR="00512658">
          <w:rPr>
            <w:rStyle w:val="a3"/>
            <w:rFonts w:hint="eastAsia"/>
            <w:b/>
            <w:noProof/>
          </w:rPr>
          <w:t>第六节</w:t>
        </w:r>
        <w:r w:rsidR="00512658">
          <w:rPr>
            <w:rFonts w:asciiTheme="minorHAnsi" w:eastAsiaTheme="minorEastAsia" w:hAnsiTheme="minorHAnsi" w:cstheme="minorBidi"/>
            <w:b/>
            <w:noProof/>
            <w:szCs w:val="22"/>
          </w:rPr>
          <w:tab/>
        </w:r>
        <w:r w:rsidR="00512658">
          <w:rPr>
            <w:rStyle w:val="a3"/>
            <w:rFonts w:hint="eastAsia"/>
            <w:b/>
            <w:noProof/>
          </w:rPr>
          <w:t>普通股股份变动及股东情况</w:t>
        </w:r>
        <w:r w:rsidR="00512658">
          <w:rPr>
            <w:b/>
            <w:noProof/>
            <w:webHidden/>
          </w:rPr>
          <w:tab/>
        </w:r>
        <w:r>
          <w:rPr>
            <w:b/>
            <w:noProof/>
            <w:webHidden/>
          </w:rPr>
          <w:fldChar w:fldCharType="begin"/>
        </w:r>
        <w:r w:rsidR="00512658">
          <w:rPr>
            <w:b/>
            <w:noProof/>
            <w:webHidden/>
          </w:rPr>
          <w:instrText xml:space="preserve"> PAGEREF _Toc469563080 \h </w:instrText>
        </w:r>
        <w:r>
          <w:rPr>
            <w:b/>
            <w:noProof/>
            <w:webHidden/>
          </w:rPr>
        </w:r>
        <w:r>
          <w:rPr>
            <w:b/>
            <w:noProof/>
            <w:webHidden/>
          </w:rPr>
          <w:fldChar w:fldCharType="separate"/>
        </w:r>
        <w:r w:rsidR="008C6D6E">
          <w:rPr>
            <w:b/>
            <w:noProof/>
            <w:webHidden/>
          </w:rPr>
          <w:t>45</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81" w:history="1">
        <w:r w:rsidR="00512658">
          <w:rPr>
            <w:rStyle w:val="a3"/>
            <w:rFonts w:hint="eastAsia"/>
            <w:b/>
            <w:noProof/>
          </w:rPr>
          <w:t>第七节</w:t>
        </w:r>
        <w:r w:rsidR="00512658">
          <w:rPr>
            <w:rFonts w:asciiTheme="minorHAnsi" w:eastAsiaTheme="minorEastAsia" w:hAnsiTheme="minorHAnsi" w:cstheme="minorBidi"/>
            <w:b/>
            <w:noProof/>
            <w:szCs w:val="22"/>
          </w:rPr>
          <w:tab/>
        </w:r>
        <w:r w:rsidR="00512658">
          <w:rPr>
            <w:rStyle w:val="a3"/>
            <w:rFonts w:hint="eastAsia"/>
            <w:b/>
            <w:noProof/>
          </w:rPr>
          <w:t>优先股相关情况</w:t>
        </w:r>
        <w:r w:rsidR="00512658">
          <w:rPr>
            <w:b/>
            <w:noProof/>
            <w:webHidden/>
          </w:rPr>
          <w:tab/>
        </w:r>
        <w:r>
          <w:rPr>
            <w:b/>
            <w:noProof/>
            <w:webHidden/>
          </w:rPr>
          <w:fldChar w:fldCharType="begin"/>
        </w:r>
        <w:r w:rsidR="00512658">
          <w:rPr>
            <w:b/>
            <w:noProof/>
            <w:webHidden/>
          </w:rPr>
          <w:instrText xml:space="preserve"> PAGEREF _Toc469563081 \h </w:instrText>
        </w:r>
        <w:r>
          <w:rPr>
            <w:b/>
            <w:noProof/>
            <w:webHidden/>
          </w:rPr>
        </w:r>
        <w:r>
          <w:rPr>
            <w:b/>
            <w:noProof/>
            <w:webHidden/>
          </w:rPr>
          <w:fldChar w:fldCharType="separate"/>
        </w:r>
        <w:r w:rsidR="008C6D6E">
          <w:rPr>
            <w:b/>
            <w:noProof/>
            <w:webHidden/>
          </w:rPr>
          <w:t>50</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82" w:history="1">
        <w:r w:rsidR="00512658">
          <w:rPr>
            <w:rStyle w:val="a3"/>
            <w:rFonts w:hint="eastAsia"/>
            <w:b/>
            <w:noProof/>
          </w:rPr>
          <w:t>第八节</w:t>
        </w:r>
        <w:r w:rsidR="00512658">
          <w:rPr>
            <w:rFonts w:asciiTheme="minorHAnsi" w:eastAsiaTheme="minorEastAsia" w:hAnsiTheme="minorHAnsi" w:cstheme="minorBidi"/>
            <w:b/>
            <w:noProof/>
            <w:szCs w:val="22"/>
          </w:rPr>
          <w:tab/>
        </w:r>
        <w:r w:rsidR="00512658">
          <w:rPr>
            <w:rStyle w:val="a3"/>
            <w:rFonts w:hint="eastAsia"/>
            <w:b/>
            <w:noProof/>
          </w:rPr>
          <w:t>董事、监事、高级管理人员和员工情况</w:t>
        </w:r>
        <w:r w:rsidR="00512658">
          <w:rPr>
            <w:b/>
            <w:noProof/>
            <w:webHidden/>
          </w:rPr>
          <w:tab/>
        </w:r>
        <w:r>
          <w:rPr>
            <w:b/>
            <w:noProof/>
            <w:webHidden/>
          </w:rPr>
          <w:fldChar w:fldCharType="begin"/>
        </w:r>
        <w:r w:rsidR="00512658">
          <w:rPr>
            <w:b/>
            <w:noProof/>
            <w:webHidden/>
          </w:rPr>
          <w:instrText xml:space="preserve"> PAGEREF _Toc469563082 \h </w:instrText>
        </w:r>
        <w:r>
          <w:rPr>
            <w:b/>
            <w:noProof/>
            <w:webHidden/>
          </w:rPr>
        </w:r>
        <w:r>
          <w:rPr>
            <w:b/>
            <w:noProof/>
            <w:webHidden/>
          </w:rPr>
          <w:fldChar w:fldCharType="separate"/>
        </w:r>
        <w:r w:rsidR="008C6D6E">
          <w:rPr>
            <w:b/>
            <w:noProof/>
            <w:webHidden/>
          </w:rPr>
          <w:t>51</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83" w:history="1">
        <w:r w:rsidR="00512658">
          <w:rPr>
            <w:rStyle w:val="a3"/>
            <w:rFonts w:hint="eastAsia"/>
            <w:b/>
            <w:noProof/>
          </w:rPr>
          <w:t>第九节</w:t>
        </w:r>
        <w:r w:rsidR="00512658">
          <w:rPr>
            <w:rFonts w:asciiTheme="minorHAnsi" w:eastAsiaTheme="minorEastAsia" w:hAnsiTheme="minorHAnsi" w:cstheme="minorBidi"/>
            <w:b/>
            <w:noProof/>
            <w:szCs w:val="22"/>
          </w:rPr>
          <w:tab/>
        </w:r>
        <w:r w:rsidR="00512658">
          <w:rPr>
            <w:rStyle w:val="a3"/>
            <w:rFonts w:hint="eastAsia"/>
            <w:b/>
            <w:noProof/>
          </w:rPr>
          <w:t>公司治理</w:t>
        </w:r>
        <w:r w:rsidR="00512658">
          <w:rPr>
            <w:b/>
            <w:noProof/>
            <w:webHidden/>
          </w:rPr>
          <w:tab/>
        </w:r>
        <w:r>
          <w:rPr>
            <w:b/>
            <w:noProof/>
            <w:webHidden/>
          </w:rPr>
          <w:fldChar w:fldCharType="begin"/>
        </w:r>
        <w:r w:rsidR="00512658">
          <w:rPr>
            <w:b/>
            <w:noProof/>
            <w:webHidden/>
          </w:rPr>
          <w:instrText xml:space="preserve"> PAGEREF _Toc469563083 \h </w:instrText>
        </w:r>
        <w:r>
          <w:rPr>
            <w:b/>
            <w:noProof/>
            <w:webHidden/>
          </w:rPr>
        </w:r>
        <w:r>
          <w:rPr>
            <w:b/>
            <w:noProof/>
            <w:webHidden/>
          </w:rPr>
          <w:fldChar w:fldCharType="separate"/>
        </w:r>
        <w:r w:rsidR="008C6D6E">
          <w:rPr>
            <w:b/>
            <w:noProof/>
            <w:webHidden/>
          </w:rPr>
          <w:t>56</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84" w:history="1">
        <w:r w:rsidR="00512658">
          <w:rPr>
            <w:rStyle w:val="a3"/>
            <w:rFonts w:hint="eastAsia"/>
            <w:b/>
            <w:noProof/>
          </w:rPr>
          <w:t>第十节</w:t>
        </w:r>
        <w:r w:rsidR="00512658">
          <w:rPr>
            <w:rFonts w:asciiTheme="minorHAnsi" w:eastAsiaTheme="minorEastAsia" w:hAnsiTheme="minorHAnsi" w:cstheme="minorBidi"/>
            <w:b/>
            <w:noProof/>
            <w:szCs w:val="22"/>
          </w:rPr>
          <w:tab/>
        </w:r>
        <w:r w:rsidR="00512658">
          <w:rPr>
            <w:rStyle w:val="a3"/>
            <w:rFonts w:hint="eastAsia"/>
            <w:b/>
            <w:noProof/>
          </w:rPr>
          <w:t>公司债券相关情况</w:t>
        </w:r>
        <w:r w:rsidR="00512658">
          <w:rPr>
            <w:b/>
            <w:noProof/>
            <w:webHidden/>
          </w:rPr>
          <w:tab/>
        </w:r>
        <w:r>
          <w:rPr>
            <w:b/>
            <w:noProof/>
            <w:webHidden/>
          </w:rPr>
          <w:fldChar w:fldCharType="begin"/>
        </w:r>
        <w:r w:rsidR="00512658">
          <w:rPr>
            <w:b/>
            <w:noProof/>
            <w:webHidden/>
          </w:rPr>
          <w:instrText xml:space="preserve"> PAGEREF _Toc469563084 \h </w:instrText>
        </w:r>
        <w:r>
          <w:rPr>
            <w:b/>
            <w:noProof/>
            <w:webHidden/>
          </w:rPr>
        </w:r>
        <w:r>
          <w:rPr>
            <w:b/>
            <w:noProof/>
            <w:webHidden/>
          </w:rPr>
          <w:fldChar w:fldCharType="separate"/>
        </w:r>
        <w:r w:rsidR="008C6D6E">
          <w:rPr>
            <w:b/>
            <w:noProof/>
            <w:webHidden/>
          </w:rPr>
          <w:t>60</w:t>
        </w:r>
        <w:r>
          <w:rPr>
            <w:b/>
            <w:noProof/>
            <w:webHidden/>
          </w:rPr>
          <w:fldChar w:fldCharType="end"/>
        </w:r>
      </w:hyperlink>
    </w:p>
    <w:p w:rsidR="00996DE7" w:rsidRDefault="007A1B61">
      <w:pPr>
        <w:pStyle w:val="11"/>
        <w:rPr>
          <w:rFonts w:asciiTheme="minorHAnsi" w:eastAsiaTheme="minorEastAsia" w:hAnsiTheme="minorHAnsi" w:cstheme="minorBidi"/>
          <w:b/>
          <w:noProof/>
          <w:szCs w:val="22"/>
        </w:rPr>
      </w:pPr>
      <w:hyperlink w:anchor="_Toc469563085" w:history="1">
        <w:r w:rsidR="00512658">
          <w:rPr>
            <w:rStyle w:val="a3"/>
            <w:rFonts w:ascii="宋体" w:hAnsi="宋体" w:hint="eastAsia"/>
            <w:b/>
            <w:noProof/>
          </w:rPr>
          <w:t>第十一节</w:t>
        </w:r>
        <w:r w:rsidR="00512658">
          <w:rPr>
            <w:rFonts w:asciiTheme="minorHAnsi" w:eastAsiaTheme="minorEastAsia" w:hAnsiTheme="minorHAnsi" w:cstheme="minorBidi"/>
            <w:b/>
            <w:noProof/>
            <w:szCs w:val="22"/>
          </w:rPr>
          <w:tab/>
        </w:r>
        <w:r w:rsidR="00512658">
          <w:rPr>
            <w:rStyle w:val="a3"/>
            <w:rFonts w:ascii="宋体" w:hAnsi="宋体" w:hint="eastAsia"/>
            <w:b/>
            <w:noProof/>
          </w:rPr>
          <w:t>财务报告</w:t>
        </w:r>
        <w:r w:rsidR="00512658">
          <w:rPr>
            <w:b/>
            <w:noProof/>
            <w:webHidden/>
          </w:rPr>
          <w:tab/>
        </w:r>
        <w:r>
          <w:rPr>
            <w:b/>
            <w:noProof/>
            <w:webHidden/>
          </w:rPr>
          <w:fldChar w:fldCharType="begin"/>
        </w:r>
        <w:r w:rsidR="00512658">
          <w:rPr>
            <w:b/>
            <w:noProof/>
            <w:webHidden/>
          </w:rPr>
          <w:instrText xml:space="preserve"> PAGEREF _Toc469563085 \h </w:instrText>
        </w:r>
        <w:r>
          <w:rPr>
            <w:b/>
            <w:noProof/>
            <w:webHidden/>
          </w:rPr>
        </w:r>
        <w:r>
          <w:rPr>
            <w:b/>
            <w:noProof/>
            <w:webHidden/>
          </w:rPr>
          <w:fldChar w:fldCharType="separate"/>
        </w:r>
        <w:r w:rsidR="008C6D6E">
          <w:rPr>
            <w:b/>
            <w:noProof/>
            <w:webHidden/>
          </w:rPr>
          <w:t>61</w:t>
        </w:r>
        <w:r>
          <w:rPr>
            <w:b/>
            <w:noProof/>
            <w:webHidden/>
          </w:rPr>
          <w:fldChar w:fldCharType="end"/>
        </w:r>
      </w:hyperlink>
    </w:p>
    <w:p w:rsidR="00996DE7" w:rsidRDefault="007A1B61">
      <w:pPr>
        <w:pStyle w:val="11"/>
        <w:rPr>
          <w:rFonts w:asciiTheme="minorHAnsi" w:eastAsiaTheme="minorEastAsia" w:hAnsiTheme="minorHAnsi" w:cstheme="minorBidi"/>
          <w:noProof/>
          <w:szCs w:val="22"/>
        </w:rPr>
      </w:pPr>
      <w:hyperlink w:anchor="_Toc469563086" w:history="1">
        <w:r w:rsidR="00512658">
          <w:rPr>
            <w:rStyle w:val="a3"/>
            <w:rFonts w:ascii="宋体" w:hAnsi="宋体" w:hint="eastAsia"/>
            <w:b/>
            <w:noProof/>
          </w:rPr>
          <w:t>第十二节</w:t>
        </w:r>
        <w:r w:rsidR="00512658">
          <w:rPr>
            <w:rFonts w:asciiTheme="minorHAnsi" w:eastAsiaTheme="minorEastAsia" w:hAnsiTheme="minorHAnsi" w:cstheme="minorBidi"/>
            <w:b/>
            <w:noProof/>
            <w:szCs w:val="22"/>
          </w:rPr>
          <w:tab/>
        </w:r>
        <w:r w:rsidR="00512658">
          <w:rPr>
            <w:rStyle w:val="a3"/>
            <w:rFonts w:ascii="宋体" w:hAnsi="宋体" w:hint="eastAsia"/>
            <w:b/>
            <w:noProof/>
          </w:rPr>
          <w:t>备查文件目录</w:t>
        </w:r>
        <w:r w:rsidR="00512658">
          <w:rPr>
            <w:b/>
            <w:noProof/>
            <w:webHidden/>
          </w:rPr>
          <w:tab/>
        </w:r>
        <w:r>
          <w:rPr>
            <w:b/>
            <w:noProof/>
            <w:webHidden/>
          </w:rPr>
          <w:fldChar w:fldCharType="begin"/>
        </w:r>
        <w:r w:rsidR="00512658">
          <w:rPr>
            <w:b/>
            <w:noProof/>
            <w:webHidden/>
          </w:rPr>
          <w:instrText xml:space="preserve"> PAGEREF _Toc469563086 \h </w:instrText>
        </w:r>
        <w:r>
          <w:rPr>
            <w:b/>
            <w:noProof/>
            <w:webHidden/>
          </w:rPr>
        </w:r>
        <w:r>
          <w:rPr>
            <w:b/>
            <w:noProof/>
            <w:webHidden/>
          </w:rPr>
          <w:fldChar w:fldCharType="separate"/>
        </w:r>
        <w:r w:rsidR="008C6D6E">
          <w:rPr>
            <w:b/>
            <w:noProof/>
            <w:webHidden/>
          </w:rPr>
          <w:t>151</w:t>
        </w:r>
        <w:r>
          <w:rPr>
            <w:b/>
            <w:noProof/>
            <w:webHidden/>
          </w:rPr>
          <w:fldChar w:fldCharType="end"/>
        </w:r>
      </w:hyperlink>
    </w:p>
    <w:p w:rsidR="00996DE7" w:rsidRDefault="007A1B61">
      <w:pPr>
        <w:sectPr w:rsidR="00996DE7" w:rsidSect="009B4F7D">
          <w:pgSz w:w="11906" w:h="16838"/>
          <w:pgMar w:top="1525" w:right="1276" w:bottom="1440" w:left="1134" w:header="855" w:footer="992" w:gutter="0"/>
          <w:cols w:space="425"/>
          <w:docGrid w:linePitch="312"/>
        </w:sectPr>
      </w:pPr>
      <w:r>
        <w:fldChar w:fldCharType="end"/>
      </w:r>
    </w:p>
    <w:p w:rsidR="00996DE7" w:rsidRDefault="00512658">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Times New Roman" w:hAnsi="Times New Roman" w:cs="Times New Roman"/>
          <w:kern w:val="2"/>
          <w:sz w:val="21"/>
          <w:szCs w:val="24"/>
        </w:rPr>
      </w:sdtEndPr>
      <w:sdtContent>
        <w:p w:rsidR="00996DE7" w:rsidRDefault="00512658">
          <w:pPr>
            <w:pStyle w:val="2"/>
            <w:numPr>
              <w:ilvl w:val="0"/>
              <w:numId w:val="23"/>
            </w:numPr>
            <w:tabs>
              <w:tab w:val="left" w:pos="588"/>
            </w:tabs>
            <w:ind w:hangingChars="175"/>
          </w:pPr>
          <w:r>
            <w:t>释义</w:t>
          </w:r>
        </w:p>
        <w:p w:rsidR="00B635F0" w:rsidRDefault="00512658">
          <w:pPr>
            <w:rPr>
              <w:szCs w:val="21"/>
            </w:rPr>
          </w:pPr>
          <w:r>
            <w:rPr>
              <w:szCs w:val="21"/>
            </w:rPr>
            <w:t>在本报告书中，除非文义另有所指，下列词语具有如下含义：</w:t>
          </w:r>
        </w:p>
        <w:tbl>
          <w:tblPr>
            <w:tblStyle w:val="a6"/>
            <w:tblW w:w="0" w:type="auto"/>
            <w:tblLook w:val="04A0"/>
          </w:tblPr>
          <w:tblGrid>
            <w:gridCol w:w="3016"/>
            <w:gridCol w:w="1912"/>
            <w:gridCol w:w="4120"/>
          </w:tblGrid>
          <w:tr w:rsidR="00B635F0" w:rsidTr="00512658">
            <w:sdt>
              <w:sdtPr>
                <w:tag w:val="_PLD_bf37a984a1d34209a94aac58652eb6b9"/>
                <w:id w:val="5544180"/>
                <w:lock w:val="sdtLocked"/>
              </w:sdtPr>
              <w:sdtContent>
                <w:tc>
                  <w:tcPr>
                    <w:tcW w:w="9048" w:type="dxa"/>
                    <w:gridSpan w:val="3"/>
                  </w:tcPr>
                  <w:p w:rsidR="00B635F0" w:rsidRDefault="00B635F0" w:rsidP="00512658">
                    <w:pPr>
                      <w:rPr>
                        <w:szCs w:val="21"/>
                      </w:rPr>
                    </w:pPr>
                    <w:r>
                      <w:rPr>
                        <w:szCs w:val="21"/>
                      </w:rPr>
                      <w:t>常用词语释义</w:t>
                    </w:r>
                  </w:p>
                </w:tc>
              </w:sdtContent>
            </w:sdt>
          </w:tr>
          <w:sdt>
            <w:sdtPr>
              <w:rPr>
                <w:rFonts w:ascii="宋体" w:hAnsi="宋体" w:cstheme="minorBidi" w:hint="eastAsia"/>
                <w:szCs w:val="21"/>
              </w:rPr>
              <w:alias w:val="释义"/>
              <w:tag w:val="_TUP_44bf5f5b8d4e40a1afa2f3a4be6551b6"/>
              <w:id w:val="5544182"/>
              <w:lock w:val="sdtLocked"/>
            </w:sdtPr>
            <w:sdtContent>
              <w:tr w:rsidR="00B635F0" w:rsidTr="00B635F0">
                <w:tc>
                  <w:tcPr>
                    <w:tcW w:w="3016" w:type="dxa"/>
                  </w:tcPr>
                  <w:p w:rsidR="00B635F0" w:rsidRPr="00FE478E" w:rsidRDefault="00B635F0" w:rsidP="00512658">
                    <w:pPr>
                      <w:rPr>
                        <w:rFonts w:ascii="宋体" w:hAnsi="宋体"/>
                        <w:szCs w:val="21"/>
                      </w:rPr>
                    </w:pPr>
                    <w:r w:rsidRPr="00FE478E">
                      <w:rPr>
                        <w:rFonts w:ascii="宋体" w:hAnsi="宋体"/>
                      </w:rPr>
                      <w:t>中国证监会</w:t>
                    </w:r>
                  </w:p>
                </w:tc>
                <w:tc>
                  <w:tcPr>
                    <w:tcW w:w="1912" w:type="dxa"/>
                  </w:tcPr>
                  <w:p w:rsidR="00B635F0" w:rsidRPr="00FE478E" w:rsidRDefault="00B635F0" w:rsidP="00512658">
                    <w:pPr>
                      <w:jc w:val="center"/>
                      <w:rPr>
                        <w:rFonts w:ascii="宋体" w:hAnsi="宋体"/>
                        <w:szCs w:val="21"/>
                        <w:highlight w:val="lightGray"/>
                      </w:rPr>
                    </w:pPr>
                    <w:r w:rsidRPr="00FE478E">
                      <w:rPr>
                        <w:rFonts w:ascii="宋体" w:hAnsi="宋体" w:hint="eastAsia"/>
                        <w:szCs w:val="21"/>
                      </w:rPr>
                      <w:t>指</w:t>
                    </w:r>
                  </w:p>
                </w:tc>
                <w:sdt>
                  <w:sdtPr>
                    <w:rPr>
                      <w:rFonts w:ascii="宋体" w:hAnsi="宋体" w:hint="eastAsia"/>
                      <w:szCs w:val="21"/>
                    </w:rPr>
                    <w:alias w:val="常用词语释义"/>
                    <w:tag w:val="_GBC_95f4d86e45ba49aa927d765641387f28"/>
                    <w:id w:val="5544181"/>
                    <w:lock w:val="sdtLocked"/>
                  </w:sdtPr>
                  <w:sdtContent>
                    <w:tc>
                      <w:tcPr>
                        <w:tcW w:w="4120" w:type="dxa"/>
                      </w:tcPr>
                      <w:p w:rsidR="00B635F0" w:rsidRPr="00FE478E" w:rsidRDefault="00B635F0" w:rsidP="00512658">
                        <w:pPr>
                          <w:rPr>
                            <w:rFonts w:ascii="宋体" w:hAnsi="宋体"/>
                            <w:szCs w:val="21"/>
                          </w:rPr>
                        </w:pPr>
                        <w:r w:rsidRPr="00FE478E">
                          <w:rPr>
                            <w:rFonts w:ascii="宋体" w:hAnsi="宋体" w:hint="eastAsia"/>
                            <w:szCs w:val="21"/>
                          </w:rPr>
                          <w:t>中国证券监督管理委员会</w:t>
                        </w:r>
                      </w:p>
                    </w:tc>
                  </w:sdtContent>
                </w:sdt>
              </w:tr>
            </w:sdtContent>
          </w:sdt>
          <w:sdt>
            <w:sdtPr>
              <w:rPr>
                <w:rFonts w:ascii="宋体" w:hAnsi="宋体" w:cstheme="minorBidi" w:hint="eastAsia"/>
                <w:szCs w:val="21"/>
              </w:rPr>
              <w:alias w:val="释义"/>
              <w:tag w:val="_TUP_44bf5f5b8d4e40a1afa2f3a4be6551b6"/>
              <w:id w:val="5544184"/>
              <w:lock w:val="sdtLocked"/>
            </w:sdtPr>
            <w:sdtContent>
              <w:tr w:rsidR="00B635F0" w:rsidTr="00B635F0">
                <w:tc>
                  <w:tcPr>
                    <w:tcW w:w="3016" w:type="dxa"/>
                  </w:tcPr>
                  <w:p w:rsidR="00B635F0" w:rsidRPr="00FE478E" w:rsidRDefault="00B635F0" w:rsidP="00512658">
                    <w:pPr>
                      <w:rPr>
                        <w:rFonts w:ascii="宋体" w:hAnsi="宋体"/>
                        <w:szCs w:val="21"/>
                      </w:rPr>
                    </w:pPr>
                    <w:r w:rsidRPr="00FE478E">
                      <w:rPr>
                        <w:rFonts w:ascii="宋体" w:hAnsi="宋体"/>
                      </w:rPr>
                      <w:t>交易所、上交所、上证所</w:t>
                    </w:r>
                  </w:p>
                </w:tc>
                <w:tc>
                  <w:tcPr>
                    <w:tcW w:w="1912" w:type="dxa"/>
                  </w:tcPr>
                  <w:p w:rsidR="00B635F0" w:rsidRPr="00FE478E" w:rsidRDefault="00B635F0" w:rsidP="00512658">
                    <w:pPr>
                      <w:jc w:val="center"/>
                      <w:rPr>
                        <w:rFonts w:ascii="宋体" w:hAnsi="宋体"/>
                        <w:szCs w:val="21"/>
                        <w:highlight w:val="lightGray"/>
                      </w:rPr>
                    </w:pPr>
                    <w:r w:rsidRPr="00FE478E">
                      <w:rPr>
                        <w:rFonts w:ascii="宋体" w:hAnsi="宋体" w:hint="eastAsia"/>
                        <w:szCs w:val="21"/>
                      </w:rPr>
                      <w:t>指</w:t>
                    </w:r>
                  </w:p>
                </w:tc>
                <w:sdt>
                  <w:sdtPr>
                    <w:rPr>
                      <w:rFonts w:ascii="宋体" w:hAnsi="宋体" w:hint="eastAsia"/>
                      <w:szCs w:val="21"/>
                    </w:rPr>
                    <w:alias w:val="常用词语释义"/>
                    <w:tag w:val="_GBC_95f4d86e45ba49aa927d765641387f28"/>
                    <w:id w:val="5544183"/>
                    <w:lock w:val="sdtLocked"/>
                  </w:sdtPr>
                  <w:sdtContent>
                    <w:tc>
                      <w:tcPr>
                        <w:tcW w:w="4120" w:type="dxa"/>
                      </w:tcPr>
                      <w:p w:rsidR="00B635F0" w:rsidRPr="00FE478E" w:rsidRDefault="00B635F0" w:rsidP="00512658">
                        <w:pPr>
                          <w:rPr>
                            <w:rFonts w:ascii="宋体" w:hAnsi="宋体"/>
                            <w:szCs w:val="21"/>
                          </w:rPr>
                        </w:pPr>
                        <w:r w:rsidRPr="00FE478E">
                          <w:rPr>
                            <w:rFonts w:ascii="宋体" w:hAnsi="宋体" w:hint="eastAsia"/>
                            <w:szCs w:val="21"/>
                          </w:rPr>
                          <w:t>上海证券交易所</w:t>
                        </w:r>
                      </w:p>
                    </w:tc>
                  </w:sdtContent>
                </w:sdt>
              </w:tr>
            </w:sdtContent>
          </w:sdt>
          <w:sdt>
            <w:sdtPr>
              <w:rPr>
                <w:rFonts w:ascii="宋体" w:hAnsi="宋体" w:cstheme="minorBidi" w:hint="eastAsia"/>
                <w:szCs w:val="21"/>
              </w:rPr>
              <w:alias w:val="释义"/>
              <w:tag w:val="_TUP_44bf5f5b8d4e40a1afa2f3a4be6551b6"/>
              <w:id w:val="5544186"/>
              <w:lock w:val="sdtLocked"/>
            </w:sdtPr>
            <w:sdtContent>
              <w:tr w:rsidR="00B635F0" w:rsidTr="00B635F0">
                <w:tc>
                  <w:tcPr>
                    <w:tcW w:w="3016" w:type="dxa"/>
                  </w:tcPr>
                  <w:p w:rsidR="00B635F0" w:rsidRPr="00FE478E" w:rsidRDefault="00B635F0" w:rsidP="00512658">
                    <w:pPr>
                      <w:rPr>
                        <w:rFonts w:ascii="宋体" w:hAnsi="宋体"/>
                        <w:szCs w:val="21"/>
                      </w:rPr>
                    </w:pPr>
                    <w:r w:rsidRPr="00FE478E">
                      <w:rPr>
                        <w:rFonts w:ascii="宋体" w:hAnsi="宋体"/>
                      </w:rPr>
                      <w:t>公司、本公司、恒顺醋业</w:t>
                    </w:r>
                  </w:p>
                </w:tc>
                <w:tc>
                  <w:tcPr>
                    <w:tcW w:w="1912" w:type="dxa"/>
                  </w:tcPr>
                  <w:p w:rsidR="00B635F0" w:rsidRPr="00FE478E" w:rsidRDefault="00B635F0" w:rsidP="00512658">
                    <w:pPr>
                      <w:jc w:val="center"/>
                      <w:rPr>
                        <w:rFonts w:ascii="宋体" w:hAnsi="宋体"/>
                        <w:szCs w:val="21"/>
                        <w:highlight w:val="lightGray"/>
                      </w:rPr>
                    </w:pPr>
                    <w:r w:rsidRPr="00FE478E">
                      <w:rPr>
                        <w:rFonts w:ascii="宋体" w:hAnsi="宋体" w:hint="eastAsia"/>
                        <w:szCs w:val="21"/>
                      </w:rPr>
                      <w:t>指</w:t>
                    </w:r>
                  </w:p>
                </w:tc>
                <w:sdt>
                  <w:sdtPr>
                    <w:rPr>
                      <w:rFonts w:ascii="宋体" w:hAnsi="宋体" w:hint="eastAsia"/>
                      <w:szCs w:val="21"/>
                    </w:rPr>
                    <w:alias w:val="常用词语释义"/>
                    <w:tag w:val="_GBC_95f4d86e45ba49aa927d765641387f28"/>
                    <w:id w:val="5544185"/>
                    <w:lock w:val="sdtLocked"/>
                  </w:sdtPr>
                  <w:sdtContent>
                    <w:tc>
                      <w:tcPr>
                        <w:tcW w:w="4120" w:type="dxa"/>
                      </w:tcPr>
                      <w:p w:rsidR="00B635F0" w:rsidRPr="00FE478E" w:rsidRDefault="00B635F0" w:rsidP="00512658">
                        <w:pPr>
                          <w:rPr>
                            <w:rFonts w:ascii="宋体" w:hAnsi="宋体"/>
                            <w:szCs w:val="21"/>
                          </w:rPr>
                        </w:pPr>
                        <w:r w:rsidRPr="00FE478E">
                          <w:rPr>
                            <w:rFonts w:ascii="宋体" w:hAnsi="宋体" w:hint="eastAsia"/>
                            <w:szCs w:val="21"/>
                          </w:rPr>
                          <w:t>江苏恒顺醋业股份有限公司</w:t>
                        </w:r>
                      </w:p>
                    </w:tc>
                  </w:sdtContent>
                </w:sdt>
              </w:tr>
            </w:sdtContent>
          </w:sdt>
          <w:sdt>
            <w:sdtPr>
              <w:rPr>
                <w:rFonts w:ascii="宋体" w:hAnsi="宋体" w:cstheme="minorBidi" w:hint="eastAsia"/>
                <w:szCs w:val="21"/>
              </w:rPr>
              <w:alias w:val="释义"/>
              <w:tag w:val="_TUP_44bf5f5b8d4e40a1afa2f3a4be6551b6"/>
              <w:id w:val="5544188"/>
              <w:lock w:val="sdtLocked"/>
            </w:sdtPr>
            <w:sdtContent>
              <w:tr w:rsidR="00B635F0" w:rsidTr="00B635F0">
                <w:tc>
                  <w:tcPr>
                    <w:tcW w:w="3016" w:type="dxa"/>
                  </w:tcPr>
                  <w:p w:rsidR="00B635F0" w:rsidRPr="00FE478E" w:rsidRDefault="00B635F0" w:rsidP="00512658">
                    <w:pPr>
                      <w:rPr>
                        <w:rFonts w:ascii="宋体" w:hAnsi="宋体"/>
                        <w:szCs w:val="21"/>
                      </w:rPr>
                    </w:pPr>
                    <w:r w:rsidRPr="00FE478E">
                      <w:rPr>
                        <w:rFonts w:ascii="宋体" w:hAnsi="宋体"/>
                      </w:rPr>
                      <w:t>恒顺集团、控股股东</w:t>
                    </w:r>
                  </w:p>
                </w:tc>
                <w:tc>
                  <w:tcPr>
                    <w:tcW w:w="1912" w:type="dxa"/>
                  </w:tcPr>
                  <w:p w:rsidR="00B635F0" w:rsidRPr="00FE478E" w:rsidRDefault="00B635F0" w:rsidP="00512658">
                    <w:pPr>
                      <w:jc w:val="center"/>
                      <w:rPr>
                        <w:rFonts w:ascii="宋体" w:hAnsi="宋体"/>
                        <w:szCs w:val="21"/>
                        <w:highlight w:val="lightGray"/>
                      </w:rPr>
                    </w:pPr>
                    <w:r w:rsidRPr="00FE478E">
                      <w:rPr>
                        <w:rFonts w:ascii="宋体" w:hAnsi="宋体" w:hint="eastAsia"/>
                        <w:szCs w:val="21"/>
                      </w:rPr>
                      <w:t>指</w:t>
                    </w:r>
                  </w:p>
                </w:tc>
                <w:sdt>
                  <w:sdtPr>
                    <w:rPr>
                      <w:rFonts w:ascii="宋体" w:hAnsi="宋体" w:hint="eastAsia"/>
                      <w:szCs w:val="21"/>
                    </w:rPr>
                    <w:alias w:val="常用词语释义"/>
                    <w:tag w:val="_GBC_95f4d86e45ba49aa927d765641387f28"/>
                    <w:id w:val="5544187"/>
                    <w:lock w:val="sdtLocked"/>
                  </w:sdtPr>
                  <w:sdtContent>
                    <w:tc>
                      <w:tcPr>
                        <w:tcW w:w="4120" w:type="dxa"/>
                      </w:tcPr>
                      <w:p w:rsidR="00B635F0" w:rsidRPr="00FE478E" w:rsidRDefault="00B635F0" w:rsidP="00512658">
                        <w:pPr>
                          <w:rPr>
                            <w:rFonts w:ascii="宋体" w:hAnsi="宋体"/>
                            <w:szCs w:val="21"/>
                          </w:rPr>
                        </w:pPr>
                        <w:r w:rsidRPr="00FE478E">
                          <w:rPr>
                            <w:rFonts w:ascii="宋体" w:hAnsi="宋体" w:hint="eastAsia"/>
                            <w:szCs w:val="21"/>
                          </w:rPr>
                          <w:t>江苏恒顺集团有限公司</w:t>
                        </w:r>
                      </w:p>
                    </w:tc>
                  </w:sdtContent>
                </w:sdt>
              </w:tr>
            </w:sdtContent>
          </w:sdt>
          <w:sdt>
            <w:sdtPr>
              <w:rPr>
                <w:rFonts w:ascii="宋体" w:hAnsi="宋体" w:cstheme="minorBidi" w:hint="eastAsia"/>
                <w:szCs w:val="21"/>
              </w:rPr>
              <w:alias w:val="释义"/>
              <w:tag w:val="_TUP_44bf5f5b8d4e40a1afa2f3a4be6551b6"/>
              <w:id w:val="5544190"/>
              <w:lock w:val="sdtLocked"/>
            </w:sdtPr>
            <w:sdtContent>
              <w:tr w:rsidR="00B635F0" w:rsidTr="00B635F0">
                <w:tc>
                  <w:tcPr>
                    <w:tcW w:w="3016" w:type="dxa"/>
                  </w:tcPr>
                  <w:p w:rsidR="00B635F0" w:rsidRPr="00FE478E" w:rsidRDefault="00B635F0" w:rsidP="00512658">
                    <w:pPr>
                      <w:rPr>
                        <w:rFonts w:ascii="宋体" w:hAnsi="宋体"/>
                        <w:szCs w:val="21"/>
                      </w:rPr>
                    </w:pPr>
                    <w:r w:rsidRPr="00FE478E">
                      <w:rPr>
                        <w:rFonts w:ascii="宋体" w:hAnsi="宋体"/>
                      </w:rPr>
                      <w:t>天衡会计师事务所、天衡</w:t>
                    </w:r>
                  </w:p>
                </w:tc>
                <w:tc>
                  <w:tcPr>
                    <w:tcW w:w="1912" w:type="dxa"/>
                  </w:tcPr>
                  <w:p w:rsidR="00B635F0" w:rsidRPr="00FE478E" w:rsidRDefault="00B635F0" w:rsidP="00512658">
                    <w:pPr>
                      <w:jc w:val="center"/>
                      <w:rPr>
                        <w:rFonts w:ascii="宋体" w:hAnsi="宋体"/>
                        <w:szCs w:val="21"/>
                        <w:highlight w:val="lightGray"/>
                      </w:rPr>
                    </w:pPr>
                    <w:r w:rsidRPr="00FE478E">
                      <w:rPr>
                        <w:rFonts w:ascii="宋体" w:hAnsi="宋体" w:hint="eastAsia"/>
                        <w:szCs w:val="21"/>
                      </w:rPr>
                      <w:t>指</w:t>
                    </w:r>
                  </w:p>
                </w:tc>
                <w:sdt>
                  <w:sdtPr>
                    <w:rPr>
                      <w:rFonts w:ascii="宋体" w:hAnsi="宋体" w:hint="eastAsia"/>
                      <w:szCs w:val="21"/>
                    </w:rPr>
                    <w:alias w:val="常用词语释义"/>
                    <w:tag w:val="_GBC_95f4d86e45ba49aa927d765641387f28"/>
                    <w:id w:val="5544189"/>
                    <w:lock w:val="sdtLocked"/>
                  </w:sdtPr>
                  <w:sdtContent>
                    <w:tc>
                      <w:tcPr>
                        <w:tcW w:w="4120" w:type="dxa"/>
                      </w:tcPr>
                      <w:p w:rsidR="00B635F0" w:rsidRPr="00FE478E" w:rsidRDefault="00B635F0" w:rsidP="00512658">
                        <w:pPr>
                          <w:rPr>
                            <w:rFonts w:ascii="宋体" w:hAnsi="宋体"/>
                            <w:szCs w:val="21"/>
                          </w:rPr>
                        </w:pPr>
                        <w:r w:rsidRPr="00FE478E">
                          <w:rPr>
                            <w:rFonts w:ascii="宋体" w:hAnsi="宋体" w:hint="eastAsia"/>
                            <w:szCs w:val="21"/>
                          </w:rPr>
                          <w:t>天衡会计师事务所（特殊普通合伙）</w:t>
                        </w:r>
                      </w:p>
                    </w:tc>
                  </w:sdtContent>
                </w:sdt>
              </w:tr>
            </w:sdtContent>
          </w:sdt>
          <w:sdt>
            <w:sdtPr>
              <w:rPr>
                <w:rFonts w:ascii="宋体" w:hAnsi="宋体" w:cstheme="minorBidi" w:hint="eastAsia"/>
                <w:szCs w:val="21"/>
              </w:rPr>
              <w:alias w:val="释义"/>
              <w:tag w:val="_TUP_44bf5f5b8d4e40a1afa2f3a4be6551b6"/>
              <w:id w:val="5544192"/>
              <w:lock w:val="sdtLocked"/>
            </w:sdtPr>
            <w:sdtContent>
              <w:tr w:rsidR="00B635F0" w:rsidTr="00B635F0">
                <w:tc>
                  <w:tcPr>
                    <w:tcW w:w="3016" w:type="dxa"/>
                  </w:tcPr>
                  <w:p w:rsidR="00B635F0" w:rsidRPr="00FE478E" w:rsidRDefault="00B635F0" w:rsidP="00512658">
                    <w:pPr>
                      <w:rPr>
                        <w:rFonts w:ascii="宋体" w:hAnsi="宋体"/>
                        <w:szCs w:val="21"/>
                      </w:rPr>
                    </w:pPr>
                    <w:r w:rsidRPr="00FE478E">
                      <w:rPr>
                        <w:rFonts w:ascii="宋体" w:hAnsi="宋体"/>
                      </w:rPr>
                      <w:t>报告期</w:t>
                    </w:r>
                  </w:p>
                </w:tc>
                <w:tc>
                  <w:tcPr>
                    <w:tcW w:w="1912" w:type="dxa"/>
                  </w:tcPr>
                  <w:p w:rsidR="00B635F0" w:rsidRPr="00FE478E" w:rsidRDefault="00B635F0" w:rsidP="00512658">
                    <w:pPr>
                      <w:jc w:val="center"/>
                      <w:rPr>
                        <w:rFonts w:ascii="宋体" w:hAnsi="宋体"/>
                        <w:szCs w:val="21"/>
                        <w:highlight w:val="lightGray"/>
                      </w:rPr>
                    </w:pPr>
                    <w:r w:rsidRPr="00FE478E">
                      <w:rPr>
                        <w:rFonts w:ascii="宋体" w:hAnsi="宋体" w:hint="eastAsia"/>
                        <w:szCs w:val="21"/>
                      </w:rPr>
                      <w:t>指</w:t>
                    </w:r>
                  </w:p>
                </w:tc>
                <w:sdt>
                  <w:sdtPr>
                    <w:rPr>
                      <w:rFonts w:ascii="宋体" w:hAnsi="宋体" w:hint="eastAsia"/>
                      <w:szCs w:val="21"/>
                    </w:rPr>
                    <w:alias w:val="常用词语释义"/>
                    <w:tag w:val="_GBC_95f4d86e45ba49aa927d765641387f28"/>
                    <w:id w:val="5544191"/>
                    <w:lock w:val="sdtLocked"/>
                  </w:sdtPr>
                  <w:sdtContent>
                    <w:tc>
                      <w:tcPr>
                        <w:tcW w:w="4120" w:type="dxa"/>
                      </w:tcPr>
                      <w:p w:rsidR="00B635F0" w:rsidRPr="00FE478E" w:rsidRDefault="00B635F0" w:rsidP="00B635F0">
                        <w:pPr>
                          <w:rPr>
                            <w:rFonts w:ascii="宋体" w:hAnsi="宋体"/>
                            <w:szCs w:val="21"/>
                          </w:rPr>
                        </w:pPr>
                        <w:r w:rsidRPr="00FE478E">
                          <w:rPr>
                            <w:rFonts w:ascii="宋体" w:hAnsi="宋体" w:hint="eastAsia"/>
                            <w:szCs w:val="21"/>
                          </w:rPr>
                          <w:t>2018年1月1日至2018年12月31日</w:t>
                        </w:r>
                      </w:p>
                    </w:tc>
                  </w:sdtContent>
                </w:sdt>
              </w:tr>
            </w:sdtContent>
          </w:sdt>
          <w:sdt>
            <w:sdtPr>
              <w:rPr>
                <w:rFonts w:ascii="宋体" w:hAnsi="宋体" w:cstheme="minorBidi" w:hint="eastAsia"/>
                <w:szCs w:val="21"/>
              </w:rPr>
              <w:alias w:val="释义"/>
              <w:tag w:val="_TUP_44bf5f5b8d4e40a1afa2f3a4be6551b6"/>
              <w:id w:val="5544194"/>
              <w:lock w:val="sdtLocked"/>
            </w:sdtPr>
            <w:sdtContent>
              <w:tr w:rsidR="00B635F0" w:rsidRPr="00B635F0" w:rsidTr="00B635F0">
                <w:tc>
                  <w:tcPr>
                    <w:tcW w:w="3016" w:type="dxa"/>
                  </w:tcPr>
                  <w:p w:rsidR="00B635F0" w:rsidRPr="00FE478E" w:rsidRDefault="00B635F0" w:rsidP="00512658">
                    <w:pPr>
                      <w:rPr>
                        <w:rFonts w:ascii="宋体" w:hAnsi="宋体"/>
                        <w:szCs w:val="21"/>
                      </w:rPr>
                    </w:pPr>
                    <w:r w:rsidRPr="00FE478E">
                      <w:rPr>
                        <w:rFonts w:ascii="宋体" w:hAnsi="宋体"/>
                      </w:rPr>
                      <w:t>元、万元、亿元</w:t>
                    </w:r>
                  </w:p>
                </w:tc>
                <w:tc>
                  <w:tcPr>
                    <w:tcW w:w="1912" w:type="dxa"/>
                  </w:tcPr>
                  <w:p w:rsidR="00B635F0" w:rsidRPr="00FE478E" w:rsidRDefault="00B635F0" w:rsidP="00512658">
                    <w:pPr>
                      <w:jc w:val="center"/>
                      <w:rPr>
                        <w:rFonts w:ascii="宋体" w:hAnsi="宋体"/>
                        <w:szCs w:val="21"/>
                        <w:highlight w:val="lightGray"/>
                      </w:rPr>
                    </w:pPr>
                    <w:r w:rsidRPr="00FE478E">
                      <w:rPr>
                        <w:rFonts w:ascii="宋体" w:hAnsi="宋体" w:hint="eastAsia"/>
                        <w:szCs w:val="21"/>
                      </w:rPr>
                      <w:t>指</w:t>
                    </w:r>
                  </w:p>
                </w:tc>
                <w:sdt>
                  <w:sdtPr>
                    <w:rPr>
                      <w:rFonts w:ascii="宋体" w:hAnsi="宋体" w:hint="eastAsia"/>
                      <w:szCs w:val="21"/>
                    </w:rPr>
                    <w:alias w:val="常用词语释义"/>
                    <w:tag w:val="_GBC_95f4d86e45ba49aa927d765641387f28"/>
                    <w:id w:val="5544193"/>
                    <w:lock w:val="sdtLocked"/>
                  </w:sdtPr>
                  <w:sdtContent>
                    <w:tc>
                      <w:tcPr>
                        <w:tcW w:w="4120" w:type="dxa"/>
                      </w:tcPr>
                      <w:p w:rsidR="00B635F0" w:rsidRPr="00FE478E" w:rsidRDefault="00B635F0" w:rsidP="00512658">
                        <w:pPr>
                          <w:rPr>
                            <w:rFonts w:ascii="宋体" w:hAnsi="宋体"/>
                            <w:szCs w:val="21"/>
                          </w:rPr>
                        </w:pPr>
                        <w:r w:rsidRPr="00FE478E">
                          <w:rPr>
                            <w:rFonts w:ascii="宋体" w:hAnsi="宋体" w:hint="eastAsia"/>
                            <w:szCs w:val="21"/>
                          </w:rPr>
                          <w:t>人民币元、人民币万元、人民币亿元</w:t>
                        </w:r>
                      </w:p>
                    </w:tc>
                  </w:sdtContent>
                </w:sdt>
              </w:tr>
            </w:sdtContent>
          </w:sdt>
        </w:tbl>
        <w:p w:rsidR="00CC0EA0" w:rsidRDefault="00CC0EA0" w:rsidP="00B635F0"/>
        <w:p w:rsidR="00996DE7" w:rsidRPr="00B635F0" w:rsidRDefault="007A1B61" w:rsidP="00B635F0"/>
      </w:sdtContent>
    </w:sdt>
    <w:p w:rsidR="00996DE7" w:rsidRDefault="00996DE7">
      <w:pPr>
        <w:rPr>
          <w:szCs w:val="21"/>
        </w:rPr>
      </w:pPr>
    </w:p>
    <w:p w:rsidR="00CC0EA0" w:rsidRDefault="00CC0EA0">
      <w:pPr>
        <w:rPr>
          <w:szCs w:val="21"/>
        </w:rPr>
      </w:pPr>
    </w:p>
    <w:p w:rsidR="00996DE7" w:rsidRDefault="00512658">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cs="Times New Roman"/>
          <w:kern w:val="2"/>
          <w:sz w:val="21"/>
          <w:szCs w:val="24"/>
        </w:rPr>
      </w:sdtEndPr>
      <w:sdtContent>
        <w:p w:rsidR="00A3743F" w:rsidRDefault="00512658">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920"/>
            <w:gridCol w:w="5116"/>
          </w:tblGrid>
          <w:tr w:rsidR="00A3743F" w:rsidRPr="00FE478E" w:rsidTr="00512658">
            <w:trPr>
              <w:trHeight w:val="293"/>
            </w:trPr>
            <w:sdt>
              <w:sdtPr>
                <w:rPr>
                  <w:rFonts w:ascii="宋体" w:hAnsi="宋体"/>
                </w:rPr>
                <w:tag w:val="_PLD_76a4e08611bc46959c5497248a51b877"/>
                <w:id w:val="5546231"/>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hint="eastAsia"/>
                        <w:szCs w:val="21"/>
                      </w:rPr>
                      <w:t>公司的中文名称</w:t>
                    </w:r>
                  </w:p>
                </w:tc>
              </w:sdtContent>
            </w:sdt>
            <w:sdt>
              <w:sdtPr>
                <w:rPr>
                  <w:rFonts w:ascii="宋体" w:hAnsi="宋体" w:hint="eastAsia"/>
                  <w:szCs w:val="21"/>
                </w:rPr>
                <w:alias w:val="公司法定中文名称"/>
                <w:tag w:val="_GBC_7adfc39908d049d2970c391497a360e4"/>
                <w:id w:val="5546232"/>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color w:val="FFC000"/>
                        <w:szCs w:val="21"/>
                      </w:rPr>
                    </w:pPr>
                    <w:r w:rsidRPr="00FE478E">
                      <w:rPr>
                        <w:rFonts w:ascii="宋体" w:hAnsi="宋体" w:hint="eastAsia"/>
                        <w:szCs w:val="21"/>
                      </w:rPr>
                      <w:t>江苏恒顺醋业股份有限公司</w:t>
                    </w:r>
                  </w:p>
                </w:tc>
              </w:sdtContent>
            </w:sdt>
          </w:tr>
          <w:tr w:rsidR="00A3743F" w:rsidRPr="00FE478E" w:rsidTr="00512658">
            <w:trPr>
              <w:trHeight w:val="293"/>
            </w:trPr>
            <w:sdt>
              <w:sdtPr>
                <w:rPr>
                  <w:rFonts w:ascii="宋体" w:hAnsi="宋体"/>
                </w:rPr>
                <w:tag w:val="_PLD_3d8e18738ed5412e8760c2285c087dc8"/>
                <w:id w:val="5546233"/>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恒顺醋业</w:t>
                </w:r>
              </w:p>
            </w:tc>
          </w:tr>
          <w:tr w:rsidR="00A3743F" w:rsidRPr="00FE478E" w:rsidTr="00512658">
            <w:trPr>
              <w:trHeight w:val="293"/>
            </w:trPr>
            <w:sdt>
              <w:sdtPr>
                <w:rPr>
                  <w:rFonts w:ascii="宋体" w:hAnsi="宋体"/>
                </w:rPr>
                <w:tag w:val="_PLD_6ad5cbeacfc64a4d994ad6b8da3d46ce"/>
                <w:id w:val="5546234"/>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公司的外文名称</w:t>
                    </w:r>
                  </w:p>
                </w:tc>
              </w:sdtContent>
            </w:sdt>
            <w:tc>
              <w:tcPr>
                <w:tcW w:w="2831" w:type="pct"/>
                <w:tcBorders>
                  <w:top w:val="single" w:sz="4" w:space="0" w:color="auto"/>
                  <w:left w:val="single" w:sz="4" w:space="0" w:color="auto"/>
                  <w:bottom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Jiangsu Hengshun    Vinegar-Industry Co.,Ltd</w:t>
                </w:r>
              </w:p>
            </w:tc>
          </w:tr>
          <w:tr w:rsidR="00A3743F" w:rsidRPr="00FE478E" w:rsidTr="00512658">
            <w:trPr>
              <w:trHeight w:val="293"/>
            </w:trPr>
            <w:sdt>
              <w:sdtPr>
                <w:rPr>
                  <w:rFonts w:ascii="宋体" w:hAnsi="宋体"/>
                </w:rPr>
                <w:tag w:val="_PLD_72725d33fa5348b5b56757232178bc55"/>
                <w:id w:val="5546235"/>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公司的外文名称缩写</w:t>
                    </w:r>
                  </w:p>
                </w:tc>
              </w:sdtContent>
            </w:sdt>
            <w:tc>
              <w:tcPr>
                <w:tcW w:w="2831" w:type="pct"/>
                <w:tcBorders>
                  <w:top w:val="single" w:sz="4" w:space="0" w:color="auto"/>
                  <w:left w:val="single" w:sz="4" w:space="0" w:color="auto"/>
                  <w:bottom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Hengshun Vinegar</w:t>
                </w:r>
              </w:p>
            </w:tc>
          </w:tr>
          <w:tr w:rsidR="00A3743F" w:rsidRPr="00FE478E" w:rsidTr="00512658">
            <w:trPr>
              <w:trHeight w:val="293"/>
            </w:trPr>
            <w:sdt>
              <w:sdtPr>
                <w:rPr>
                  <w:rFonts w:ascii="宋体" w:hAnsi="宋体"/>
                </w:rPr>
                <w:tag w:val="_PLD_7f7b4aabdee04e669a63fcdcfe41ffe0"/>
                <w:id w:val="5546236"/>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公司的法定代表人</w:t>
                    </w:r>
                  </w:p>
                </w:tc>
              </w:sdtContent>
            </w:sdt>
            <w:sdt>
              <w:sdtPr>
                <w:rPr>
                  <w:rFonts w:ascii="宋体" w:hAnsi="宋体" w:hint="eastAsia"/>
                  <w:szCs w:val="21"/>
                </w:rPr>
                <w:alias w:val="公司法定代表人"/>
                <w:tag w:val="_GBC_769fe82e3b744e0889d7c811ffa80455"/>
                <w:id w:val="5546237"/>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hint="eastAsia"/>
                        <w:szCs w:val="21"/>
                      </w:rPr>
                      <w:t>张玉宏</w:t>
                    </w:r>
                  </w:p>
                </w:tc>
              </w:sdtContent>
            </w:sdt>
          </w:tr>
          <w:sdt>
            <w:sdtPr>
              <w:rPr>
                <w:rFonts w:ascii="宋体" w:hAnsi="宋体"/>
                <w:szCs w:val="21"/>
              </w:rPr>
              <w:alias w:val="公司基本情况明细"/>
              <w:tag w:val="_TUP_99eead11d6ba4484922d56f945682d3d"/>
              <w:id w:val="5546238"/>
              <w:lock w:val="sdtLocked"/>
            </w:sdtPr>
            <w:sdtContent>
              <w:tr w:rsidR="00A3743F" w:rsidRPr="00FE478E" w:rsidTr="00512658">
                <w:trPr>
                  <w:trHeight w:val="293"/>
                </w:trPr>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hint="eastAsia"/>
                        <w:szCs w:val="21"/>
                      </w:rPr>
                      <w:t>统一社会信用代码</w:t>
                    </w:r>
                  </w:p>
                </w:tc>
                <w:tc>
                  <w:tcPr>
                    <w:tcW w:w="2831" w:type="pct"/>
                    <w:tcBorders>
                      <w:top w:val="single" w:sz="4" w:space="0" w:color="auto"/>
                      <w:left w:val="single" w:sz="4" w:space="0" w:color="auto"/>
                      <w:bottom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91321100608834062C</w:t>
                    </w:r>
                  </w:p>
                </w:tc>
              </w:tr>
            </w:sdtContent>
          </w:sdt>
        </w:tbl>
        <w:p w:rsidR="00996DE7" w:rsidRPr="00FE478E" w:rsidRDefault="007A1B61" w:rsidP="00A3743F">
          <w:pPr>
            <w:rPr>
              <w:rFonts w:ascii="宋体" w:hAnsi="宋体"/>
            </w:rPr>
          </w:pPr>
        </w:p>
      </w:sdtContent>
    </w:sdt>
    <w:p w:rsidR="00996DE7" w:rsidRPr="00FE478E" w:rsidRDefault="00996DE7">
      <w:pPr>
        <w:rPr>
          <w:rFonts w:ascii="宋体" w:hAnsi="宋体"/>
          <w:szCs w:val="21"/>
        </w:rPr>
      </w:pPr>
    </w:p>
    <w:bookmarkStart w:id="11" w:name="_Toc342565882" w:displacedByCustomXml="next"/>
    <w:bookmarkStart w:id="12" w:name="_Toc342051042" w:displacedByCustomXml="next"/>
    <w:sdt>
      <w:sdtPr>
        <w:rPr>
          <w:rFonts w:ascii="宋体" w:hAnsi="宋体"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cs="Times New Roman"/>
          <w:kern w:val="2"/>
          <w:sz w:val="21"/>
          <w:szCs w:val="24"/>
        </w:rPr>
      </w:sdtEndPr>
      <w:sdtContent>
        <w:p w:rsidR="00A3743F" w:rsidRPr="00FE478E" w:rsidRDefault="00512658">
          <w:pPr>
            <w:pStyle w:val="2"/>
            <w:numPr>
              <w:ilvl w:val="1"/>
              <w:numId w:val="4"/>
            </w:numPr>
            <w:ind w:left="566" w:hangingChars="236" w:hanging="566"/>
            <w:rPr>
              <w:rFonts w:ascii="宋体" w:hAnsi="宋体"/>
            </w:rPr>
          </w:pPr>
          <w:r w:rsidRPr="00FE478E">
            <w:rPr>
              <w:rFonts w:ascii="宋体" w:hAnsi="宋体"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920"/>
            <w:gridCol w:w="5116"/>
          </w:tblGrid>
          <w:tr w:rsidR="00A3743F" w:rsidRPr="00FE478E" w:rsidTr="009A0A88">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p>
            </w:tc>
            <w:sdt>
              <w:sdtPr>
                <w:rPr>
                  <w:rFonts w:ascii="宋体" w:hAnsi="宋体"/>
                </w:rPr>
                <w:tag w:val="_PLD_e3b56ea4d9044947a48312d084d6e0c4"/>
                <w:id w:val="5546329"/>
                <w:lock w:val="sdtLocked"/>
              </w:sdtPr>
              <w:sdtContent>
                <w:tc>
                  <w:tcPr>
                    <w:tcW w:w="2831" w:type="pct"/>
                    <w:tcBorders>
                      <w:top w:val="single" w:sz="4" w:space="0" w:color="auto"/>
                      <w:left w:val="single" w:sz="4" w:space="0" w:color="auto"/>
                      <w:bottom w:val="single" w:sz="4" w:space="0" w:color="auto"/>
                      <w:right w:val="single" w:sz="4" w:space="0" w:color="auto"/>
                    </w:tcBorders>
                    <w:shd w:val="clear" w:color="auto" w:fill="auto"/>
                  </w:tcPr>
                  <w:p w:rsidR="00A3743F" w:rsidRPr="00FE478E" w:rsidRDefault="00A3743F" w:rsidP="00512658">
                    <w:pPr>
                      <w:pStyle w:val="a8"/>
                      <w:kinsoku w:val="0"/>
                      <w:overflowPunct w:val="0"/>
                      <w:autoSpaceDE w:val="0"/>
                      <w:autoSpaceDN w:val="0"/>
                      <w:adjustRightInd w:val="0"/>
                      <w:snapToGrid w:val="0"/>
                      <w:jc w:val="center"/>
                      <w:rPr>
                        <w:rFonts w:ascii="宋体" w:hAnsi="宋体"/>
                        <w:color w:val="008000"/>
                      </w:rPr>
                    </w:pPr>
                    <w:r w:rsidRPr="00FE478E">
                      <w:rPr>
                        <w:rFonts w:ascii="宋体" w:hAnsi="宋体" w:cs="宋体" w:hint="eastAsia"/>
                      </w:rPr>
                      <w:t>董事会秘书</w:t>
                    </w:r>
                  </w:p>
                </w:tc>
              </w:sdtContent>
            </w:sdt>
          </w:tr>
          <w:tr w:rsidR="00A3743F" w:rsidRPr="00FE478E" w:rsidTr="009A0A88">
            <w:sdt>
              <w:sdtPr>
                <w:rPr>
                  <w:rFonts w:ascii="宋体" w:hAnsi="宋体"/>
                </w:rPr>
                <w:tag w:val="_PLD_b3cf3cc2950f4dda9f834cfc035f4162"/>
                <w:id w:val="5546331"/>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hint="eastAsia"/>
                        <w:szCs w:val="21"/>
                      </w:rPr>
                      <w:t>姓名</w:t>
                    </w:r>
                  </w:p>
                </w:tc>
              </w:sdtContent>
            </w:sdt>
            <w:tc>
              <w:tcPr>
                <w:tcW w:w="2831" w:type="pct"/>
                <w:tcBorders>
                  <w:top w:val="single" w:sz="4" w:space="0" w:color="auto"/>
                  <w:left w:val="single" w:sz="4" w:space="0" w:color="auto"/>
                  <w:bottom w:val="single" w:sz="4" w:space="0" w:color="auto"/>
                  <w:right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魏陈云</w:t>
                </w:r>
              </w:p>
            </w:tc>
          </w:tr>
          <w:tr w:rsidR="00A3743F" w:rsidRPr="00FE478E" w:rsidTr="009A0A88">
            <w:sdt>
              <w:sdtPr>
                <w:rPr>
                  <w:rFonts w:ascii="宋体" w:hAnsi="宋体"/>
                </w:rPr>
                <w:tag w:val="_PLD_96f7c5d10740423ea389d22caaba3d57"/>
                <w:id w:val="5546332"/>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hint="eastAsia"/>
                        <w:szCs w:val="21"/>
                      </w:rPr>
                      <w:t>联系地址</w:t>
                    </w:r>
                  </w:p>
                </w:tc>
              </w:sdtContent>
            </w:sdt>
            <w:tc>
              <w:tcPr>
                <w:tcW w:w="2831" w:type="pct"/>
                <w:tcBorders>
                  <w:top w:val="single" w:sz="4" w:space="0" w:color="auto"/>
                  <w:left w:val="single" w:sz="4" w:space="0" w:color="auto"/>
                  <w:bottom w:val="single" w:sz="4" w:space="0" w:color="auto"/>
                  <w:right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镇江市丹徒新城恒顺大道66号</w:t>
                </w:r>
              </w:p>
            </w:tc>
          </w:tr>
          <w:tr w:rsidR="00A3743F" w:rsidRPr="00FE478E" w:rsidTr="009A0A88">
            <w:sdt>
              <w:sdtPr>
                <w:rPr>
                  <w:rFonts w:ascii="宋体" w:hAnsi="宋体"/>
                </w:rPr>
                <w:tag w:val="_PLD_d4e86ed7770a42129d9e099023bce649"/>
                <w:id w:val="5546333"/>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szCs w:val="21"/>
                      </w:rPr>
                      <w:t>电话</w:t>
                    </w:r>
                  </w:p>
                </w:tc>
              </w:sdtContent>
            </w:sdt>
            <w:tc>
              <w:tcPr>
                <w:tcW w:w="2831" w:type="pct"/>
                <w:tcBorders>
                  <w:top w:val="single" w:sz="4" w:space="0" w:color="auto"/>
                  <w:left w:val="single" w:sz="4" w:space="0" w:color="auto"/>
                  <w:bottom w:val="single" w:sz="4" w:space="0" w:color="auto"/>
                  <w:right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0511-85226003</w:t>
                </w:r>
              </w:p>
            </w:tc>
          </w:tr>
          <w:tr w:rsidR="00A3743F" w:rsidRPr="00FE478E" w:rsidTr="009A0A88">
            <w:sdt>
              <w:sdtPr>
                <w:rPr>
                  <w:rFonts w:ascii="宋体" w:hAnsi="宋体"/>
                </w:rPr>
                <w:tag w:val="_PLD_ac000fe0146046e69c0678d412246e74"/>
                <w:id w:val="5546334"/>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szCs w:val="21"/>
                      </w:rPr>
                      <w:t>传真</w:t>
                    </w:r>
                  </w:p>
                </w:tc>
              </w:sdtContent>
            </w:sdt>
            <w:tc>
              <w:tcPr>
                <w:tcW w:w="2831" w:type="pct"/>
                <w:tcBorders>
                  <w:top w:val="single" w:sz="4" w:space="0" w:color="auto"/>
                  <w:left w:val="single" w:sz="4" w:space="0" w:color="auto"/>
                  <w:bottom w:val="single" w:sz="4" w:space="0" w:color="auto"/>
                  <w:right w:val="single" w:sz="4" w:space="0" w:color="auto"/>
                </w:tcBorders>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rPr>
                  <w:t>0511-84566603</w:t>
                </w:r>
              </w:p>
            </w:tc>
          </w:tr>
          <w:tr w:rsidR="00A3743F" w:rsidRPr="00FE478E" w:rsidTr="009A0A88">
            <w:sdt>
              <w:sdtPr>
                <w:rPr>
                  <w:rFonts w:ascii="宋体" w:hAnsi="宋体"/>
                </w:rPr>
                <w:tag w:val="_PLD_2043b13d40b44118ab0841c72e6e7478"/>
                <w:id w:val="5546335"/>
                <w:lock w:val="sdtLocked"/>
              </w:sdtPr>
              <w:sdtContent>
                <w:tc>
                  <w:tcPr>
                    <w:tcW w:w="2169" w:type="pct"/>
                    <w:tcBorders>
                      <w:top w:val="single" w:sz="4" w:space="0" w:color="auto"/>
                      <w:bottom w:val="single" w:sz="4" w:space="0" w:color="auto"/>
                      <w:right w:val="single" w:sz="4" w:space="0" w:color="auto"/>
                    </w:tcBorders>
                    <w:shd w:val="clear" w:color="auto" w:fill="auto"/>
                  </w:tcPr>
                  <w:p w:rsidR="00A3743F" w:rsidRPr="00FE478E" w:rsidRDefault="00A3743F" w:rsidP="00512658">
                    <w:pPr>
                      <w:kinsoku w:val="0"/>
                      <w:overflowPunct w:val="0"/>
                      <w:autoSpaceDE w:val="0"/>
                      <w:autoSpaceDN w:val="0"/>
                      <w:adjustRightInd w:val="0"/>
                      <w:snapToGrid w:val="0"/>
                      <w:rPr>
                        <w:rFonts w:ascii="宋体" w:hAnsi="宋体"/>
                        <w:szCs w:val="21"/>
                      </w:rPr>
                    </w:pPr>
                    <w:r w:rsidRPr="00FE478E">
                      <w:rPr>
                        <w:rFonts w:ascii="宋体" w:hAnsi="宋体"/>
                        <w:szCs w:val="21"/>
                      </w:rPr>
                      <w:t>电子信箱</w:t>
                    </w:r>
                  </w:p>
                </w:tc>
              </w:sdtContent>
            </w:sdt>
            <w:tc>
              <w:tcPr>
                <w:tcW w:w="2831" w:type="pct"/>
                <w:tcBorders>
                  <w:top w:val="single" w:sz="4" w:space="0" w:color="auto"/>
                  <w:left w:val="single" w:sz="4" w:space="0" w:color="auto"/>
                  <w:bottom w:val="single" w:sz="4" w:space="0" w:color="auto"/>
                  <w:right w:val="single" w:sz="4" w:space="0" w:color="auto"/>
                </w:tcBorders>
              </w:tcPr>
              <w:p w:rsidR="00A3743F" w:rsidRPr="00FE478E" w:rsidRDefault="00911DC3" w:rsidP="00911DC3">
                <w:pPr>
                  <w:kinsoku w:val="0"/>
                  <w:overflowPunct w:val="0"/>
                  <w:autoSpaceDE w:val="0"/>
                  <w:autoSpaceDN w:val="0"/>
                  <w:adjustRightInd w:val="0"/>
                  <w:snapToGrid w:val="0"/>
                  <w:rPr>
                    <w:rFonts w:ascii="宋体" w:hAnsi="宋体"/>
                    <w:szCs w:val="21"/>
                  </w:rPr>
                </w:pPr>
                <w:r w:rsidRPr="00FE478E">
                  <w:rPr>
                    <w:rFonts w:ascii="宋体" w:hAnsi="宋体" w:hint="eastAsia"/>
                    <w:szCs w:val="21"/>
                  </w:rPr>
                  <w:t>weicy@hengshun.cn</w:t>
                </w:r>
              </w:p>
            </w:tc>
          </w:tr>
        </w:tbl>
        <w:p w:rsidR="00996DE7" w:rsidRPr="00FE478E" w:rsidRDefault="007A1B61" w:rsidP="00A3743F">
          <w:pPr>
            <w:rPr>
              <w:rFonts w:ascii="宋体" w:hAnsi="宋体"/>
            </w:rPr>
          </w:pPr>
        </w:p>
      </w:sdtContent>
    </w:sdt>
    <w:p w:rsidR="00996DE7" w:rsidRPr="00FE478E" w:rsidRDefault="00996DE7">
      <w:pPr>
        <w:rPr>
          <w:rFonts w:ascii="宋体" w:hAnsi="宋体"/>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cs="Times New Roman" w:hint="eastAsia"/>
          <w:kern w:val="2"/>
        </w:rPr>
      </w:sdtEndPr>
      <w:sdtContent>
        <w:p w:rsidR="00D2171B" w:rsidRPr="00FE478E" w:rsidRDefault="00512658">
          <w:pPr>
            <w:pStyle w:val="2"/>
            <w:numPr>
              <w:ilvl w:val="1"/>
              <w:numId w:val="4"/>
            </w:numPr>
            <w:ind w:left="496" w:hangingChars="236" w:hanging="496"/>
            <w:rPr>
              <w:rFonts w:ascii="宋体" w:hAnsi="宋体"/>
            </w:rPr>
          </w:pPr>
          <w:r w:rsidRPr="00FE478E">
            <w:rPr>
              <w:rFonts w:ascii="宋体" w:hAnsi="宋体"/>
            </w:rPr>
            <w:t>基本情况</w:t>
          </w:r>
          <w:r w:rsidRPr="00FE478E">
            <w:rPr>
              <w:rFonts w:ascii="宋体" w:hAnsi="宋体"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920"/>
            <w:gridCol w:w="5116"/>
          </w:tblGrid>
          <w:tr w:rsidR="00D2171B" w:rsidRPr="00FE478E" w:rsidTr="00512658">
            <w:trPr>
              <w:trHeight w:val="293"/>
            </w:trPr>
            <w:sdt>
              <w:sdtPr>
                <w:rPr>
                  <w:rFonts w:ascii="宋体" w:hAnsi="宋体"/>
                </w:rPr>
                <w:tag w:val="_PLD_65800154c9f246eeaabfb6d49f89b105"/>
                <w:id w:val="5546708"/>
                <w:lock w:val="sdtLocked"/>
              </w:sdtPr>
              <w:sdtContent>
                <w:tc>
                  <w:tcPr>
                    <w:tcW w:w="2169"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公司注册地址</w:t>
                    </w:r>
                  </w:p>
                </w:tc>
              </w:sdtContent>
            </w:sdt>
            <w:tc>
              <w:tcPr>
                <w:tcW w:w="2831"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江苏省镇江市丹徒新城恒顺大道66号</w:t>
                </w:r>
              </w:p>
            </w:tc>
          </w:tr>
          <w:tr w:rsidR="00D2171B" w:rsidRPr="00FE478E" w:rsidTr="00512658">
            <w:trPr>
              <w:trHeight w:val="293"/>
            </w:trPr>
            <w:sdt>
              <w:sdtPr>
                <w:rPr>
                  <w:rFonts w:ascii="宋体" w:hAnsi="宋体"/>
                </w:rPr>
                <w:tag w:val="_PLD_85aa70f2d8124d24806493f6ad2c8d68"/>
                <w:id w:val="5546709"/>
                <w:lock w:val="sdtLocked"/>
              </w:sdtPr>
              <w:sdtContent>
                <w:tc>
                  <w:tcPr>
                    <w:tcW w:w="2169"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公司注册地址的邮政编码</w:t>
                    </w:r>
                  </w:p>
                </w:tc>
              </w:sdtContent>
            </w:sdt>
            <w:tc>
              <w:tcPr>
                <w:tcW w:w="2831"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212028</w:t>
                </w:r>
              </w:p>
            </w:tc>
          </w:tr>
          <w:tr w:rsidR="00D2171B" w:rsidRPr="00FE478E" w:rsidTr="00512658">
            <w:trPr>
              <w:trHeight w:val="293"/>
            </w:trPr>
            <w:sdt>
              <w:sdtPr>
                <w:rPr>
                  <w:rFonts w:ascii="宋体" w:hAnsi="宋体"/>
                </w:rPr>
                <w:tag w:val="_PLD_c5cbfe8381724c20914d7847d169547b"/>
                <w:id w:val="5546710"/>
                <w:lock w:val="sdtLocked"/>
              </w:sdtPr>
              <w:sdtContent>
                <w:tc>
                  <w:tcPr>
                    <w:tcW w:w="2169"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公司办公地址</w:t>
                    </w:r>
                  </w:p>
                </w:tc>
              </w:sdtContent>
            </w:sdt>
            <w:tc>
              <w:tcPr>
                <w:tcW w:w="2831"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江苏省镇江市丹徒新城恒顺大道66号</w:t>
                </w:r>
              </w:p>
            </w:tc>
          </w:tr>
          <w:tr w:rsidR="00D2171B" w:rsidRPr="00FE478E" w:rsidTr="00512658">
            <w:trPr>
              <w:trHeight w:val="293"/>
            </w:trPr>
            <w:sdt>
              <w:sdtPr>
                <w:rPr>
                  <w:rFonts w:ascii="宋体" w:hAnsi="宋体"/>
                </w:rPr>
                <w:tag w:val="_PLD_c0f9f2f044124800b7edc314d8f4bf39"/>
                <w:id w:val="5546711"/>
                <w:lock w:val="sdtLocked"/>
              </w:sdtPr>
              <w:sdtContent>
                <w:tc>
                  <w:tcPr>
                    <w:tcW w:w="2169"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公司办公地址的邮政编码</w:t>
                    </w:r>
                  </w:p>
                </w:tc>
              </w:sdtContent>
            </w:sdt>
            <w:tc>
              <w:tcPr>
                <w:tcW w:w="2831"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212028</w:t>
                </w:r>
              </w:p>
            </w:tc>
          </w:tr>
          <w:tr w:rsidR="00D2171B" w:rsidRPr="00FE478E" w:rsidTr="00512658">
            <w:trPr>
              <w:trHeight w:val="293"/>
            </w:trPr>
            <w:sdt>
              <w:sdtPr>
                <w:rPr>
                  <w:rFonts w:ascii="宋体" w:hAnsi="宋体"/>
                </w:rPr>
                <w:tag w:val="_PLD_33c5fab8bd79464e94b1e64f18ac73f7"/>
                <w:id w:val="5546712"/>
                <w:lock w:val="sdtLocked"/>
              </w:sdtPr>
              <w:sdtContent>
                <w:tc>
                  <w:tcPr>
                    <w:tcW w:w="2169"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公司网址</w:t>
                    </w:r>
                  </w:p>
                </w:tc>
              </w:sdtContent>
            </w:sdt>
            <w:tc>
              <w:tcPr>
                <w:tcW w:w="2831"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www.zjhengshun.com</w:t>
                </w:r>
              </w:p>
            </w:tc>
          </w:tr>
          <w:tr w:rsidR="00D2171B" w:rsidRPr="00FE478E" w:rsidTr="00512658">
            <w:trPr>
              <w:trHeight w:val="293"/>
            </w:trPr>
            <w:sdt>
              <w:sdtPr>
                <w:rPr>
                  <w:rFonts w:ascii="宋体" w:hAnsi="宋体"/>
                </w:rPr>
                <w:tag w:val="_PLD_ea428593a2c548b2b1d58ce3789bf356"/>
                <w:id w:val="5546713"/>
                <w:lock w:val="sdtLocked"/>
              </w:sdtPr>
              <w:sdtContent>
                <w:tc>
                  <w:tcPr>
                    <w:tcW w:w="2169"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电子信箱</w:t>
                    </w:r>
                  </w:p>
                </w:tc>
              </w:sdtContent>
            </w:sdt>
            <w:tc>
              <w:tcPr>
                <w:tcW w:w="2831"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hint="eastAsia"/>
                    <w:szCs w:val="21"/>
                  </w:rPr>
                  <w:t>weicy@hengshun.cn</w:t>
                </w:r>
              </w:p>
            </w:tc>
          </w:tr>
        </w:tbl>
        <w:p w:rsidR="00CC0EA0" w:rsidRDefault="00CC0EA0" w:rsidP="00D2171B">
          <w:pPr>
            <w:rPr>
              <w:rFonts w:ascii="宋体" w:hAnsi="宋体"/>
            </w:rPr>
          </w:pPr>
        </w:p>
        <w:p w:rsidR="00996DE7" w:rsidRPr="00FE478E" w:rsidRDefault="007A1B61" w:rsidP="00D2171B">
          <w:pPr>
            <w:rPr>
              <w:rFonts w:ascii="宋体" w:hAnsi="宋体"/>
            </w:rPr>
          </w:pPr>
        </w:p>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cs="Times New Roman"/>
          <w:kern w:val="2"/>
        </w:rPr>
      </w:sdtEndPr>
      <w:sdtContent>
        <w:p w:rsidR="00D2171B" w:rsidRPr="00FE478E" w:rsidRDefault="00512658">
          <w:pPr>
            <w:pStyle w:val="2"/>
            <w:numPr>
              <w:ilvl w:val="1"/>
              <w:numId w:val="4"/>
            </w:numPr>
            <w:ind w:left="496" w:hangingChars="236" w:hanging="496"/>
            <w:rPr>
              <w:rFonts w:ascii="宋体" w:hAnsi="宋体"/>
            </w:rPr>
          </w:pPr>
          <w:r w:rsidRPr="00FE478E">
            <w:rPr>
              <w:rFonts w:ascii="宋体" w:hAnsi="宋体"/>
            </w:rP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207"/>
            <w:gridCol w:w="4829"/>
          </w:tblGrid>
          <w:tr w:rsidR="00D2171B" w:rsidRPr="00FE478E" w:rsidTr="00512658">
            <w:trPr>
              <w:trHeight w:val="293"/>
            </w:trPr>
            <w:sdt>
              <w:sdtPr>
                <w:rPr>
                  <w:rFonts w:ascii="宋体" w:hAnsi="宋体"/>
                </w:rPr>
                <w:tag w:val="_PLD_bbba55a3ebda46da946a09caf15c63b6"/>
                <w:id w:val="5546754"/>
                <w:lock w:val="sdtLocked"/>
              </w:sdtPr>
              <w:sdtContent>
                <w:tc>
                  <w:tcPr>
                    <w:tcW w:w="2328"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公司选定的信息披露</w:t>
                    </w:r>
                    <w:r w:rsidRPr="00FE478E">
                      <w:rPr>
                        <w:rFonts w:ascii="宋体" w:hAnsi="宋体" w:hint="eastAsia"/>
                        <w:szCs w:val="21"/>
                      </w:rPr>
                      <w:t>媒体</w:t>
                    </w:r>
                    <w:r w:rsidRPr="00FE478E">
                      <w:rPr>
                        <w:rFonts w:ascii="宋体" w:hAnsi="宋体"/>
                        <w:szCs w:val="21"/>
                      </w:rPr>
                      <w:t>名称</w:t>
                    </w:r>
                  </w:p>
                </w:tc>
              </w:sdtContent>
            </w:sdt>
            <w:tc>
              <w:tcPr>
                <w:tcW w:w="2672"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上海证券报</w:t>
                </w:r>
              </w:p>
            </w:tc>
          </w:tr>
          <w:tr w:rsidR="00D2171B" w:rsidRPr="00FE478E" w:rsidTr="00512658">
            <w:trPr>
              <w:trHeight w:val="293"/>
            </w:trPr>
            <w:sdt>
              <w:sdtPr>
                <w:rPr>
                  <w:rFonts w:ascii="宋体" w:hAnsi="宋体"/>
                </w:rPr>
                <w:tag w:val="_PLD_31f320acb6ad4f508259e25ef7cbc0f5"/>
                <w:id w:val="5546755"/>
                <w:lock w:val="sdtLocked"/>
              </w:sdtPr>
              <w:sdtContent>
                <w:tc>
                  <w:tcPr>
                    <w:tcW w:w="2328"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www.sse.com.cn</w:t>
                </w:r>
              </w:p>
            </w:tc>
          </w:tr>
          <w:tr w:rsidR="00D2171B" w:rsidRPr="00FE478E" w:rsidTr="00512658">
            <w:trPr>
              <w:trHeight w:val="293"/>
            </w:trPr>
            <w:sdt>
              <w:sdtPr>
                <w:rPr>
                  <w:rFonts w:ascii="宋体" w:hAnsi="宋体"/>
                </w:rPr>
                <w:tag w:val="_PLD_50e24717ca4f4b96aa76957c34f09561"/>
                <w:id w:val="5546756"/>
                <w:lock w:val="sdtLocked"/>
              </w:sdtPr>
              <w:sdtContent>
                <w:tc>
                  <w:tcPr>
                    <w:tcW w:w="2328"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szCs w:val="21"/>
                      </w:rPr>
                      <w:t>公司年度报告备置地点</w:t>
                    </w:r>
                  </w:p>
                </w:tc>
              </w:sdtContent>
            </w:sdt>
            <w:tc>
              <w:tcPr>
                <w:tcW w:w="2672" w:type="pct"/>
                <w:tcBorders>
                  <w:top w:val="single" w:sz="4" w:space="0" w:color="auto"/>
                  <w:left w:val="single" w:sz="4" w:space="0" w:color="auto"/>
                  <w:bottom w:val="single" w:sz="4" w:space="0" w:color="auto"/>
                </w:tcBorders>
              </w:tcPr>
              <w:p w:rsidR="00D2171B" w:rsidRPr="00FE478E" w:rsidRDefault="00D2171B" w:rsidP="00512658">
                <w:pPr>
                  <w:kinsoku w:val="0"/>
                  <w:overflowPunct w:val="0"/>
                  <w:autoSpaceDE w:val="0"/>
                  <w:autoSpaceDN w:val="0"/>
                  <w:adjustRightInd w:val="0"/>
                  <w:snapToGrid w:val="0"/>
                  <w:rPr>
                    <w:rFonts w:ascii="宋体" w:hAnsi="宋体"/>
                    <w:szCs w:val="21"/>
                  </w:rPr>
                </w:pPr>
                <w:r w:rsidRPr="00FE478E">
                  <w:rPr>
                    <w:rFonts w:ascii="宋体" w:hAnsi="宋体"/>
                  </w:rPr>
                  <w:t>公司证券事务部、上海证券交易所</w:t>
                </w:r>
              </w:p>
            </w:tc>
          </w:tr>
        </w:tbl>
        <w:p w:rsidR="00CC0EA0" w:rsidRDefault="00CC0EA0" w:rsidP="00D2171B">
          <w:pPr>
            <w:rPr>
              <w:rFonts w:ascii="宋体" w:hAnsi="宋体"/>
            </w:rPr>
          </w:pPr>
        </w:p>
        <w:p w:rsidR="00996DE7" w:rsidRPr="00FE478E" w:rsidRDefault="007A1B61" w:rsidP="00D2171B">
          <w:pPr>
            <w:rPr>
              <w:rFonts w:ascii="宋体" w:hAnsi="宋体"/>
            </w:rPr>
          </w:pPr>
        </w:p>
      </w:sdtContent>
    </w:sdt>
    <w:bookmarkStart w:id="13" w:name="_Toc342565885" w:displacedByCustomXml="next"/>
    <w:bookmarkStart w:id="14" w:name="_Toc342051045" w:displacedByCustomXml="next"/>
    <w:sdt>
      <w:sdtPr>
        <w:rPr>
          <w:rFonts w:ascii="宋体" w:hAnsi="宋体"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cs="Times New Roman"/>
          <w:color w:val="0070C0"/>
          <w:kern w:val="2"/>
          <w:sz w:val="21"/>
          <w:szCs w:val="24"/>
        </w:rPr>
      </w:sdtEndPr>
      <w:sdtContent>
        <w:p w:rsidR="00996DE7" w:rsidRPr="00FE478E" w:rsidRDefault="00512658">
          <w:pPr>
            <w:pStyle w:val="2"/>
            <w:numPr>
              <w:ilvl w:val="1"/>
              <w:numId w:val="4"/>
            </w:numPr>
            <w:ind w:left="566" w:hangingChars="236" w:hanging="566"/>
            <w:rPr>
              <w:rFonts w:ascii="宋体" w:hAnsi="宋体"/>
            </w:rPr>
          </w:pPr>
          <w:r w:rsidRPr="00FE478E">
            <w:rPr>
              <w:rFonts w:ascii="宋体" w:hAnsi="宋体"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808"/>
            <w:gridCol w:w="1807"/>
            <w:gridCol w:w="1807"/>
            <w:gridCol w:w="1807"/>
            <w:gridCol w:w="1807"/>
          </w:tblGrid>
          <w:tr w:rsidR="00D2171B" w:rsidRPr="00FE478E" w:rsidTr="00512658">
            <w:trPr>
              <w:trHeight w:val="293"/>
            </w:trPr>
            <w:sdt>
              <w:sdtPr>
                <w:rPr>
                  <w:rFonts w:ascii="宋体" w:hAnsi="宋体"/>
                </w:rPr>
                <w:tag w:val="_PLD_71e874b79d5946dfbee802d1ebcf10a8"/>
                <w:id w:val="5546793"/>
                <w:lock w:val="sdtLocked"/>
              </w:sdtPr>
              <w:sdtContent>
                <w:tc>
                  <w:tcPr>
                    <w:tcW w:w="5000" w:type="pct"/>
                    <w:gridSpan w:val="5"/>
                    <w:tcBorders>
                      <w:top w:val="single" w:sz="4" w:space="0" w:color="auto"/>
                      <w:bottom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公司股票简况</w:t>
                    </w:r>
                  </w:p>
                </w:tc>
              </w:sdtContent>
            </w:sdt>
          </w:tr>
          <w:tr w:rsidR="00D2171B" w:rsidRPr="00FE478E" w:rsidTr="00512658">
            <w:trPr>
              <w:trHeight w:val="293"/>
            </w:trPr>
            <w:sdt>
              <w:sdtPr>
                <w:rPr>
                  <w:rFonts w:ascii="宋体" w:hAnsi="宋体"/>
                </w:rPr>
                <w:tag w:val="_PLD_8c7d8e96d5f4491aa9e7c3c601503603"/>
                <w:id w:val="5546794"/>
                <w:lock w:val="sdtLocked"/>
              </w:sdtPr>
              <w:sdtContent>
                <w:tc>
                  <w:tcPr>
                    <w:tcW w:w="1000" w:type="pct"/>
                    <w:tcBorders>
                      <w:top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股票种类</w:t>
                    </w:r>
                  </w:p>
                </w:tc>
              </w:sdtContent>
            </w:sdt>
            <w:sdt>
              <w:sdtPr>
                <w:rPr>
                  <w:rFonts w:ascii="宋体" w:hAnsi="宋体"/>
                </w:rPr>
                <w:tag w:val="_PLD_b56a72f5279041b38925f5228f2089f6"/>
                <w:id w:val="5546795"/>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股票上市交易所</w:t>
                    </w:r>
                  </w:p>
                </w:tc>
              </w:sdtContent>
            </w:sdt>
            <w:sdt>
              <w:sdtPr>
                <w:rPr>
                  <w:rFonts w:ascii="宋体" w:hAnsi="宋体"/>
                </w:rPr>
                <w:tag w:val="_PLD_6dd4e584e21c4367b3dfe6f7f5c64696"/>
                <w:id w:val="5546796"/>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股票简称</w:t>
                    </w:r>
                  </w:p>
                </w:tc>
              </w:sdtContent>
            </w:sdt>
            <w:sdt>
              <w:sdtPr>
                <w:rPr>
                  <w:rFonts w:ascii="宋体" w:hAnsi="宋体"/>
                </w:rPr>
                <w:tag w:val="_PLD_e6f819a9bdc4409c94aa103da8c19dc3"/>
                <w:id w:val="5546797"/>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股票代码</w:t>
                    </w:r>
                  </w:p>
                </w:tc>
              </w:sdtContent>
            </w:sdt>
            <w:sdt>
              <w:sdtPr>
                <w:rPr>
                  <w:rFonts w:ascii="宋体" w:hAnsi="宋体"/>
                </w:rPr>
                <w:tag w:val="_PLD_ca5cfb3ed3b74ffa856f651b379dc207"/>
                <w:id w:val="5546798"/>
                <w:lock w:val="sdtLocked"/>
              </w:sdtPr>
              <w:sdtContent>
                <w:tc>
                  <w:tcPr>
                    <w:tcW w:w="1000" w:type="pct"/>
                    <w:tcBorders>
                      <w:top w:val="single" w:sz="4" w:space="0" w:color="auto"/>
                      <w:left w:val="single" w:sz="4" w:space="0" w:color="auto"/>
                      <w:bottom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变更前股票简称</w:t>
                    </w:r>
                  </w:p>
                </w:tc>
              </w:sdtContent>
            </w:sdt>
          </w:tr>
          <w:sdt>
            <w:sdtPr>
              <w:rPr>
                <w:rFonts w:ascii="宋体" w:hAnsi="宋体" w:hint="eastAsia"/>
                <w:szCs w:val="21"/>
              </w:rPr>
              <w:alias w:val="公司其他股票简况"/>
              <w:tag w:val="_TUP_e5d457081246497986b9ceb7d695398e"/>
              <w:id w:val="5546799"/>
              <w:lock w:val="sdtLocked"/>
            </w:sdtPr>
            <w:sdtContent>
              <w:tr w:rsidR="00D2171B" w:rsidRPr="00FE478E" w:rsidTr="00512658">
                <w:trPr>
                  <w:trHeight w:val="293"/>
                </w:trPr>
                <w:tc>
                  <w:tcPr>
                    <w:tcW w:w="1000" w:type="pct"/>
                    <w:tcBorders>
                      <w:top w:val="single" w:sz="4" w:space="0" w:color="auto"/>
                      <w:bottom w:val="single" w:sz="4" w:space="0" w:color="auto"/>
                      <w:right w:val="single" w:sz="4" w:space="0" w:color="auto"/>
                    </w:tcBorders>
                    <w:shd w:val="clear" w:color="auto" w:fill="auto"/>
                  </w:tcPr>
                  <w:p w:rsidR="00D2171B" w:rsidRPr="00FE478E" w:rsidRDefault="00D2171B" w:rsidP="00D2171B">
                    <w:pPr>
                      <w:kinsoku w:val="0"/>
                      <w:overflowPunct w:val="0"/>
                      <w:autoSpaceDE w:val="0"/>
                      <w:autoSpaceDN w:val="0"/>
                      <w:adjustRightInd w:val="0"/>
                      <w:snapToGrid w:val="0"/>
                      <w:jc w:val="center"/>
                      <w:rPr>
                        <w:rFonts w:ascii="宋体" w:hAnsi="宋体"/>
                        <w:szCs w:val="21"/>
                      </w:rPr>
                    </w:pPr>
                    <w:r w:rsidRPr="00FE478E">
                      <w:rPr>
                        <w:rFonts w:ascii="宋体" w:hAnsi="宋体"/>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2171B" w:rsidRPr="00FE478E" w:rsidRDefault="00D2171B" w:rsidP="00D2171B">
                    <w:pPr>
                      <w:kinsoku w:val="0"/>
                      <w:overflowPunct w:val="0"/>
                      <w:autoSpaceDE w:val="0"/>
                      <w:autoSpaceDN w:val="0"/>
                      <w:adjustRightInd w:val="0"/>
                      <w:snapToGrid w:val="0"/>
                      <w:jc w:val="center"/>
                      <w:rPr>
                        <w:rFonts w:ascii="宋体" w:hAnsi="宋体"/>
                        <w:szCs w:val="21"/>
                      </w:rPr>
                    </w:pPr>
                    <w:r w:rsidRPr="00FE478E">
                      <w:rPr>
                        <w:rFonts w:ascii="宋体" w:hAnsi="宋体"/>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2171B" w:rsidRPr="00FE478E" w:rsidRDefault="00D2171B" w:rsidP="00D2171B">
                    <w:pPr>
                      <w:kinsoku w:val="0"/>
                      <w:overflowPunct w:val="0"/>
                      <w:autoSpaceDE w:val="0"/>
                      <w:autoSpaceDN w:val="0"/>
                      <w:adjustRightInd w:val="0"/>
                      <w:snapToGrid w:val="0"/>
                      <w:jc w:val="center"/>
                      <w:rPr>
                        <w:rFonts w:ascii="宋体" w:hAnsi="宋体"/>
                        <w:szCs w:val="21"/>
                      </w:rPr>
                    </w:pPr>
                    <w:r w:rsidRPr="00FE478E">
                      <w:rPr>
                        <w:rFonts w:ascii="宋体" w:hAnsi="宋体"/>
                      </w:rPr>
                      <w:t>恒顺醋业</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2171B" w:rsidRPr="00FE478E" w:rsidRDefault="00D2171B" w:rsidP="00D2171B">
                    <w:pPr>
                      <w:kinsoku w:val="0"/>
                      <w:overflowPunct w:val="0"/>
                      <w:autoSpaceDE w:val="0"/>
                      <w:autoSpaceDN w:val="0"/>
                      <w:adjustRightInd w:val="0"/>
                      <w:snapToGrid w:val="0"/>
                      <w:jc w:val="center"/>
                      <w:rPr>
                        <w:rFonts w:ascii="宋体" w:hAnsi="宋体"/>
                        <w:szCs w:val="21"/>
                      </w:rPr>
                    </w:pPr>
                    <w:r w:rsidRPr="00FE478E">
                      <w:rPr>
                        <w:rFonts w:ascii="宋体" w:hAnsi="宋体"/>
                      </w:rPr>
                      <w:t>600305</w:t>
                    </w:r>
                  </w:p>
                </w:tc>
                <w:tc>
                  <w:tcPr>
                    <w:tcW w:w="1000" w:type="pct"/>
                    <w:tcBorders>
                      <w:top w:val="single" w:sz="4" w:space="0" w:color="auto"/>
                      <w:left w:val="single" w:sz="4" w:space="0" w:color="auto"/>
                      <w:bottom w:val="single" w:sz="4" w:space="0" w:color="auto"/>
                    </w:tcBorders>
                    <w:shd w:val="clear" w:color="auto" w:fill="auto"/>
                  </w:tcPr>
                  <w:p w:rsidR="00D2171B" w:rsidRPr="00FE478E" w:rsidRDefault="00D2171B" w:rsidP="00512658">
                    <w:pPr>
                      <w:kinsoku w:val="0"/>
                      <w:overflowPunct w:val="0"/>
                      <w:autoSpaceDE w:val="0"/>
                      <w:autoSpaceDN w:val="0"/>
                      <w:adjustRightInd w:val="0"/>
                      <w:snapToGrid w:val="0"/>
                      <w:rPr>
                        <w:rFonts w:ascii="宋体" w:hAnsi="宋体"/>
                        <w:szCs w:val="21"/>
                      </w:rPr>
                    </w:pPr>
                  </w:p>
                </w:tc>
              </w:tr>
            </w:sdtContent>
          </w:sdt>
        </w:tbl>
        <w:p w:rsidR="00D2171B" w:rsidRPr="00FE478E" w:rsidRDefault="00D2171B">
          <w:pPr>
            <w:rPr>
              <w:rFonts w:ascii="宋体" w:hAnsi="宋体"/>
            </w:rPr>
          </w:pPr>
        </w:p>
        <w:p w:rsidR="00996DE7" w:rsidRPr="00FE478E" w:rsidRDefault="007A1B61">
          <w:pPr>
            <w:rPr>
              <w:rFonts w:ascii="宋体" w:hAnsi="宋体"/>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cs="Times New Roman"/>
          <w:kern w:val="2"/>
        </w:rPr>
      </w:sdtEndPr>
      <w:sdtContent>
        <w:p w:rsidR="000F3ED5" w:rsidRPr="00FE478E" w:rsidRDefault="00512658">
          <w:pPr>
            <w:pStyle w:val="2"/>
            <w:numPr>
              <w:ilvl w:val="1"/>
              <w:numId w:val="4"/>
            </w:numPr>
            <w:ind w:left="496" w:hangingChars="236" w:hanging="496"/>
            <w:rPr>
              <w:rFonts w:ascii="宋体" w:hAnsi="宋体"/>
            </w:rPr>
          </w:pPr>
          <w:r w:rsidRPr="00FE478E">
            <w:rPr>
              <w:rFonts w:ascii="宋体" w:hAnsi="宋体"/>
            </w:rPr>
            <w:t>其他</w:t>
          </w:r>
          <w:r w:rsidRPr="00FE478E">
            <w:rPr>
              <w:rFonts w:ascii="宋体" w:hAnsi="宋体" w:hint="eastAsia"/>
            </w:rPr>
            <w:t>相</w:t>
          </w:r>
          <w:r w:rsidRPr="00FE478E">
            <w:rPr>
              <w:rFonts w:ascii="宋体" w:hAnsi="宋体"/>
            </w:rPr>
            <w:t>关资料</w:t>
          </w:r>
        </w:p>
        <w:tbl>
          <w:tblPr>
            <w:tblStyle w:val="a6"/>
            <w:tblW w:w="5000" w:type="pct"/>
            <w:tblLook w:val="04A0"/>
          </w:tblPr>
          <w:tblGrid>
            <w:gridCol w:w="3040"/>
            <w:gridCol w:w="1823"/>
            <w:gridCol w:w="4329"/>
          </w:tblGrid>
          <w:tr w:rsidR="000F3ED5" w:rsidRPr="00FE478E" w:rsidTr="00512658">
            <w:trPr>
              <w:trHeight w:val="132"/>
            </w:trPr>
            <w:sdt>
              <w:sdtPr>
                <w:rPr>
                  <w:rFonts w:ascii="宋体" w:hAnsi="宋体"/>
                </w:rPr>
                <w:tag w:val="_PLD_e6bf57c678134e2ab9f21f313ee3de3c"/>
                <w:id w:val="5546991"/>
                <w:lock w:val="sdtLocked"/>
              </w:sdtPr>
              <w:sdtContent>
                <w:tc>
                  <w:tcPr>
                    <w:tcW w:w="1653" w:type="pct"/>
                    <w:vMerge w:val="restart"/>
                    <w:vAlign w:val="center"/>
                  </w:tcPr>
                  <w:p w:rsidR="000F3ED5" w:rsidRPr="00FE478E" w:rsidRDefault="000F3ED5" w:rsidP="00512658">
                    <w:pPr>
                      <w:rPr>
                        <w:rFonts w:ascii="宋体" w:hAnsi="宋体"/>
                        <w:szCs w:val="21"/>
                      </w:rPr>
                    </w:pPr>
                    <w:r w:rsidRPr="00FE478E">
                      <w:rPr>
                        <w:rFonts w:ascii="宋体" w:hAnsi="宋体" w:hint="eastAsia"/>
                        <w:szCs w:val="21"/>
                      </w:rPr>
                      <w:t>公司聘请的会计师事务所（境内）</w:t>
                    </w:r>
                  </w:p>
                </w:tc>
              </w:sdtContent>
            </w:sdt>
            <w:sdt>
              <w:sdtPr>
                <w:rPr>
                  <w:rFonts w:ascii="宋体" w:hAnsi="宋体"/>
                </w:rPr>
                <w:tag w:val="_PLD_8ca47cc04c324c599365d04f46dbfb0f"/>
                <w:id w:val="5546992"/>
                <w:lock w:val="sdtLocked"/>
              </w:sdtPr>
              <w:sdtContent>
                <w:tc>
                  <w:tcPr>
                    <w:tcW w:w="991" w:type="pct"/>
                  </w:tcPr>
                  <w:p w:rsidR="000F3ED5" w:rsidRPr="00FE478E" w:rsidRDefault="000F3ED5" w:rsidP="00512658">
                    <w:pPr>
                      <w:rPr>
                        <w:rFonts w:ascii="宋体" w:hAnsi="宋体"/>
                        <w:szCs w:val="21"/>
                      </w:rPr>
                    </w:pPr>
                    <w:r w:rsidRPr="00FE478E">
                      <w:rPr>
                        <w:rFonts w:ascii="宋体" w:hAnsi="宋体" w:hint="eastAsia"/>
                        <w:szCs w:val="21"/>
                      </w:rPr>
                      <w:t>名称</w:t>
                    </w:r>
                  </w:p>
                </w:tc>
              </w:sdtContent>
            </w:sdt>
            <w:tc>
              <w:tcPr>
                <w:tcW w:w="2355" w:type="pct"/>
              </w:tcPr>
              <w:p w:rsidR="000F3ED5" w:rsidRPr="00FE478E" w:rsidRDefault="000F3ED5" w:rsidP="00512658">
                <w:pPr>
                  <w:rPr>
                    <w:rFonts w:ascii="宋体" w:hAnsi="宋体"/>
                    <w:szCs w:val="21"/>
                  </w:rPr>
                </w:pPr>
                <w:r w:rsidRPr="00FE478E">
                  <w:rPr>
                    <w:rFonts w:ascii="宋体" w:hAnsi="宋体"/>
                  </w:rPr>
                  <w:t>天衡会计师事务所（特殊普通合伙）</w:t>
                </w:r>
              </w:p>
            </w:tc>
          </w:tr>
          <w:tr w:rsidR="000F3ED5" w:rsidRPr="00FE478E" w:rsidTr="00512658">
            <w:trPr>
              <w:trHeight w:val="90"/>
            </w:trPr>
            <w:tc>
              <w:tcPr>
                <w:tcW w:w="1653" w:type="pct"/>
                <w:vMerge/>
                <w:vAlign w:val="center"/>
              </w:tcPr>
              <w:p w:rsidR="000F3ED5" w:rsidRPr="00FE478E" w:rsidRDefault="000F3ED5" w:rsidP="00512658">
                <w:pPr>
                  <w:rPr>
                    <w:rFonts w:ascii="宋体" w:hAnsi="宋体"/>
                    <w:szCs w:val="21"/>
                  </w:rPr>
                </w:pPr>
              </w:p>
            </w:tc>
            <w:sdt>
              <w:sdtPr>
                <w:rPr>
                  <w:rFonts w:ascii="宋体" w:hAnsi="宋体"/>
                </w:rPr>
                <w:tag w:val="_PLD_d81c8b501e6d407989da734d8b7bd34b"/>
                <w:id w:val="5546993"/>
                <w:lock w:val="sdtLocked"/>
              </w:sdtPr>
              <w:sdtContent>
                <w:tc>
                  <w:tcPr>
                    <w:tcW w:w="991" w:type="pct"/>
                  </w:tcPr>
                  <w:p w:rsidR="000F3ED5" w:rsidRPr="00FE478E" w:rsidRDefault="000F3ED5" w:rsidP="00512658">
                    <w:pPr>
                      <w:rPr>
                        <w:rFonts w:ascii="宋体" w:hAnsi="宋体"/>
                        <w:szCs w:val="21"/>
                      </w:rPr>
                    </w:pPr>
                    <w:r w:rsidRPr="00FE478E">
                      <w:rPr>
                        <w:rFonts w:ascii="宋体" w:hAnsi="宋体" w:hint="eastAsia"/>
                        <w:szCs w:val="21"/>
                      </w:rPr>
                      <w:t>办公地址</w:t>
                    </w:r>
                  </w:p>
                </w:tc>
              </w:sdtContent>
            </w:sdt>
            <w:tc>
              <w:tcPr>
                <w:tcW w:w="2355" w:type="pct"/>
              </w:tcPr>
              <w:p w:rsidR="000F3ED5" w:rsidRPr="00FE478E" w:rsidRDefault="000F3ED5" w:rsidP="00512658">
                <w:pPr>
                  <w:rPr>
                    <w:rFonts w:ascii="宋体" w:hAnsi="宋体"/>
                    <w:szCs w:val="21"/>
                  </w:rPr>
                </w:pPr>
                <w:r w:rsidRPr="00FE478E">
                  <w:rPr>
                    <w:rFonts w:ascii="宋体" w:hAnsi="宋体"/>
                  </w:rPr>
                  <w:t>江苏省南京市建邺区江东中路106号万达广场商务楼B座20楼</w:t>
                </w:r>
              </w:p>
            </w:tc>
          </w:tr>
          <w:tr w:rsidR="000F3ED5" w:rsidRPr="00FE478E" w:rsidTr="00512658">
            <w:trPr>
              <w:trHeight w:val="210"/>
            </w:trPr>
            <w:tc>
              <w:tcPr>
                <w:tcW w:w="1653" w:type="pct"/>
                <w:vMerge/>
                <w:vAlign w:val="center"/>
              </w:tcPr>
              <w:p w:rsidR="000F3ED5" w:rsidRPr="00FE478E" w:rsidRDefault="000F3ED5" w:rsidP="00512658">
                <w:pPr>
                  <w:rPr>
                    <w:rFonts w:ascii="宋体" w:hAnsi="宋体"/>
                    <w:szCs w:val="21"/>
                  </w:rPr>
                </w:pPr>
              </w:p>
            </w:tc>
            <w:sdt>
              <w:sdtPr>
                <w:rPr>
                  <w:rFonts w:ascii="宋体" w:hAnsi="宋体"/>
                </w:rPr>
                <w:tag w:val="_PLD_0d7c31c02260419e806193f66b086dd8"/>
                <w:id w:val="5546994"/>
                <w:lock w:val="sdtLocked"/>
              </w:sdtPr>
              <w:sdtContent>
                <w:tc>
                  <w:tcPr>
                    <w:tcW w:w="991" w:type="pct"/>
                  </w:tcPr>
                  <w:p w:rsidR="000F3ED5" w:rsidRPr="00FE478E" w:rsidRDefault="000F3ED5" w:rsidP="00512658">
                    <w:pPr>
                      <w:rPr>
                        <w:rFonts w:ascii="宋体" w:hAnsi="宋体"/>
                        <w:szCs w:val="21"/>
                      </w:rPr>
                    </w:pPr>
                    <w:r w:rsidRPr="00FE478E">
                      <w:rPr>
                        <w:rFonts w:ascii="宋体" w:hAnsi="宋体" w:hint="eastAsia"/>
                        <w:szCs w:val="21"/>
                      </w:rPr>
                      <w:t>签字会计师姓名</w:t>
                    </w:r>
                  </w:p>
                </w:tc>
              </w:sdtContent>
            </w:sdt>
            <w:tc>
              <w:tcPr>
                <w:tcW w:w="2355" w:type="pct"/>
              </w:tcPr>
              <w:p w:rsidR="000F3ED5" w:rsidRPr="00FE478E" w:rsidRDefault="000F3ED5" w:rsidP="00512658">
                <w:pPr>
                  <w:rPr>
                    <w:rFonts w:ascii="宋体" w:hAnsi="宋体"/>
                    <w:szCs w:val="21"/>
                  </w:rPr>
                </w:pPr>
                <w:r w:rsidRPr="00FE478E">
                  <w:rPr>
                    <w:rFonts w:ascii="宋体" w:hAnsi="宋体"/>
                  </w:rPr>
                  <w:t>金炜、</w:t>
                </w:r>
                <w:r w:rsidRPr="00FE478E">
                  <w:rPr>
                    <w:rFonts w:ascii="宋体" w:hAnsi="宋体" w:hint="eastAsia"/>
                  </w:rPr>
                  <w:t>常怡</w:t>
                </w:r>
              </w:p>
            </w:tc>
          </w:tr>
        </w:tbl>
        <w:p w:rsidR="00996DE7" w:rsidRPr="00FE478E" w:rsidRDefault="007A1B61" w:rsidP="000F3ED5">
          <w:pPr>
            <w:rPr>
              <w:rFonts w:ascii="宋体" w:hAnsi="宋体"/>
            </w:rPr>
          </w:pPr>
        </w:p>
      </w:sdtContent>
    </w:sdt>
    <w:p w:rsidR="00996DE7" w:rsidRPr="00FE478E" w:rsidRDefault="00996DE7">
      <w:pPr>
        <w:rPr>
          <w:rFonts w:ascii="宋体" w:hAnsi="宋体"/>
        </w:rPr>
      </w:pPr>
    </w:p>
    <w:p w:rsidR="00996DE7" w:rsidRPr="00FE478E" w:rsidRDefault="00512658">
      <w:pPr>
        <w:pStyle w:val="2"/>
        <w:numPr>
          <w:ilvl w:val="1"/>
          <w:numId w:val="4"/>
        </w:numPr>
        <w:ind w:left="498" w:hangingChars="236" w:hanging="498"/>
        <w:rPr>
          <w:rFonts w:ascii="宋体" w:hAnsi="宋体"/>
        </w:rPr>
      </w:pPr>
      <w:bookmarkStart w:id="15" w:name="_Toc342056397"/>
      <w:bookmarkStart w:id="16" w:name="_Toc342565889"/>
      <w:r w:rsidRPr="00FE478E">
        <w:rPr>
          <w:rFonts w:ascii="宋体" w:hAnsi="宋体" w:hint="eastAsia"/>
        </w:rPr>
        <w:t>近三年主要会计数据和财务指标</w:t>
      </w:r>
      <w:bookmarkEnd w:id="15"/>
      <w:bookmarkEnd w:id="16"/>
    </w:p>
    <w:p w:rsidR="00996DE7" w:rsidRPr="00FE478E" w:rsidRDefault="00512658">
      <w:pPr>
        <w:pStyle w:val="3"/>
        <w:numPr>
          <w:ilvl w:val="1"/>
          <w:numId w:val="2"/>
        </w:numPr>
        <w:rPr>
          <w:rFonts w:ascii="宋体" w:hAnsi="宋体"/>
        </w:rPr>
      </w:pPr>
      <w:r w:rsidRPr="00FE478E">
        <w:rPr>
          <w:rFonts w:ascii="宋体" w:hAnsi="宋体" w:hint="eastAsia"/>
        </w:rPr>
        <w:t>主要会计数据</w:t>
      </w:r>
    </w:p>
    <w:p w:rsidR="00996DE7" w:rsidRPr="00FE478E" w:rsidRDefault="00512658">
      <w:pPr>
        <w:jc w:val="right"/>
        <w:rPr>
          <w:rFonts w:ascii="宋体" w:hAnsi="宋体"/>
          <w:szCs w:val="21"/>
        </w:rPr>
      </w:pPr>
      <w:r w:rsidRPr="00FE478E">
        <w:rPr>
          <w:rFonts w:ascii="宋体" w:hAnsi="宋体" w:hint="eastAsia"/>
          <w:szCs w:val="21"/>
        </w:rPr>
        <w:t>单位：</w:t>
      </w:r>
      <w:sdt>
        <w:sdtPr>
          <w:rPr>
            <w:rFonts w:ascii="宋体" w:hAnsi="宋体"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E478E">
            <w:rPr>
              <w:rFonts w:ascii="宋体" w:hAnsi="宋体" w:hint="eastAsia"/>
              <w:szCs w:val="21"/>
            </w:rPr>
            <w:t>元</w:t>
          </w:r>
        </w:sdtContent>
      </w:sdt>
      <w:r w:rsidRPr="00FE478E">
        <w:rPr>
          <w:rFonts w:ascii="宋体" w:hAnsi="宋体" w:hint="eastAsia"/>
          <w:szCs w:val="21"/>
        </w:rPr>
        <w:t xml:space="preserve">  币种：</w:t>
      </w:r>
      <w:sdt>
        <w:sdtPr>
          <w:rPr>
            <w:rFonts w:ascii="宋体" w:hAnsi="宋体"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E478E">
            <w:rPr>
              <w:rFonts w:ascii="宋体" w:hAnsi="宋体" w:hint="eastAsia"/>
              <w:szCs w:val="21"/>
            </w:rPr>
            <w:t>人民币</w:t>
          </w:r>
        </w:sdtContent>
      </w:sdt>
    </w:p>
    <w:sdt>
      <w:sdtPr>
        <w:rPr>
          <w:rFonts w:ascii="宋体" w:hAnsi="宋体"/>
        </w:rPr>
        <w:alias w:val="选项模块:主要会计数据(无追溯)"/>
        <w:tag w:val="_SEC_054de9a865fc43068e5affd816d52d7b"/>
        <w:id w:val="5547118"/>
        <w:lock w:val="sdtLocked"/>
      </w:sdtPr>
      <w:sdtContent>
        <w:p w:rsidR="006458E5" w:rsidRPr="00FE478E" w:rsidRDefault="006458E5" w:rsidP="00512658">
          <w:pPr>
            <w:rPr>
              <w:rFonts w:ascii="宋体" w:hAnsi="宋体"/>
            </w:rPr>
          </w:pPr>
        </w:p>
        <w:tbl>
          <w:tblPr>
            <w:tblStyle w:val="a6"/>
            <w:tblW w:w="5718" w:type="pct"/>
            <w:tblInd w:w="-601" w:type="dxa"/>
            <w:tblLook w:val="0000"/>
          </w:tblPr>
          <w:tblGrid>
            <w:gridCol w:w="3023"/>
            <w:gridCol w:w="2250"/>
            <w:gridCol w:w="1928"/>
            <w:gridCol w:w="1385"/>
            <w:gridCol w:w="1926"/>
          </w:tblGrid>
          <w:tr w:rsidR="006458E5" w:rsidRPr="00FE478E" w:rsidTr="00C27D9B">
            <w:trPr>
              <w:trHeight w:val="596"/>
            </w:trPr>
            <w:sdt>
              <w:sdtPr>
                <w:rPr>
                  <w:rFonts w:ascii="宋体" w:hAnsi="宋体" w:hint="eastAsia"/>
                  <w:szCs w:val="21"/>
                </w:rPr>
                <w:tag w:val="_PLD_11b4c598f0e64f3480d144156bedd8c8"/>
                <w:id w:val="5547904"/>
                <w:lock w:val="sdtLocked"/>
              </w:sdtPr>
              <w:sdtEndPr>
                <w:rPr>
                  <w:rFonts w:hint="default"/>
                  <w:szCs w:val="20"/>
                </w:rPr>
              </w:sdtEndPr>
              <w:sdtContent>
                <w:tc>
                  <w:tcPr>
                    <w:tcW w:w="1438"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主要会计数据</w:t>
                    </w:r>
                  </w:p>
                </w:tc>
              </w:sdtContent>
            </w:sdt>
            <w:sdt>
              <w:sdtPr>
                <w:rPr>
                  <w:rFonts w:ascii="宋体" w:hAnsi="宋体"/>
                </w:rPr>
                <w:tag w:val="_PLD_b13b04da4c2a41028c11512814762a3d"/>
                <w:id w:val="5547905"/>
                <w:lock w:val="sdtLocked"/>
              </w:sdtPr>
              <w:sdtContent>
                <w:tc>
                  <w:tcPr>
                    <w:tcW w:w="1070"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2018年</w:t>
                    </w:r>
                  </w:p>
                </w:tc>
              </w:sdtContent>
            </w:sdt>
            <w:sdt>
              <w:sdtPr>
                <w:rPr>
                  <w:rFonts w:ascii="宋体" w:hAnsi="宋体"/>
                </w:rPr>
                <w:tag w:val="_PLD_0269ed04fa784ad3a61b37ff6ea4e755"/>
                <w:id w:val="5547906"/>
                <w:lock w:val="sdtLocked"/>
              </w:sdtPr>
              <w:sdtContent>
                <w:tc>
                  <w:tcPr>
                    <w:tcW w:w="917"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2017年</w:t>
                    </w:r>
                  </w:p>
                </w:tc>
              </w:sdtContent>
            </w:sdt>
            <w:sdt>
              <w:sdtPr>
                <w:rPr>
                  <w:rFonts w:ascii="宋体" w:hAnsi="宋体"/>
                </w:rPr>
                <w:tag w:val="_PLD_04887d69202349c58f450c785cfaef93"/>
                <w:id w:val="5547907"/>
                <w:lock w:val="sdtLocked"/>
              </w:sdtPr>
              <w:sdtContent>
                <w:tc>
                  <w:tcPr>
                    <w:tcW w:w="659"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本期比上年同期增减</w:t>
                    </w:r>
                    <w:r w:rsidRPr="00FE478E">
                      <w:rPr>
                        <w:rFonts w:ascii="宋体" w:hAnsi="宋体"/>
                        <w:szCs w:val="21"/>
                      </w:rPr>
                      <w:t>(%)</w:t>
                    </w:r>
                  </w:p>
                </w:tc>
              </w:sdtContent>
            </w:sdt>
            <w:sdt>
              <w:sdtPr>
                <w:rPr>
                  <w:rFonts w:ascii="宋体" w:hAnsi="宋体"/>
                </w:rPr>
                <w:tag w:val="_PLD_cf8d3caaf1bc4b2eb15a4b6e1b823368"/>
                <w:id w:val="5547908"/>
                <w:lock w:val="sdtLocked"/>
              </w:sdtPr>
              <w:sdtContent>
                <w:tc>
                  <w:tcPr>
                    <w:tcW w:w="916"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2016年</w:t>
                    </w:r>
                  </w:p>
                </w:tc>
              </w:sdtContent>
            </w:sdt>
          </w:tr>
          <w:tr w:rsidR="006458E5" w:rsidRPr="00FE478E" w:rsidTr="00C27D9B">
            <w:trPr>
              <w:trHeight w:val="285"/>
            </w:trPr>
            <w:sdt>
              <w:sdtPr>
                <w:rPr>
                  <w:rFonts w:ascii="宋体" w:hAnsi="宋体"/>
                </w:rPr>
                <w:tag w:val="_PLD_e6322632b3594caeab1c5a7755e81efc"/>
                <w:id w:val="5547909"/>
                <w:lock w:val="sdtLocked"/>
              </w:sdtPr>
              <w:sdtContent>
                <w:tc>
                  <w:tcPr>
                    <w:tcW w:w="1438" w:type="pct"/>
                  </w:tcPr>
                  <w:p w:rsidR="006458E5" w:rsidRPr="00FE478E" w:rsidRDefault="006458E5" w:rsidP="00C27D9B">
                    <w:pPr>
                      <w:kinsoku w:val="0"/>
                      <w:overflowPunct w:val="0"/>
                      <w:autoSpaceDE w:val="0"/>
                      <w:autoSpaceDN w:val="0"/>
                      <w:adjustRightInd w:val="0"/>
                      <w:snapToGrid w:val="0"/>
                      <w:rPr>
                        <w:rFonts w:ascii="宋体" w:hAnsi="宋体"/>
                        <w:szCs w:val="21"/>
                      </w:rPr>
                    </w:pPr>
                    <w:r w:rsidRPr="00FE478E">
                      <w:rPr>
                        <w:rFonts w:ascii="宋体" w:hAnsi="宋体" w:hint="eastAsia"/>
                        <w:szCs w:val="21"/>
                      </w:rPr>
                      <w:t>营业收入</w:t>
                    </w:r>
                  </w:p>
                </w:tc>
              </w:sdtContent>
            </w:sdt>
            <w:tc>
              <w:tcPr>
                <w:tcW w:w="1070" w:type="pct"/>
              </w:tcPr>
              <w:p w:rsidR="006458E5" w:rsidRPr="00FE478E" w:rsidRDefault="001A4A97" w:rsidP="001A4A97">
                <w:pPr>
                  <w:kinsoku w:val="0"/>
                  <w:overflowPunct w:val="0"/>
                  <w:autoSpaceDE w:val="0"/>
                  <w:autoSpaceDN w:val="0"/>
                  <w:adjustRightInd w:val="0"/>
                  <w:snapToGrid w:val="0"/>
                  <w:jc w:val="right"/>
                  <w:rPr>
                    <w:rFonts w:ascii="宋体" w:hAnsi="宋体"/>
                    <w:sz w:val="24"/>
                  </w:rPr>
                </w:pPr>
                <w:r w:rsidRPr="00FE478E">
                  <w:rPr>
                    <w:rFonts w:ascii="宋体" w:hAnsi="宋体"/>
                  </w:rPr>
                  <w:t>1,693,683,097.45</w:t>
                </w:r>
              </w:p>
            </w:tc>
            <w:tc>
              <w:tcPr>
                <w:tcW w:w="917" w:type="pct"/>
              </w:tcPr>
              <w:p w:rsidR="006458E5" w:rsidRPr="00FE478E" w:rsidRDefault="006458E5" w:rsidP="00C27D9B">
                <w:pPr>
                  <w:kinsoku w:val="0"/>
                  <w:overflowPunct w:val="0"/>
                  <w:autoSpaceDE w:val="0"/>
                  <w:autoSpaceDN w:val="0"/>
                  <w:adjustRightInd w:val="0"/>
                  <w:snapToGrid w:val="0"/>
                  <w:jc w:val="right"/>
                  <w:rPr>
                    <w:rFonts w:ascii="宋体" w:hAnsi="宋体"/>
                    <w:bCs/>
                    <w:szCs w:val="21"/>
                  </w:rPr>
                </w:pPr>
                <w:r w:rsidRPr="00FE478E">
                  <w:rPr>
                    <w:rFonts w:ascii="宋体" w:hAnsi="宋体"/>
                  </w:rPr>
                  <w:t>1,541,582,737.49</w:t>
                </w:r>
              </w:p>
            </w:tc>
            <w:tc>
              <w:tcPr>
                <w:tcW w:w="659"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9.87</w:t>
                </w:r>
              </w:p>
            </w:tc>
            <w:tc>
              <w:tcPr>
                <w:tcW w:w="916"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rPr>
                  <w:t>1,447,274,814.59</w:t>
                </w:r>
              </w:p>
            </w:tc>
          </w:tr>
          <w:tr w:rsidR="006458E5" w:rsidRPr="00FE478E" w:rsidTr="00C27D9B">
            <w:trPr>
              <w:trHeight w:val="285"/>
            </w:trPr>
            <w:sdt>
              <w:sdtPr>
                <w:rPr>
                  <w:rFonts w:ascii="宋体" w:hAnsi="宋体"/>
                </w:rPr>
                <w:tag w:val="_PLD_17d11c2d9b33405b9045eb7589e09eec"/>
                <w:id w:val="5547910"/>
                <w:lock w:val="sdtLocked"/>
              </w:sdtPr>
              <w:sdtContent>
                <w:tc>
                  <w:tcPr>
                    <w:tcW w:w="1438" w:type="pct"/>
                  </w:tcPr>
                  <w:p w:rsidR="006458E5" w:rsidRPr="00FE478E" w:rsidRDefault="006458E5" w:rsidP="00C27D9B">
                    <w:pPr>
                      <w:kinsoku w:val="0"/>
                      <w:overflowPunct w:val="0"/>
                      <w:autoSpaceDE w:val="0"/>
                      <w:autoSpaceDN w:val="0"/>
                      <w:adjustRightInd w:val="0"/>
                      <w:snapToGrid w:val="0"/>
                      <w:rPr>
                        <w:rFonts w:ascii="宋体" w:hAnsi="宋体"/>
                        <w:szCs w:val="21"/>
                      </w:rPr>
                    </w:pPr>
                    <w:r w:rsidRPr="00FE478E">
                      <w:rPr>
                        <w:rFonts w:ascii="宋体" w:hAnsi="宋体" w:hint="eastAsia"/>
                        <w:szCs w:val="21"/>
                      </w:rPr>
                      <w:t>归属于上市公司股东的净利润</w:t>
                    </w:r>
                  </w:p>
                </w:tc>
              </w:sdtContent>
            </w:sdt>
            <w:tc>
              <w:tcPr>
                <w:tcW w:w="1070"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szCs w:val="21"/>
                  </w:rPr>
                  <w:t>304,597,443.33</w:t>
                </w:r>
              </w:p>
            </w:tc>
            <w:tc>
              <w:tcPr>
                <w:tcW w:w="917" w:type="pct"/>
              </w:tcPr>
              <w:p w:rsidR="006458E5" w:rsidRPr="00FE478E" w:rsidRDefault="006458E5" w:rsidP="00C27D9B">
                <w:pPr>
                  <w:kinsoku w:val="0"/>
                  <w:overflowPunct w:val="0"/>
                  <w:autoSpaceDE w:val="0"/>
                  <w:autoSpaceDN w:val="0"/>
                  <w:adjustRightInd w:val="0"/>
                  <w:snapToGrid w:val="0"/>
                  <w:jc w:val="right"/>
                  <w:rPr>
                    <w:rFonts w:ascii="宋体" w:hAnsi="宋体"/>
                    <w:bCs/>
                    <w:szCs w:val="21"/>
                  </w:rPr>
                </w:pPr>
                <w:r w:rsidRPr="00FE478E">
                  <w:rPr>
                    <w:rFonts w:ascii="宋体" w:hAnsi="宋体"/>
                  </w:rPr>
                  <w:t>280,897,521.51</w:t>
                </w:r>
              </w:p>
            </w:tc>
            <w:tc>
              <w:tcPr>
                <w:tcW w:w="659"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8.44</w:t>
                </w:r>
              </w:p>
            </w:tc>
            <w:tc>
              <w:tcPr>
                <w:tcW w:w="916"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rPr>
                  <w:t>170,411,195.82</w:t>
                </w:r>
              </w:p>
            </w:tc>
          </w:tr>
          <w:tr w:rsidR="006458E5" w:rsidRPr="00FE478E" w:rsidTr="009F7C77">
            <w:trPr>
              <w:trHeight w:val="285"/>
            </w:trPr>
            <w:sdt>
              <w:sdtPr>
                <w:rPr>
                  <w:rFonts w:ascii="宋体" w:hAnsi="宋体"/>
                </w:rPr>
                <w:tag w:val="_PLD_2edc3c137a564aba88618b0231d4f232"/>
                <w:id w:val="5547911"/>
                <w:lock w:val="sdtLocked"/>
              </w:sdtPr>
              <w:sdtContent>
                <w:tc>
                  <w:tcPr>
                    <w:tcW w:w="1438" w:type="pct"/>
                  </w:tcPr>
                  <w:p w:rsidR="006458E5" w:rsidRPr="00FE478E" w:rsidRDefault="006458E5" w:rsidP="00C27D9B">
                    <w:pPr>
                      <w:kinsoku w:val="0"/>
                      <w:overflowPunct w:val="0"/>
                      <w:autoSpaceDE w:val="0"/>
                      <w:autoSpaceDN w:val="0"/>
                      <w:adjustRightInd w:val="0"/>
                      <w:snapToGrid w:val="0"/>
                      <w:rPr>
                        <w:rFonts w:ascii="宋体" w:hAnsi="宋体"/>
                        <w:szCs w:val="21"/>
                      </w:rPr>
                    </w:pPr>
                    <w:r w:rsidRPr="00FE478E">
                      <w:rPr>
                        <w:rFonts w:ascii="宋体" w:hAnsi="宋体" w:hint="eastAsia"/>
                        <w:szCs w:val="21"/>
                      </w:rPr>
                      <w:t>归属于上市公司股东的扣除非经常性损益的净利润</w:t>
                    </w:r>
                  </w:p>
                </w:tc>
              </w:sdtContent>
            </w:sdt>
            <w:tc>
              <w:tcPr>
                <w:tcW w:w="1070" w:type="pct"/>
                <w:vAlign w:val="center"/>
              </w:tcPr>
              <w:p w:rsidR="006458E5" w:rsidRPr="00FE478E" w:rsidRDefault="00D5152E" w:rsidP="009D53AF">
                <w:pPr>
                  <w:kinsoku w:val="0"/>
                  <w:overflowPunct w:val="0"/>
                  <w:autoSpaceDE w:val="0"/>
                  <w:autoSpaceDN w:val="0"/>
                  <w:adjustRightInd w:val="0"/>
                  <w:snapToGrid w:val="0"/>
                  <w:jc w:val="right"/>
                  <w:rPr>
                    <w:rFonts w:ascii="宋体" w:hAnsi="宋体"/>
                    <w:szCs w:val="21"/>
                  </w:rPr>
                </w:pPr>
                <w:r w:rsidRPr="00FE478E">
                  <w:rPr>
                    <w:rFonts w:ascii="宋体" w:hAnsi="宋体"/>
                    <w:szCs w:val="21"/>
                  </w:rPr>
                  <w:t>219,336,892.54</w:t>
                </w:r>
              </w:p>
            </w:tc>
            <w:tc>
              <w:tcPr>
                <w:tcW w:w="917" w:type="pct"/>
                <w:vAlign w:val="center"/>
              </w:tcPr>
              <w:p w:rsidR="006458E5" w:rsidRPr="00FE478E" w:rsidRDefault="006458E5" w:rsidP="007E4653">
                <w:pPr>
                  <w:kinsoku w:val="0"/>
                  <w:overflowPunct w:val="0"/>
                  <w:autoSpaceDE w:val="0"/>
                  <w:autoSpaceDN w:val="0"/>
                  <w:adjustRightInd w:val="0"/>
                  <w:snapToGrid w:val="0"/>
                  <w:jc w:val="right"/>
                  <w:rPr>
                    <w:rFonts w:ascii="宋体" w:hAnsi="宋体"/>
                    <w:bCs/>
                    <w:szCs w:val="21"/>
                  </w:rPr>
                </w:pPr>
                <w:r w:rsidRPr="00FE478E">
                  <w:rPr>
                    <w:rFonts w:ascii="宋体" w:hAnsi="宋体"/>
                  </w:rPr>
                  <w:t>181,184,645.75</w:t>
                </w:r>
              </w:p>
            </w:tc>
            <w:tc>
              <w:tcPr>
                <w:tcW w:w="659" w:type="pct"/>
                <w:vAlign w:val="center"/>
              </w:tcPr>
              <w:p w:rsidR="006458E5" w:rsidRPr="00FE478E" w:rsidRDefault="006458E5" w:rsidP="00D5152E">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2</w:t>
                </w:r>
                <w:r w:rsidR="00D5152E" w:rsidRPr="00FE478E">
                  <w:rPr>
                    <w:rFonts w:ascii="宋体" w:hAnsi="宋体" w:hint="eastAsia"/>
                    <w:szCs w:val="21"/>
                  </w:rPr>
                  <w:t>1.06</w:t>
                </w:r>
              </w:p>
            </w:tc>
            <w:tc>
              <w:tcPr>
                <w:tcW w:w="916" w:type="pct"/>
                <w:vAlign w:val="center"/>
              </w:tcPr>
              <w:p w:rsidR="006458E5" w:rsidRPr="00FE478E" w:rsidRDefault="006458E5" w:rsidP="007E4653">
                <w:pPr>
                  <w:kinsoku w:val="0"/>
                  <w:overflowPunct w:val="0"/>
                  <w:autoSpaceDE w:val="0"/>
                  <w:autoSpaceDN w:val="0"/>
                  <w:adjustRightInd w:val="0"/>
                  <w:snapToGrid w:val="0"/>
                  <w:jc w:val="right"/>
                  <w:rPr>
                    <w:rFonts w:ascii="宋体" w:hAnsi="宋体"/>
                    <w:szCs w:val="21"/>
                  </w:rPr>
                </w:pPr>
                <w:r w:rsidRPr="00FE478E">
                  <w:rPr>
                    <w:rFonts w:ascii="宋体" w:hAnsi="宋体"/>
                  </w:rPr>
                  <w:t>156,607,473.85</w:t>
                </w:r>
              </w:p>
            </w:tc>
          </w:tr>
          <w:tr w:rsidR="006458E5" w:rsidRPr="00FE478E" w:rsidTr="00C27D9B">
            <w:trPr>
              <w:trHeight w:val="285"/>
            </w:trPr>
            <w:sdt>
              <w:sdtPr>
                <w:rPr>
                  <w:rFonts w:ascii="宋体" w:hAnsi="宋体"/>
                </w:rPr>
                <w:tag w:val="_PLD_e26583adfa0643ac904634eeb576245b"/>
                <w:id w:val="5547912"/>
                <w:lock w:val="sdtLocked"/>
              </w:sdtPr>
              <w:sdtContent>
                <w:tc>
                  <w:tcPr>
                    <w:tcW w:w="1438" w:type="pct"/>
                  </w:tcPr>
                  <w:p w:rsidR="006458E5" w:rsidRPr="00FE478E" w:rsidRDefault="006458E5" w:rsidP="00C27D9B">
                    <w:pPr>
                      <w:kinsoku w:val="0"/>
                      <w:overflowPunct w:val="0"/>
                      <w:autoSpaceDE w:val="0"/>
                      <w:autoSpaceDN w:val="0"/>
                      <w:adjustRightInd w:val="0"/>
                      <w:snapToGrid w:val="0"/>
                      <w:rPr>
                        <w:rFonts w:ascii="宋体" w:hAnsi="宋体"/>
                        <w:szCs w:val="21"/>
                        <w:highlight w:val="magenta"/>
                      </w:rPr>
                    </w:pPr>
                    <w:r w:rsidRPr="00FE478E">
                      <w:rPr>
                        <w:rFonts w:ascii="宋体" w:hAnsi="宋体" w:hint="eastAsia"/>
                        <w:szCs w:val="21"/>
                      </w:rPr>
                      <w:t>经营活动产生的现金流量净额</w:t>
                    </w:r>
                  </w:p>
                </w:tc>
              </w:sdtContent>
            </w:sdt>
            <w:tc>
              <w:tcPr>
                <w:tcW w:w="1070" w:type="pct"/>
              </w:tcPr>
              <w:p w:rsidR="006458E5" w:rsidRPr="00FE478E" w:rsidRDefault="00DE70F0" w:rsidP="00DE70F0">
                <w:pPr>
                  <w:kinsoku w:val="0"/>
                  <w:overflowPunct w:val="0"/>
                  <w:autoSpaceDE w:val="0"/>
                  <w:autoSpaceDN w:val="0"/>
                  <w:adjustRightInd w:val="0"/>
                  <w:snapToGrid w:val="0"/>
                  <w:jc w:val="right"/>
                  <w:rPr>
                    <w:rFonts w:ascii="宋体" w:hAnsi="宋体"/>
                    <w:szCs w:val="21"/>
                  </w:rPr>
                </w:pPr>
                <w:r w:rsidRPr="00FE478E">
                  <w:rPr>
                    <w:rFonts w:ascii="宋体" w:hAnsi="宋体"/>
                    <w:szCs w:val="21"/>
                  </w:rPr>
                  <w:t>375,608,121.9</w:t>
                </w:r>
                <w:r w:rsidRPr="00FE478E">
                  <w:rPr>
                    <w:rFonts w:ascii="宋体" w:hAnsi="宋体" w:hint="eastAsia"/>
                    <w:szCs w:val="21"/>
                  </w:rPr>
                  <w:t>3</w:t>
                </w:r>
              </w:p>
            </w:tc>
            <w:tc>
              <w:tcPr>
                <w:tcW w:w="917"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rPr>
                  <w:t>310,920,796.71</w:t>
                </w:r>
              </w:p>
            </w:tc>
            <w:tc>
              <w:tcPr>
                <w:tcW w:w="659" w:type="pct"/>
              </w:tcPr>
              <w:p w:rsidR="006458E5" w:rsidRPr="00FE478E" w:rsidRDefault="009D1E3C" w:rsidP="00C4715D">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2</w:t>
                </w:r>
                <w:r w:rsidR="00C4715D" w:rsidRPr="00FE478E">
                  <w:rPr>
                    <w:rFonts w:ascii="宋体" w:hAnsi="宋体" w:hint="eastAsia"/>
                    <w:szCs w:val="21"/>
                  </w:rPr>
                  <w:t>0</w:t>
                </w:r>
                <w:r w:rsidR="006458E5" w:rsidRPr="00FE478E">
                  <w:rPr>
                    <w:rFonts w:ascii="宋体" w:hAnsi="宋体" w:hint="eastAsia"/>
                    <w:szCs w:val="21"/>
                  </w:rPr>
                  <w:t>.8</w:t>
                </w:r>
                <w:r w:rsidR="00C4715D" w:rsidRPr="00FE478E">
                  <w:rPr>
                    <w:rFonts w:ascii="宋体" w:hAnsi="宋体" w:hint="eastAsia"/>
                    <w:szCs w:val="21"/>
                  </w:rPr>
                  <w:t>1</w:t>
                </w:r>
              </w:p>
            </w:tc>
            <w:tc>
              <w:tcPr>
                <w:tcW w:w="916"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rPr>
                  <w:t>313,986,882.59</w:t>
                </w:r>
              </w:p>
            </w:tc>
          </w:tr>
          <w:tr w:rsidR="006458E5" w:rsidRPr="00FE478E" w:rsidTr="00C27D9B">
            <w:trPr>
              <w:trHeight w:val="533"/>
            </w:trPr>
            <w:tc>
              <w:tcPr>
                <w:tcW w:w="1438" w:type="pct"/>
              </w:tcPr>
              <w:p w:rsidR="006458E5" w:rsidRPr="00FE478E" w:rsidRDefault="006458E5" w:rsidP="00C27D9B">
                <w:pPr>
                  <w:kinsoku w:val="0"/>
                  <w:overflowPunct w:val="0"/>
                  <w:autoSpaceDE w:val="0"/>
                  <w:autoSpaceDN w:val="0"/>
                  <w:adjustRightInd w:val="0"/>
                  <w:snapToGrid w:val="0"/>
                  <w:rPr>
                    <w:rFonts w:ascii="宋体" w:hAnsi="宋体"/>
                    <w:szCs w:val="21"/>
                  </w:rPr>
                </w:pPr>
              </w:p>
            </w:tc>
            <w:sdt>
              <w:sdtPr>
                <w:rPr>
                  <w:rFonts w:ascii="宋体" w:hAnsi="宋体"/>
                </w:rPr>
                <w:tag w:val="_PLD_8b9fbdc9e2634c6292801d605b122b71"/>
                <w:id w:val="5547915"/>
                <w:lock w:val="sdtLocked"/>
              </w:sdtPr>
              <w:sdtContent>
                <w:tc>
                  <w:tcPr>
                    <w:tcW w:w="1070"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2018年</w:t>
                    </w:r>
                    <w:r w:rsidRPr="00FE478E">
                      <w:rPr>
                        <w:rFonts w:ascii="宋体" w:hAnsi="宋体"/>
                        <w:szCs w:val="21"/>
                      </w:rPr>
                      <w:t>末</w:t>
                    </w:r>
                  </w:p>
                </w:tc>
              </w:sdtContent>
            </w:sdt>
            <w:sdt>
              <w:sdtPr>
                <w:rPr>
                  <w:rFonts w:ascii="宋体" w:hAnsi="宋体"/>
                </w:rPr>
                <w:tag w:val="_PLD_81e66f862753453685ceebbc3f216adb"/>
                <w:id w:val="5547916"/>
                <w:lock w:val="sdtLocked"/>
              </w:sdtPr>
              <w:sdtContent>
                <w:tc>
                  <w:tcPr>
                    <w:tcW w:w="917"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2017年</w:t>
                    </w:r>
                    <w:r w:rsidRPr="00FE478E">
                      <w:rPr>
                        <w:rFonts w:ascii="宋体" w:hAnsi="宋体"/>
                        <w:szCs w:val="21"/>
                      </w:rPr>
                      <w:t>末</w:t>
                    </w:r>
                  </w:p>
                </w:tc>
              </w:sdtContent>
            </w:sdt>
            <w:sdt>
              <w:sdtPr>
                <w:rPr>
                  <w:rFonts w:ascii="宋体" w:hAnsi="宋体"/>
                </w:rPr>
                <w:tag w:val="_PLD_eccdaa2d1ee940be88fdba6d8a4ef55d"/>
                <w:id w:val="5547917"/>
                <w:lock w:val="sdtLocked"/>
              </w:sdtPr>
              <w:sdtContent>
                <w:tc>
                  <w:tcPr>
                    <w:tcW w:w="659"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szCs w:val="21"/>
                      </w:rPr>
                      <w:t>本期末比上年同期末增减（</w:t>
                    </w:r>
                    <w:r w:rsidRPr="00FE478E">
                      <w:rPr>
                        <w:rFonts w:ascii="宋体" w:hAnsi="宋体" w:hint="eastAsia"/>
                        <w:szCs w:val="21"/>
                      </w:rPr>
                      <w:t>%</w:t>
                    </w:r>
                    <w:r w:rsidRPr="00FE478E">
                      <w:rPr>
                        <w:rFonts w:ascii="宋体" w:hAnsi="宋体"/>
                        <w:szCs w:val="21"/>
                      </w:rPr>
                      <w:t>）</w:t>
                    </w:r>
                  </w:p>
                </w:tc>
              </w:sdtContent>
            </w:sdt>
            <w:sdt>
              <w:sdtPr>
                <w:rPr>
                  <w:rFonts w:ascii="宋体" w:hAnsi="宋体"/>
                </w:rPr>
                <w:tag w:val="_PLD_3af4b93afaec4509befbcf4b19db9883"/>
                <w:id w:val="5547918"/>
                <w:lock w:val="sdtLocked"/>
              </w:sdtPr>
              <w:sdtContent>
                <w:tc>
                  <w:tcPr>
                    <w:tcW w:w="916" w:type="pct"/>
                    <w:vAlign w:val="center"/>
                  </w:tcPr>
                  <w:p w:rsidR="006458E5" w:rsidRPr="00FE478E" w:rsidRDefault="006458E5" w:rsidP="00C27D9B">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2016年末</w:t>
                    </w:r>
                  </w:p>
                </w:tc>
              </w:sdtContent>
            </w:sdt>
          </w:tr>
          <w:tr w:rsidR="006458E5" w:rsidRPr="00FE478E" w:rsidTr="00C27D9B">
            <w:trPr>
              <w:trHeight w:val="285"/>
            </w:trPr>
            <w:sdt>
              <w:sdtPr>
                <w:rPr>
                  <w:rFonts w:ascii="宋体" w:hAnsi="宋体"/>
                </w:rPr>
                <w:tag w:val="_PLD_1257117f05a44030bdc03ae8e5b21a70"/>
                <w:id w:val="5547919"/>
                <w:lock w:val="sdtLocked"/>
              </w:sdtPr>
              <w:sdtContent>
                <w:tc>
                  <w:tcPr>
                    <w:tcW w:w="1438" w:type="pct"/>
                  </w:tcPr>
                  <w:p w:rsidR="006458E5" w:rsidRPr="00FE478E" w:rsidRDefault="006458E5" w:rsidP="00C27D9B">
                    <w:pPr>
                      <w:kinsoku w:val="0"/>
                      <w:overflowPunct w:val="0"/>
                      <w:autoSpaceDE w:val="0"/>
                      <w:autoSpaceDN w:val="0"/>
                      <w:adjustRightInd w:val="0"/>
                      <w:snapToGrid w:val="0"/>
                      <w:rPr>
                        <w:rFonts w:ascii="宋体" w:hAnsi="宋体"/>
                        <w:szCs w:val="21"/>
                      </w:rPr>
                    </w:pPr>
                    <w:r w:rsidRPr="00FE478E">
                      <w:rPr>
                        <w:rFonts w:ascii="宋体" w:hAnsi="宋体" w:hint="eastAsia"/>
                        <w:szCs w:val="21"/>
                      </w:rPr>
                      <w:t>归属于上市公司股东的净资产</w:t>
                    </w:r>
                  </w:p>
                </w:tc>
              </w:sdtContent>
            </w:sdt>
            <w:tc>
              <w:tcPr>
                <w:tcW w:w="1070"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szCs w:val="21"/>
                  </w:rPr>
                  <w:t>2,034,797,566.67</w:t>
                </w:r>
              </w:p>
            </w:tc>
            <w:tc>
              <w:tcPr>
                <w:tcW w:w="917" w:type="pct"/>
              </w:tcPr>
              <w:p w:rsidR="006458E5" w:rsidRPr="00FE478E" w:rsidRDefault="006458E5" w:rsidP="00C27D9B">
                <w:pPr>
                  <w:kinsoku w:val="0"/>
                  <w:overflowPunct w:val="0"/>
                  <w:autoSpaceDE w:val="0"/>
                  <w:autoSpaceDN w:val="0"/>
                  <w:adjustRightInd w:val="0"/>
                  <w:snapToGrid w:val="0"/>
                  <w:jc w:val="right"/>
                  <w:rPr>
                    <w:rFonts w:ascii="宋体" w:hAnsi="宋体"/>
                    <w:bCs/>
                    <w:szCs w:val="21"/>
                  </w:rPr>
                </w:pPr>
                <w:r w:rsidRPr="00FE478E">
                  <w:rPr>
                    <w:rFonts w:ascii="宋体" w:hAnsi="宋体"/>
                  </w:rPr>
                  <w:t>1,800,148,720.36</w:t>
                </w:r>
              </w:p>
            </w:tc>
            <w:tc>
              <w:tcPr>
                <w:tcW w:w="659"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13.03</w:t>
                </w:r>
              </w:p>
            </w:tc>
            <w:tc>
              <w:tcPr>
                <w:tcW w:w="916"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rPr>
                  <w:t>1,571,463,982.10</w:t>
                </w:r>
              </w:p>
            </w:tc>
          </w:tr>
          <w:tr w:rsidR="006458E5" w:rsidRPr="00FE478E" w:rsidTr="00C27D9B">
            <w:trPr>
              <w:trHeight w:val="285"/>
            </w:trPr>
            <w:sdt>
              <w:sdtPr>
                <w:rPr>
                  <w:rFonts w:ascii="宋体" w:hAnsi="宋体"/>
                </w:rPr>
                <w:tag w:val="_PLD_2d1128ab6991472fb0ba6892584a4be8"/>
                <w:id w:val="5547920"/>
                <w:lock w:val="sdtLocked"/>
              </w:sdtPr>
              <w:sdtContent>
                <w:tc>
                  <w:tcPr>
                    <w:tcW w:w="1438" w:type="pct"/>
                  </w:tcPr>
                  <w:p w:rsidR="006458E5" w:rsidRPr="00FE478E" w:rsidRDefault="006458E5" w:rsidP="00C27D9B">
                    <w:pPr>
                      <w:kinsoku w:val="0"/>
                      <w:overflowPunct w:val="0"/>
                      <w:autoSpaceDE w:val="0"/>
                      <w:autoSpaceDN w:val="0"/>
                      <w:adjustRightInd w:val="0"/>
                      <w:snapToGrid w:val="0"/>
                      <w:rPr>
                        <w:rFonts w:ascii="宋体" w:hAnsi="宋体"/>
                        <w:szCs w:val="21"/>
                      </w:rPr>
                    </w:pPr>
                    <w:r w:rsidRPr="00FE478E">
                      <w:rPr>
                        <w:rFonts w:ascii="宋体" w:hAnsi="宋体" w:hint="eastAsia"/>
                        <w:szCs w:val="21"/>
                      </w:rPr>
                      <w:t>总资产</w:t>
                    </w:r>
                  </w:p>
                </w:tc>
              </w:sdtContent>
            </w:sdt>
            <w:tc>
              <w:tcPr>
                <w:tcW w:w="1070"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szCs w:val="21"/>
                  </w:rPr>
                  <w:t>2,850,364,487.59</w:t>
                </w:r>
              </w:p>
            </w:tc>
            <w:tc>
              <w:tcPr>
                <w:tcW w:w="917" w:type="pct"/>
              </w:tcPr>
              <w:p w:rsidR="006458E5" w:rsidRPr="00FE478E" w:rsidRDefault="006458E5" w:rsidP="00C27D9B">
                <w:pPr>
                  <w:kinsoku w:val="0"/>
                  <w:overflowPunct w:val="0"/>
                  <w:autoSpaceDE w:val="0"/>
                  <w:autoSpaceDN w:val="0"/>
                  <w:adjustRightInd w:val="0"/>
                  <w:snapToGrid w:val="0"/>
                  <w:jc w:val="right"/>
                  <w:rPr>
                    <w:rFonts w:ascii="宋体" w:hAnsi="宋体"/>
                    <w:bCs/>
                    <w:szCs w:val="21"/>
                  </w:rPr>
                </w:pPr>
                <w:r w:rsidRPr="00FE478E">
                  <w:rPr>
                    <w:rFonts w:ascii="宋体" w:hAnsi="宋体"/>
                  </w:rPr>
                  <w:t>2,568,925,962.35</w:t>
                </w:r>
              </w:p>
            </w:tc>
            <w:tc>
              <w:tcPr>
                <w:tcW w:w="659"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10.96</w:t>
                </w:r>
              </w:p>
            </w:tc>
            <w:tc>
              <w:tcPr>
                <w:tcW w:w="916" w:type="pct"/>
              </w:tcPr>
              <w:p w:rsidR="006458E5" w:rsidRPr="00FE478E" w:rsidRDefault="006458E5" w:rsidP="00C27D9B">
                <w:pPr>
                  <w:kinsoku w:val="0"/>
                  <w:overflowPunct w:val="0"/>
                  <w:autoSpaceDE w:val="0"/>
                  <w:autoSpaceDN w:val="0"/>
                  <w:adjustRightInd w:val="0"/>
                  <w:snapToGrid w:val="0"/>
                  <w:jc w:val="right"/>
                  <w:rPr>
                    <w:rFonts w:ascii="宋体" w:hAnsi="宋体"/>
                    <w:szCs w:val="21"/>
                  </w:rPr>
                </w:pPr>
                <w:r w:rsidRPr="00FE478E">
                  <w:rPr>
                    <w:rFonts w:ascii="宋体" w:hAnsi="宋体"/>
                  </w:rPr>
                  <w:t>2,264,054,079.78</w:t>
                </w:r>
              </w:p>
            </w:tc>
          </w:tr>
        </w:tbl>
        <w:p w:rsidR="00996DE7" w:rsidRPr="00FE478E" w:rsidRDefault="007A1B61" w:rsidP="00303916">
          <w:pPr>
            <w:rPr>
              <w:rFonts w:ascii="宋体" w:hAnsi="宋体"/>
            </w:rPr>
          </w:pPr>
        </w:p>
      </w:sdtContent>
    </w:sdt>
    <w:p w:rsidR="00996DE7" w:rsidRPr="00FE478E" w:rsidRDefault="00996DE7">
      <w:pPr>
        <w:kinsoku w:val="0"/>
        <w:overflowPunct w:val="0"/>
        <w:autoSpaceDE w:val="0"/>
        <w:autoSpaceDN w:val="0"/>
        <w:adjustRightInd w:val="0"/>
        <w:snapToGrid w:val="0"/>
        <w:rPr>
          <w:rFonts w:ascii="宋体" w:hAnsi="宋体"/>
          <w:szCs w:val="21"/>
        </w:rPr>
      </w:pPr>
    </w:p>
    <w:p w:rsidR="00996DE7" w:rsidRPr="00FE478E" w:rsidRDefault="00512658">
      <w:pPr>
        <w:pStyle w:val="3"/>
        <w:numPr>
          <w:ilvl w:val="1"/>
          <w:numId w:val="2"/>
        </w:numPr>
        <w:rPr>
          <w:rFonts w:ascii="宋体" w:hAnsi="宋体"/>
          <w:szCs w:val="21"/>
        </w:rPr>
      </w:pPr>
      <w:r w:rsidRPr="00FE478E">
        <w:rPr>
          <w:rFonts w:ascii="宋体" w:hAnsi="宋体"/>
        </w:rPr>
        <w:t>主要财务指标</w:t>
      </w:r>
    </w:p>
    <w:sdt>
      <w:sdtPr>
        <w:rPr>
          <w:rFonts w:ascii="宋体" w:hAnsi="宋体"/>
        </w:rPr>
        <w:alias w:val="选项模块:主要财务指标(无追溯)"/>
        <w:tag w:val="_SEC_ca679c431b23410b8002c2ae2c543dab"/>
        <w:id w:val="5548161"/>
        <w:lock w:val="sdtLocked"/>
      </w:sdtPr>
      <w:sdtContent>
        <w:p w:rsidR="00341F8C" w:rsidRPr="00FE478E" w:rsidRDefault="00341F8C" w:rsidP="000337F5">
          <w:pPr>
            <w:rPr>
              <w:rFonts w:ascii="宋体" w:hAnsi="宋体"/>
            </w:rPr>
          </w:pPr>
        </w:p>
        <w:tbl>
          <w:tblPr>
            <w:tblStyle w:val="a6"/>
            <w:tblW w:w="5243" w:type="pct"/>
            <w:tblInd w:w="-318" w:type="dxa"/>
            <w:tblLook w:val="04A0"/>
          </w:tblPr>
          <w:tblGrid>
            <w:gridCol w:w="4962"/>
            <w:gridCol w:w="850"/>
            <w:gridCol w:w="850"/>
            <w:gridCol w:w="1986"/>
            <w:gridCol w:w="991"/>
          </w:tblGrid>
          <w:tr w:rsidR="007172FA" w:rsidRPr="00FE478E" w:rsidTr="007172FA">
            <w:sdt>
              <w:sdtPr>
                <w:rPr>
                  <w:rFonts w:ascii="宋体" w:hAnsi="宋体"/>
                  <w:szCs w:val="21"/>
                </w:rPr>
                <w:tag w:val="_PLD_a5c59cd3e5544374a4bd7ceda5f62092"/>
                <w:id w:val="10558638"/>
                <w:lock w:val="sdtLocked"/>
              </w:sdtPr>
              <w:sdtEndPr>
                <w:rPr>
                  <w:szCs w:val="20"/>
                </w:rPr>
              </w:sdtEndPr>
              <w:sdtContent>
                <w:tc>
                  <w:tcPr>
                    <w:tcW w:w="2574" w:type="pct"/>
                    <w:vAlign w:val="center"/>
                  </w:tcPr>
                  <w:p w:rsidR="007D5DCD" w:rsidRPr="00FE478E" w:rsidRDefault="007D5DCD" w:rsidP="00225D80">
                    <w:pPr>
                      <w:kinsoku w:val="0"/>
                      <w:overflowPunct w:val="0"/>
                      <w:autoSpaceDE w:val="0"/>
                      <w:autoSpaceDN w:val="0"/>
                      <w:adjustRightInd w:val="0"/>
                      <w:snapToGrid w:val="0"/>
                      <w:jc w:val="center"/>
                      <w:rPr>
                        <w:rFonts w:ascii="宋体" w:hAnsi="宋体"/>
                        <w:szCs w:val="21"/>
                      </w:rPr>
                    </w:pPr>
                    <w:r w:rsidRPr="00FE478E">
                      <w:rPr>
                        <w:rFonts w:ascii="宋体" w:hAnsi="宋体"/>
                        <w:szCs w:val="21"/>
                      </w:rPr>
                      <w:t>主要财务指标</w:t>
                    </w:r>
                  </w:p>
                </w:tc>
              </w:sdtContent>
            </w:sdt>
            <w:sdt>
              <w:sdtPr>
                <w:rPr>
                  <w:rFonts w:ascii="宋体" w:hAnsi="宋体"/>
                </w:rPr>
                <w:tag w:val="_PLD_1a1e4f34f77949538a9c656b241499b6"/>
                <w:id w:val="10558639"/>
                <w:lock w:val="sdtLocked"/>
              </w:sdtPr>
              <w:sdtContent>
                <w:tc>
                  <w:tcPr>
                    <w:tcW w:w="441" w:type="pct"/>
                    <w:vAlign w:val="center"/>
                  </w:tcPr>
                  <w:p w:rsidR="007D5DCD" w:rsidRPr="00FE478E" w:rsidRDefault="007D5DCD" w:rsidP="00225D80">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2018年</w:t>
                    </w:r>
                  </w:p>
                </w:tc>
              </w:sdtContent>
            </w:sdt>
            <w:sdt>
              <w:sdtPr>
                <w:rPr>
                  <w:rFonts w:ascii="宋体" w:hAnsi="宋体"/>
                </w:rPr>
                <w:tag w:val="_PLD_9310148e9c2c4e968f8a8cf7147fc9a7"/>
                <w:id w:val="10558640"/>
                <w:lock w:val="sdtLocked"/>
              </w:sdtPr>
              <w:sdtContent>
                <w:tc>
                  <w:tcPr>
                    <w:tcW w:w="441" w:type="pct"/>
                    <w:vAlign w:val="center"/>
                  </w:tcPr>
                  <w:p w:rsidR="007D5DCD" w:rsidRPr="00FE478E" w:rsidRDefault="007D5DCD" w:rsidP="00225D80">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2017年</w:t>
                    </w:r>
                  </w:p>
                </w:tc>
              </w:sdtContent>
            </w:sdt>
            <w:sdt>
              <w:sdtPr>
                <w:rPr>
                  <w:rFonts w:ascii="宋体" w:hAnsi="宋体"/>
                </w:rPr>
                <w:tag w:val="_PLD_5901f5518cb6434888ae838febb8af68"/>
                <w:id w:val="10558641"/>
                <w:lock w:val="sdtLocked"/>
              </w:sdtPr>
              <w:sdtContent>
                <w:tc>
                  <w:tcPr>
                    <w:tcW w:w="1030" w:type="pct"/>
                    <w:vAlign w:val="center"/>
                  </w:tcPr>
                  <w:p w:rsidR="007D5DCD" w:rsidRPr="00FE478E" w:rsidRDefault="007D5DCD" w:rsidP="00225D80">
                    <w:pPr>
                      <w:kinsoku w:val="0"/>
                      <w:overflowPunct w:val="0"/>
                      <w:autoSpaceDE w:val="0"/>
                      <w:autoSpaceDN w:val="0"/>
                      <w:adjustRightInd w:val="0"/>
                      <w:snapToGrid w:val="0"/>
                      <w:jc w:val="center"/>
                      <w:rPr>
                        <w:rFonts w:ascii="宋体" w:hAnsi="宋体"/>
                        <w:szCs w:val="21"/>
                      </w:rPr>
                    </w:pPr>
                    <w:r w:rsidRPr="00FE478E">
                      <w:rPr>
                        <w:rFonts w:ascii="宋体" w:hAnsi="宋体"/>
                        <w:szCs w:val="21"/>
                      </w:rPr>
                      <w:t>本期比上年同期增减(%)</w:t>
                    </w:r>
                  </w:p>
                </w:tc>
              </w:sdtContent>
            </w:sdt>
            <w:sdt>
              <w:sdtPr>
                <w:rPr>
                  <w:rFonts w:ascii="宋体" w:hAnsi="宋体"/>
                </w:rPr>
                <w:tag w:val="_PLD_437266ed462e4dd1873b86621495169c"/>
                <w:id w:val="10558642"/>
                <w:lock w:val="sdtLocked"/>
              </w:sdtPr>
              <w:sdtContent>
                <w:tc>
                  <w:tcPr>
                    <w:tcW w:w="514" w:type="pct"/>
                    <w:vAlign w:val="center"/>
                  </w:tcPr>
                  <w:p w:rsidR="007D5DCD" w:rsidRPr="00FE478E" w:rsidRDefault="007D5DCD" w:rsidP="00225D80">
                    <w:pPr>
                      <w:kinsoku w:val="0"/>
                      <w:overflowPunct w:val="0"/>
                      <w:autoSpaceDE w:val="0"/>
                      <w:autoSpaceDN w:val="0"/>
                      <w:adjustRightInd w:val="0"/>
                      <w:snapToGrid w:val="0"/>
                      <w:jc w:val="center"/>
                      <w:rPr>
                        <w:rFonts w:ascii="宋体" w:hAnsi="宋体"/>
                        <w:szCs w:val="21"/>
                      </w:rPr>
                    </w:pPr>
                    <w:r w:rsidRPr="00FE478E">
                      <w:rPr>
                        <w:rFonts w:ascii="宋体" w:hAnsi="宋体" w:hint="eastAsia"/>
                        <w:szCs w:val="21"/>
                      </w:rPr>
                      <w:t>2016年</w:t>
                    </w:r>
                  </w:p>
                </w:tc>
              </w:sdtContent>
            </w:sdt>
          </w:tr>
          <w:tr w:rsidR="007172FA" w:rsidRPr="00FE478E" w:rsidTr="007172FA">
            <w:sdt>
              <w:sdtPr>
                <w:rPr>
                  <w:rFonts w:ascii="宋体" w:hAnsi="宋体"/>
                </w:rPr>
                <w:tag w:val="_PLD_d2029c032d9941d88b63fd2cb7b877be"/>
                <w:id w:val="10558643"/>
                <w:lock w:val="sdtLocked"/>
              </w:sdtPr>
              <w:sdtContent>
                <w:tc>
                  <w:tcPr>
                    <w:tcW w:w="2574" w:type="pct"/>
                  </w:tcPr>
                  <w:p w:rsidR="007D5DCD" w:rsidRPr="00FE478E" w:rsidRDefault="007D5DCD" w:rsidP="00225D80">
                    <w:pPr>
                      <w:kinsoku w:val="0"/>
                      <w:overflowPunct w:val="0"/>
                      <w:autoSpaceDE w:val="0"/>
                      <w:autoSpaceDN w:val="0"/>
                      <w:adjustRightInd w:val="0"/>
                      <w:snapToGrid w:val="0"/>
                      <w:rPr>
                        <w:rFonts w:ascii="宋体" w:hAnsi="宋体"/>
                        <w:szCs w:val="21"/>
                      </w:rPr>
                    </w:pPr>
                    <w:r w:rsidRPr="00FE478E">
                      <w:rPr>
                        <w:rFonts w:ascii="宋体" w:hAnsi="宋体"/>
                        <w:szCs w:val="21"/>
                      </w:rPr>
                      <w:t>基本每股收益（元／股）</w:t>
                    </w:r>
                  </w:p>
                </w:tc>
              </w:sdtContent>
            </w:sdt>
            <w:tc>
              <w:tcPr>
                <w:tcW w:w="441" w:type="pct"/>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0.3887</w:t>
                </w:r>
              </w:p>
            </w:tc>
            <w:tc>
              <w:tcPr>
                <w:tcW w:w="441"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0.3585</w:t>
                </w:r>
              </w:p>
            </w:tc>
            <w:tc>
              <w:tcPr>
                <w:tcW w:w="1030"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8.4</w:t>
                </w:r>
                <w:r w:rsidR="00BD275C" w:rsidRPr="00FE478E">
                  <w:rPr>
                    <w:rFonts w:ascii="宋体" w:hAnsi="宋体" w:hint="eastAsia"/>
                    <w:szCs w:val="21"/>
                  </w:rPr>
                  <w:t>3</w:t>
                </w:r>
              </w:p>
            </w:tc>
            <w:tc>
              <w:tcPr>
                <w:tcW w:w="514"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0.2175</w:t>
                </w:r>
              </w:p>
            </w:tc>
          </w:tr>
          <w:tr w:rsidR="007172FA" w:rsidRPr="00FE478E" w:rsidTr="007172FA">
            <w:sdt>
              <w:sdtPr>
                <w:rPr>
                  <w:rFonts w:ascii="宋体" w:hAnsi="宋体"/>
                </w:rPr>
                <w:tag w:val="_PLD_806ab82e1b1a468183667d9f85129f9f"/>
                <w:id w:val="10558644"/>
                <w:lock w:val="sdtLocked"/>
              </w:sdtPr>
              <w:sdtContent>
                <w:tc>
                  <w:tcPr>
                    <w:tcW w:w="2574" w:type="pct"/>
                  </w:tcPr>
                  <w:p w:rsidR="007D5DCD" w:rsidRPr="00FE478E" w:rsidRDefault="007D5DCD" w:rsidP="00225D80">
                    <w:pPr>
                      <w:kinsoku w:val="0"/>
                      <w:overflowPunct w:val="0"/>
                      <w:autoSpaceDE w:val="0"/>
                      <w:autoSpaceDN w:val="0"/>
                      <w:adjustRightInd w:val="0"/>
                      <w:snapToGrid w:val="0"/>
                      <w:rPr>
                        <w:rFonts w:ascii="宋体" w:hAnsi="宋体"/>
                        <w:szCs w:val="21"/>
                      </w:rPr>
                    </w:pPr>
                    <w:r w:rsidRPr="00FE478E">
                      <w:rPr>
                        <w:rFonts w:ascii="宋体" w:hAnsi="宋体"/>
                        <w:szCs w:val="21"/>
                      </w:rPr>
                      <w:t>稀释每股收益（元／股）</w:t>
                    </w:r>
                  </w:p>
                </w:tc>
              </w:sdtContent>
            </w:sdt>
            <w:tc>
              <w:tcPr>
                <w:tcW w:w="441" w:type="pct"/>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0.3887</w:t>
                </w:r>
              </w:p>
            </w:tc>
            <w:tc>
              <w:tcPr>
                <w:tcW w:w="441"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0.3585</w:t>
                </w:r>
              </w:p>
            </w:tc>
            <w:tc>
              <w:tcPr>
                <w:tcW w:w="1030"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8.4</w:t>
                </w:r>
                <w:r w:rsidR="00BD275C" w:rsidRPr="00FE478E">
                  <w:rPr>
                    <w:rFonts w:ascii="宋体" w:hAnsi="宋体" w:hint="eastAsia"/>
                    <w:szCs w:val="21"/>
                  </w:rPr>
                  <w:t>3</w:t>
                </w:r>
              </w:p>
            </w:tc>
            <w:tc>
              <w:tcPr>
                <w:tcW w:w="514"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0.2175</w:t>
                </w:r>
              </w:p>
            </w:tc>
          </w:tr>
          <w:tr w:rsidR="007172FA" w:rsidRPr="00FE478E" w:rsidTr="007172FA">
            <w:sdt>
              <w:sdtPr>
                <w:rPr>
                  <w:rFonts w:ascii="宋体" w:hAnsi="宋体"/>
                </w:rPr>
                <w:tag w:val="_PLD_a7a69c7a48d54fb690056285f916f579"/>
                <w:id w:val="10558645"/>
                <w:lock w:val="sdtLocked"/>
              </w:sdtPr>
              <w:sdtContent>
                <w:tc>
                  <w:tcPr>
                    <w:tcW w:w="2574" w:type="pct"/>
                  </w:tcPr>
                  <w:p w:rsidR="007D5DCD" w:rsidRPr="00FE478E" w:rsidRDefault="007D5DCD" w:rsidP="00225D80">
                    <w:pPr>
                      <w:kinsoku w:val="0"/>
                      <w:overflowPunct w:val="0"/>
                      <w:autoSpaceDE w:val="0"/>
                      <w:autoSpaceDN w:val="0"/>
                      <w:adjustRightInd w:val="0"/>
                      <w:snapToGrid w:val="0"/>
                      <w:rPr>
                        <w:rFonts w:ascii="宋体" w:hAnsi="宋体"/>
                        <w:szCs w:val="21"/>
                      </w:rPr>
                    </w:pPr>
                    <w:r w:rsidRPr="00FE478E">
                      <w:rPr>
                        <w:rFonts w:ascii="宋体" w:hAnsi="宋体"/>
                        <w:szCs w:val="21"/>
                      </w:rPr>
                      <w:t>扣除非经常性损益后的基本每股收益（元／股）</w:t>
                    </w:r>
                  </w:p>
                </w:tc>
              </w:sdtContent>
            </w:sdt>
            <w:tc>
              <w:tcPr>
                <w:tcW w:w="441"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0.2799</w:t>
                </w:r>
              </w:p>
            </w:tc>
            <w:tc>
              <w:tcPr>
                <w:tcW w:w="441"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hint="eastAsia"/>
                  </w:rPr>
                  <w:t>0.2312</w:t>
                </w:r>
              </w:p>
            </w:tc>
            <w:tc>
              <w:tcPr>
                <w:tcW w:w="1030"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hint="eastAsia"/>
                    <w:szCs w:val="21"/>
                  </w:rPr>
                  <w:t>21.06</w:t>
                </w:r>
              </w:p>
            </w:tc>
            <w:tc>
              <w:tcPr>
                <w:tcW w:w="514"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0.1999</w:t>
                </w:r>
              </w:p>
            </w:tc>
          </w:tr>
          <w:tr w:rsidR="007172FA" w:rsidRPr="00FE478E" w:rsidTr="007172FA">
            <w:sdt>
              <w:sdtPr>
                <w:rPr>
                  <w:rFonts w:ascii="宋体" w:hAnsi="宋体"/>
                </w:rPr>
                <w:tag w:val="_PLD_83b5ea80f39c406c95219d8487076098"/>
                <w:id w:val="10558646"/>
                <w:lock w:val="sdtLocked"/>
              </w:sdtPr>
              <w:sdtContent>
                <w:tc>
                  <w:tcPr>
                    <w:tcW w:w="2574" w:type="pct"/>
                  </w:tcPr>
                  <w:p w:rsidR="007D5DCD" w:rsidRPr="00FE478E" w:rsidRDefault="007D5DCD" w:rsidP="00225D80">
                    <w:pPr>
                      <w:kinsoku w:val="0"/>
                      <w:overflowPunct w:val="0"/>
                      <w:autoSpaceDE w:val="0"/>
                      <w:autoSpaceDN w:val="0"/>
                      <w:adjustRightInd w:val="0"/>
                      <w:snapToGrid w:val="0"/>
                      <w:rPr>
                        <w:rFonts w:ascii="宋体" w:hAnsi="宋体"/>
                        <w:szCs w:val="21"/>
                      </w:rPr>
                    </w:pPr>
                    <w:r w:rsidRPr="00FE478E">
                      <w:rPr>
                        <w:rFonts w:ascii="宋体" w:hAnsi="宋体"/>
                        <w:szCs w:val="21"/>
                      </w:rPr>
                      <w:t>加权平均净资产收益率（%）</w:t>
                    </w:r>
                  </w:p>
                </w:tc>
              </w:sdtContent>
            </w:sdt>
            <w:tc>
              <w:tcPr>
                <w:tcW w:w="441" w:type="pct"/>
                <w:vAlign w:val="center"/>
              </w:tcPr>
              <w:p w:rsidR="007D5DCD" w:rsidRPr="00FE478E" w:rsidRDefault="007D5DCD" w:rsidP="003C72AB">
                <w:pPr>
                  <w:kinsoku w:val="0"/>
                  <w:overflowPunct w:val="0"/>
                  <w:autoSpaceDE w:val="0"/>
                  <w:autoSpaceDN w:val="0"/>
                  <w:adjustRightInd w:val="0"/>
                  <w:snapToGrid w:val="0"/>
                  <w:jc w:val="right"/>
                  <w:rPr>
                    <w:rFonts w:ascii="宋体" w:hAnsi="宋体"/>
                    <w:szCs w:val="21"/>
                  </w:rPr>
                </w:pPr>
                <w:r w:rsidRPr="00FE478E">
                  <w:rPr>
                    <w:rFonts w:ascii="宋体" w:hAnsi="宋体"/>
                  </w:rPr>
                  <w:t>15.88</w:t>
                </w:r>
              </w:p>
            </w:tc>
            <w:tc>
              <w:tcPr>
                <w:tcW w:w="441"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16.66</w:t>
                </w:r>
              </w:p>
            </w:tc>
            <w:tc>
              <w:tcPr>
                <w:tcW w:w="1030"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hint="eastAsia"/>
                  </w:rPr>
                  <w:t>减少</w:t>
                </w:r>
                <w:r w:rsidRPr="00FE478E">
                  <w:rPr>
                    <w:rFonts w:ascii="宋体" w:hAnsi="宋体"/>
                  </w:rPr>
                  <w:t>0.78个百分点</w:t>
                </w:r>
              </w:p>
            </w:tc>
            <w:tc>
              <w:tcPr>
                <w:tcW w:w="514"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11.19</w:t>
                </w:r>
              </w:p>
            </w:tc>
          </w:tr>
          <w:tr w:rsidR="007172FA" w:rsidRPr="00FE478E" w:rsidTr="007172FA">
            <w:sdt>
              <w:sdtPr>
                <w:rPr>
                  <w:rFonts w:ascii="宋体" w:hAnsi="宋体"/>
                </w:rPr>
                <w:tag w:val="_PLD_a1253a26569144748535d650731774ce"/>
                <w:id w:val="10558647"/>
                <w:lock w:val="sdtLocked"/>
              </w:sdtPr>
              <w:sdtContent>
                <w:tc>
                  <w:tcPr>
                    <w:tcW w:w="2574" w:type="pct"/>
                  </w:tcPr>
                  <w:p w:rsidR="007D5DCD" w:rsidRPr="00FE478E" w:rsidRDefault="007D5DCD" w:rsidP="00225D80">
                    <w:pPr>
                      <w:kinsoku w:val="0"/>
                      <w:overflowPunct w:val="0"/>
                      <w:autoSpaceDE w:val="0"/>
                      <w:autoSpaceDN w:val="0"/>
                      <w:adjustRightInd w:val="0"/>
                      <w:snapToGrid w:val="0"/>
                      <w:rPr>
                        <w:rFonts w:ascii="宋体" w:hAnsi="宋体"/>
                        <w:szCs w:val="21"/>
                      </w:rPr>
                    </w:pPr>
                    <w:r w:rsidRPr="00FE478E">
                      <w:rPr>
                        <w:rFonts w:ascii="宋体" w:hAnsi="宋体"/>
                        <w:szCs w:val="21"/>
                      </w:rPr>
                      <w:t>扣除非经常性损益后的加权平均净资产收益率（%）</w:t>
                    </w:r>
                  </w:p>
                </w:tc>
              </w:sdtContent>
            </w:sdt>
            <w:tc>
              <w:tcPr>
                <w:tcW w:w="441" w:type="pct"/>
                <w:vAlign w:val="center"/>
              </w:tcPr>
              <w:p w:rsidR="007D5DCD" w:rsidRPr="00FE478E" w:rsidRDefault="007D5DCD" w:rsidP="003C72AB">
                <w:pPr>
                  <w:kinsoku w:val="0"/>
                  <w:overflowPunct w:val="0"/>
                  <w:autoSpaceDE w:val="0"/>
                  <w:autoSpaceDN w:val="0"/>
                  <w:adjustRightInd w:val="0"/>
                  <w:snapToGrid w:val="0"/>
                  <w:jc w:val="right"/>
                  <w:rPr>
                    <w:rFonts w:ascii="宋体" w:hAnsi="宋体"/>
                    <w:szCs w:val="21"/>
                  </w:rPr>
                </w:pPr>
                <w:r w:rsidRPr="00FE478E">
                  <w:rPr>
                    <w:rFonts w:ascii="宋体" w:hAnsi="宋体"/>
                  </w:rPr>
                  <w:t>11.44</w:t>
                </w:r>
              </w:p>
            </w:tc>
            <w:tc>
              <w:tcPr>
                <w:tcW w:w="441"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10.74</w:t>
                </w:r>
              </w:p>
            </w:tc>
            <w:tc>
              <w:tcPr>
                <w:tcW w:w="1030"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hint="eastAsia"/>
                  </w:rPr>
                  <w:t>增加</w:t>
                </w:r>
                <w:r w:rsidRPr="00FE478E">
                  <w:rPr>
                    <w:rFonts w:ascii="宋体" w:hAnsi="宋体"/>
                  </w:rPr>
                  <w:t>0.7个百分点</w:t>
                </w:r>
              </w:p>
            </w:tc>
            <w:tc>
              <w:tcPr>
                <w:tcW w:w="514" w:type="pct"/>
                <w:vAlign w:val="center"/>
              </w:tcPr>
              <w:p w:rsidR="007D5DCD" w:rsidRPr="00FE478E" w:rsidRDefault="007D5DCD" w:rsidP="00225D80">
                <w:pPr>
                  <w:kinsoku w:val="0"/>
                  <w:overflowPunct w:val="0"/>
                  <w:autoSpaceDE w:val="0"/>
                  <w:autoSpaceDN w:val="0"/>
                  <w:adjustRightInd w:val="0"/>
                  <w:snapToGrid w:val="0"/>
                  <w:jc w:val="right"/>
                  <w:rPr>
                    <w:rFonts w:ascii="宋体" w:hAnsi="宋体"/>
                    <w:szCs w:val="21"/>
                  </w:rPr>
                </w:pPr>
                <w:r w:rsidRPr="00FE478E">
                  <w:rPr>
                    <w:rFonts w:ascii="宋体" w:hAnsi="宋体"/>
                  </w:rPr>
                  <w:t>10.29</w:t>
                </w:r>
              </w:p>
            </w:tc>
          </w:tr>
        </w:tbl>
        <w:p w:rsidR="006863B8" w:rsidRDefault="006863B8" w:rsidP="007D5DCD">
          <w:pPr>
            <w:rPr>
              <w:rFonts w:ascii="宋体" w:hAnsi="宋体"/>
            </w:rPr>
          </w:pPr>
        </w:p>
        <w:p w:rsidR="00996DE7" w:rsidRPr="00FE478E" w:rsidRDefault="007A1B61" w:rsidP="007D5DCD">
          <w:pPr>
            <w:rPr>
              <w:rFonts w:ascii="宋体" w:hAnsi="宋体"/>
            </w:rPr>
          </w:pPr>
        </w:p>
      </w:sdtContent>
    </w:sdt>
    <w:sdt>
      <w:sdtPr>
        <w:rPr>
          <w:rFonts w:ascii="宋体" w:hAnsi="宋体"/>
        </w:rPr>
        <w:alias w:val="模块:公司主要会计数据和财务指标的说明"/>
        <w:tag w:val="_SEC_e0c1d174841549508433e1bc7cb4c9d5"/>
        <w:id w:val="29937432"/>
        <w:lock w:val="sdtLocked"/>
        <w:placeholder>
          <w:docPart w:val="GBC22222222222222222222222222222"/>
        </w:placeholder>
      </w:sdtPr>
      <w:sdtContent>
        <w:p w:rsidR="00996DE7" w:rsidRPr="00FE478E" w:rsidRDefault="00512658">
          <w:pPr>
            <w:rPr>
              <w:rFonts w:ascii="宋体" w:hAnsi="宋体"/>
              <w:szCs w:val="21"/>
            </w:rPr>
          </w:pPr>
          <w:r w:rsidRPr="00FE478E">
            <w:rPr>
              <w:rFonts w:ascii="宋体" w:hAnsi="宋体" w:hint="eastAsia"/>
              <w:szCs w:val="21"/>
            </w:rPr>
            <w:t>报告期末公司前三年主要会计数据和财务指标的说明</w:t>
          </w:r>
        </w:p>
        <w:sdt>
          <w:sdtPr>
            <w:rPr>
              <w:rFonts w:ascii="宋体" w:hAnsi="宋体"/>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996DE7" w:rsidRPr="00FE478E" w:rsidRDefault="007A1B61">
              <w:pPr>
                <w:rPr>
                  <w:rFonts w:ascii="宋体" w:hAnsi="宋体"/>
                  <w:szCs w:val="21"/>
                </w:rPr>
              </w:pPr>
              <w:r w:rsidRPr="00FE478E">
                <w:rPr>
                  <w:rFonts w:ascii="宋体" w:hAnsi="宋体"/>
                  <w:szCs w:val="21"/>
                </w:rPr>
                <w:fldChar w:fldCharType="begin"/>
              </w:r>
              <w:r w:rsidR="000F4165" w:rsidRPr="00FE478E">
                <w:rPr>
                  <w:rFonts w:ascii="宋体" w:hAnsi="宋体"/>
                  <w:szCs w:val="21"/>
                </w:rPr>
                <w:instrText xml:space="preserve">MACROBUTTON  SnrToggleCheckbox √适用 </w:instrText>
              </w:r>
              <w:r w:rsidRPr="00FE478E">
                <w:rPr>
                  <w:rFonts w:ascii="宋体" w:hAnsi="宋体"/>
                  <w:szCs w:val="21"/>
                </w:rPr>
                <w:fldChar w:fldCharType="end"/>
              </w:r>
              <w:r w:rsidRPr="00FE478E">
                <w:rPr>
                  <w:rFonts w:ascii="宋体" w:hAnsi="宋体"/>
                  <w:szCs w:val="21"/>
                </w:rPr>
                <w:fldChar w:fldCharType="begin"/>
              </w:r>
              <w:r w:rsidR="000F4165" w:rsidRPr="00FE478E">
                <w:rPr>
                  <w:rFonts w:ascii="宋体" w:hAnsi="宋体"/>
                  <w:szCs w:val="21"/>
                </w:rPr>
                <w:instrText xml:space="preserve"> MACROBUTTON  SnrToggleCheckbox □不适用 </w:instrText>
              </w:r>
              <w:r w:rsidRPr="00FE478E">
                <w:rPr>
                  <w:rFonts w:ascii="宋体" w:hAnsi="宋体"/>
                  <w:szCs w:val="21"/>
                </w:rPr>
                <w:fldChar w:fldCharType="end"/>
              </w:r>
            </w:p>
          </w:sdtContent>
        </w:sdt>
        <w:sdt>
          <w:sdtPr>
            <w:rPr>
              <w:rFonts w:ascii="宋体" w:hAnsi="宋体"/>
            </w:rPr>
            <w:alias w:val="报告期末公司前三年主要会计数据和财务指标的说明"/>
            <w:tag w:val="_GBC_3f6a388b622d4cda9ea66de381322aa3"/>
            <w:id w:val="29937428"/>
            <w:lock w:val="sdtLocked"/>
            <w:placeholder>
              <w:docPart w:val="GBC22222222222222222222222222222"/>
            </w:placeholder>
          </w:sdtPr>
          <w:sdtContent>
            <w:p w:rsidR="00996DE7" w:rsidRPr="00FE478E" w:rsidRDefault="000F4165" w:rsidP="007E4FFE">
              <w:pPr>
                <w:spacing w:line="360" w:lineRule="auto"/>
                <w:ind w:firstLineChars="200" w:firstLine="420"/>
                <w:rPr>
                  <w:rFonts w:ascii="宋体" w:hAnsi="宋体"/>
                </w:rPr>
              </w:pPr>
              <w:r w:rsidRPr="00FE478E">
                <w:rPr>
                  <w:rFonts w:ascii="宋体" w:hAnsi="宋体" w:hint="eastAsia"/>
                </w:rPr>
                <w:t>上述基本每股收益、</w:t>
              </w:r>
              <w:r w:rsidRPr="00FE478E">
                <w:rPr>
                  <w:rFonts w:ascii="宋体" w:hAnsi="宋体"/>
                  <w:szCs w:val="21"/>
                </w:rPr>
                <w:t>稀释每股收益</w:t>
              </w:r>
              <w:r w:rsidRPr="00FE478E">
                <w:rPr>
                  <w:rFonts w:ascii="宋体" w:hAnsi="宋体" w:hint="eastAsia"/>
                  <w:szCs w:val="21"/>
                </w:rPr>
                <w:t>、</w:t>
              </w:r>
              <w:r w:rsidRPr="00FE478E">
                <w:rPr>
                  <w:rFonts w:ascii="宋体" w:hAnsi="宋体"/>
                  <w:szCs w:val="21"/>
                </w:rPr>
                <w:t>扣除非经常性损益后的基本每股收益</w:t>
              </w:r>
              <w:r w:rsidRPr="00FE478E">
                <w:rPr>
                  <w:rFonts w:ascii="宋体" w:hAnsi="宋体" w:hint="eastAsia"/>
                  <w:szCs w:val="21"/>
                </w:rPr>
                <w:t>、</w:t>
              </w:r>
              <w:r w:rsidRPr="00FE478E">
                <w:rPr>
                  <w:rFonts w:ascii="宋体" w:hAnsi="宋体"/>
                  <w:szCs w:val="21"/>
                </w:rPr>
                <w:t>加权平均净资产收益率</w:t>
              </w:r>
              <w:r w:rsidRPr="00FE478E">
                <w:rPr>
                  <w:rFonts w:ascii="宋体" w:hAnsi="宋体" w:hint="eastAsia"/>
                  <w:szCs w:val="21"/>
                </w:rPr>
                <w:t>和</w:t>
              </w:r>
              <w:r w:rsidRPr="00FE478E">
                <w:rPr>
                  <w:rFonts w:ascii="宋体" w:hAnsi="宋体"/>
                  <w:szCs w:val="21"/>
                </w:rPr>
                <w:t>扣除非经常性损益后的加权平均净资产收益率</w:t>
              </w:r>
              <w:r w:rsidRPr="00FE478E">
                <w:rPr>
                  <w:rFonts w:ascii="宋体" w:hAnsi="宋体" w:hint="eastAsia"/>
                  <w:szCs w:val="21"/>
                </w:rPr>
                <w:t>这五项指标</w:t>
              </w:r>
              <w:r w:rsidR="00216F62" w:rsidRPr="00FE478E">
                <w:rPr>
                  <w:rFonts w:ascii="宋体" w:hAnsi="宋体" w:hint="eastAsia"/>
                  <w:szCs w:val="21"/>
                </w:rPr>
                <w:t>均按2018年12月31日的总股本78355.94万股计算。</w:t>
              </w:r>
            </w:p>
          </w:sdtContent>
        </w:sdt>
      </w:sdtContent>
    </w:sdt>
    <w:p w:rsidR="00996DE7" w:rsidRDefault="00996DE7"/>
    <w:p w:rsidR="00996DE7" w:rsidRDefault="00512658">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Content>
            <w:p w:rsidR="007E4FFE" w:rsidRDefault="007A1B61" w:rsidP="006F6443">
              <w:pPr>
                <w:rPr>
                  <w:szCs w:val="21"/>
                </w:rPr>
              </w:pPr>
              <w:r>
                <w:rPr>
                  <w:szCs w:val="21"/>
                </w:rPr>
                <w:fldChar w:fldCharType="begin"/>
              </w:r>
              <w:r w:rsidR="006F6443">
                <w:rPr>
                  <w:szCs w:val="21"/>
                </w:rPr>
                <w:instrText>MACROBUTTON  SnrToggleCheckbox □</w:instrText>
              </w:r>
              <w:r w:rsidR="006F6443">
                <w:rPr>
                  <w:szCs w:val="21"/>
                </w:rPr>
                <w:instrText>适用</w:instrText>
              </w:r>
              <w:r w:rsidR="006F6443">
                <w:rPr>
                  <w:szCs w:val="21"/>
                </w:rPr>
                <w:instrText xml:space="preserve"> </w:instrText>
              </w:r>
              <w:r>
                <w:rPr>
                  <w:szCs w:val="21"/>
                </w:rPr>
                <w:fldChar w:fldCharType="end"/>
              </w:r>
              <w:r>
                <w:rPr>
                  <w:szCs w:val="21"/>
                </w:rPr>
                <w:fldChar w:fldCharType="begin"/>
              </w:r>
              <w:r w:rsidR="006F6443">
                <w:rPr>
                  <w:szCs w:val="21"/>
                </w:rPr>
                <w:instrText xml:space="preserve"> MACROBUTTON  SnrToggleCheckbox √</w:instrText>
              </w:r>
              <w:r w:rsidR="006F6443">
                <w:rPr>
                  <w:szCs w:val="21"/>
                </w:rPr>
                <w:instrText>不适用</w:instrText>
              </w:r>
              <w:r w:rsidR="006F6443">
                <w:rPr>
                  <w:szCs w:val="21"/>
                </w:rPr>
                <w:instrText xml:space="preserve"> </w:instrText>
              </w:r>
              <w:r>
                <w:rPr>
                  <w:szCs w:val="21"/>
                </w:rPr>
                <w:fldChar w:fldCharType="end"/>
              </w:r>
            </w:p>
            <w:p w:rsidR="00996DE7" w:rsidRDefault="007A1B61" w:rsidP="006F6443"/>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ascii="Times New Roman" w:hAnsi="Times New Roman" w:cs="Times New Roman" w:hint="eastAsia"/>
          <w:kern w:val="2"/>
          <w:szCs w:val="24"/>
        </w:rPr>
      </w:sdtEndPr>
      <w:sdtContent>
        <w:p w:rsidR="00996DE7" w:rsidRDefault="00512658">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EndPr>
            <w:rPr>
              <w:szCs w:val="21"/>
            </w:rPr>
          </w:sdtEndPr>
          <w:sdtContent>
            <w:p w:rsidR="007E4FFE" w:rsidRDefault="007A1B61" w:rsidP="006F6443">
              <w:pPr>
                <w:rPr>
                  <w:szCs w:val="21"/>
                </w:rPr>
              </w:pPr>
              <w:r>
                <w:rPr>
                  <w:szCs w:val="21"/>
                </w:rPr>
                <w:fldChar w:fldCharType="begin"/>
              </w:r>
              <w:r w:rsidR="006F6443">
                <w:rPr>
                  <w:szCs w:val="21"/>
                </w:rPr>
                <w:instrText>MACROBUTTON  SnrToggleCheckbox □</w:instrText>
              </w:r>
              <w:r w:rsidR="006F6443">
                <w:rPr>
                  <w:szCs w:val="21"/>
                </w:rPr>
                <w:instrText>适用</w:instrText>
              </w:r>
              <w:r w:rsidR="006F6443">
                <w:rPr>
                  <w:szCs w:val="21"/>
                </w:rPr>
                <w:instrText xml:space="preserve"> </w:instrText>
              </w:r>
              <w:r>
                <w:rPr>
                  <w:szCs w:val="21"/>
                </w:rPr>
                <w:fldChar w:fldCharType="end"/>
              </w:r>
              <w:r>
                <w:rPr>
                  <w:szCs w:val="21"/>
                </w:rPr>
                <w:fldChar w:fldCharType="begin"/>
              </w:r>
              <w:r w:rsidR="006F6443">
                <w:rPr>
                  <w:szCs w:val="21"/>
                </w:rPr>
                <w:instrText xml:space="preserve"> MACROBUTTON  SnrToggleCheckbox √</w:instrText>
              </w:r>
              <w:r w:rsidR="006F6443">
                <w:rPr>
                  <w:szCs w:val="21"/>
                </w:rPr>
                <w:instrText>不适用</w:instrText>
              </w:r>
              <w:r w:rsidR="006F6443">
                <w:rPr>
                  <w:szCs w:val="21"/>
                </w:rPr>
                <w:instrText xml:space="preserve"> </w:instrText>
              </w:r>
              <w:r>
                <w:rPr>
                  <w:szCs w:val="21"/>
                </w:rPr>
                <w:fldChar w:fldCharType="end"/>
              </w:r>
            </w:p>
            <w:p w:rsidR="00996DE7" w:rsidRDefault="007A1B61" w:rsidP="006F6443"/>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rFonts w:ascii="Times New Roman" w:hAnsi="Times New Roman" w:cs="Times New Roman"/>
          <w:kern w:val="2"/>
          <w:sz w:val="21"/>
          <w:szCs w:val="24"/>
        </w:rPr>
      </w:sdtEndPr>
      <w:sdtContent>
        <w:p w:rsidR="00996DE7" w:rsidRDefault="00512658">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Content>
            <w:p w:rsidR="00996DE7" w:rsidRDefault="007A1B61" w:rsidP="006F6443">
              <w:r>
                <w:fldChar w:fldCharType="begin"/>
              </w:r>
              <w:r w:rsidR="006F6443">
                <w:instrText>MACROBUTTON  SnrToggleCheckbox □</w:instrText>
              </w:r>
              <w:r w:rsidR="006F6443">
                <w:instrText>适用</w:instrText>
              </w:r>
              <w:r w:rsidR="006F6443">
                <w:instrText xml:space="preserve"> </w:instrText>
              </w:r>
              <w:r>
                <w:fldChar w:fldCharType="end"/>
              </w:r>
              <w:r>
                <w:fldChar w:fldCharType="begin"/>
              </w:r>
              <w:r w:rsidR="006F6443">
                <w:instrText xml:space="preserve"> MACROBUTTON  SnrToggleCheckbox √</w:instrText>
              </w:r>
              <w:r w:rsidR="006F6443">
                <w:instrText>不适用</w:instrText>
              </w:r>
              <w:r w:rsidR="006F6443">
                <w:instrText xml:space="preserve"> </w:instrText>
              </w:r>
              <w:r>
                <w:fldChar w:fldCharType="end"/>
              </w:r>
            </w:p>
          </w:sdtContent>
        </w:sdt>
      </w:sdtContent>
    </w:sdt>
    <w:p w:rsidR="00996DE7" w:rsidRDefault="00996DE7"/>
    <w:p w:rsidR="00996DE7" w:rsidRDefault="00512658">
      <w:pPr>
        <w:pStyle w:val="2"/>
        <w:numPr>
          <w:ilvl w:val="1"/>
          <w:numId w:val="4"/>
        </w:numPr>
        <w:ind w:left="498" w:hangingChars="236" w:hanging="498"/>
      </w:pPr>
      <w:r w:rsidRPr="00015B55">
        <w:rPr>
          <w:rFonts w:ascii="宋体" w:hAnsi="宋体" w:hint="eastAsia"/>
        </w:rPr>
        <w:t>2018年分</w:t>
      </w:r>
      <w:r>
        <w:rPr>
          <w:rFonts w:hint="eastAsia"/>
        </w:rPr>
        <w:t>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996DE7" w:rsidRDefault="00512658">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701"/>
            <w:gridCol w:w="1701"/>
            <w:gridCol w:w="1701"/>
            <w:gridCol w:w="1701"/>
          </w:tblGrid>
          <w:tr w:rsidR="005553DA" w:rsidTr="00D50981">
            <w:tc>
              <w:tcPr>
                <w:tcW w:w="2977" w:type="dxa"/>
                <w:vAlign w:val="center"/>
              </w:tcPr>
              <w:p w:rsidR="005553DA" w:rsidRDefault="005553DA" w:rsidP="00D50981">
                <w:pPr>
                  <w:jc w:val="center"/>
                </w:pPr>
              </w:p>
            </w:tc>
            <w:sdt>
              <w:sdtPr>
                <w:rPr>
                  <w:rFonts w:ascii="宋体" w:hAnsi="宋体"/>
                </w:rPr>
                <w:tag w:val="_PLD_2d7ae3b1c4bd43a98e284f10d0bdc51f"/>
                <w:id w:val="25238009"/>
                <w:lock w:val="sdtLocked"/>
              </w:sdtPr>
              <w:sdtContent>
                <w:tc>
                  <w:tcPr>
                    <w:tcW w:w="1701" w:type="dxa"/>
                    <w:vAlign w:val="center"/>
                  </w:tcPr>
                  <w:p w:rsidR="005553DA" w:rsidRPr="00FE478E" w:rsidRDefault="005553DA" w:rsidP="00D50981">
                    <w:pPr>
                      <w:jc w:val="center"/>
                      <w:rPr>
                        <w:rFonts w:ascii="宋体" w:hAnsi="宋体"/>
                      </w:rPr>
                    </w:pPr>
                    <w:r w:rsidRPr="00FE478E">
                      <w:rPr>
                        <w:rFonts w:ascii="宋体" w:hAnsi="宋体" w:hint="eastAsia"/>
                      </w:rPr>
                      <w:t>第一季度</w:t>
                    </w:r>
                  </w:p>
                  <w:p w:rsidR="005553DA" w:rsidRPr="00FE478E" w:rsidRDefault="005553DA" w:rsidP="00D50981">
                    <w:pPr>
                      <w:jc w:val="center"/>
                      <w:rPr>
                        <w:rFonts w:ascii="宋体" w:hAnsi="宋体"/>
                      </w:rPr>
                    </w:pPr>
                    <w:r w:rsidRPr="00FE478E">
                      <w:rPr>
                        <w:rFonts w:ascii="宋体" w:hAnsi="宋体" w:hint="eastAsia"/>
                      </w:rPr>
                      <w:t>（1-3月份）</w:t>
                    </w:r>
                  </w:p>
                </w:tc>
              </w:sdtContent>
            </w:sdt>
            <w:sdt>
              <w:sdtPr>
                <w:rPr>
                  <w:rFonts w:ascii="宋体" w:hAnsi="宋体"/>
                </w:rPr>
                <w:tag w:val="_PLD_07258d0e3e7e4393960c3400b24cda70"/>
                <w:id w:val="25238010"/>
                <w:lock w:val="sdtLocked"/>
              </w:sdtPr>
              <w:sdtContent>
                <w:tc>
                  <w:tcPr>
                    <w:tcW w:w="1701" w:type="dxa"/>
                    <w:vAlign w:val="center"/>
                  </w:tcPr>
                  <w:p w:rsidR="005553DA" w:rsidRPr="00FE478E" w:rsidRDefault="005553DA" w:rsidP="00D50981">
                    <w:pPr>
                      <w:jc w:val="center"/>
                      <w:rPr>
                        <w:rFonts w:ascii="宋体" w:hAnsi="宋体"/>
                      </w:rPr>
                    </w:pPr>
                    <w:r w:rsidRPr="00FE478E">
                      <w:rPr>
                        <w:rFonts w:ascii="宋体" w:hAnsi="宋体" w:hint="eastAsia"/>
                      </w:rPr>
                      <w:t>第二季度</w:t>
                    </w:r>
                  </w:p>
                  <w:p w:rsidR="005553DA" w:rsidRPr="00FE478E" w:rsidRDefault="005553DA" w:rsidP="00D50981">
                    <w:pPr>
                      <w:jc w:val="center"/>
                      <w:rPr>
                        <w:rFonts w:ascii="宋体" w:hAnsi="宋体"/>
                      </w:rPr>
                    </w:pPr>
                    <w:r w:rsidRPr="00FE478E">
                      <w:rPr>
                        <w:rFonts w:ascii="宋体" w:hAnsi="宋体" w:hint="eastAsia"/>
                      </w:rPr>
                      <w:t>（4-6月份）</w:t>
                    </w:r>
                  </w:p>
                </w:tc>
              </w:sdtContent>
            </w:sdt>
            <w:sdt>
              <w:sdtPr>
                <w:rPr>
                  <w:rFonts w:ascii="宋体" w:hAnsi="宋体"/>
                </w:rPr>
                <w:tag w:val="_PLD_f34790307d174eceaa953001c5186096"/>
                <w:id w:val="25238011"/>
                <w:lock w:val="sdtLocked"/>
              </w:sdtPr>
              <w:sdtContent>
                <w:tc>
                  <w:tcPr>
                    <w:tcW w:w="1701" w:type="dxa"/>
                    <w:vAlign w:val="center"/>
                  </w:tcPr>
                  <w:p w:rsidR="005553DA" w:rsidRPr="00FE478E" w:rsidRDefault="005553DA" w:rsidP="00D50981">
                    <w:pPr>
                      <w:jc w:val="center"/>
                      <w:rPr>
                        <w:rFonts w:ascii="宋体" w:hAnsi="宋体"/>
                      </w:rPr>
                    </w:pPr>
                    <w:r w:rsidRPr="00FE478E">
                      <w:rPr>
                        <w:rFonts w:ascii="宋体" w:hAnsi="宋体" w:hint="eastAsia"/>
                      </w:rPr>
                      <w:t>第三季度</w:t>
                    </w:r>
                  </w:p>
                  <w:p w:rsidR="005553DA" w:rsidRPr="00FE478E" w:rsidRDefault="005553DA" w:rsidP="00D50981">
                    <w:pPr>
                      <w:jc w:val="center"/>
                      <w:rPr>
                        <w:rFonts w:ascii="宋体" w:hAnsi="宋体"/>
                      </w:rPr>
                    </w:pPr>
                    <w:r w:rsidRPr="00FE478E">
                      <w:rPr>
                        <w:rFonts w:ascii="宋体" w:hAnsi="宋体" w:hint="eastAsia"/>
                      </w:rPr>
                      <w:t>（7-9月份）</w:t>
                    </w:r>
                  </w:p>
                </w:tc>
              </w:sdtContent>
            </w:sdt>
            <w:sdt>
              <w:sdtPr>
                <w:rPr>
                  <w:rFonts w:ascii="宋体" w:hAnsi="宋体"/>
                </w:rPr>
                <w:tag w:val="_PLD_18cc80c8863d4859a79676f49ef83412"/>
                <w:id w:val="25238012"/>
                <w:lock w:val="sdtLocked"/>
              </w:sdtPr>
              <w:sdtContent>
                <w:tc>
                  <w:tcPr>
                    <w:tcW w:w="1701" w:type="dxa"/>
                    <w:vAlign w:val="center"/>
                  </w:tcPr>
                  <w:p w:rsidR="005553DA" w:rsidRPr="00FE478E" w:rsidRDefault="005553DA" w:rsidP="00D50981">
                    <w:pPr>
                      <w:jc w:val="center"/>
                      <w:rPr>
                        <w:rFonts w:ascii="宋体" w:hAnsi="宋体"/>
                      </w:rPr>
                    </w:pPr>
                    <w:r w:rsidRPr="00FE478E">
                      <w:rPr>
                        <w:rFonts w:ascii="宋体" w:hAnsi="宋体" w:hint="eastAsia"/>
                      </w:rPr>
                      <w:t>第四季度</w:t>
                    </w:r>
                  </w:p>
                  <w:p w:rsidR="005553DA" w:rsidRPr="00FE478E" w:rsidRDefault="005553DA" w:rsidP="00D50981">
                    <w:pPr>
                      <w:jc w:val="center"/>
                      <w:rPr>
                        <w:rFonts w:ascii="宋体" w:hAnsi="宋体"/>
                      </w:rPr>
                    </w:pPr>
                    <w:r w:rsidRPr="00FE478E">
                      <w:rPr>
                        <w:rFonts w:ascii="宋体" w:hAnsi="宋体" w:hint="eastAsia"/>
                      </w:rPr>
                      <w:t>（10-12月份）</w:t>
                    </w:r>
                  </w:p>
                </w:tc>
              </w:sdtContent>
            </w:sdt>
          </w:tr>
          <w:tr w:rsidR="005553DA" w:rsidTr="00D50981">
            <w:sdt>
              <w:sdtPr>
                <w:tag w:val="_PLD_c9672bff3419446c83a97f99d65a2e0b"/>
                <w:id w:val="25238013"/>
                <w:lock w:val="sdtLocked"/>
              </w:sdtPr>
              <w:sdtContent>
                <w:tc>
                  <w:tcPr>
                    <w:tcW w:w="2977" w:type="dxa"/>
                  </w:tcPr>
                  <w:p w:rsidR="005553DA" w:rsidRDefault="005553DA" w:rsidP="00D50981">
                    <w:r>
                      <w:rPr>
                        <w:rFonts w:hint="eastAsia"/>
                        <w:szCs w:val="21"/>
                      </w:rPr>
                      <w:t>营业收入</w:t>
                    </w:r>
                  </w:p>
                </w:tc>
              </w:sdtContent>
            </w:sdt>
            <w:tc>
              <w:tcPr>
                <w:tcW w:w="1701" w:type="dxa"/>
                <w:vAlign w:val="center"/>
              </w:tcPr>
              <w:p w:rsidR="005553DA" w:rsidRPr="00FE478E" w:rsidRDefault="005553DA" w:rsidP="00D50981">
                <w:pPr>
                  <w:jc w:val="right"/>
                  <w:rPr>
                    <w:rFonts w:ascii="宋体" w:hAnsi="宋体"/>
                  </w:rPr>
                </w:pPr>
                <w:r w:rsidRPr="00FE478E">
                  <w:rPr>
                    <w:rFonts w:ascii="宋体" w:hAnsi="宋体"/>
                  </w:rPr>
                  <w:t>399,664,888.36</w:t>
                </w:r>
              </w:p>
            </w:tc>
            <w:tc>
              <w:tcPr>
                <w:tcW w:w="1701" w:type="dxa"/>
                <w:vAlign w:val="center"/>
              </w:tcPr>
              <w:p w:rsidR="005553DA" w:rsidRPr="00FE478E" w:rsidRDefault="005553DA" w:rsidP="00D50981">
                <w:pPr>
                  <w:jc w:val="right"/>
                  <w:rPr>
                    <w:rFonts w:ascii="宋体" w:hAnsi="宋体"/>
                  </w:rPr>
                </w:pPr>
                <w:r w:rsidRPr="00FE478E">
                  <w:rPr>
                    <w:rFonts w:ascii="宋体" w:hAnsi="宋体"/>
                  </w:rPr>
                  <w:t>405,144,754.70</w:t>
                </w:r>
              </w:p>
            </w:tc>
            <w:tc>
              <w:tcPr>
                <w:tcW w:w="1701" w:type="dxa"/>
                <w:vAlign w:val="center"/>
              </w:tcPr>
              <w:p w:rsidR="005553DA" w:rsidRPr="00FE478E" w:rsidRDefault="005553DA" w:rsidP="00D50981">
                <w:pPr>
                  <w:jc w:val="right"/>
                  <w:rPr>
                    <w:rFonts w:ascii="宋体" w:hAnsi="宋体"/>
                  </w:rPr>
                </w:pPr>
                <w:r w:rsidRPr="00FE478E">
                  <w:rPr>
                    <w:rFonts w:ascii="宋体" w:hAnsi="宋体"/>
                  </w:rPr>
                  <w:t>431,218,327.87</w:t>
                </w:r>
              </w:p>
            </w:tc>
            <w:tc>
              <w:tcPr>
                <w:tcW w:w="1701" w:type="dxa"/>
                <w:vAlign w:val="center"/>
              </w:tcPr>
              <w:p w:rsidR="005553DA" w:rsidRPr="00FE478E" w:rsidRDefault="005553DA" w:rsidP="00D50981">
                <w:pPr>
                  <w:jc w:val="right"/>
                  <w:rPr>
                    <w:rFonts w:ascii="宋体" w:hAnsi="宋体"/>
                  </w:rPr>
                </w:pPr>
                <w:r w:rsidRPr="00FE478E">
                  <w:rPr>
                    <w:rFonts w:ascii="宋体" w:hAnsi="宋体"/>
                  </w:rPr>
                  <w:t>457,655,126.53</w:t>
                </w:r>
              </w:p>
            </w:tc>
          </w:tr>
          <w:tr w:rsidR="005553DA" w:rsidTr="00D50981">
            <w:sdt>
              <w:sdtPr>
                <w:tag w:val="_PLD_c7fcc70769004239abd5440602d3b505"/>
                <w:id w:val="25238014"/>
                <w:lock w:val="sdtLocked"/>
              </w:sdtPr>
              <w:sdtContent>
                <w:tc>
                  <w:tcPr>
                    <w:tcW w:w="2977" w:type="dxa"/>
                  </w:tcPr>
                  <w:p w:rsidR="005553DA" w:rsidRDefault="005553DA" w:rsidP="00D50981">
                    <w:r>
                      <w:rPr>
                        <w:rFonts w:hint="eastAsia"/>
                        <w:szCs w:val="21"/>
                      </w:rPr>
                      <w:t>归属于上市公司股东的净利润</w:t>
                    </w:r>
                  </w:p>
                </w:tc>
              </w:sdtContent>
            </w:sdt>
            <w:tc>
              <w:tcPr>
                <w:tcW w:w="1701" w:type="dxa"/>
                <w:vAlign w:val="center"/>
              </w:tcPr>
              <w:p w:rsidR="005553DA" w:rsidRPr="00FE478E" w:rsidRDefault="005553DA" w:rsidP="00D50981">
                <w:pPr>
                  <w:jc w:val="right"/>
                  <w:rPr>
                    <w:rFonts w:ascii="宋体" w:hAnsi="宋体"/>
                  </w:rPr>
                </w:pPr>
                <w:r w:rsidRPr="00FE478E">
                  <w:rPr>
                    <w:rFonts w:ascii="宋体" w:hAnsi="宋体"/>
                  </w:rPr>
                  <w:t>59,259,415.28</w:t>
                </w:r>
              </w:p>
            </w:tc>
            <w:tc>
              <w:tcPr>
                <w:tcW w:w="1701" w:type="dxa"/>
                <w:vAlign w:val="center"/>
              </w:tcPr>
              <w:p w:rsidR="005553DA" w:rsidRPr="00FE478E" w:rsidRDefault="005553DA" w:rsidP="00D50981">
                <w:pPr>
                  <w:jc w:val="right"/>
                  <w:rPr>
                    <w:rFonts w:ascii="宋体" w:hAnsi="宋体"/>
                  </w:rPr>
                </w:pPr>
                <w:r w:rsidRPr="00FE478E">
                  <w:rPr>
                    <w:rFonts w:ascii="宋体" w:hAnsi="宋体"/>
                  </w:rPr>
                  <w:t>63,855,257.50</w:t>
                </w:r>
              </w:p>
            </w:tc>
            <w:tc>
              <w:tcPr>
                <w:tcW w:w="1701" w:type="dxa"/>
                <w:vAlign w:val="center"/>
              </w:tcPr>
              <w:p w:rsidR="005553DA" w:rsidRPr="00FE478E" w:rsidRDefault="005553DA" w:rsidP="00D50981">
                <w:pPr>
                  <w:jc w:val="right"/>
                  <w:rPr>
                    <w:rFonts w:ascii="宋体" w:hAnsi="宋体"/>
                  </w:rPr>
                </w:pPr>
                <w:r w:rsidRPr="00FE478E">
                  <w:rPr>
                    <w:rFonts w:ascii="宋体" w:hAnsi="宋体"/>
                  </w:rPr>
                  <w:t>95,185,665.35</w:t>
                </w:r>
              </w:p>
            </w:tc>
            <w:tc>
              <w:tcPr>
                <w:tcW w:w="1701" w:type="dxa"/>
                <w:vAlign w:val="center"/>
              </w:tcPr>
              <w:p w:rsidR="005553DA" w:rsidRPr="00FE478E" w:rsidRDefault="005553DA" w:rsidP="00D50981">
                <w:pPr>
                  <w:jc w:val="right"/>
                  <w:rPr>
                    <w:rFonts w:ascii="宋体" w:hAnsi="宋体"/>
                  </w:rPr>
                </w:pPr>
                <w:r w:rsidRPr="00FE478E">
                  <w:rPr>
                    <w:rFonts w:ascii="宋体" w:hAnsi="宋体"/>
                  </w:rPr>
                  <w:t>86,297,105.20</w:t>
                </w:r>
              </w:p>
            </w:tc>
          </w:tr>
          <w:tr w:rsidR="005553DA" w:rsidTr="00D50981">
            <w:sdt>
              <w:sdtPr>
                <w:tag w:val="_PLD_cc4437a1c75a41d994bd913b3c6d8e6d"/>
                <w:id w:val="25238015"/>
                <w:lock w:val="sdtLocked"/>
              </w:sdtPr>
              <w:sdtContent>
                <w:tc>
                  <w:tcPr>
                    <w:tcW w:w="2977" w:type="dxa"/>
                  </w:tcPr>
                  <w:p w:rsidR="005553DA" w:rsidRDefault="005553DA" w:rsidP="00D50981">
                    <w:r>
                      <w:rPr>
                        <w:rFonts w:hint="eastAsia"/>
                        <w:szCs w:val="21"/>
                      </w:rPr>
                      <w:t>归属于上市公司股东的扣除非经常性损益后的净利润</w:t>
                    </w:r>
                  </w:p>
                </w:tc>
              </w:sdtContent>
            </w:sdt>
            <w:tc>
              <w:tcPr>
                <w:tcW w:w="1701" w:type="dxa"/>
                <w:vAlign w:val="center"/>
              </w:tcPr>
              <w:p w:rsidR="005553DA" w:rsidRPr="00FE478E" w:rsidRDefault="005553DA" w:rsidP="00D50981">
                <w:pPr>
                  <w:jc w:val="right"/>
                  <w:rPr>
                    <w:rFonts w:ascii="宋体" w:hAnsi="宋体"/>
                  </w:rPr>
                </w:pPr>
                <w:r w:rsidRPr="00FE478E">
                  <w:rPr>
                    <w:rFonts w:ascii="宋体" w:hAnsi="宋体"/>
                  </w:rPr>
                  <w:t>49,752,444.83</w:t>
                </w:r>
              </w:p>
            </w:tc>
            <w:tc>
              <w:tcPr>
                <w:tcW w:w="1701" w:type="dxa"/>
                <w:vAlign w:val="center"/>
              </w:tcPr>
              <w:p w:rsidR="005553DA" w:rsidRPr="00FE478E" w:rsidRDefault="005553DA" w:rsidP="00D50981">
                <w:pPr>
                  <w:jc w:val="right"/>
                  <w:rPr>
                    <w:rFonts w:ascii="宋体" w:hAnsi="宋体"/>
                  </w:rPr>
                </w:pPr>
                <w:r w:rsidRPr="00FE478E">
                  <w:rPr>
                    <w:rFonts w:ascii="宋体" w:hAnsi="宋体"/>
                  </w:rPr>
                  <w:t>52,394,916.88</w:t>
                </w:r>
              </w:p>
            </w:tc>
            <w:tc>
              <w:tcPr>
                <w:tcW w:w="1701" w:type="dxa"/>
                <w:vAlign w:val="center"/>
              </w:tcPr>
              <w:p w:rsidR="005553DA" w:rsidRPr="00FE478E" w:rsidRDefault="005553DA" w:rsidP="00D50981">
                <w:pPr>
                  <w:jc w:val="right"/>
                  <w:rPr>
                    <w:rFonts w:ascii="宋体" w:hAnsi="宋体"/>
                  </w:rPr>
                </w:pPr>
                <w:r w:rsidRPr="00FE478E">
                  <w:rPr>
                    <w:rFonts w:ascii="宋体" w:hAnsi="宋体"/>
                  </w:rPr>
                  <w:t>57,127,055.28</w:t>
                </w:r>
              </w:p>
            </w:tc>
            <w:tc>
              <w:tcPr>
                <w:tcW w:w="1701" w:type="dxa"/>
                <w:vAlign w:val="center"/>
              </w:tcPr>
              <w:p w:rsidR="005553DA" w:rsidRPr="00FE478E" w:rsidRDefault="005553DA" w:rsidP="00D50981">
                <w:pPr>
                  <w:jc w:val="right"/>
                  <w:rPr>
                    <w:rFonts w:ascii="宋体" w:hAnsi="宋体"/>
                  </w:rPr>
                </w:pPr>
                <w:r w:rsidRPr="00FE478E">
                  <w:rPr>
                    <w:rFonts w:ascii="宋体" w:hAnsi="宋体"/>
                  </w:rPr>
                  <w:t>60,062,475.55</w:t>
                </w:r>
              </w:p>
            </w:tc>
          </w:tr>
          <w:tr w:rsidR="005553DA" w:rsidTr="00D50981">
            <w:sdt>
              <w:sdtPr>
                <w:tag w:val="_PLD_1a66e199f32a4408bc762faa192c5ead"/>
                <w:id w:val="25238016"/>
                <w:lock w:val="sdtLocked"/>
              </w:sdtPr>
              <w:sdtContent>
                <w:tc>
                  <w:tcPr>
                    <w:tcW w:w="2977" w:type="dxa"/>
                  </w:tcPr>
                  <w:p w:rsidR="005553DA" w:rsidRDefault="005553DA" w:rsidP="00D50981">
                    <w:r>
                      <w:rPr>
                        <w:rFonts w:hint="eastAsia"/>
                        <w:szCs w:val="21"/>
                      </w:rPr>
                      <w:t>经营活动产生的现金流量净额</w:t>
                    </w:r>
                  </w:p>
                </w:tc>
              </w:sdtContent>
            </w:sdt>
            <w:tc>
              <w:tcPr>
                <w:tcW w:w="1701" w:type="dxa"/>
                <w:vAlign w:val="center"/>
              </w:tcPr>
              <w:p w:rsidR="005553DA" w:rsidRPr="00FE478E" w:rsidRDefault="005553DA" w:rsidP="00D50981">
                <w:pPr>
                  <w:jc w:val="right"/>
                  <w:rPr>
                    <w:rFonts w:ascii="宋体" w:hAnsi="宋体"/>
                  </w:rPr>
                </w:pPr>
                <w:r w:rsidRPr="00FE478E">
                  <w:rPr>
                    <w:rFonts w:ascii="宋体" w:hAnsi="宋体"/>
                  </w:rPr>
                  <w:t>104,304,948.57</w:t>
                </w:r>
              </w:p>
            </w:tc>
            <w:tc>
              <w:tcPr>
                <w:tcW w:w="1701" w:type="dxa"/>
                <w:vAlign w:val="center"/>
              </w:tcPr>
              <w:p w:rsidR="005553DA" w:rsidRPr="00FE478E" w:rsidRDefault="005553DA" w:rsidP="00D50981">
                <w:pPr>
                  <w:jc w:val="right"/>
                  <w:rPr>
                    <w:rFonts w:ascii="宋体" w:hAnsi="宋体"/>
                  </w:rPr>
                </w:pPr>
                <w:r w:rsidRPr="00FE478E">
                  <w:rPr>
                    <w:rFonts w:ascii="宋体" w:hAnsi="宋体"/>
                  </w:rPr>
                  <w:t>103,636,573.71</w:t>
                </w:r>
              </w:p>
            </w:tc>
            <w:tc>
              <w:tcPr>
                <w:tcW w:w="1701" w:type="dxa"/>
                <w:vAlign w:val="center"/>
              </w:tcPr>
              <w:p w:rsidR="005553DA" w:rsidRPr="00FE478E" w:rsidRDefault="005553DA" w:rsidP="00D50981">
                <w:pPr>
                  <w:jc w:val="right"/>
                  <w:rPr>
                    <w:rFonts w:ascii="宋体" w:hAnsi="宋体"/>
                  </w:rPr>
                </w:pPr>
                <w:r w:rsidRPr="00FE478E">
                  <w:rPr>
                    <w:rFonts w:ascii="宋体" w:hAnsi="宋体"/>
                  </w:rPr>
                  <w:t>90,905,388.86</w:t>
                </w:r>
              </w:p>
            </w:tc>
            <w:tc>
              <w:tcPr>
                <w:tcW w:w="1701" w:type="dxa"/>
                <w:vAlign w:val="center"/>
              </w:tcPr>
              <w:p w:rsidR="005553DA" w:rsidRPr="00FE478E" w:rsidRDefault="005553DA" w:rsidP="00D50981">
                <w:pPr>
                  <w:jc w:val="right"/>
                  <w:rPr>
                    <w:rFonts w:ascii="宋体" w:hAnsi="宋体"/>
                  </w:rPr>
                </w:pPr>
                <w:r w:rsidRPr="00FE478E">
                  <w:rPr>
                    <w:rFonts w:ascii="宋体" w:hAnsi="宋体"/>
                  </w:rPr>
                  <w:t>76,761,210.79</w:t>
                </w:r>
              </w:p>
            </w:tc>
          </w:tr>
        </w:tbl>
        <w:p w:rsidR="005553DA" w:rsidRDefault="005553DA"/>
        <w:p w:rsidR="00996DE7" w:rsidRDefault="00512658">
          <w:pPr>
            <w:rPr>
              <w:rFonts w:ascii="Calibri" w:hAnsi="Calibri"/>
              <w:bCs/>
              <w:szCs w:val="32"/>
            </w:rPr>
          </w:pPr>
          <w:r>
            <w:rPr>
              <w:rFonts w:ascii="Calibri" w:hAnsi="Calibri" w:hint="eastAsia"/>
              <w:bCs/>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Content>
            <w:p w:rsidR="007E4FFE" w:rsidRDefault="007A1B61" w:rsidP="006010CE">
              <w:pPr>
                <w:rPr>
                  <w:szCs w:val="21"/>
                </w:rPr>
              </w:pPr>
              <w:r>
                <w:rPr>
                  <w:szCs w:val="21"/>
                </w:rPr>
                <w:fldChar w:fldCharType="begin"/>
              </w:r>
              <w:r w:rsidR="006010CE">
                <w:rPr>
                  <w:szCs w:val="21"/>
                </w:rPr>
                <w:instrText xml:space="preserve"> MACROBUTTON  SnrToggleCheckbox □</w:instrText>
              </w:r>
              <w:r w:rsidR="006010CE">
                <w:rPr>
                  <w:szCs w:val="21"/>
                </w:rPr>
                <w:instrText>适用</w:instrText>
              </w:r>
              <w:r w:rsidR="006010CE">
                <w:rPr>
                  <w:szCs w:val="21"/>
                </w:rPr>
                <w:instrText xml:space="preserve">  </w:instrText>
              </w:r>
              <w:r>
                <w:rPr>
                  <w:szCs w:val="21"/>
                </w:rPr>
                <w:fldChar w:fldCharType="end"/>
              </w:r>
              <w:r>
                <w:rPr>
                  <w:szCs w:val="21"/>
                </w:rPr>
                <w:fldChar w:fldCharType="begin"/>
              </w:r>
              <w:r w:rsidR="006010CE">
                <w:rPr>
                  <w:szCs w:val="21"/>
                </w:rPr>
                <w:instrText xml:space="preserve"> MACROBUTTON  SnrToggleCheckbox √</w:instrText>
              </w:r>
              <w:r w:rsidR="006010CE">
                <w:rPr>
                  <w:szCs w:val="21"/>
                </w:rPr>
                <w:instrText>不适用</w:instrText>
              </w:r>
              <w:r w:rsidR="006010CE">
                <w:rPr>
                  <w:szCs w:val="21"/>
                </w:rPr>
                <w:instrText xml:space="preserve"> </w:instrText>
              </w:r>
              <w:r>
                <w:rPr>
                  <w:szCs w:val="21"/>
                </w:rPr>
                <w:fldChar w:fldCharType="end"/>
              </w:r>
            </w:p>
            <w:p w:rsidR="00996DE7" w:rsidRDefault="007A1B61" w:rsidP="006010CE">
              <w:pPr>
                <w:rPr>
                  <w:szCs w:val="21"/>
                </w:rPr>
              </w:pPr>
            </w:p>
          </w:sdtContent>
        </w:sdt>
      </w:sdtContent>
    </w:sdt>
    <w:p w:rsidR="00996DE7" w:rsidRDefault="00996DE7"/>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placeholder>
              <w:docPart w:val="GBC22222222222222222222222222222"/>
            </w:placeholder>
          </w:sdtPr>
          <w:sdtContent>
            <w:p w:rsidR="00996DE7" w:rsidRDefault="007A1B61">
              <w:pPr>
                <w:rPr>
                  <w:szCs w:val="21"/>
                </w:rPr>
              </w:pPr>
              <w:r>
                <w:rPr>
                  <w:szCs w:val="21"/>
                </w:rPr>
                <w:fldChar w:fldCharType="begin"/>
              </w:r>
              <w:r w:rsidR="00D0076F">
                <w:rPr>
                  <w:szCs w:val="21"/>
                </w:rPr>
                <w:instrText>MACROBUTTON  SnrToggleCheckbox √</w:instrText>
              </w:r>
              <w:r w:rsidR="00D0076F">
                <w:rPr>
                  <w:szCs w:val="21"/>
                </w:rPr>
                <w:instrText>适用</w:instrText>
              </w:r>
              <w:r w:rsidR="00D0076F">
                <w:rPr>
                  <w:szCs w:val="21"/>
                </w:rPr>
                <w:instrText xml:space="preserve"> </w:instrText>
              </w:r>
              <w:r>
                <w:rPr>
                  <w:szCs w:val="21"/>
                </w:rPr>
                <w:fldChar w:fldCharType="end"/>
              </w:r>
              <w:r>
                <w:rPr>
                  <w:szCs w:val="21"/>
                </w:rPr>
                <w:fldChar w:fldCharType="begin"/>
              </w:r>
              <w:r w:rsidR="00512658">
                <w:rPr>
                  <w:szCs w:val="21"/>
                </w:rPr>
                <w:instrText xml:space="preserve"> MACROBUTTON  SnrToggleCheckbox □</w:instrText>
              </w:r>
              <w:r w:rsidR="00512658">
                <w:rPr>
                  <w:szCs w:val="21"/>
                </w:rPr>
                <w:instrText>不适用</w:instrText>
              </w:r>
              <w:r w:rsidR="00512658">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r>
            <w:rPr>
              <w:rFonts w:hint="eastAsia"/>
              <w:szCs w:val="21"/>
            </w:rPr>
            <w:t>:</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C6D6E">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C6D6E">
                <w:rPr>
                  <w:rFonts w:hint="eastAsia"/>
                  <w:szCs w:val="21"/>
                </w:rPr>
                <w:t>人民币</w:t>
              </w:r>
            </w:sdtContent>
          </w:sdt>
        </w:p>
        <w:tbl>
          <w:tblPr>
            <w:tblStyle w:val="a6"/>
            <w:tblW w:w="5405" w:type="pct"/>
            <w:tblInd w:w="-318" w:type="dxa"/>
            <w:tblLook w:val="04A0"/>
          </w:tblPr>
          <w:tblGrid>
            <w:gridCol w:w="3395"/>
            <w:gridCol w:w="1686"/>
            <w:gridCol w:w="1588"/>
            <w:gridCol w:w="1686"/>
            <w:gridCol w:w="1582"/>
          </w:tblGrid>
          <w:tr w:rsidR="004A1A78" w:rsidTr="006745A3">
            <w:sdt>
              <w:sdtPr>
                <w:tag w:val="_PLD_f751403d0cb44994b9ad2600a703fbf6"/>
                <w:id w:val="5550303"/>
                <w:lock w:val="sdtLocked"/>
              </w:sdtPr>
              <w:sdtContent>
                <w:tc>
                  <w:tcPr>
                    <w:tcW w:w="1708" w:type="pct"/>
                    <w:vAlign w:val="center"/>
                  </w:tcPr>
                  <w:p w:rsidR="004A1A78" w:rsidRDefault="004A1A78" w:rsidP="00C27D9B">
                    <w:pPr>
                      <w:pStyle w:val="a9"/>
                      <w:ind w:firstLineChars="0" w:firstLine="0"/>
                      <w:jc w:val="center"/>
                      <w:rPr>
                        <w:rFonts w:ascii="宋体" w:hAnsi="宋体"/>
                        <w:szCs w:val="21"/>
                      </w:rPr>
                    </w:pPr>
                    <w:r>
                      <w:rPr>
                        <w:rFonts w:ascii="宋体" w:hAnsi="宋体" w:hint="eastAsia"/>
                        <w:szCs w:val="21"/>
                      </w:rPr>
                      <w:t>非经常性损益项目</w:t>
                    </w:r>
                  </w:p>
                </w:tc>
              </w:sdtContent>
            </w:sdt>
            <w:sdt>
              <w:sdtPr>
                <w:rPr>
                  <w:rFonts w:ascii="宋体" w:hAnsi="宋体"/>
                </w:rPr>
                <w:tag w:val="_PLD_c3a99d8df6764a7a9d1c26a6d1cd3b99"/>
                <w:id w:val="5550304"/>
                <w:lock w:val="sdtLocked"/>
              </w:sdtPr>
              <w:sdtContent>
                <w:tc>
                  <w:tcPr>
                    <w:tcW w:w="848" w:type="pct"/>
                    <w:vAlign w:val="center"/>
                  </w:tcPr>
                  <w:p w:rsidR="004A1A78" w:rsidRPr="00FE478E" w:rsidRDefault="004A1A78" w:rsidP="00C27D9B">
                    <w:pPr>
                      <w:pStyle w:val="a9"/>
                      <w:ind w:firstLineChars="0" w:firstLine="0"/>
                      <w:jc w:val="center"/>
                      <w:rPr>
                        <w:rFonts w:ascii="宋体" w:hAnsi="宋体"/>
                        <w:szCs w:val="21"/>
                      </w:rPr>
                    </w:pPr>
                    <w:r w:rsidRPr="00FE478E">
                      <w:rPr>
                        <w:rFonts w:ascii="宋体" w:hAnsi="宋体" w:hint="eastAsia"/>
                        <w:szCs w:val="21"/>
                      </w:rPr>
                      <w:t>201</w:t>
                    </w:r>
                    <w:r w:rsidRPr="00FE478E">
                      <w:rPr>
                        <w:rFonts w:ascii="宋体" w:hAnsi="宋体"/>
                        <w:szCs w:val="21"/>
                      </w:rPr>
                      <w:t>8</w:t>
                    </w:r>
                    <w:r w:rsidRPr="00FE478E">
                      <w:rPr>
                        <w:rFonts w:ascii="宋体" w:hAnsi="宋体" w:hint="eastAsia"/>
                        <w:szCs w:val="21"/>
                      </w:rPr>
                      <w:t>年金额</w:t>
                    </w:r>
                  </w:p>
                </w:tc>
              </w:sdtContent>
            </w:sdt>
            <w:sdt>
              <w:sdtPr>
                <w:rPr>
                  <w:rFonts w:ascii="宋体" w:hAnsi="宋体"/>
                </w:rPr>
                <w:tag w:val="_PLD_b6d0ea39876b409699dafa605943bc7c"/>
                <w:id w:val="5550305"/>
                <w:lock w:val="sdtLocked"/>
              </w:sdtPr>
              <w:sdtContent>
                <w:tc>
                  <w:tcPr>
                    <w:tcW w:w="799" w:type="pct"/>
                    <w:vAlign w:val="center"/>
                  </w:tcPr>
                  <w:p w:rsidR="004A1A78" w:rsidRPr="00FE478E" w:rsidRDefault="004A1A78" w:rsidP="00C27D9B">
                    <w:pPr>
                      <w:pStyle w:val="a9"/>
                      <w:ind w:firstLineChars="0" w:firstLine="0"/>
                      <w:jc w:val="center"/>
                      <w:rPr>
                        <w:rFonts w:ascii="宋体" w:hAnsi="宋体"/>
                        <w:szCs w:val="21"/>
                      </w:rPr>
                    </w:pPr>
                    <w:r w:rsidRPr="00FE478E">
                      <w:rPr>
                        <w:rFonts w:ascii="宋体" w:hAnsi="宋体" w:hint="eastAsia"/>
                        <w:szCs w:val="21"/>
                      </w:rPr>
                      <w:t>附注（如适用）</w:t>
                    </w:r>
                  </w:p>
                </w:tc>
              </w:sdtContent>
            </w:sdt>
            <w:sdt>
              <w:sdtPr>
                <w:rPr>
                  <w:rFonts w:ascii="宋体" w:hAnsi="宋体"/>
                </w:rPr>
                <w:tag w:val="_PLD_7f6c15b2c5304b7f94e7c3ad607e51bc"/>
                <w:id w:val="5550306"/>
                <w:lock w:val="sdtLocked"/>
              </w:sdtPr>
              <w:sdtContent>
                <w:tc>
                  <w:tcPr>
                    <w:tcW w:w="848" w:type="pct"/>
                    <w:vAlign w:val="center"/>
                  </w:tcPr>
                  <w:p w:rsidR="004A1A78" w:rsidRPr="00FE478E" w:rsidRDefault="004A1A78" w:rsidP="00C27D9B">
                    <w:pPr>
                      <w:pStyle w:val="a9"/>
                      <w:ind w:firstLineChars="0" w:firstLine="0"/>
                      <w:jc w:val="center"/>
                      <w:rPr>
                        <w:rFonts w:ascii="宋体" w:hAnsi="宋体"/>
                        <w:szCs w:val="21"/>
                      </w:rPr>
                    </w:pPr>
                    <w:r w:rsidRPr="00FE478E">
                      <w:rPr>
                        <w:rFonts w:ascii="宋体" w:hAnsi="宋体" w:hint="eastAsia"/>
                        <w:szCs w:val="21"/>
                      </w:rPr>
                      <w:t>201</w:t>
                    </w:r>
                    <w:r w:rsidRPr="00FE478E">
                      <w:rPr>
                        <w:rFonts w:ascii="宋体" w:hAnsi="宋体"/>
                        <w:szCs w:val="21"/>
                      </w:rPr>
                      <w:t>7</w:t>
                    </w:r>
                    <w:r w:rsidRPr="00FE478E">
                      <w:rPr>
                        <w:rFonts w:ascii="宋体" w:hAnsi="宋体" w:hint="eastAsia"/>
                        <w:szCs w:val="21"/>
                      </w:rPr>
                      <w:t>年金额</w:t>
                    </w:r>
                  </w:p>
                </w:tc>
              </w:sdtContent>
            </w:sdt>
            <w:sdt>
              <w:sdtPr>
                <w:rPr>
                  <w:rFonts w:ascii="宋体" w:hAnsi="宋体"/>
                </w:rPr>
                <w:tag w:val="_PLD_cc74238bb31a489cace6976e47d30974"/>
                <w:id w:val="5550307"/>
                <w:lock w:val="sdtLocked"/>
              </w:sdtPr>
              <w:sdtContent>
                <w:tc>
                  <w:tcPr>
                    <w:tcW w:w="796" w:type="pct"/>
                    <w:vAlign w:val="center"/>
                  </w:tcPr>
                  <w:p w:rsidR="004A1A78" w:rsidRPr="00FE478E" w:rsidRDefault="004A1A78" w:rsidP="00C27D9B">
                    <w:pPr>
                      <w:pStyle w:val="a9"/>
                      <w:ind w:firstLineChars="0" w:firstLine="0"/>
                      <w:jc w:val="center"/>
                      <w:rPr>
                        <w:rFonts w:ascii="宋体" w:hAnsi="宋体"/>
                        <w:szCs w:val="21"/>
                      </w:rPr>
                    </w:pPr>
                    <w:r w:rsidRPr="00FE478E">
                      <w:rPr>
                        <w:rFonts w:ascii="宋体" w:hAnsi="宋体" w:hint="eastAsia"/>
                        <w:szCs w:val="21"/>
                      </w:rPr>
                      <w:t>201</w:t>
                    </w:r>
                    <w:r w:rsidRPr="00FE478E">
                      <w:rPr>
                        <w:rFonts w:ascii="宋体" w:hAnsi="宋体"/>
                        <w:szCs w:val="21"/>
                      </w:rPr>
                      <w:t>6</w:t>
                    </w:r>
                    <w:r w:rsidRPr="00FE478E">
                      <w:rPr>
                        <w:rFonts w:ascii="宋体" w:hAnsi="宋体" w:hint="eastAsia"/>
                        <w:szCs w:val="21"/>
                      </w:rPr>
                      <w:t>年金额</w:t>
                    </w:r>
                  </w:p>
                </w:tc>
              </w:sdtContent>
            </w:sdt>
          </w:tr>
          <w:tr w:rsidR="004A1A78" w:rsidTr="006745A3">
            <w:sdt>
              <w:sdtPr>
                <w:tag w:val="_PLD_844d8cfc8dc0403cae8741ce206231d7"/>
                <w:id w:val="5550308"/>
                <w:lock w:val="sdtLocked"/>
              </w:sdtPr>
              <w:sdtContent>
                <w:tc>
                  <w:tcPr>
                    <w:tcW w:w="1708" w:type="pct"/>
                  </w:tcPr>
                  <w:p w:rsidR="004A1A78" w:rsidRDefault="004A1A78" w:rsidP="00C27D9B">
                    <w:pPr>
                      <w:pStyle w:val="a9"/>
                      <w:ind w:firstLineChars="0" w:firstLine="0"/>
                      <w:jc w:val="left"/>
                      <w:rPr>
                        <w:szCs w:val="21"/>
                      </w:rPr>
                    </w:pPr>
                    <w:r>
                      <w:rPr>
                        <w:szCs w:val="21"/>
                      </w:rPr>
                      <w:t>非流动资产处置损益</w:t>
                    </w:r>
                  </w:p>
                </w:tc>
              </w:sdtContent>
            </w:sdt>
            <w:sdt>
              <w:sdtPr>
                <w:rPr>
                  <w:rFonts w:ascii="宋体" w:hAnsi="宋体"/>
                  <w:szCs w:val="21"/>
                </w:rPr>
                <w:alias w:val="非流动性资产处置损益，包括已计提资产减值准备的冲销部分（非经常性损益项目）"/>
                <w:tag w:val="_GBC_debe6cce7ac944bbacffe3e7f5ed0bb6"/>
                <w:id w:val="5550309"/>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48" w:type="pct"/>
                  </w:tcPr>
                  <w:p w:rsidR="004A1A78" w:rsidRPr="00FE478E" w:rsidRDefault="00CF2F53" w:rsidP="00C27D9B">
                    <w:pPr>
                      <w:jc w:val="right"/>
                      <w:rPr>
                        <w:rFonts w:ascii="宋体" w:hAnsi="宋体"/>
                        <w:szCs w:val="21"/>
                      </w:rPr>
                    </w:pPr>
                    <w:r w:rsidRPr="00FE478E">
                      <w:rPr>
                        <w:rFonts w:ascii="宋体" w:hAnsi="宋体" w:hint="eastAsia"/>
                        <w:szCs w:val="21"/>
                      </w:rPr>
                      <w:t>-5,653,142.57</w:t>
                    </w:r>
                  </w:p>
                </w:tc>
              </w:sdtContent>
            </w:sdt>
            <w:sdt>
              <w:sdtPr>
                <w:rPr>
                  <w:rFonts w:ascii="宋体" w:hAnsi="宋体"/>
                  <w:szCs w:val="21"/>
                </w:rPr>
                <w:alias w:val="非流动性资产处置损益，包括已计提资产减值准备的冲销部分的说明（非经常性损益项目）"/>
                <w:tag w:val="_GBC_cd8a7b3f2bbc4b59b588f24b6e3813ad"/>
                <w:id w:val="5550310"/>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799" w:type="pct"/>
                  </w:tcPr>
                  <w:p w:rsidR="004A1A78" w:rsidRPr="00FE478E" w:rsidRDefault="004A1A78" w:rsidP="00C27D9B">
                    <w:pPr>
                      <w:rPr>
                        <w:rFonts w:ascii="宋体" w:hAnsi="宋体"/>
                        <w:szCs w:val="21"/>
                      </w:rPr>
                    </w:pPr>
                    <w:r w:rsidRPr="00FE478E">
                      <w:rPr>
                        <w:rFonts w:ascii="宋体" w:hAnsi="宋体" w:hint="eastAsia"/>
                        <w:szCs w:val="21"/>
                      </w:rPr>
                      <w:t xml:space="preserve">　</w:t>
                    </w:r>
                  </w:p>
                </w:tc>
              </w:sdtContent>
            </w:sdt>
            <w:tc>
              <w:tcPr>
                <w:tcW w:w="848" w:type="pct"/>
              </w:tcPr>
              <w:p w:rsidR="004A1A78" w:rsidRPr="00FE478E" w:rsidRDefault="004A1A78" w:rsidP="00C27D9B">
                <w:pPr>
                  <w:jc w:val="right"/>
                  <w:rPr>
                    <w:rFonts w:ascii="宋体" w:hAnsi="宋体"/>
                    <w:szCs w:val="21"/>
                  </w:rPr>
                </w:pPr>
                <w:r w:rsidRPr="00FE478E">
                  <w:rPr>
                    <w:rFonts w:ascii="宋体" w:hAnsi="宋体"/>
                    <w:szCs w:val="21"/>
                  </w:rPr>
                  <w:t>57,683,424.23</w:t>
                </w:r>
              </w:p>
            </w:tc>
            <w:tc>
              <w:tcPr>
                <w:tcW w:w="796" w:type="pct"/>
              </w:tcPr>
              <w:p w:rsidR="004A1A78" w:rsidRPr="00FE478E" w:rsidRDefault="004A1A78" w:rsidP="00C27D9B">
                <w:pPr>
                  <w:jc w:val="right"/>
                  <w:rPr>
                    <w:rFonts w:ascii="宋体" w:hAnsi="宋体"/>
                    <w:szCs w:val="21"/>
                  </w:rPr>
                </w:pPr>
                <w:r w:rsidRPr="00FE478E">
                  <w:rPr>
                    <w:rFonts w:ascii="宋体" w:hAnsi="宋体"/>
                    <w:szCs w:val="21"/>
                  </w:rPr>
                  <w:t>-602,173.76</w:t>
                </w:r>
              </w:p>
            </w:tc>
          </w:tr>
          <w:tr w:rsidR="004A1A78" w:rsidTr="006745A3">
            <w:sdt>
              <w:sdtPr>
                <w:tag w:val="_PLD_3a31f0c17a06427898ec246148becf2e"/>
                <w:id w:val="5550314"/>
                <w:lock w:val="sdtLocked"/>
              </w:sdtPr>
              <w:sdtContent>
                <w:tc>
                  <w:tcPr>
                    <w:tcW w:w="1708" w:type="pct"/>
                  </w:tcPr>
                  <w:p w:rsidR="004A1A78" w:rsidRDefault="004A1A78" w:rsidP="00C27D9B">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rFonts w:ascii="宋体" w:hAnsi="宋体"/>
                  <w:szCs w:val="21"/>
                </w:rPr>
                <w:alias w:val="计入当期损益的政府补助，但与公司正常经营业务密切相关，符合国家政策规定、按照一定标准定额或定量持续享受的政府补助除外（非经常性损"/>
                <w:tag w:val="_GBC_64d7a5b8c906488daff056242b76207a"/>
                <w:id w:val="5550315"/>
                <w:lock w:val="sdtLocked"/>
                <w:dataBinding w:prefixMappings="xmlns:clcid-pte='clcid-pte'" w:xpath="/*/clcid-pte:FeiJingChangXingSunYiZhongGeZhongXingShiDeZhengFuBuTie[not(@periodRef)]" w:storeItemID="{89EBAB94-44A0-46A2-B712-30D997D04A6D}"/>
                <w:text/>
              </w:sdtPr>
              <w:sdtContent>
                <w:tc>
                  <w:tcPr>
                    <w:tcW w:w="848" w:type="pct"/>
                    <w:vAlign w:val="center"/>
                  </w:tcPr>
                  <w:p w:rsidR="004A1A78" w:rsidRPr="00FE478E" w:rsidRDefault="00CF2F53" w:rsidP="0045698A">
                    <w:pPr>
                      <w:jc w:val="right"/>
                      <w:rPr>
                        <w:rFonts w:ascii="宋体" w:hAnsi="宋体"/>
                        <w:szCs w:val="21"/>
                      </w:rPr>
                    </w:pPr>
                    <w:r w:rsidRPr="00FE478E">
                      <w:rPr>
                        <w:rFonts w:ascii="宋体" w:hAnsi="宋体" w:hint="eastAsia"/>
                        <w:szCs w:val="21"/>
                      </w:rPr>
                      <w:t>29,949,533.92</w:t>
                    </w:r>
                  </w:p>
                </w:tc>
              </w:sdtContent>
            </w:sdt>
            <w:sdt>
              <w:sdtPr>
                <w:rPr>
                  <w:rFonts w:ascii="宋体" w:hAnsi="宋体"/>
                  <w:szCs w:val="21"/>
                </w:rPr>
                <w:alias w:val="计入当期损益的政府补助，但与公司正常经营业务密切相关，符合国家政策规定、按照一定标准定额或定量持续享受的政府补助除外的说明（非经"/>
                <w:tag w:val="_GBC_649768473bc54b6dae5982bc6739afbc"/>
                <w:id w:val="5550316"/>
                <w:lock w:val="sdtLocked"/>
                <w:showingPlcHdr/>
                <w:dataBinding w:prefixMappings="xmlns:clcid-pte='clcid-pte'" w:xpath="/*/clcid-pte:FeiJingChangXingSunYiZhongGeZhongXingShiDeZhengFuBuTieShuoMing[not(@periodRef)]" w:storeItemID="{89EBAB94-44A0-46A2-B712-30D997D04A6D}"/>
                <w:text/>
              </w:sdtPr>
              <w:sdtContent>
                <w:tc>
                  <w:tcPr>
                    <w:tcW w:w="799" w:type="pct"/>
                  </w:tcPr>
                  <w:p w:rsidR="004A1A78" w:rsidRPr="00FE478E" w:rsidRDefault="004A1A78" w:rsidP="00C27D9B">
                    <w:pPr>
                      <w:rPr>
                        <w:rFonts w:ascii="宋体" w:hAnsi="宋体"/>
                        <w:szCs w:val="21"/>
                      </w:rPr>
                    </w:pPr>
                    <w:r w:rsidRPr="00FE478E">
                      <w:rPr>
                        <w:rFonts w:ascii="宋体" w:hAnsi="宋体" w:hint="eastAsia"/>
                        <w:szCs w:val="21"/>
                      </w:rPr>
                      <w:t xml:space="preserve">　</w:t>
                    </w:r>
                  </w:p>
                </w:tc>
              </w:sdtContent>
            </w:sdt>
            <w:tc>
              <w:tcPr>
                <w:tcW w:w="848" w:type="pct"/>
                <w:vAlign w:val="center"/>
              </w:tcPr>
              <w:p w:rsidR="004A1A78" w:rsidRPr="00FE478E" w:rsidRDefault="004A1A78" w:rsidP="0045698A">
                <w:pPr>
                  <w:jc w:val="right"/>
                  <w:rPr>
                    <w:rFonts w:ascii="宋体" w:hAnsi="宋体"/>
                    <w:szCs w:val="21"/>
                  </w:rPr>
                </w:pPr>
                <w:r w:rsidRPr="00FE478E">
                  <w:rPr>
                    <w:rFonts w:ascii="宋体" w:hAnsi="宋体"/>
                    <w:szCs w:val="21"/>
                  </w:rPr>
                  <w:t>16,772,469.14</w:t>
                </w:r>
              </w:p>
            </w:tc>
            <w:tc>
              <w:tcPr>
                <w:tcW w:w="796" w:type="pct"/>
                <w:vAlign w:val="center"/>
              </w:tcPr>
              <w:p w:rsidR="004A1A78" w:rsidRPr="00FE478E" w:rsidRDefault="004A1A78" w:rsidP="0045698A">
                <w:pPr>
                  <w:jc w:val="right"/>
                  <w:rPr>
                    <w:rFonts w:ascii="宋体" w:hAnsi="宋体"/>
                    <w:szCs w:val="21"/>
                  </w:rPr>
                </w:pPr>
                <w:r w:rsidRPr="00FE478E">
                  <w:rPr>
                    <w:rFonts w:ascii="宋体" w:hAnsi="宋体"/>
                    <w:szCs w:val="21"/>
                  </w:rPr>
                  <w:t>18,829,503.84</w:t>
                </w:r>
              </w:p>
            </w:tc>
          </w:tr>
          <w:tr w:rsidR="004A1A78" w:rsidTr="006745A3">
            <w:sdt>
              <w:sdtPr>
                <w:tag w:val="_PLD_ab4996bc8c9546cc897e6503fc329d77"/>
                <w:id w:val="5550356"/>
                <w:lock w:val="sdtLocked"/>
              </w:sdtPr>
              <w:sdtContent>
                <w:tc>
                  <w:tcPr>
                    <w:tcW w:w="1708" w:type="pct"/>
                  </w:tcPr>
                  <w:p w:rsidR="004A1A78" w:rsidRDefault="004A1A78" w:rsidP="00C27D9B">
                    <w:pPr>
                      <w:pStyle w:val="a9"/>
                      <w:ind w:firstLineChars="0" w:firstLine="0"/>
                      <w:jc w:val="left"/>
                      <w:rPr>
                        <w:szCs w:val="21"/>
                      </w:rPr>
                    </w:pPr>
                    <w:r>
                      <w:rPr>
                        <w:szCs w:val="21"/>
                      </w:rPr>
                      <w:t>采用公允价值模式进行后续计量的投资性房地产公允价值变动产生的损益</w:t>
                    </w:r>
                  </w:p>
                </w:tc>
              </w:sdtContent>
            </w:sdt>
            <w:sdt>
              <w:sdtPr>
                <w:rPr>
                  <w:rFonts w:ascii="宋体" w:hAnsi="宋体"/>
                  <w:szCs w:val="21"/>
                </w:rPr>
                <w:alias w:val="采用公允价值模式进行后续计量的投资性房地产公允价值变动产生的损益（非经常性损益项目）"/>
                <w:tag w:val="_GBC_befb60810002429593615e3a521f5276"/>
                <w:id w:val="5550357"/>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848" w:type="pct"/>
                    <w:vAlign w:val="center"/>
                  </w:tcPr>
                  <w:p w:rsidR="004A1A78" w:rsidRPr="00FE478E" w:rsidRDefault="00991952" w:rsidP="0045698A">
                    <w:pPr>
                      <w:jc w:val="right"/>
                      <w:rPr>
                        <w:rFonts w:ascii="宋体" w:hAnsi="宋体"/>
                        <w:szCs w:val="21"/>
                      </w:rPr>
                    </w:pPr>
                    <w:r w:rsidRPr="00FE478E">
                      <w:rPr>
                        <w:rFonts w:ascii="宋体" w:hAnsi="宋体" w:hint="eastAsia"/>
                        <w:szCs w:val="21"/>
                      </w:rPr>
                      <w:t>48,530,300.00</w:t>
                    </w:r>
                  </w:p>
                </w:tc>
              </w:sdtContent>
            </w:sdt>
            <w:sdt>
              <w:sdtPr>
                <w:rPr>
                  <w:rFonts w:ascii="宋体" w:hAnsi="宋体"/>
                  <w:szCs w:val="21"/>
                </w:rPr>
                <w:alias w:val="采用公允价值模式进行后续计量的投资性房地产公允价值变动产生的损益的说明（非经常性损益项目）"/>
                <w:tag w:val="_GBC_d13c15f0154e44798ebb83b83298f101"/>
                <w:id w:val="5550358"/>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799" w:type="pct"/>
                  </w:tcPr>
                  <w:p w:rsidR="004A1A78" w:rsidRPr="00FE478E" w:rsidRDefault="004A1A78" w:rsidP="00C27D9B">
                    <w:pPr>
                      <w:rPr>
                        <w:rFonts w:ascii="宋体" w:hAnsi="宋体"/>
                        <w:szCs w:val="21"/>
                      </w:rPr>
                    </w:pPr>
                    <w:r w:rsidRPr="00FE478E">
                      <w:rPr>
                        <w:rFonts w:ascii="宋体" w:hAnsi="宋体" w:hint="eastAsia"/>
                        <w:szCs w:val="21"/>
                      </w:rPr>
                      <w:t xml:space="preserve">　</w:t>
                    </w:r>
                  </w:p>
                </w:tc>
              </w:sdtContent>
            </w:sdt>
            <w:tc>
              <w:tcPr>
                <w:tcW w:w="848" w:type="pct"/>
                <w:vAlign w:val="center"/>
              </w:tcPr>
              <w:p w:rsidR="004A1A78" w:rsidRPr="00FE478E" w:rsidRDefault="004A1A78" w:rsidP="0045698A">
                <w:pPr>
                  <w:jc w:val="right"/>
                  <w:rPr>
                    <w:rFonts w:ascii="宋体" w:hAnsi="宋体"/>
                    <w:szCs w:val="21"/>
                  </w:rPr>
                </w:pPr>
                <w:r w:rsidRPr="00FE478E">
                  <w:rPr>
                    <w:rFonts w:ascii="宋体" w:hAnsi="宋体"/>
                    <w:szCs w:val="21"/>
                  </w:rPr>
                  <w:t>44,506,200.00</w:t>
                </w:r>
              </w:p>
            </w:tc>
            <w:tc>
              <w:tcPr>
                <w:tcW w:w="796" w:type="pct"/>
                <w:vAlign w:val="center"/>
              </w:tcPr>
              <w:p w:rsidR="004A1A78" w:rsidRPr="00FE478E" w:rsidRDefault="004A1A78" w:rsidP="0045698A">
                <w:pPr>
                  <w:jc w:val="right"/>
                  <w:rPr>
                    <w:rFonts w:ascii="宋体" w:hAnsi="宋体"/>
                    <w:szCs w:val="21"/>
                  </w:rPr>
                </w:pPr>
                <w:r w:rsidRPr="00FE478E">
                  <w:rPr>
                    <w:rFonts w:ascii="宋体" w:hAnsi="宋体"/>
                    <w:szCs w:val="21"/>
                  </w:rPr>
                  <w:t>1,166,500.00</w:t>
                </w:r>
              </w:p>
            </w:tc>
          </w:tr>
          <w:tr w:rsidR="004A1A78" w:rsidTr="006745A3">
            <w:sdt>
              <w:sdtPr>
                <w:tag w:val="_PLD_e6be33fdedf14f828b768e63f66776a7"/>
                <w:id w:val="5550365"/>
                <w:lock w:val="sdtLocked"/>
              </w:sdtPr>
              <w:sdtContent>
                <w:tc>
                  <w:tcPr>
                    <w:tcW w:w="1708" w:type="pct"/>
                  </w:tcPr>
                  <w:p w:rsidR="004A1A78" w:rsidRDefault="004A1A78" w:rsidP="00C27D9B">
                    <w:pPr>
                      <w:pStyle w:val="a9"/>
                      <w:ind w:firstLineChars="0" w:firstLine="0"/>
                      <w:jc w:val="left"/>
                      <w:rPr>
                        <w:szCs w:val="21"/>
                      </w:rPr>
                    </w:pPr>
                    <w:r>
                      <w:rPr>
                        <w:szCs w:val="21"/>
                      </w:rPr>
                      <w:t>除上述各项之外的其他营业外收入</w:t>
                    </w:r>
                    <w:r>
                      <w:rPr>
                        <w:szCs w:val="21"/>
                      </w:rPr>
                      <w:lastRenderedPageBreak/>
                      <w:t>和支出</w:t>
                    </w:r>
                  </w:p>
                </w:tc>
              </w:sdtContent>
            </w:sdt>
            <w:sdt>
              <w:sdtPr>
                <w:rPr>
                  <w:rFonts w:ascii="宋体" w:hAnsi="宋体"/>
                  <w:szCs w:val="21"/>
                </w:rPr>
                <w:alias w:val="除上述各项之外的其他营业外收入和支出（非经常性损益项目）"/>
                <w:tag w:val="_GBC_a773965a05794857b243336e0cfaa234"/>
                <w:id w:val="5550366"/>
                <w:lock w:val="sdtLocked"/>
                <w:dataBinding w:prefixMappings="xmlns:clcid-pte='clcid-pte'" w:xpath="/*/clcid-pte:ChuShangShuGeXiangZhiWaiDeQiTaYingYeWaiShouZhiJingE[not(@periodRef)]" w:storeItemID="{89EBAB94-44A0-46A2-B712-30D997D04A6D}"/>
                <w:text/>
              </w:sdtPr>
              <w:sdtContent>
                <w:tc>
                  <w:tcPr>
                    <w:tcW w:w="848" w:type="pct"/>
                    <w:vAlign w:val="center"/>
                  </w:tcPr>
                  <w:p w:rsidR="004A1A78" w:rsidRPr="00FE478E" w:rsidRDefault="00991952" w:rsidP="0045698A">
                    <w:pPr>
                      <w:jc w:val="right"/>
                      <w:rPr>
                        <w:rFonts w:ascii="宋体" w:hAnsi="宋体"/>
                        <w:szCs w:val="21"/>
                      </w:rPr>
                    </w:pPr>
                    <w:r w:rsidRPr="00FE478E">
                      <w:rPr>
                        <w:rFonts w:ascii="宋体" w:hAnsi="宋体" w:hint="eastAsia"/>
                        <w:szCs w:val="21"/>
                      </w:rPr>
                      <w:t>17,453,396.76</w:t>
                    </w:r>
                  </w:p>
                </w:tc>
              </w:sdtContent>
            </w:sdt>
            <w:sdt>
              <w:sdtPr>
                <w:rPr>
                  <w:rFonts w:ascii="宋体" w:hAnsi="宋体"/>
                  <w:szCs w:val="21"/>
                </w:rPr>
                <w:alias w:val="除上述各项之外的其他营业外收入和支出的说明（非经常性损益项目）"/>
                <w:tag w:val="_GBC_ac5f6194a5db40ea8e92409805b59f35"/>
                <w:id w:val="5550367"/>
                <w:lock w:val="sdtLocked"/>
                <w:showingPlcHdr/>
                <w:dataBinding w:prefixMappings="xmlns:clcid-pte='clcid-pte'" w:xpath="/*/clcid-pte:ChuShangShuGeXiangZhiWaiDeQiTaYingYeWaiShouZhiJingEShuoMing[not(@periodRef)]" w:storeItemID="{89EBAB94-44A0-46A2-B712-30D997D04A6D}"/>
                <w:text/>
              </w:sdtPr>
              <w:sdtContent>
                <w:tc>
                  <w:tcPr>
                    <w:tcW w:w="799" w:type="pct"/>
                  </w:tcPr>
                  <w:p w:rsidR="004A1A78" w:rsidRPr="00FE478E" w:rsidRDefault="004A1A78" w:rsidP="00C27D9B">
                    <w:pPr>
                      <w:rPr>
                        <w:rFonts w:ascii="宋体" w:hAnsi="宋体"/>
                        <w:szCs w:val="21"/>
                      </w:rPr>
                    </w:pPr>
                    <w:r w:rsidRPr="00FE478E">
                      <w:rPr>
                        <w:rFonts w:ascii="宋体" w:hAnsi="宋体" w:hint="eastAsia"/>
                        <w:szCs w:val="21"/>
                      </w:rPr>
                      <w:t xml:space="preserve">　</w:t>
                    </w:r>
                  </w:p>
                </w:tc>
              </w:sdtContent>
            </w:sdt>
            <w:tc>
              <w:tcPr>
                <w:tcW w:w="848" w:type="pct"/>
                <w:vAlign w:val="center"/>
              </w:tcPr>
              <w:p w:rsidR="004A1A78" w:rsidRPr="00FE478E" w:rsidRDefault="004A1A78" w:rsidP="0045698A">
                <w:pPr>
                  <w:jc w:val="right"/>
                  <w:rPr>
                    <w:rFonts w:ascii="宋体" w:hAnsi="宋体"/>
                    <w:szCs w:val="21"/>
                  </w:rPr>
                </w:pPr>
                <w:r w:rsidRPr="00FE478E">
                  <w:rPr>
                    <w:rFonts w:ascii="宋体" w:hAnsi="宋体" w:hint="eastAsia"/>
                    <w:szCs w:val="21"/>
                  </w:rPr>
                  <w:t>4,084,263.11</w:t>
                </w:r>
              </w:p>
            </w:tc>
            <w:tc>
              <w:tcPr>
                <w:tcW w:w="796" w:type="pct"/>
                <w:vAlign w:val="center"/>
              </w:tcPr>
              <w:p w:rsidR="004A1A78" w:rsidRPr="00FE478E" w:rsidRDefault="004A1A78" w:rsidP="0045698A">
                <w:pPr>
                  <w:jc w:val="right"/>
                  <w:rPr>
                    <w:rFonts w:ascii="宋体" w:hAnsi="宋体"/>
                    <w:szCs w:val="21"/>
                  </w:rPr>
                </w:pPr>
                <w:r w:rsidRPr="00FE478E">
                  <w:rPr>
                    <w:rFonts w:ascii="宋体" w:hAnsi="宋体"/>
                    <w:szCs w:val="21"/>
                  </w:rPr>
                  <w:t>197,929.23</w:t>
                </w:r>
              </w:p>
            </w:tc>
          </w:tr>
          <w:sdt>
            <w:sdtPr>
              <w:rPr>
                <w:rFonts w:ascii="Calibri" w:eastAsiaTheme="minorEastAsia" w:hAnsi="Calibri" w:cstheme="minorBidi"/>
                <w:szCs w:val="21"/>
              </w:rPr>
              <w:alias w:val="扣除的非经常性损益"/>
              <w:tag w:val="_TUP_1dab226722dd4f059892f6181ce8c1a4"/>
              <w:id w:val="5550371"/>
              <w:lock w:val="sdtLocked"/>
            </w:sdtPr>
            <w:sdtEndPr>
              <w:rPr>
                <w:rFonts w:ascii="宋体" w:eastAsia="宋体" w:hAnsi="宋体"/>
              </w:rPr>
            </w:sdtEndPr>
            <w:sdtContent>
              <w:tr w:rsidR="004A1A78" w:rsidTr="006745A3">
                <w:tc>
                  <w:tcPr>
                    <w:tcW w:w="1708" w:type="pct"/>
                  </w:tcPr>
                  <w:p w:rsidR="004A1A78" w:rsidRDefault="004A1A78" w:rsidP="00C27D9B">
                    <w:pPr>
                      <w:rPr>
                        <w:szCs w:val="21"/>
                      </w:rPr>
                    </w:pPr>
                    <w:r>
                      <w:rPr>
                        <w:rFonts w:ascii="Calibri" w:eastAsiaTheme="minorEastAsia" w:hAnsi="Calibri" w:cstheme="minorBidi"/>
                        <w:szCs w:val="21"/>
                      </w:rPr>
                      <w:t>银行理财产品收益</w:t>
                    </w:r>
                  </w:p>
                </w:tc>
                <w:tc>
                  <w:tcPr>
                    <w:tcW w:w="848" w:type="pct"/>
                  </w:tcPr>
                  <w:p w:rsidR="004A1A78" w:rsidRPr="00FE478E" w:rsidRDefault="00D17D2B" w:rsidP="00C27D9B">
                    <w:pPr>
                      <w:jc w:val="right"/>
                      <w:rPr>
                        <w:rFonts w:ascii="宋体" w:hAnsi="宋体"/>
                        <w:szCs w:val="21"/>
                      </w:rPr>
                    </w:pPr>
                    <w:r w:rsidRPr="00FE478E">
                      <w:rPr>
                        <w:rFonts w:ascii="宋体" w:hAnsi="宋体"/>
                        <w:szCs w:val="21"/>
                      </w:rPr>
                      <w:t>18,119,100.80</w:t>
                    </w:r>
                  </w:p>
                </w:tc>
                <w:tc>
                  <w:tcPr>
                    <w:tcW w:w="799" w:type="pct"/>
                  </w:tcPr>
                  <w:p w:rsidR="004A1A78" w:rsidRPr="00FE478E" w:rsidRDefault="004A1A78" w:rsidP="00C27D9B">
                    <w:pPr>
                      <w:rPr>
                        <w:rFonts w:ascii="宋体" w:hAnsi="宋体"/>
                        <w:szCs w:val="21"/>
                      </w:rPr>
                    </w:pPr>
                  </w:p>
                </w:tc>
                <w:tc>
                  <w:tcPr>
                    <w:tcW w:w="848" w:type="pct"/>
                  </w:tcPr>
                  <w:p w:rsidR="004A1A78" w:rsidRPr="00FE478E" w:rsidRDefault="004A1A78" w:rsidP="00C27D9B">
                    <w:pPr>
                      <w:jc w:val="right"/>
                      <w:rPr>
                        <w:rFonts w:ascii="宋体" w:hAnsi="宋体"/>
                        <w:szCs w:val="21"/>
                      </w:rPr>
                    </w:pPr>
                    <w:r w:rsidRPr="00FE478E">
                      <w:rPr>
                        <w:rFonts w:ascii="宋体" w:hAnsi="宋体"/>
                        <w:spacing w:val="5"/>
                        <w:szCs w:val="21"/>
                      </w:rPr>
                      <w:t>3,872,856.82</w:t>
                    </w:r>
                  </w:p>
                </w:tc>
                <w:tc>
                  <w:tcPr>
                    <w:tcW w:w="796" w:type="pct"/>
                  </w:tcPr>
                  <w:p w:rsidR="004A1A78" w:rsidRPr="00FE478E" w:rsidRDefault="004A1A78" w:rsidP="00C27D9B">
                    <w:pPr>
                      <w:jc w:val="right"/>
                      <w:rPr>
                        <w:rFonts w:ascii="宋体" w:hAnsi="宋体" w:cstheme="minorBidi"/>
                        <w:szCs w:val="21"/>
                      </w:rPr>
                    </w:pPr>
                  </w:p>
                </w:tc>
              </w:tr>
            </w:sdtContent>
          </w:sdt>
          <w:tr w:rsidR="004A1A78" w:rsidTr="006745A3">
            <w:sdt>
              <w:sdtPr>
                <w:tag w:val="_PLD_0149f9eb956c4e448b13c00025046984"/>
                <w:id w:val="5550373"/>
                <w:lock w:val="sdtLocked"/>
              </w:sdtPr>
              <w:sdtContent>
                <w:tc>
                  <w:tcPr>
                    <w:tcW w:w="1708" w:type="pct"/>
                  </w:tcPr>
                  <w:p w:rsidR="004A1A78" w:rsidRDefault="004A1A78" w:rsidP="00C27D9B">
                    <w:pPr>
                      <w:pStyle w:val="a9"/>
                      <w:ind w:firstLineChars="0" w:firstLine="0"/>
                      <w:jc w:val="left"/>
                      <w:rPr>
                        <w:szCs w:val="21"/>
                      </w:rPr>
                    </w:pPr>
                    <w:r>
                      <w:rPr>
                        <w:szCs w:val="21"/>
                      </w:rPr>
                      <w:t>少数股东权益影响额</w:t>
                    </w:r>
                  </w:p>
                </w:tc>
              </w:sdtContent>
            </w:sdt>
            <w:sdt>
              <w:sdtPr>
                <w:rPr>
                  <w:rFonts w:ascii="宋体" w:hAnsi="宋体"/>
                  <w:szCs w:val="21"/>
                </w:rPr>
                <w:alias w:val="少数股东权益影响额（非经常性损益项目）"/>
                <w:tag w:val="_GBC_8a33ddc327de4910a42517cecea4257d"/>
                <w:id w:val="5550374"/>
                <w:lock w:val="sdtLocked"/>
                <w:dataBinding w:prefixMappings="xmlns:clcid-pte='clcid-pte'" w:xpath="/*/clcid-pte:FeiJingChangXingSunYiXiangMuZhongShaoShuGuDongQuanYiYingXiangE[not(@periodRef)]" w:storeItemID="{89EBAB94-44A0-46A2-B712-30D997D04A6D}"/>
                <w:text/>
              </w:sdtPr>
              <w:sdtContent>
                <w:tc>
                  <w:tcPr>
                    <w:tcW w:w="848" w:type="pct"/>
                  </w:tcPr>
                  <w:p w:rsidR="004A1A78" w:rsidRPr="00FE478E" w:rsidRDefault="00676EBC" w:rsidP="00C27D9B">
                    <w:pPr>
                      <w:jc w:val="right"/>
                      <w:rPr>
                        <w:rFonts w:ascii="宋体" w:hAnsi="宋体"/>
                        <w:szCs w:val="21"/>
                      </w:rPr>
                    </w:pPr>
                    <w:r w:rsidRPr="00FE478E">
                      <w:rPr>
                        <w:rFonts w:ascii="宋体" w:hAnsi="宋体" w:hint="eastAsia"/>
                        <w:szCs w:val="21"/>
                      </w:rPr>
                      <w:t>-2,173,209.56</w:t>
                    </w:r>
                  </w:p>
                </w:tc>
              </w:sdtContent>
            </w:sdt>
            <w:sdt>
              <w:sdtPr>
                <w:rPr>
                  <w:rFonts w:ascii="宋体" w:hAnsi="宋体"/>
                  <w:szCs w:val="21"/>
                </w:rPr>
                <w:alias w:val="少数股东权益影响额的说明（非经常性损益项目）"/>
                <w:tag w:val="_GBC_f99579c660ec489493ceb1b242ea1220"/>
                <w:id w:val="5550375"/>
                <w:lock w:val="sdtLocked"/>
                <w:showingPlcHdr/>
                <w:dataBinding w:prefixMappings="xmlns:clcid-pte='clcid-pte'" w:xpath="/*/clcid-pte:FeiJingChangXingSunYiXiangMuZhongShaoShuGuDongQuanYiYingXiangEShuoMing[not(@periodRef)]" w:storeItemID="{89EBAB94-44A0-46A2-B712-30D997D04A6D}"/>
                <w:text/>
              </w:sdtPr>
              <w:sdtContent>
                <w:tc>
                  <w:tcPr>
                    <w:tcW w:w="799" w:type="pct"/>
                  </w:tcPr>
                  <w:p w:rsidR="004A1A78" w:rsidRPr="00FE478E" w:rsidRDefault="004A1A78" w:rsidP="00C27D9B">
                    <w:pPr>
                      <w:rPr>
                        <w:rFonts w:ascii="宋体" w:hAnsi="宋体"/>
                        <w:szCs w:val="21"/>
                      </w:rPr>
                    </w:pPr>
                    <w:r w:rsidRPr="00FE478E">
                      <w:rPr>
                        <w:rFonts w:ascii="宋体" w:hAnsi="宋体" w:hint="eastAsia"/>
                        <w:szCs w:val="21"/>
                      </w:rPr>
                      <w:t xml:space="preserve">　</w:t>
                    </w:r>
                  </w:p>
                </w:tc>
              </w:sdtContent>
            </w:sdt>
            <w:tc>
              <w:tcPr>
                <w:tcW w:w="848" w:type="pct"/>
              </w:tcPr>
              <w:p w:rsidR="004A1A78" w:rsidRPr="00FE478E" w:rsidRDefault="004A1A78" w:rsidP="00C27D9B">
                <w:pPr>
                  <w:jc w:val="right"/>
                  <w:rPr>
                    <w:rFonts w:ascii="宋体" w:hAnsi="宋体"/>
                    <w:szCs w:val="21"/>
                  </w:rPr>
                </w:pPr>
                <w:r w:rsidRPr="00FE478E">
                  <w:rPr>
                    <w:rFonts w:ascii="宋体" w:hAnsi="宋体"/>
                  </w:rPr>
                  <w:t>-2,884,385.28</w:t>
                </w:r>
              </w:p>
            </w:tc>
            <w:tc>
              <w:tcPr>
                <w:tcW w:w="796" w:type="pct"/>
              </w:tcPr>
              <w:p w:rsidR="004A1A78" w:rsidRPr="00FE478E" w:rsidRDefault="004A1A78" w:rsidP="00C27D9B">
                <w:pPr>
                  <w:jc w:val="right"/>
                  <w:rPr>
                    <w:rFonts w:ascii="宋体" w:hAnsi="宋体"/>
                    <w:szCs w:val="21"/>
                  </w:rPr>
                </w:pPr>
                <w:r w:rsidRPr="00FE478E">
                  <w:rPr>
                    <w:rFonts w:ascii="宋体" w:hAnsi="宋体"/>
                  </w:rPr>
                  <w:t>-2,126,439.38</w:t>
                </w:r>
              </w:p>
            </w:tc>
          </w:tr>
          <w:tr w:rsidR="004A1A78" w:rsidTr="006745A3">
            <w:sdt>
              <w:sdtPr>
                <w:tag w:val="_PLD_f36791cf59a8480abcd9c8ff79bd2231"/>
                <w:id w:val="5550376"/>
                <w:lock w:val="sdtLocked"/>
              </w:sdtPr>
              <w:sdtContent>
                <w:tc>
                  <w:tcPr>
                    <w:tcW w:w="1708" w:type="pct"/>
                  </w:tcPr>
                  <w:p w:rsidR="004A1A78" w:rsidRDefault="004A1A78" w:rsidP="00C27D9B">
                    <w:pPr>
                      <w:pStyle w:val="a9"/>
                      <w:ind w:firstLineChars="0" w:firstLine="0"/>
                      <w:jc w:val="left"/>
                      <w:rPr>
                        <w:szCs w:val="21"/>
                      </w:rPr>
                    </w:pPr>
                    <w:r>
                      <w:rPr>
                        <w:szCs w:val="21"/>
                      </w:rPr>
                      <w:t>所得税影响额</w:t>
                    </w:r>
                  </w:p>
                </w:tc>
              </w:sdtContent>
            </w:sdt>
            <w:sdt>
              <w:sdtPr>
                <w:rPr>
                  <w:rFonts w:ascii="宋体" w:hAnsi="宋体"/>
                  <w:szCs w:val="21"/>
                </w:rPr>
                <w:alias w:val="非经常性损益_对所得税的影响"/>
                <w:tag w:val="_GBC_e14f120878e34174ad3744d5e7db4eea"/>
                <w:id w:val="5550377"/>
                <w:lock w:val="sdtLocked"/>
                <w:dataBinding w:prefixMappings="xmlns:clcid-pte='clcid-pte'" w:xpath="/*/clcid-pte:FeiJingChangXingSunYiDeKouChuXiangMuDuiSuoDeShuiDeYingXiang[not(@periodRef)]" w:storeItemID="{89EBAB94-44A0-46A2-B712-30D997D04A6D}"/>
                <w:text/>
              </w:sdtPr>
              <w:sdtContent>
                <w:tc>
                  <w:tcPr>
                    <w:tcW w:w="848" w:type="pct"/>
                  </w:tcPr>
                  <w:p w:rsidR="004A1A78" w:rsidRPr="00FE478E" w:rsidRDefault="00676EBC" w:rsidP="00D17D2B">
                    <w:pPr>
                      <w:jc w:val="right"/>
                      <w:rPr>
                        <w:rFonts w:ascii="宋体" w:hAnsi="宋体"/>
                        <w:szCs w:val="21"/>
                      </w:rPr>
                    </w:pPr>
                    <w:r w:rsidRPr="00FE478E">
                      <w:rPr>
                        <w:rFonts w:ascii="宋体" w:hAnsi="宋体" w:hint="eastAsia"/>
                        <w:szCs w:val="21"/>
                      </w:rPr>
                      <w:t>-20,965,428.56</w:t>
                    </w:r>
                  </w:p>
                </w:tc>
              </w:sdtContent>
            </w:sdt>
            <w:sdt>
              <w:sdtPr>
                <w:rPr>
                  <w:rFonts w:ascii="宋体" w:hAnsi="宋体"/>
                  <w:szCs w:val="21"/>
                </w:rPr>
                <w:alias w:val="所得税影响额的说明（非经常性损益项目）"/>
                <w:tag w:val="_GBC_fd22684ee3ac4dbea3da29cb32093302"/>
                <w:id w:val="5550378"/>
                <w:lock w:val="sdtLocked"/>
                <w:showingPlcHdr/>
                <w:dataBinding w:prefixMappings="xmlns:clcid-pte='clcid-pte'" w:xpath="/*/clcid-pte:FeiJingChangXingSunYiDeKouChuXiangMuDuiSuoDeShuiDeYingXiangShuoMing[not(@periodRef)]" w:storeItemID="{89EBAB94-44A0-46A2-B712-30D997D04A6D}"/>
                <w:text/>
              </w:sdtPr>
              <w:sdtContent>
                <w:tc>
                  <w:tcPr>
                    <w:tcW w:w="799" w:type="pct"/>
                  </w:tcPr>
                  <w:p w:rsidR="004A1A78" w:rsidRPr="00FE478E" w:rsidRDefault="004A1A78" w:rsidP="00C27D9B">
                    <w:pPr>
                      <w:rPr>
                        <w:rFonts w:ascii="宋体" w:hAnsi="宋体"/>
                        <w:szCs w:val="21"/>
                      </w:rPr>
                    </w:pPr>
                    <w:r w:rsidRPr="00FE478E">
                      <w:rPr>
                        <w:rFonts w:ascii="宋体" w:hAnsi="宋体" w:hint="eastAsia"/>
                        <w:szCs w:val="21"/>
                      </w:rPr>
                      <w:t xml:space="preserve">　</w:t>
                    </w:r>
                  </w:p>
                </w:tc>
              </w:sdtContent>
            </w:sdt>
            <w:tc>
              <w:tcPr>
                <w:tcW w:w="848" w:type="pct"/>
              </w:tcPr>
              <w:p w:rsidR="004A1A78" w:rsidRPr="00FE478E" w:rsidRDefault="004A1A78" w:rsidP="00C27D9B">
                <w:pPr>
                  <w:jc w:val="right"/>
                  <w:rPr>
                    <w:rFonts w:ascii="宋体" w:hAnsi="宋体"/>
                    <w:szCs w:val="21"/>
                  </w:rPr>
                </w:pPr>
                <w:r w:rsidRPr="00FE478E">
                  <w:rPr>
                    <w:rFonts w:ascii="宋体" w:hAnsi="宋体"/>
                  </w:rPr>
                  <w:t>-24,321,952.26</w:t>
                </w:r>
              </w:p>
            </w:tc>
            <w:tc>
              <w:tcPr>
                <w:tcW w:w="796" w:type="pct"/>
              </w:tcPr>
              <w:p w:rsidR="004A1A78" w:rsidRPr="00FE478E" w:rsidRDefault="004A1A78" w:rsidP="00C27D9B">
                <w:pPr>
                  <w:jc w:val="right"/>
                  <w:rPr>
                    <w:rFonts w:ascii="宋体" w:hAnsi="宋体"/>
                    <w:szCs w:val="21"/>
                  </w:rPr>
                </w:pPr>
                <w:r w:rsidRPr="00FE478E">
                  <w:rPr>
                    <w:rFonts w:ascii="宋体" w:hAnsi="宋体"/>
                  </w:rPr>
                  <w:t>-3,661,597.96</w:t>
                </w:r>
              </w:p>
            </w:tc>
          </w:tr>
          <w:tr w:rsidR="004A1A78" w:rsidTr="006745A3">
            <w:sdt>
              <w:sdtPr>
                <w:tag w:val="_PLD_cdd9c8f04b3e40cfa4a4a82686706b76"/>
                <w:id w:val="5550379"/>
                <w:lock w:val="sdtLocked"/>
              </w:sdtPr>
              <w:sdtContent>
                <w:tc>
                  <w:tcPr>
                    <w:tcW w:w="1708" w:type="pct"/>
                    <w:vAlign w:val="center"/>
                  </w:tcPr>
                  <w:p w:rsidR="004A1A78" w:rsidRDefault="004A1A78" w:rsidP="00C27D9B">
                    <w:pPr>
                      <w:pStyle w:val="a9"/>
                      <w:ind w:firstLineChars="0" w:firstLine="0"/>
                      <w:jc w:val="center"/>
                      <w:rPr>
                        <w:szCs w:val="21"/>
                      </w:rPr>
                    </w:pPr>
                    <w:r>
                      <w:rPr>
                        <w:szCs w:val="21"/>
                      </w:rPr>
                      <w:t>合计</w:t>
                    </w:r>
                  </w:p>
                </w:tc>
              </w:sdtContent>
            </w:sdt>
            <w:sdt>
              <w:sdtPr>
                <w:rPr>
                  <w:rFonts w:ascii="宋体" w:hAnsi="宋体"/>
                  <w:szCs w:val="21"/>
                </w:rPr>
                <w:alias w:val="扣除的非经常性损益合计"/>
                <w:tag w:val="_GBC_27f939c97c8647838fab8288ea8c5220"/>
                <w:id w:val="5550380"/>
                <w:lock w:val="sdtLocked"/>
                <w:dataBinding w:prefixMappings="xmlns:clcid-pte='clcid-pte'" w:xpath="/*/clcid-pte:KouChuDeFeiJingChangXingSunYiHeJi[not(@periodRef)]" w:storeItemID="{89EBAB94-44A0-46A2-B712-30D997D04A6D}"/>
                <w:text/>
              </w:sdtPr>
              <w:sdtContent>
                <w:tc>
                  <w:tcPr>
                    <w:tcW w:w="848" w:type="pct"/>
                  </w:tcPr>
                  <w:p w:rsidR="004A1A78" w:rsidRPr="00FE478E" w:rsidRDefault="00D17D2B" w:rsidP="00D17D2B">
                    <w:pPr>
                      <w:jc w:val="right"/>
                      <w:rPr>
                        <w:rFonts w:ascii="宋体" w:hAnsi="宋体"/>
                        <w:szCs w:val="21"/>
                      </w:rPr>
                    </w:pPr>
                    <w:r w:rsidRPr="00FE478E">
                      <w:rPr>
                        <w:rFonts w:ascii="宋体" w:hAnsi="宋体"/>
                        <w:szCs w:val="21"/>
                      </w:rPr>
                      <w:t>85,260,550.79</w:t>
                    </w:r>
                  </w:p>
                </w:tc>
              </w:sdtContent>
            </w:sdt>
            <w:sdt>
              <w:sdtPr>
                <w:rPr>
                  <w:rFonts w:ascii="宋体" w:hAnsi="宋体"/>
                  <w:szCs w:val="21"/>
                </w:rPr>
                <w:alias w:val="扣除的非经常性损益合计说明"/>
                <w:tag w:val="_GBC_7d667fbe166547a9b35986a48bb69a40"/>
                <w:id w:val="5550381"/>
                <w:lock w:val="sdtLocked"/>
                <w:showingPlcHdr/>
                <w:dataBinding w:prefixMappings="xmlns:clcid-pte='clcid-pte'" w:xpath="/*/clcid-pte:KouChuDeFeiJingChangXingSunYiHeJiShuoMing[not(@periodRef)]" w:storeItemID="{89EBAB94-44A0-46A2-B712-30D997D04A6D}"/>
                <w:text/>
              </w:sdtPr>
              <w:sdtContent>
                <w:tc>
                  <w:tcPr>
                    <w:tcW w:w="799" w:type="pct"/>
                  </w:tcPr>
                  <w:p w:rsidR="004A1A78" w:rsidRPr="00FE478E" w:rsidRDefault="004A1A78" w:rsidP="00C27D9B">
                    <w:pPr>
                      <w:rPr>
                        <w:rFonts w:ascii="宋体" w:hAnsi="宋体"/>
                        <w:szCs w:val="21"/>
                      </w:rPr>
                    </w:pPr>
                    <w:r w:rsidRPr="00FE478E">
                      <w:rPr>
                        <w:rFonts w:ascii="宋体" w:hAnsi="宋体" w:hint="eastAsia"/>
                        <w:szCs w:val="21"/>
                      </w:rPr>
                      <w:t xml:space="preserve">　</w:t>
                    </w:r>
                  </w:p>
                </w:tc>
              </w:sdtContent>
            </w:sdt>
            <w:tc>
              <w:tcPr>
                <w:tcW w:w="848" w:type="pct"/>
              </w:tcPr>
              <w:p w:rsidR="004A1A78" w:rsidRPr="00FE478E" w:rsidRDefault="004A1A78" w:rsidP="00C27D9B">
                <w:pPr>
                  <w:jc w:val="right"/>
                  <w:rPr>
                    <w:rFonts w:ascii="宋体" w:hAnsi="宋体"/>
                    <w:szCs w:val="21"/>
                  </w:rPr>
                </w:pPr>
                <w:r w:rsidRPr="00FE478E">
                  <w:rPr>
                    <w:rFonts w:ascii="宋体" w:hAnsi="宋体"/>
                  </w:rPr>
                  <w:t>99,712,875.76</w:t>
                </w:r>
              </w:p>
            </w:tc>
            <w:tc>
              <w:tcPr>
                <w:tcW w:w="796" w:type="pct"/>
              </w:tcPr>
              <w:p w:rsidR="004A1A78" w:rsidRPr="00FE478E" w:rsidRDefault="004A1A78" w:rsidP="00C27D9B">
                <w:pPr>
                  <w:jc w:val="right"/>
                  <w:rPr>
                    <w:rFonts w:ascii="宋体" w:hAnsi="宋体"/>
                    <w:szCs w:val="21"/>
                  </w:rPr>
                </w:pPr>
                <w:r w:rsidRPr="00FE478E">
                  <w:rPr>
                    <w:rFonts w:ascii="宋体" w:hAnsi="宋体"/>
                  </w:rPr>
                  <w:t>13,803,721.97</w:t>
                </w:r>
              </w:p>
            </w:tc>
          </w:tr>
        </w:tbl>
        <w:p w:rsidR="004A1A78" w:rsidRDefault="004A1A78"/>
        <w:p w:rsidR="00996DE7" w:rsidRDefault="007A1B61"/>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996DE7" w:rsidRDefault="007A1B61">
              <w:r>
                <w:fldChar w:fldCharType="begin"/>
              </w:r>
              <w:r w:rsidR="0071071B">
                <w:instrText>MACROBUTTON  SnrToggleCheckbox √</w:instrText>
              </w:r>
              <w:r w:rsidR="0071071B">
                <w:instrText>适用</w:instrText>
              </w:r>
              <w:r w:rsidR="0071071B">
                <w:instrText xml:space="preserve"> </w:instrText>
              </w:r>
              <w:r>
                <w:fldChar w:fldCharType="end"/>
              </w:r>
              <w:r>
                <w:fldChar w:fldCharType="begin"/>
              </w:r>
              <w:r w:rsidR="0071071B">
                <w:instrText xml:space="preserve"> MACROBUTTON  SnrToggleCheckbox □</w:instrText>
              </w:r>
              <w:r w:rsidR="0071071B">
                <w:instrText>不适用</w:instrText>
              </w:r>
              <w:r w:rsidR="0071071B">
                <w:instrText xml:space="preserve"> </w:instrText>
              </w:r>
              <w:r>
                <w:fldChar w:fldCharType="end"/>
              </w:r>
            </w:p>
          </w:sdtContent>
        </w:sdt>
        <w:p w:rsidR="00996DE7" w:rsidRDefault="00512658">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0" w:type="auto"/>
            <w:tblLook w:val="04A0"/>
          </w:tblPr>
          <w:tblGrid>
            <w:gridCol w:w="1951"/>
            <w:gridCol w:w="1699"/>
            <w:gridCol w:w="1708"/>
            <w:gridCol w:w="1693"/>
            <w:gridCol w:w="1997"/>
          </w:tblGrid>
          <w:tr w:rsidR="00565921" w:rsidTr="00A05668">
            <w:trPr>
              <w:trHeight w:val="165"/>
            </w:trPr>
            <w:sdt>
              <w:sdtPr>
                <w:rPr>
                  <w:rFonts w:ascii="宋体" w:hAnsi="宋体"/>
                </w:rPr>
                <w:tag w:val="_PLD_7afb41bb6f11412490d2cf97e6a8af4a"/>
                <w:id w:val="6969882"/>
                <w:lock w:val="sdtLocked"/>
              </w:sdtPr>
              <w:sdtContent>
                <w:tc>
                  <w:tcPr>
                    <w:tcW w:w="1951" w:type="dxa"/>
                    <w:vAlign w:val="center"/>
                  </w:tcPr>
                  <w:p w:rsidR="00565921" w:rsidRPr="00FE478E" w:rsidRDefault="00565921" w:rsidP="00A05668">
                    <w:pPr>
                      <w:jc w:val="center"/>
                      <w:rPr>
                        <w:rFonts w:ascii="宋体" w:hAnsi="宋体"/>
                        <w:szCs w:val="21"/>
                      </w:rPr>
                    </w:pPr>
                    <w:r w:rsidRPr="00FE478E">
                      <w:rPr>
                        <w:rFonts w:ascii="宋体" w:hAnsi="宋体" w:hint="eastAsia"/>
                        <w:szCs w:val="21"/>
                      </w:rPr>
                      <w:t>项目名称</w:t>
                    </w:r>
                  </w:p>
                </w:tc>
              </w:sdtContent>
            </w:sdt>
            <w:sdt>
              <w:sdtPr>
                <w:rPr>
                  <w:rFonts w:ascii="宋体" w:hAnsi="宋体"/>
                </w:rPr>
                <w:tag w:val="_PLD_da0df6228e264965b54ebbf01610457e"/>
                <w:id w:val="6969883"/>
                <w:lock w:val="sdtLocked"/>
              </w:sdtPr>
              <w:sdtContent>
                <w:tc>
                  <w:tcPr>
                    <w:tcW w:w="1699" w:type="dxa"/>
                    <w:vAlign w:val="center"/>
                  </w:tcPr>
                  <w:p w:rsidR="00565921" w:rsidRPr="00FE478E" w:rsidRDefault="00565921" w:rsidP="00A05668">
                    <w:pPr>
                      <w:jc w:val="center"/>
                      <w:rPr>
                        <w:rFonts w:ascii="宋体" w:hAnsi="宋体"/>
                        <w:szCs w:val="21"/>
                      </w:rPr>
                    </w:pPr>
                    <w:r w:rsidRPr="00FE478E">
                      <w:rPr>
                        <w:rFonts w:ascii="宋体" w:hAnsi="宋体" w:hint="eastAsia"/>
                        <w:szCs w:val="21"/>
                      </w:rPr>
                      <w:t>期初余额</w:t>
                    </w:r>
                  </w:p>
                </w:tc>
              </w:sdtContent>
            </w:sdt>
            <w:sdt>
              <w:sdtPr>
                <w:rPr>
                  <w:rFonts w:ascii="宋体" w:hAnsi="宋体"/>
                </w:rPr>
                <w:tag w:val="_PLD_32f24a9a3da24799945b9be672e1778c"/>
                <w:id w:val="6969884"/>
                <w:lock w:val="sdtLocked"/>
              </w:sdtPr>
              <w:sdtContent>
                <w:tc>
                  <w:tcPr>
                    <w:tcW w:w="1708" w:type="dxa"/>
                    <w:vAlign w:val="center"/>
                  </w:tcPr>
                  <w:p w:rsidR="00565921" w:rsidRPr="00FE478E" w:rsidRDefault="00565921" w:rsidP="00A05668">
                    <w:pPr>
                      <w:jc w:val="center"/>
                      <w:rPr>
                        <w:rFonts w:ascii="宋体" w:hAnsi="宋体"/>
                        <w:szCs w:val="21"/>
                      </w:rPr>
                    </w:pPr>
                    <w:r w:rsidRPr="00FE478E">
                      <w:rPr>
                        <w:rFonts w:ascii="宋体" w:hAnsi="宋体" w:hint="eastAsia"/>
                        <w:szCs w:val="21"/>
                      </w:rPr>
                      <w:t>期末余额</w:t>
                    </w:r>
                  </w:p>
                </w:tc>
              </w:sdtContent>
            </w:sdt>
            <w:sdt>
              <w:sdtPr>
                <w:rPr>
                  <w:rFonts w:ascii="宋体" w:hAnsi="宋体"/>
                </w:rPr>
                <w:tag w:val="_PLD_e96c7ea54e9845adafdee1a3e4d1777a"/>
                <w:id w:val="6969885"/>
                <w:lock w:val="sdtLocked"/>
              </w:sdtPr>
              <w:sdtContent>
                <w:tc>
                  <w:tcPr>
                    <w:tcW w:w="1693" w:type="dxa"/>
                    <w:vAlign w:val="center"/>
                  </w:tcPr>
                  <w:p w:rsidR="00565921" w:rsidRPr="00FE478E" w:rsidRDefault="00565921" w:rsidP="00A05668">
                    <w:pPr>
                      <w:jc w:val="center"/>
                      <w:rPr>
                        <w:rFonts w:ascii="宋体" w:hAnsi="宋体"/>
                        <w:szCs w:val="21"/>
                      </w:rPr>
                    </w:pPr>
                    <w:r w:rsidRPr="00FE478E">
                      <w:rPr>
                        <w:rFonts w:ascii="宋体" w:hAnsi="宋体" w:hint="eastAsia"/>
                        <w:szCs w:val="21"/>
                      </w:rPr>
                      <w:t>当期变动</w:t>
                    </w:r>
                  </w:p>
                </w:tc>
              </w:sdtContent>
            </w:sdt>
            <w:sdt>
              <w:sdtPr>
                <w:rPr>
                  <w:rFonts w:ascii="宋体" w:hAnsi="宋体"/>
                </w:rPr>
                <w:tag w:val="_PLD_1472a884c9f543dba7a82865e73f1536"/>
                <w:id w:val="6969886"/>
                <w:lock w:val="sdtLocked"/>
              </w:sdtPr>
              <w:sdtContent>
                <w:tc>
                  <w:tcPr>
                    <w:tcW w:w="1997" w:type="dxa"/>
                    <w:vAlign w:val="center"/>
                  </w:tcPr>
                  <w:p w:rsidR="00565921" w:rsidRPr="00FE478E" w:rsidRDefault="00565921" w:rsidP="00A05668">
                    <w:pPr>
                      <w:jc w:val="center"/>
                      <w:rPr>
                        <w:rFonts w:ascii="宋体" w:hAnsi="宋体"/>
                        <w:szCs w:val="21"/>
                      </w:rPr>
                    </w:pPr>
                    <w:r w:rsidRPr="00FE478E">
                      <w:rPr>
                        <w:rFonts w:ascii="宋体" w:hAnsi="宋体" w:hint="eastAsia"/>
                        <w:szCs w:val="21"/>
                      </w:rPr>
                      <w:t>对当期利润的影响金额</w:t>
                    </w:r>
                  </w:p>
                </w:tc>
              </w:sdtContent>
            </w:sdt>
          </w:tr>
          <w:sdt>
            <w:sdtPr>
              <w:rPr>
                <w:rFonts w:ascii="宋体" w:hAnsi="宋体" w:cstheme="minorBidi" w:hint="eastAsia"/>
                <w:szCs w:val="21"/>
              </w:rPr>
              <w:alias w:val="采用公允价值计量的项目情况明细"/>
              <w:tag w:val="_TUP_99268db9eb064c0d97aa8abe10bf05f1"/>
              <w:id w:val="6969887"/>
              <w:lock w:val="sdtLocked"/>
            </w:sdtPr>
            <w:sdtContent>
              <w:tr w:rsidR="00565921" w:rsidTr="00A05668">
                <w:trPr>
                  <w:trHeight w:val="180"/>
                </w:trPr>
                <w:tc>
                  <w:tcPr>
                    <w:tcW w:w="1951" w:type="dxa"/>
                  </w:tcPr>
                  <w:p w:rsidR="00565921" w:rsidRPr="00FE478E" w:rsidRDefault="00565921" w:rsidP="00A05668">
                    <w:pPr>
                      <w:rPr>
                        <w:rFonts w:ascii="宋体" w:hAnsi="宋体"/>
                        <w:szCs w:val="21"/>
                      </w:rPr>
                    </w:pPr>
                    <w:r w:rsidRPr="00FE478E">
                      <w:rPr>
                        <w:rFonts w:ascii="宋体" w:hAnsi="宋体" w:hint="eastAsia"/>
                        <w:szCs w:val="21"/>
                      </w:rPr>
                      <w:t>投资性房地产</w:t>
                    </w:r>
                  </w:p>
                </w:tc>
                <w:tc>
                  <w:tcPr>
                    <w:tcW w:w="1699" w:type="dxa"/>
                  </w:tcPr>
                  <w:p w:rsidR="00565921" w:rsidRPr="00FE478E" w:rsidRDefault="00565921" w:rsidP="00A05668">
                    <w:pPr>
                      <w:jc w:val="right"/>
                      <w:rPr>
                        <w:rFonts w:ascii="宋体" w:hAnsi="宋体"/>
                        <w:szCs w:val="21"/>
                      </w:rPr>
                    </w:pPr>
                    <w:r w:rsidRPr="00FE478E">
                      <w:rPr>
                        <w:rFonts w:ascii="宋体" w:hAnsi="宋体" w:cs="Arial"/>
                        <w:szCs w:val="21"/>
                      </w:rPr>
                      <w:t>343,409,500.00</w:t>
                    </w:r>
                  </w:p>
                </w:tc>
                <w:tc>
                  <w:tcPr>
                    <w:tcW w:w="1708" w:type="dxa"/>
                  </w:tcPr>
                  <w:p w:rsidR="00565921" w:rsidRPr="00FE478E" w:rsidRDefault="00565921" w:rsidP="00A05668">
                    <w:pPr>
                      <w:jc w:val="right"/>
                      <w:rPr>
                        <w:rFonts w:ascii="宋体" w:hAnsi="宋体"/>
                        <w:szCs w:val="21"/>
                      </w:rPr>
                    </w:pPr>
                    <w:r w:rsidRPr="00FE478E">
                      <w:rPr>
                        <w:rFonts w:ascii="宋体" w:hAnsi="宋体" w:cs="Arial"/>
                        <w:szCs w:val="21"/>
                      </w:rPr>
                      <w:t>391,939,800.00</w:t>
                    </w:r>
                  </w:p>
                </w:tc>
                <w:tc>
                  <w:tcPr>
                    <w:tcW w:w="1693" w:type="dxa"/>
                  </w:tcPr>
                  <w:p w:rsidR="00565921" w:rsidRPr="00FE478E" w:rsidRDefault="00565921" w:rsidP="00A05668">
                    <w:pPr>
                      <w:jc w:val="right"/>
                      <w:rPr>
                        <w:rFonts w:ascii="宋体" w:hAnsi="宋体"/>
                        <w:szCs w:val="21"/>
                      </w:rPr>
                    </w:pPr>
                    <w:r w:rsidRPr="00FE478E">
                      <w:rPr>
                        <w:rFonts w:ascii="宋体" w:hAnsi="宋体" w:cs="Arial"/>
                        <w:szCs w:val="21"/>
                      </w:rPr>
                      <w:t>48,530,300.00</w:t>
                    </w:r>
                  </w:p>
                </w:tc>
                <w:tc>
                  <w:tcPr>
                    <w:tcW w:w="1997" w:type="dxa"/>
                  </w:tcPr>
                  <w:p w:rsidR="00565921" w:rsidRPr="00FE478E" w:rsidRDefault="00565921" w:rsidP="00A05668">
                    <w:pPr>
                      <w:jc w:val="right"/>
                      <w:rPr>
                        <w:rFonts w:ascii="宋体" w:hAnsi="宋体"/>
                        <w:szCs w:val="21"/>
                      </w:rPr>
                    </w:pPr>
                    <w:r w:rsidRPr="00FE478E">
                      <w:rPr>
                        <w:rFonts w:ascii="宋体" w:hAnsi="宋体"/>
                      </w:rPr>
                      <w:t>48,530,300.00</w:t>
                    </w:r>
                  </w:p>
                </w:tc>
              </w:tr>
            </w:sdtContent>
          </w:sdt>
          <w:tr w:rsidR="00565921" w:rsidTr="00A05668">
            <w:trPr>
              <w:trHeight w:val="117"/>
            </w:trPr>
            <w:sdt>
              <w:sdtPr>
                <w:rPr>
                  <w:rFonts w:ascii="宋体" w:hAnsi="宋体"/>
                </w:rPr>
                <w:tag w:val="_PLD_a4d05bd3d4b34885acfe6e5bc6d34fc1"/>
                <w:id w:val="6969888"/>
                <w:lock w:val="sdtLocked"/>
              </w:sdtPr>
              <w:sdtContent>
                <w:tc>
                  <w:tcPr>
                    <w:tcW w:w="1951" w:type="dxa"/>
                    <w:tcBorders>
                      <w:bottom w:val="single" w:sz="4" w:space="0" w:color="auto"/>
                    </w:tcBorders>
                    <w:vAlign w:val="center"/>
                  </w:tcPr>
                  <w:p w:rsidR="00565921" w:rsidRPr="00FE478E" w:rsidRDefault="00565921" w:rsidP="00A05668">
                    <w:pPr>
                      <w:jc w:val="center"/>
                      <w:rPr>
                        <w:rFonts w:ascii="宋体" w:hAnsi="宋体"/>
                        <w:szCs w:val="21"/>
                      </w:rPr>
                    </w:pPr>
                    <w:r w:rsidRPr="00FE478E">
                      <w:rPr>
                        <w:rFonts w:ascii="宋体" w:hAnsi="宋体" w:hint="eastAsia"/>
                        <w:szCs w:val="21"/>
                      </w:rPr>
                      <w:t>合计</w:t>
                    </w:r>
                  </w:p>
                </w:tc>
              </w:sdtContent>
            </w:sdt>
            <w:tc>
              <w:tcPr>
                <w:tcW w:w="1699" w:type="dxa"/>
              </w:tcPr>
              <w:p w:rsidR="00565921" w:rsidRPr="00FE478E" w:rsidRDefault="00565921" w:rsidP="00A05668">
                <w:pPr>
                  <w:jc w:val="right"/>
                  <w:rPr>
                    <w:rFonts w:ascii="宋体" w:hAnsi="宋体"/>
                    <w:szCs w:val="21"/>
                  </w:rPr>
                </w:pPr>
                <w:r w:rsidRPr="00FE478E">
                  <w:rPr>
                    <w:rFonts w:ascii="宋体" w:hAnsi="宋体" w:cs="Arial"/>
                    <w:szCs w:val="21"/>
                  </w:rPr>
                  <w:t>343,409,500.00</w:t>
                </w:r>
              </w:p>
            </w:tc>
            <w:tc>
              <w:tcPr>
                <w:tcW w:w="1708" w:type="dxa"/>
              </w:tcPr>
              <w:p w:rsidR="00565921" w:rsidRPr="00FE478E" w:rsidRDefault="00565921" w:rsidP="00A05668">
                <w:pPr>
                  <w:jc w:val="right"/>
                  <w:rPr>
                    <w:rFonts w:ascii="宋体" w:hAnsi="宋体"/>
                    <w:szCs w:val="21"/>
                  </w:rPr>
                </w:pPr>
                <w:r w:rsidRPr="00FE478E">
                  <w:rPr>
                    <w:rFonts w:ascii="宋体" w:hAnsi="宋体" w:cs="Arial"/>
                    <w:szCs w:val="21"/>
                  </w:rPr>
                  <w:t>391,939,800.00</w:t>
                </w:r>
              </w:p>
            </w:tc>
            <w:tc>
              <w:tcPr>
                <w:tcW w:w="1693" w:type="dxa"/>
              </w:tcPr>
              <w:p w:rsidR="00565921" w:rsidRPr="00FE478E" w:rsidRDefault="00565921" w:rsidP="00A05668">
                <w:pPr>
                  <w:jc w:val="right"/>
                  <w:rPr>
                    <w:rFonts w:ascii="宋体" w:hAnsi="宋体"/>
                    <w:szCs w:val="21"/>
                  </w:rPr>
                </w:pPr>
                <w:r w:rsidRPr="00FE478E">
                  <w:rPr>
                    <w:rFonts w:ascii="宋体" w:hAnsi="宋体" w:cs="Arial"/>
                    <w:szCs w:val="21"/>
                  </w:rPr>
                  <w:t>48,530,300.00</w:t>
                </w:r>
              </w:p>
            </w:tc>
            <w:tc>
              <w:tcPr>
                <w:tcW w:w="1997" w:type="dxa"/>
              </w:tcPr>
              <w:p w:rsidR="00565921" w:rsidRPr="00FE478E" w:rsidRDefault="00565921" w:rsidP="00A05668">
                <w:pPr>
                  <w:jc w:val="right"/>
                  <w:rPr>
                    <w:rFonts w:ascii="宋体" w:hAnsi="宋体"/>
                    <w:szCs w:val="21"/>
                  </w:rPr>
                </w:pPr>
                <w:r w:rsidRPr="00FE478E">
                  <w:rPr>
                    <w:rFonts w:ascii="宋体" w:hAnsi="宋体"/>
                  </w:rPr>
                  <w:t>48,530,300.00</w:t>
                </w:r>
              </w:p>
            </w:tc>
          </w:tr>
        </w:tbl>
        <w:p w:rsidR="00565921" w:rsidRDefault="00565921"/>
        <w:p w:rsidR="007E4FFE" w:rsidRDefault="007E4FFE"/>
        <w:p w:rsidR="007E4FFE" w:rsidRDefault="007E4FFE"/>
        <w:p w:rsidR="007E4FFE" w:rsidRDefault="007E4FFE"/>
        <w:p w:rsidR="007E4FFE" w:rsidRDefault="007E4FFE"/>
        <w:p w:rsidR="00996DE7" w:rsidRDefault="007A1B61"/>
      </w:sdtContent>
    </w:sdt>
    <w:p w:rsidR="00996DE7" w:rsidRDefault="00512658">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rPr>
          <w:rFonts w:cs="Times New Roman"/>
          <w:kern w:val="2"/>
        </w:rPr>
      </w:sdtEndPr>
      <w:sdtContent>
        <w:p w:rsidR="00996DE7" w:rsidRDefault="00512658">
          <w:pPr>
            <w:pStyle w:val="2"/>
            <w:numPr>
              <w:ilvl w:val="0"/>
              <w:numId w:val="78"/>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EndPr>
            <w:rPr>
              <w:rFonts w:ascii="宋体" w:hAnsi="宋体"/>
            </w:rPr>
          </w:sdtEndPr>
          <w:sdtContent>
            <w:p w:rsidR="001864D2" w:rsidRPr="001864D2" w:rsidRDefault="001864D2" w:rsidP="00EA7431">
              <w:pPr>
                <w:spacing w:line="480" w:lineRule="exact"/>
                <w:ind w:firstLineChars="150" w:firstLine="315"/>
                <w:rPr>
                  <w:rFonts w:ascii="宋体" w:hAnsi="宋体"/>
                  <w:szCs w:val="21"/>
                </w:rPr>
              </w:pPr>
              <w:r w:rsidRPr="001864D2">
                <w:rPr>
                  <w:rFonts w:ascii="宋体" w:hAnsi="宋体" w:hint="eastAsia"/>
                  <w:szCs w:val="21"/>
                </w:rPr>
                <w:t>(一)公司的主营业务</w:t>
              </w:r>
            </w:p>
            <w:p w:rsidR="001864D2" w:rsidRPr="001864D2" w:rsidRDefault="001864D2" w:rsidP="00EA7431">
              <w:pPr>
                <w:spacing w:line="480" w:lineRule="exact"/>
                <w:ind w:rightChars="-27" w:right="-57" w:firstLineChars="200" w:firstLine="420"/>
                <w:rPr>
                  <w:rFonts w:ascii="宋体" w:hAnsi="宋体"/>
                  <w:szCs w:val="21"/>
                </w:rPr>
              </w:pPr>
              <w:r w:rsidRPr="001864D2">
                <w:rPr>
                  <w:rFonts w:ascii="宋体" w:hAnsi="宋体" w:hint="eastAsia"/>
                  <w:szCs w:val="21"/>
                </w:rPr>
                <w:t>公司是目前中国最大的制醋企业、国家级农业产业化重点龙头企业。公司作为中国四大名醋之一镇江香醋的代表，在引领中国醋业发展的基础上，已形成：香醋、白醋、料酒、酱油、酱菜等系列产品。公司注重销售渠道建设，利用营销中心下设的30个办事处布局全国，拥有覆盖各地区的经销网点60万个，同时大力拓展线上业务。公司主导产品食醋连续20多年产销量全国领先，广销60多个国家和地区，供应我国驻外160多个国家使（领）馆。恒顺产品先后5获国际金奖、3次蝉联国家质量金奖， 是欧盟地理标志产品、中国名牌产品。独特的“恒顺固态分层发酵技艺”已被列入首批国家非物质文化遗产保护名录。</w:t>
              </w:r>
            </w:p>
            <w:p w:rsidR="001864D2" w:rsidRPr="001864D2" w:rsidRDefault="001864D2" w:rsidP="00EA7431">
              <w:pPr>
                <w:snapToGrid w:val="0"/>
                <w:spacing w:line="480" w:lineRule="exact"/>
                <w:ind w:firstLineChars="200" w:firstLine="420"/>
                <w:rPr>
                  <w:rFonts w:ascii="宋体" w:hAnsi="宋体"/>
                  <w:szCs w:val="21"/>
                </w:rPr>
              </w:pPr>
              <w:r w:rsidRPr="001864D2">
                <w:rPr>
                  <w:rFonts w:ascii="宋体" w:hAnsi="宋体" w:hint="eastAsia"/>
                  <w:szCs w:val="21"/>
                </w:rPr>
                <w:t>公司先后获得“中国驰名商标”、“中国食醋产业领导品牌”、“国家级农业产业化重点龙头企业”、“国家高新技术企业”、“全国文明单位”、“工信部智能制造试点示范企业”、“亚洲名优品牌奖”、“国家技术创新示范企业”、“全国食品工业质量竞争力卓越企业”、“全国劳动关系和谐企业”、“全国守合同重信用企业”、“全国食品工业质量竞争力卓越企业”、“中国调味品行业领军企业”、“中国食醋十强品牌”、“改革开放40年.江苏高质量发展榜样企业”、“江苏省质量奖”、“江苏省企业技术创新奖”、“中国产学研合作创新成果一等奖”等荣誉。公司因对行业发展做出的突出贡献，被推选为中国调味品协会会长单位以及中国食醋专业委员会主任委员单位。</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lastRenderedPageBreak/>
                <w:t>报告期内，公司香醋类产品(含白醋)销售收入占调味品销售总收入比重70%以上，料酒也成为公司的明星产品，公司的酱醋调味品业务得到稳健增长，公司的盈利水平得到有效提升。</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t>(二)经营模式</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t>1、销售模式</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t>公司采取以传统渠道+现代渠道“双驱发动”的销售模式做好产品销售。传统渠道以KA、流通、餐饮为主。实施“款到发货”、“保证金”的业务形式，有效保障了公司的现金流安全，保证了公司的正常生产经营性资金需求；同时为管控好市场，对市场的良性发展，通过保证金规范产品渠道价格，交货市场操作空间，同时以“有效资源向有效市场、有效终端倾斜”的方式，大力打造终端的“春耕造林”，强化产品的终端生动化建设，提升 “恒顺香醋”品牌知名度。现代渠道以特通、电商、产品定制等形式拓展新型业务。重点关注BTB、BTC的发展，并与“零售通”、“新通路”、美菜网、盒马鲜生等电商平台紧密对接，做好业务开展，实现渠道销售新增长。</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t>2、生产模式</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t>公司基本“以销定产”，在保证合理的半产品与产成品库存情况下，根据订单安排生产。公司正通过技术转型升级，加快企业现代化、信息化改造的步伐，积极推进精益生产管理，努力实现由传统劳动密集型生产企业向现代化食品生产企业的转型。公司利用镇江独特的地理种植优势在镇江市周边建立了3</w:t>
              </w:r>
              <w:r w:rsidRPr="001864D2">
                <w:rPr>
                  <w:rFonts w:ascii="宋体" w:hAnsi="宋体"/>
                  <w:szCs w:val="21"/>
                </w:rPr>
                <w:t xml:space="preserve">600 </w:t>
              </w:r>
              <w:r w:rsidRPr="001864D2">
                <w:rPr>
                  <w:rFonts w:ascii="宋体" w:hAnsi="宋体" w:hint="eastAsia"/>
                  <w:szCs w:val="21"/>
                </w:rPr>
                <w:t>亩香陈醋专用糯米种植基地，并</w:t>
              </w:r>
              <w:r w:rsidRPr="001864D2">
                <w:rPr>
                  <w:rFonts w:ascii="宋体" w:hAnsi="宋体"/>
                  <w:szCs w:val="21"/>
                </w:rPr>
                <w:t>在江苏省建成了万</w:t>
              </w:r>
              <w:r w:rsidRPr="001864D2">
                <w:rPr>
                  <w:rFonts w:ascii="宋体" w:hAnsi="宋体" w:hint="eastAsia"/>
                  <w:szCs w:val="21"/>
                </w:rPr>
                <w:t>余</w:t>
              </w:r>
              <w:r w:rsidRPr="001864D2">
                <w:rPr>
                  <w:rFonts w:ascii="宋体" w:hAnsi="宋体"/>
                  <w:szCs w:val="21"/>
                </w:rPr>
                <w:t>亩的食醋专用粮种植基地</w:t>
              </w:r>
              <w:r w:rsidRPr="001864D2">
                <w:rPr>
                  <w:rFonts w:ascii="宋体" w:hAnsi="宋体" w:hint="eastAsia"/>
                  <w:szCs w:val="21"/>
                </w:rPr>
                <w:t>。采用“公司+基地+农户”的合作种植和定向采购模式，通过GAP体系认证，从源头保障食品安全。其中，重点放在了统一农资供应、统一技术管理上，通过产品生产过程的精细化质量管控，从源头上减低了食醋生产的食品安全风险，最终使公司真正建立了一整套从农田到餐桌的管理体系，消除了食品行业最大风险</w:t>
              </w:r>
              <w:r w:rsidRPr="001864D2">
                <w:rPr>
                  <w:rFonts w:ascii="宋体" w:hAnsi="宋体"/>
                  <w:szCs w:val="21"/>
                </w:rPr>
                <w:t>—</w:t>
              </w:r>
              <w:r w:rsidRPr="001864D2">
                <w:rPr>
                  <w:rFonts w:ascii="宋体" w:hAnsi="宋体" w:hint="eastAsia"/>
                  <w:szCs w:val="21"/>
                </w:rPr>
                <w:t>质量安全风险。</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t>3、采购模式</w:t>
              </w:r>
            </w:p>
            <w:p w:rsidR="001864D2" w:rsidRPr="001864D2" w:rsidRDefault="001864D2" w:rsidP="00EA7431">
              <w:pPr>
                <w:spacing w:line="480" w:lineRule="exact"/>
                <w:ind w:firstLine="420"/>
                <w:rPr>
                  <w:rFonts w:ascii="宋体" w:hAnsi="宋体"/>
                  <w:szCs w:val="21"/>
                </w:rPr>
              </w:pPr>
              <w:r w:rsidRPr="001864D2">
                <w:rPr>
                  <w:rFonts w:ascii="宋体" w:hAnsi="宋体" w:hint="eastAsia"/>
                  <w:szCs w:val="21"/>
                </w:rPr>
                <w:t>采购模式公司遵循上市公司内控要求，建立了适合企业发展实际的采购模式。采购方式上采取了由招标采购、比价采购、定制采购等形式，在整个招投标采购过程中由公司纪委、内控审计部全程参与监督管理。采购日常工作由多个专职采购员按业务类型进行分工并辅以ERP系统，及时监控采购过程。最近，公司采购与1688采购平台建立战略合作协议，逐步将采购物资全部上网寻源、比价采购，一方面扩大了优质供应商选择范围，另一方面保证采购行为的公平、公正、阳光操作。同时，根据生产计划订单的规律性，制定每月以及每周的采购计划，合理安排采购资金。针对常年合作供应商，公司通过建立合格供应商目录、诚信档案、定期业绩评定等措施不断加强供应商的管</w:t>
              </w:r>
              <w:r w:rsidRPr="001864D2">
                <w:rPr>
                  <w:rFonts w:ascii="宋体" w:hAnsi="宋体" w:hint="eastAsia"/>
                  <w:szCs w:val="21"/>
                </w:rPr>
                <w:lastRenderedPageBreak/>
                <w:t>理，对每年在采购过程中对供货及时、质优的战略合作供应商，公司制定了合理的付款周期，增强了供货商合作的双赢感。此模式，既有效保证了公司的资金使用成本，又降低了物料采购成本。</w:t>
              </w:r>
            </w:p>
            <w:p w:rsidR="001864D2" w:rsidRPr="001864D2" w:rsidRDefault="001864D2" w:rsidP="00EA7431">
              <w:pPr>
                <w:spacing w:line="480" w:lineRule="exact"/>
                <w:ind w:firstLineChars="100" w:firstLine="210"/>
                <w:rPr>
                  <w:rFonts w:ascii="宋体" w:hAnsi="宋体"/>
                </w:rPr>
              </w:pPr>
              <w:r w:rsidRPr="001864D2">
                <w:rPr>
                  <w:rFonts w:ascii="宋体" w:hAnsi="宋体" w:hint="eastAsia"/>
                </w:rPr>
                <w:t>4、生产工艺流程</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rPr>
                <w:t>（1）食醋（香醋、陈醋）</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rPr>
                <w:t>公司主营产品香醋、陈醋采用传统的固态分层发酵工艺，精选江南优质糯米为主要原料，历经制酒、制醅、淋醋三大过程、大小40多道工序，约180天以上时间的贮存，</w:t>
              </w:r>
              <w:r w:rsidRPr="001864D2">
                <w:rPr>
                  <w:rFonts w:ascii="宋体" w:hAnsi="宋体"/>
                </w:rPr>
                <w:t>独具</w:t>
              </w:r>
              <w:r w:rsidRPr="001864D2">
                <w:rPr>
                  <w:rFonts w:ascii="宋体" w:hAnsi="宋体" w:hint="eastAsia"/>
                </w:rPr>
                <w:t>“</w:t>
              </w:r>
              <w:r w:rsidRPr="001864D2">
                <w:rPr>
                  <w:rFonts w:ascii="宋体" w:hAnsi="宋体"/>
                </w:rPr>
                <w:t>酸而不涩，香而微甜，色浓味鲜，愈存愈醇</w:t>
              </w:r>
              <w:r w:rsidRPr="001864D2">
                <w:rPr>
                  <w:rFonts w:ascii="宋体" w:hAnsi="宋体" w:hint="eastAsia"/>
                </w:rPr>
                <w:t>”的</w:t>
              </w:r>
              <w:r w:rsidRPr="001864D2">
                <w:rPr>
                  <w:rFonts w:ascii="宋体" w:hAnsi="宋体"/>
                </w:rPr>
                <w:t>特色</w:t>
              </w:r>
              <w:r w:rsidRPr="001864D2">
                <w:rPr>
                  <w:rFonts w:ascii="宋体" w:hAnsi="宋体" w:hint="eastAsia"/>
                </w:rPr>
                <w:t>。目前，该工艺已被列入首批国家级非物质遗产保护名录。公司坚持全产业链质量标准化管控，在每个生产环节都需通过严格的质量检验后才可进入下一生产流程中，确保产品安全，质量稳定。</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rPr>
                <w:t>食醋生产工艺流程：</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rPr>
                <w:t>原料验收→制酒发酵→制醅发酵→封醅→淋醋→煎醋→储存→产品包装→入库</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rPr>
                <w:t>（2）料酒</w:t>
              </w:r>
            </w:p>
            <w:p w:rsidR="001864D2" w:rsidRPr="001864D2" w:rsidRDefault="001864D2" w:rsidP="00EA7431">
              <w:pPr>
                <w:spacing w:line="480" w:lineRule="exact"/>
                <w:rPr>
                  <w:rFonts w:ascii="宋体" w:hAnsi="宋体"/>
                </w:rPr>
              </w:pPr>
              <w:r w:rsidRPr="001864D2">
                <w:rPr>
                  <w:rFonts w:ascii="宋体" w:hAnsi="宋体" w:hint="eastAsia"/>
                </w:rPr>
                <w:t xml:space="preserve">    恒顺料酒</w:t>
              </w:r>
              <w:r w:rsidRPr="001864D2">
                <w:rPr>
                  <w:rFonts w:ascii="宋体" w:hAnsi="宋体"/>
                </w:rPr>
                <w:t>以</w:t>
              </w:r>
              <w:r w:rsidRPr="001864D2">
                <w:rPr>
                  <w:rFonts w:ascii="宋体" w:hAnsi="宋体" w:hint="eastAsia"/>
                </w:rPr>
                <w:t>传统</w:t>
              </w:r>
              <w:r w:rsidRPr="001864D2">
                <w:rPr>
                  <w:rFonts w:ascii="宋体" w:hAnsi="宋体"/>
                </w:rPr>
                <w:t>黄酒为基础</w:t>
              </w:r>
              <w:r w:rsidRPr="001864D2">
                <w:rPr>
                  <w:rFonts w:ascii="宋体" w:hAnsi="宋体" w:hint="eastAsia"/>
                </w:rPr>
                <w:t>加入萃取的香辛料调配而成</w:t>
              </w:r>
              <w:r w:rsidRPr="001864D2">
                <w:rPr>
                  <w:rFonts w:ascii="宋体" w:hAnsi="宋体"/>
                </w:rPr>
                <w:t>。</w:t>
              </w:r>
              <w:r w:rsidRPr="001864D2">
                <w:rPr>
                  <w:rFonts w:ascii="宋体" w:hAnsi="宋体" w:hint="eastAsia"/>
                </w:rPr>
                <w:t>公司采用国内最先进的双边酿造工艺，精选江南优质大米为原料，无浸泡，直接蒸煮。麦曲生产采用全自动圆盘制曲工艺，糖化率高。制酒的前、后酵全部采用大罐发酵法，成品酒也采用大罐储存。公司最为核心的技术是采取鲜姜鲜葱为原料，通过先进淬取设备获得原汁原味的复合型调味液，定量添加，确保料酒的风味稳定。</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rPr>
                <w:t>料酒生产工艺流程：</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rPr>
                <w:t>原料验收→蒸饭→加曲拌料→大罐发酵→压榨→澄清→煎酒→储存→调配→产品包装→入库</w:t>
              </w:r>
            </w:p>
            <w:p w:rsidR="001864D2" w:rsidRPr="001864D2" w:rsidRDefault="001864D2" w:rsidP="00EA7431">
              <w:pPr>
                <w:spacing w:line="480" w:lineRule="exact"/>
                <w:ind w:firstLine="420"/>
                <w:rPr>
                  <w:rFonts w:ascii="宋体" w:hAnsi="宋体"/>
                  <w:szCs w:val="21"/>
                </w:rPr>
              </w:pPr>
              <w:r w:rsidRPr="001864D2">
                <w:rPr>
                  <w:rFonts w:ascii="宋体" w:hAnsi="宋体" w:hint="eastAsia"/>
                  <w:szCs w:val="21"/>
                </w:rPr>
                <w:t>5、品牌策略</w:t>
              </w:r>
            </w:p>
            <w:p w:rsidR="001864D2" w:rsidRPr="001864D2" w:rsidRDefault="001864D2" w:rsidP="00EA7431">
              <w:pPr>
                <w:spacing w:line="480" w:lineRule="exact"/>
                <w:ind w:firstLine="420"/>
                <w:rPr>
                  <w:rFonts w:ascii="宋体" w:hAnsi="宋体"/>
                  <w:szCs w:val="21"/>
                </w:rPr>
              </w:pPr>
              <w:r w:rsidRPr="001864D2">
                <w:rPr>
                  <w:rFonts w:ascii="宋体" w:hAnsi="宋体" w:hint="eastAsia"/>
                  <w:szCs w:val="21"/>
                </w:rPr>
                <w:t xml:space="preserve">公司将持续围绕“中国食醋领导品牌””的品牌战略，以市场竞争和消费者为导向，不断优化和提升公司的品牌发展战略和产品组合战略，聚焦品牌，优化产品线，化市场优势为认知优势，树立中国醋业领导品牌形象，持续提升恒顺品牌在市场上的知名度、美誉度及忠诚度。 </w:t>
              </w:r>
              <w:r w:rsidRPr="001864D2">
                <w:rPr>
                  <w:rFonts w:ascii="宋体" w:hAnsi="宋体"/>
                  <w:szCs w:val="21"/>
                </w:rPr>
                <w:t xml:space="preserve"> </w:t>
              </w:r>
            </w:p>
            <w:p w:rsidR="001864D2" w:rsidRPr="001864D2" w:rsidRDefault="001864D2" w:rsidP="00EA7431">
              <w:pPr>
                <w:spacing w:line="480" w:lineRule="exact"/>
                <w:ind w:firstLine="420"/>
                <w:rPr>
                  <w:rFonts w:ascii="宋体" w:hAnsi="宋体"/>
                  <w:szCs w:val="21"/>
                </w:rPr>
              </w:pPr>
              <w:r w:rsidRPr="001864D2">
                <w:rPr>
                  <w:rFonts w:ascii="宋体" w:hAnsi="宋体" w:hint="eastAsia"/>
                  <w:szCs w:val="21"/>
                </w:rPr>
                <w:t>（三）行业发展现状</w:t>
              </w:r>
            </w:p>
            <w:p w:rsidR="001864D2" w:rsidRPr="001864D2" w:rsidRDefault="001864D2" w:rsidP="00EA7431">
              <w:pPr>
                <w:shd w:val="clear" w:color="auto" w:fill="FFFFFF"/>
                <w:spacing w:line="480" w:lineRule="exact"/>
                <w:ind w:firstLineChars="200" w:firstLine="422"/>
                <w:rPr>
                  <w:rFonts w:ascii="宋体" w:hAnsi="宋体"/>
                  <w:szCs w:val="21"/>
                </w:rPr>
              </w:pPr>
              <w:r w:rsidRPr="001864D2">
                <w:rPr>
                  <w:rFonts w:ascii="宋体" w:hAnsi="宋体" w:hint="eastAsia"/>
                  <w:b/>
                  <w:bCs/>
                  <w:szCs w:val="21"/>
                </w:rPr>
                <w:t>1、全国食醋行业产品——高度同质、创新差异</w:t>
              </w:r>
            </w:p>
            <w:p w:rsidR="001864D2" w:rsidRPr="001864D2" w:rsidRDefault="001864D2" w:rsidP="00EA7431">
              <w:pPr>
                <w:shd w:val="clear" w:color="auto" w:fill="FFFFFF"/>
                <w:spacing w:line="480" w:lineRule="exact"/>
                <w:ind w:firstLineChars="200" w:firstLine="420"/>
                <w:rPr>
                  <w:rFonts w:ascii="宋体" w:hAnsi="宋体"/>
                  <w:szCs w:val="21"/>
                </w:rPr>
              </w:pPr>
              <w:r w:rsidRPr="001864D2">
                <w:rPr>
                  <w:rFonts w:ascii="宋体" w:hAnsi="宋体"/>
                  <w:szCs w:val="21"/>
                </w:rPr>
                <w:t>近年来，我国食醋业发展迅速</w:t>
              </w:r>
              <w:r w:rsidRPr="001864D2">
                <w:rPr>
                  <w:rFonts w:ascii="宋体" w:hAnsi="宋体" w:hint="eastAsia"/>
                  <w:szCs w:val="21"/>
                </w:rPr>
                <w:t>，</w:t>
              </w:r>
              <w:r w:rsidRPr="001864D2">
                <w:rPr>
                  <w:rFonts w:ascii="宋体" w:hAnsi="宋体"/>
                  <w:szCs w:val="21"/>
                </w:rPr>
                <w:t>多数省都有几个区域强势品牌；各强势品牌基本上都是以所在城市为核心，并逐步向周边市场渗透。</w:t>
              </w:r>
            </w:p>
            <w:p w:rsidR="001864D2" w:rsidRPr="001864D2" w:rsidRDefault="001864D2" w:rsidP="00EA7431">
              <w:pPr>
                <w:shd w:val="clear" w:color="auto" w:fill="FFFFFF"/>
                <w:spacing w:line="480" w:lineRule="exact"/>
                <w:ind w:firstLineChars="250" w:firstLine="525"/>
                <w:rPr>
                  <w:rFonts w:ascii="宋体" w:hAnsi="宋体"/>
                  <w:szCs w:val="21"/>
                </w:rPr>
              </w:pPr>
              <w:r w:rsidRPr="001864D2">
                <w:rPr>
                  <w:rFonts w:ascii="宋体" w:hAnsi="宋体"/>
                  <w:szCs w:val="21"/>
                </w:rPr>
                <w:t>从产品层面上来看，各区域食醋品牌产品主要表现出以下两大特点：</w:t>
              </w:r>
            </w:p>
            <w:p w:rsidR="001864D2" w:rsidRPr="001864D2" w:rsidRDefault="001864D2" w:rsidP="00EA7431">
              <w:pPr>
                <w:shd w:val="clear" w:color="auto" w:fill="FFFFFF"/>
                <w:spacing w:line="480" w:lineRule="exact"/>
                <w:ind w:firstLineChars="250" w:firstLine="525"/>
                <w:rPr>
                  <w:rFonts w:ascii="宋体" w:hAnsi="宋体"/>
                  <w:szCs w:val="21"/>
                </w:rPr>
              </w:pPr>
              <w:r w:rsidRPr="001864D2">
                <w:rPr>
                  <w:rFonts w:ascii="宋体" w:hAnsi="宋体"/>
                  <w:szCs w:val="21"/>
                </w:rPr>
                <w:t>一是产品同质化现象较为严重。由于食醋企业大多沿袭传统酿造工艺和手工作坊式生产发展</w:t>
              </w:r>
              <w:r w:rsidRPr="001864D2">
                <w:rPr>
                  <w:rFonts w:ascii="宋体" w:hAnsi="宋体"/>
                  <w:szCs w:val="21"/>
                </w:rPr>
                <w:lastRenderedPageBreak/>
                <w:t>起来的，且低成本、低门槛、消费周期长、生产厂商片面对产量过度追求，使得整个行业产品同质化现象突出，即使一些老字号与新品牌之间也无太大的差异。</w:t>
              </w:r>
            </w:p>
            <w:p w:rsidR="001864D2" w:rsidRPr="001864D2" w:rsidRDefault="001864D2" w:rsidP="00EA7431">
              <w:pPr>
                <w:shd w:val="clear" w:color="auto" w:fill="FFFFFF"/>
                <w:spacing w:line="480" w:lineRule="exact"/>
                <w:ind w:firstLineChars="200" w:firstLine="420"/>
                <w:rPr>
                  <w:rFonts w:ascii="宋体" w:hAnsi="宋体"/>
                  <w:szCs w:val="21"/>
                </w:rPr>
              </w:pPr>
              <w:r w:rsidRPr="001864D2">
                <w:rPr>
                  <w:rFonts w:ascii="宋体" w:hAnsi="宋体"/>
                  <w:szCs w:val="21"/>
                </w:rPr>
                <w:t>二是部分食醋品牌开始追求产品的创新。这部分企业致力于发现消费者需求和满足各层次消费者的核心需求，在细分市场的基础上，进行精准市场定位，研发出具有明显创新特征的产品</w:t>
              </w:r>
              <w:r w:rsidRPr="001864D2">
                <w:rPr>
                  <w:rFonts w:ascii="宋体" w:hAnsi="宋体" w:hint="eastAsia"/>
                  <w:szCs w:val="21"/>
                </w:rPr>
                <w:t>。</w:t>
              </w:r>
            </w:p>
            <w:p w:rsidR="001864D2" w:rsidRPr="001864D2" w:rsidRDefault="001864D2" w:rsidP="00EA7431">
              <w:pPr>
                <w:shd w:val="clear" w:color="auto" w:fill="FFFFFF"/>
                <w:spacing w:line="480" w:lineRule="exact"/>
                <w:ind w:firstLineChars="250" w:firstLine="527"/>
                <w:rPr>
                  <w:rFonts w:ascii="宋体" w:hAnsi="宋体"/>
                  <w:szCs w:val="21"/>
                </w:rPr>
              </w:pPr>
              <w:r w:rsidRPr="001864D2">
                <w:rPr>
                  <w:rFonts w:ascii="宋体" w:hAnsi="宋体" w:hint="eastAsia"/>
                  <w:b/>
                  <w:bCs/>
                  <w:szCs w:val="21"/>
                </w:rPr>
                <w:t>2、“四大名醋”产品——各有特色、各霸一方</w:t>
              </w:r>
            </w:p>
            <w:p w:rsidR="001864D2" w:rsidRPr="001864D2" w:rsidRDefault="001864D2" w:rsidP="00EA7431">
              <w:pPr>
                <w:shd w:val="clear" w:color="auto" w:fill="FFFFFF"/>
                <w:spacing w:line="480" w:lineRule="exact"/>
                <w:ind w:firstLineChars="200" w:firstLine="420"/>
                <w:rPr>
                  <w:rFonts w:ascii="宋体" w:hAnsi="宋体"/>
                  <w:szCs w:val="21"/>
                </w:rPr>
              </w:pPr>
              <w:r w:rsidRPr="001864D2">
                <w:rPr>
                  <w:rFonts w:ascii="宋体" w:hAnsi="宋体"/>
                  <w:szCs w:val="21"/>
                </w:rPr>
                <w:t>“四大名醋”——镇江香醋、山西老陈醋、永春老醋和四川保宁醋，均为区域性强势品牌，由于各地的酿造工艺不同，“四大名醋”产品均具地方特色，且产品质量上乘。目前在销售网络上均已突破了单一的地区限制。</w:t>
              </w:r>
              <w:r w:rsidRPr="001864D2">
                <w:rPr>
                  <w:rFonts w:ascii="宋体" w:hAnsi="宋体" w:hint="eastAsia"/>
                  <w:szCs w:val="21"/>
                </w:rPr>
                <w:t xml:space="preserve"> </w:t>
              </w:r>
            </w:p>
            <w:p w:rsidR="001864D2" w:rsidRPr="001864D2" w:rsidRDefault="001864D2" w:rsidP="00EA7431">
              <w:pPr>
                <w:spacing w:line="480" w:lineRule="exact"/>
                <w:ind w:firstLineChars="200" w:firstLine="420"/>
                <w:rPr>
                  <w:rFonts w:ascii="宋体" w:hAnsi="宋体"/>
                  <w:szCs w:val="21"/>
                </w:rPr>
              </w:pPr>
              <w:r w:rsidRPr="001864D2">
                <w:rPr>
                  <w:rFonts w:ascii="宋体" w:hAnsi="宋体" w:hint="eastAsia"/>
                  <w:szCs w:val="21"/>
                </w:rPr>
                <w:t>食醋行业发展目前处于品牌化的中前期，消费者的品牌意识在增强，但还有巨大的提升空间，和发达国家相比：人均消费金额还有三倍以上提升空间。行业营销水平和管理水平还有很大提升空间，行业的管理费用率和销售费用率可以进一步降低。</w:t>
              </w:r>
            </w:p>
            <w:p w:rsidR="001864D2" w:rsidRPr="001864D2" w:rsidRDefault="001864D2" w:rsidP="00EA7431">
              <w:pPr>
                <w:shd w:val="clear" w:color="auto" w:fill="FFFFFF"/>
                <w:spacing w:line="480" w:lineRule="exact"/>
                <w:ind w:firstLineChars="200" w:firstLine="420"/>
                <w:rPr>
                  <w:rFonts w:ascii="宋体" w:hAnsi="宋体"/>
                  <w:szCs w:val="21"/>
                </w:rPr>
              </w:pPr>
              <w:r w:rsidRPr="001864D2">
                <w:rPr>
                  <w:rFonts w:ascii="宋体" w:hAnsi="宋体"/>
                  <w:szCs w:val="21"/>
                </w:rPr>
                <w:t>据统计，</w:t>
              </w:r>
              <w:r w:rsidRPr="001864D2">
                <w:rPr>
                  <w:rFonts w:ascii="宋体" w:hAnsi="宋体" w:hint="eastAsia"/>
                  <w:szCs w:val="21"/>
                </w:rPr>
                <w:t>我公司“镇江香醋”</w:t>
              </w:r>
              <w:r w:rsidRPr="001864D2">
                <w:rPr>
                  <w:rFonts w:ascii="宋体" w:hAnsi="宋体"/>
                  <w:szCs w:val="21"/>
                </w:rPr>
                <w:t>作为食醋行业的龙头，其市场占有率仅为</w:t>
              </w:r>
              <w:r w:rsidRPr="001864D2">
                <w:rPr>
                  <w:rFonts w:ascii="宋体" w:hAnsi="宋体" w:hint="eastAsia"/>
                  <w:szCs w:val="21"/>
                </w:rPr>
                <w:t>10</w:t>
              </w:r>
              <w:r w:rsidRPr="001864D2">
                <w:rPr>
                  <w:rFonts w:ascii="宋体" w:hAnsi="宋体"/>
                  <w:szCs w:val="21"/>
                </w:rPr>
                <w:t>%左右。由此说明，食醋行业整合空间巨大。</w:t>
              </w:r>
            </w:p>
            <w:p w:rsidR="001864D2" w:rsidRPr="001864D2" w:rsidRDefault="001864D2" w:rsidP="00EA7431">
              <w:pPr>
                <w:spacing w:line="480" w:lineRule="exact"/>
                <w:ind w:firstLineChars="200" w:firstLine="420"/>
                <w:rPr>
                  <w:rFonts w:ascii="宋体" w:hAnsi="宋体"/>
                </w:rPr>
              </w:pPr>
              <w:r w:rsidRPr="001864D2">
                <w:rPr>
                  <w:rFonts w:ascii="宋体" w:hAnsi="宋体" w:hint="eastAsia"/>
                  <w:szCs w:val="21"/>
                </w:rPr>
                <w:t>调味品行业与其它行业相比，周期性特征并不突出，随着全国居民消费水平的提升以及国家食品安全监管力度的增强，将进一步推动品牌类调味品生产企业的产品市场占有率，食醋类市场集中度将会有所提升。</w:t>
              </w:r>
            </w:p>
            <w:p w:rsidR="00996DE7" w:rsidRPr="00E51A9E" w:rsidRDefault="007A1B61" w:rsidP="001864D2">
              <w:pPr>
                <w:spacing w:line="360" w:lineRule="auto"/>
                <w:ind w:firstLineChars="150" w:firstLine="315"/>
                <w:rPr>
                  <w:rFonts w:ascii="宋体" w:hAnsi="宋体"/>
                </w:rPr>
              </w:pPr>
            </w:p>
          </w:sdtContent>
        </w:sdt>
      </w:sdtContent>
    </w:sdt>
    <w:p w:rsidR="00996DE7" w:rsidRDefault="00996DE7"/>
    <w:p w:rsidR="00996DE7" w:rsidRDefault="00512658">
      <w:pPr>
        <w:pStyle w:val="2"/>
        <w:numPr>
          <w:ilvl w:val="0"/>
          <w:numId w:val="78"/>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Locked"/>
        <w:placeholder>
          <w:docPart w:val="GBC22222222222222222222222222222"/>
        </w:placeholder>
      </w:sdtPr>
      <w:sdtContent>
        <w:p w:rsidR="007E4FFE" w:rsidRDefault="007A1B61" w:rsidP="009D4BDB">
          <w:r>
            <w:fldChar w:fldCharType="begin"/>
          </w:r>
          <w:r w:rsidR="009D4BDB">
            <w:instrText>MACROBUTTON  SnrToggleCheckbox □</w:instrText>
          </w:r>
          <w:r w:rsidR="009D4BDB">
            <w:instrText>适用</w:instrText>
          </w:r>
          <w:r w:rsidR="009D4BDB">
            <w:instrText xml:space="preserve"> </w:instrText>
          </w:r>
          <w:r>
            <w:fldChar w:fldCharType="end"/>
          </w:r>
          <w:r>
            <w:fldChar w:fldCharType="begin"/>
          </w:r>
          <w:r w:rsidR="009D4BDB">
            <w:instrText xml:space="preserve"> MACROBUTTON  SnrToggleCheckbox √</w:instrText>
          </w:r>
          <w:r w:rsidR="009D4BDB">
            <w:instrText>不适用</w:instrText>
          </w:r>
          <w:r w:rsidR="009D4BDB">
            <w:instrText xml:space="preserve"> </w:instrText>
          </w:r>
          <w:r>
            <w:fldChar w:fldCharType="end"/>
          </w:r>
        </w:p>
        <w:p w:rsidR="009D4BDB" w:rsidRDefault="007A1B61" w:rsidP="009D4BDB">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EndPr>
        <w:rPr>
          <w:rFonts w:cs="Times New Roman"/>
          <w:kern w:val="2"/>
        </w:rPr>
      </w:sdtEndPr>
      <w:sdtContent>
        <w:p w:rsidR="00996DE7" w:rsidRDefault="00512658">
          <w:pPr>
            <w:pStyle w:val="2"/>
            <w:numPr>
              <w:ilvl w:val="0"/>
              <w:numId w:val="78"/>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996DE7" w:rsidRDefault="007A1B61">
              <w:r>
                <w:fldChar w:fldCharType="begin"/>
              </w:r>
              <w:r w:rsidR="001F1C0E">
                <w:instrText>MACROBUTTON  SnrToggleCheckbox √</w:instrText>
              </w:r>
              <w:r w:rsidR="001F1C0E">
                <w:instrText>适用</w:instrText>
              </w:r>
              <w:r w:rsidR="001F1C0E">
                <w:instrText xml:space="preserve"> </w:instrText>
              </w:r>
              <w:r>
                <w:fldChar w:fldCharType="end"/>
              </w:r>
              <w:r>
                <w:fldChar w:fldCharType="begin"/>
              </w:r>
              <w:r w:rsidR="001F1C0E">
                <w:instrText xml:space="preserve"> MACROBUTTON  SnrToggleCheckbox □</w:instrText>
              </w:r>
              <w:r w:rsidR="001F1C0E">
                <w:instrText>不适用</w:instrText>
              </w:r>
              <w:r w:rsidR="001F1C0E">
                <w:instrText xml:space="preserve">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EndPr>
            <w:rPr>
              <w:rFonts w:ascii="宋体" w:hAnsi="宋体"/>
            </w:rPr>
          </w:sdtEndPr>
          <w:sdtContent>
            <w:p w:rsidR="001F1C0E" w:rsidRPr="00E51A9E" w:rsidRDefault="001F1C0E" w:rsidP="00EA7431">
              <w:pPr>
                <w:spacing w:line="480" w:lineRule="exact"/>
                <w:ind w:firstLineChars="200" w:firstLine="420"/>
                <w:rPr>
                  <w:rFonts w:ascii="宋体" w:hAnsi="宋体"/>
                </w:rPr>
              </w:pPr>
              <w:r w:rsidRPr="00E51A9E">
                <w:rPr>
                  <w:rFonts w:ascii="宋体" w:hAnsi="宋体" w:hint="eastAsia"/>
                </w:rPr>
                <w:t>公司为</w:t>
              </w:r>
              <w:r w:rsidRPr="00E51A9E">
                <w:rPr>
                  <w:rFonts w:ascii="宋体" w:hAnsi="宋体"/>
                </w:rPr>
                <w:t xml:space="preserve">"中华老字号"企业，始创于1840年清道光年间，作为"四大名醋"之首镇江香醋的代表，目前是中国规模最大、现代化程度最高的食醋生产企业，也是唯一的食醋上市企业，形成了以行业地位明显、品牌知名度高、渠道广泛、非物质传统工艺与现代化创新结合的技术优势、质量优等诸多竞争优势。公司食醋产品的产销量长期位居全国第一，是国内规模最大、现代化程度最高的食醋生产企业；  </w:t>
              </w:r>
            </w:p>
            <w:p w:rsidR="001F1C0E" w:rsidRPr="00E51A9E" w:rsidRDefault="001F1C0E" w:rsidP="00EA7431">
              <w:pPr>
                <w:spacing w:line="480" w:lineRule="exact"/>
                <w:ind w:firstLineChars="200" w:firstLine="420"/>
                <w:rPr>
                  <w:rFonts w:ascii="宋体" w:hAnsi="宋体"/>
                </w:rPr>
              </w:pPr>
              <w:r w:rsidRPr="00E51A9E">
                <w:rPr>
                  <w:rFonts w:ascii="宋体" w:hAnsi="宋体" w:hint="eastAsia"/>
                </w:rPr>
                <w:t>（一）品牌价值巨大，消费升级潜力高。公司的品牌具有很高的消费者心智夺取程度，是消费品行业最大的持续性竞争优势。另外食醋类特别是恒顺香醋及相关产品（醋饮，醋胶囊等）作为健康食品，未来消费空间巨大，按照日本的人均可比研究，国内的醋及其产品的人均消费量至少还有</w:t>
              </w:r>
              <w:r w:rsidRPr="00E51A9E">
                <w:rPr>
                  <w:rFonts w:ascii="宋体" w:hAnsi="宋体"/>
                </w:rPr>
                <w:lastRenderedPageBreak/>
                <w:t>3倍以上的提升空间。</w:t>
              </w:r>
            </w:p>
            <w:p w:rsidR="001F1C0E" w:rsidRPr="00E51A9E" w:rsidRDefault="001F1C0E" w:rsidP="00EA7431">
              <w:pPr>
                <w:spacing w:line="480" w:lineRule="exact"/>
                <w:ind w:firstLineChars="200" w:firstLine="420"/>
                <w:rPr>
                  <w:rFonts w:ascii="宋体" w:hAnsi="宋体"/>
                </w:rPr>
              </w:pPr>
              <w:r w:rsidRPr="00E51A9E">
                <w:rPr>
                  <w:rFonts w:ascii="宋体" w:hAnsi="宋体" w:hint="eastAsia"/>
                </w:rPr>
                <w:t>（二）独特酿造的技艺，造就独具的产品特性。国务院</w:t>
              </w:r>
              <w:r w:rsidRPr="00E51A9E">
                <w:rPr>
                  <w:rFonts w:ascii="宋体" w:hAnsi="宋体"/>
                </w:rPr>
                <w:t xml:space="preserve"> 2006 年将镇江恒顺香醋酿制技艺列入首批国家级非物质文化遗产名录，也是江苏省食品制造业中唯一入选的传统手工技艺。恒顺香醋选用优质糯米为原料，采用固态分层发酵的传统技艺，历经制酒、制醅、淋醋三大工艺过程40多道工序精制而成，独具“酸而不涩，香而微甜，色浓味鲜，愈存愈醇”的特色。独特的酿造技艺，使得醋类产品拥有极强的盈利能力，高端产品毛利率在50%以上，使得其具备了大部分调味品没有的投资价值。</w:t>
              </w:r>
            </w:p>
            <w:p w:rsidR="001F1C0E" w:rsidRPr="00E51A9E" w:rsidRDefault="001F1C0E" w:rsidP="00EA7431">
              <w:pPr>
                <w:spacing w:line="480" w:lineRule="exact"/>
                <w:ind w:firstLineChars="200" w:firstLine="420"/>
                <w:rPr>
                  <w:rFonts w:ascii="宋体" w:hAnsi="宋体"/>
                </w:rPr>
              </w:pPr>
              <w:r w:rsidRPr="00E51A9E">
                <w:rPr>
                  <w:rFonts w:ascii="宋体" w:hAnsi="宋体" w:hint="eastAsia"/>
                </w:rPr>
                <w:t>（三）产品质量安全始终引领行业，质量管控体系优于同类企业。通过食品链可追溯管理，公司建立了一整套从农田到餐桌的管理体系。严格的管控使公司质量安全处于行业领导地位，消除了食品质量安全风险。食醋本身具有较高酸度，不易变质，恒顺醋的酸度更是高于整体醋类产品，具有非常强的食品安全壁垒。</w:t>
              </w:r>
            </w:p>
            <w:p w:rsidR="00996DE7" w:rsidRPr="00E51A9E" w:rsidRDefault="001F1C0E" w:rsidP="00EA7431">
              <w:pPr>
                <w:spacing w:line="480" w:lineRule="exact"/>
                <w:ind w:firstLineChars="200" w:firstLine="420"/>
                <w:rPr>
                  <w:rFonts w:ascii="宋体" w:hAnsi="宋体"/>
                </w:rPr>
              </w:pPr>
              <w:r w:rsidRPr="00E51A9E">
                <w:rPr>
                  <w:rFonts w:ascii="宋体" w:hAnsi="宋体" w:hint="eastAsia"/>
                </w:rPr>
                <w:t>报告期内，公司核心竞争力持续提升。</w:t>
              </w:r>
            </w:p>
          </w:sdtContent>
        </w:sdt>
      </w:sdtContent>
    </w:sdt>
    <w:p w:rsidR="00996DE7" w:rsidRDefault="00996DE7"/>
    <w:p w:rsidR="00996DE7" w:rsidRDefault="00996DE7"/>
    <w:p w:rsidR="007E4FFE" w:rsidRDefault="007E4FFE"/>
    <w:p w:rsidR="00996DE7" w:rsidRDefault="00512658">
      <w:pPr>
        <w:pStyle w:val="10"/>
        <w:numPr>
          <w:ilvl w:val="0"/>
          <w:numId w:val="3"/>
        </w:numPr>
        <w:ind w:left="498" w:hangingChars="177" w:hanging="498"/>
      </w:pPr>
      <w:bookmarkStart w:id="19" w:name="_Toc469563078"/>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cs="Times New Roman"/>
          <w:kern w:val="2"/>
        </w:rPr>
      </w:sdtEndPr>
      <w:sdtContent>
        <w:p w:rsidR="00996DE7" w:rsidRDefault="00512658">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rPr>
              <w:rFonts w:ascii="宋体" w:eastAsia="宋体" w:hAnsi="宋体"/>
            </w:rPr>
          </w:sdtEndPr>
          <w:sdtContent>
            <w:p w:rsidR="0010416C" w:rsidRPr="0010416C" w:rsidRDefault="0010416C" w:rsidP="0010416C">
              <w:pPr>
                <w:spacing w:line="360" w:lineRule="auto"/>
                <w:ind w:firstLineChars="200" w:firstLine="420"/>
                <w:rPr>
                  <w:rFonts w:ascii="宋体" w:hAnsi="宋体"/>
                  <w:szCs w:val="21"/>
                </w:rPr>
              </w:pPr>
              <w:r w:rsidRPr="0010416C">
                <w:rPr>
                  <w:rFonts w:ascii="宋体" w:hAnsi="宋体" w:hint="eastAsia"/>
                  <w:szCs w:val="21"/>
                </w:rPr>
                <w:t>报告期内，董事会带领全体员工紧紧围绕实现企业高质量发展的奋斗目标，加快“规模化、品牌化、资本化”战略实施的步伐，发力主业、提升能力、推动创新，着力推进“五大转型升级”，不断整合资源、激活机制，努力提高产品的市场竞争力，全力以赴做强做优以食醋为核心的调味品主业，努力满足市场和消费者的需求。</w:t>
              </w:r>
            </w:p>
            <w:p w:rsidR="0010416C" w:rsidRPr="0010416C" w:rsidRDefault="0010416C" w:rsidP="0010416C">
              <w:pPr>
                <w:spacing w:line="360" w:lineRule="auto"/>
                <w:ind w:firstLineChars="200" w:firstLine="420"/>
                <w:rPr>
                  <w:rFonts w:ascii="宋体" w:hAnsi="宋体"/>
                  <w:szCs w:val="21"/>
                </w:rPr>
              </w:pPr>
              <w:r w:rsidRPr="0010416C">
                <w:rPr>
                  <w:rFonts w:ascii="宋体" w:hAnsi="宋体" w:hint="eastAsia"/>
                  <w:szCs w:val="21"/>
                </w:rPr>
                <w:t>报告期内，公司实现总收入</w:t>
              </w:r>
              <w:r w:rsidRPr="0010416C">
                <w:rPr>
                  <w:rFonts w:ascii="宋体" w:hAnsi="宋体"/>
                  <w:szCs w:val="21"/>
                </w:rPr>
                <w:t>16.94亿元，同比增长9.87%；其中，</w:t>
              </w:r>
              <w:r w:rsidRPr="0010416C">
                <w:rPr>
                  <w:rFonts w:ascii="宋体" w:hAnsi="宋体" w:hint="eastAsia"/>
                  <w:szCs w:val="21"/>
                </w:rPr>
                <w:t>主营</w:t>
              </w:r>
              <w:r w:rsidRPr="0010416C">
                <w:rPr>
                  <w:rFonts w:ascii="宋体" w:hAnsi="宋体"/>
                  <w:szCs w:val="21"/>
                </w:rPr>
                <w:t>调味品</w:t>
              </w:r>
              <w:r w:rsidRPr="0010416C">
                <w:rPr>
                  <w:rFonts w:ascii="宋体" w:hAnsi="宋体" w:hint="eastAsia"/>
                  <w:szCs w:val="21"/>
                </w:rPr>
                <w:t>业务</w:t>
              </w:r>
              <w:r w:rsidRPr="0010416C">
                <w:rPr>
                  <w:rFonts w:ascii="宋体" w:hAnsi="宋体"/>
                  <w:szCs w:val="21"/>
                </w:rPr>
                <w:t>实现收入15.28亿元，同比增长10.41%</w:t>
              </w:r>
              <w:r w:rsidRPr="0010416C">
                <w:rPr>
                  <w:rFonts w:ascii="宋体" w:hAnsi="宋体" w:hint="eastAsia"/>
                  <w:szCs w:val="21"/>
                </w:rPr>
                <w:t>；</w:t>
              </w:r>
              <w:r w:rsidRPr="0010416C">
                <w:rPr>
                  <w:rFonts w:ascii="宋体" w:hAnsi="宋体"/>
                  <w:szCs w:val="21"/>
                </w:rPr>
                <w:t>调味品毛利率43</w:t>
              </w:r>
              <w:r w:rsidRPr="0010416C">
                <w:rPr>
                  <w:rFonts w:ascii="宋体" w:hAnsi="宋体" w:hint="eastAsia"/>
                  <w:szCs w:val="21"/>
                </w:rPr>
                <w:t>.</w:t>
              </w:r>
              <w:r w:rsidRPr="0010416C">
                <w:rPr>
                  <w:rFonts w:ascii="宋体" w:hAnsi="宋体"/>
                  <w:szCs w:val="21"/>
                </w:rPr>
                <w:t>34%，比上年同期增加1</w:t>
              </w:r>
              <w:r w:rsidRPr="0010416C">
                <w:rPr>
                  <w:rFonts w:ascii="宋体" w:hAnsi="宋体" w:hint="eastAsia"/>
                  <w:szCs w:val="21"/>
                </w:rPr>
                <w:t>.</w:t>
              </w:r>
              <w:r w:rsidRPr="0010416C">
                <w:rPr>
                  <w:rFonts w:ascii="宋体" w:hAnsi="宋体"/>
                  <w:szCs w:val="21"/>
                </w:rPr>
                <w:t>82个百分点</w:t>
              </w:r>
              <w:r w:rsidRPr="0010416C">
                <w:rPr>
                  <w:rFonts w:ascii="宋体" w:hAnsi="宋体" w:hint="eastAsia"/>
                  <w:szCs w:val="21"/>
                </w:rPr>
                <w:t>；高端产品实现收入2.</w:t>
              </w:r>
              <w:r w:rsidRPr="0010416C">
                <w:rPr>
                  <w:rFonts w:ascii="宋体" w:hAnsi="宋体"/>
                  <w:szCs w:val="21"/>
                </w:rPr>
                <w:t>48</w:t>
              </w:r>
              <w:r w:rsidRPr="0010416C">
                <w:rPr>
                  <w:rFonts w:ascii="宋体" w:hAnsi="宋体" w:hint="eastAsia"/>
                  <w:szCs w:val="21"/>
                </w:rPr>
                <w:t>亿元，同比增长1</w:t>
              </w:r>
              <w:r w:rsidRPr="0010416C">
                <w:rPr>
                  <w:rFonts w:ascii="宋体" w:hAnsi="宋体"/>
                  <w:szCs w:val="21"/>
                </w:rPr>
                <w:t>6</w:t>
              </w:r>
              <w:r w:rsidRPr="0010416C">
                <w:rPr>
                  <w:rFonts w:ascii="宋体" w:hAnsi="宋体" w:hint="eastAsia"/>
                  <w:szCs w:val="21"/>
                </w:rPr>
                <w:t>.</w:t>
              </w:r>
              <w:r w:rsidRPr="0010416C">
                <w:rPr>
                  <w:rFonts w:ascii="宋体" w:hAnsi="宋体"/>
                  <w:szCs w:val="21"/>
                </w:rPr>
                <w:t>8</w:t>
              </w:r>
              <w:r w:rsidRPr="0010416C">
                <w:rPr>
                  <w:rFonts w:ascii="宋体" w:hAnsi="宋体" w:hint="eastAsia"/>
                  <w:szCs w:val="21"/>
                </w:rPr>
                <w:t>%；食醋类产品实现收入1</w:t>
              </w:r>
              <w:r w:rsidRPr="0010416C">
                <w:rPr>
                  <w:rFonts w:ascii="宋体" w:hAnsi="宋体"/>
                  <w:szCs w:val="21"/>
                </w:rPr>
                <w:t>1</w:t>
              </w:r>
              <w:r w:rsidRPr="0010416C">
                <w:rPr>
                  <w:rFonts w:ascii="宋体" w:hAnsi="宋体" w:hint="eastAsia"/>
                  <w:szCs w:val="21"/>
                </w:rPr>
                <w:t>.</w:t>
              </w:r>
              <w:r w:rsidRPr="0010416C">
                <w:rPr>
                  <w:rFonts w:ascii="宋体" w:hAnsi="宋体"/>
                  <w:szCs w:val="21"/>
                </w:rPr>
                <w:t>63</w:t>
              </w:r>
              <w:r w:rsidRPr="0010416C">
                <w:rPr>
                  <w:rFonts w:ascii="宋体" w:hAnsi="宋体" w:hint="eastAsia"/>
                  <w:szCs w:val="21"/>
                </w:rPr>
                <w:t>亿元，同比增长1</w:t>
              </w:r>
              <w:r w:rsidRPr="0010416C">
                <w:rPr>
                  <w:rFonts w:ascii="宋体" w:hAnsi="宋体"/>
                  <w:szCs w:val="21"/>
                </w:rPr>
                <w:t>2</w:t>
              </w:r>
              <w:r w:rsidRPr="0010416C">
                <w:rPr>
                  <w:rFonts w:ascii="宋体" w:hAnsi="宋体" w:hint="eastAsia"/>
                  <w:szCs w:val="21"/>
                </w:rPr>
                <w:t>.</w:t>
              </w:r>
              <w:r w:rsidRPr="0010416C">
                <w:rPr>
                  <w:rFonts w:ascii="宋体" w:hAnsi="宋体"/>
                  <w:szCs w:val="21"/>
                </w:rPr>
                <w:t>49</w:t>
              </w:r>
              <w:r w:rsidRPr="0010416C">
                <w:rPr>
                  <w:rFonts w:ascii="宋体" w:hAnsi="宋体" w:hint="eastAsia"/>
                  <w:szCs w:val="21"/>
                </w:rPr>
                <w:t>%；食醋毛利率4</w:t>
              </w:r>
              <w:r w:rsidRPr="0010416C">
                <w:rPr>
                  <w:rFonts w:ascii="宋体" w:hAnsi="宋体"/>
                  <w:szCs w:val="21"/>
                </w:rPr>
                <w:t>4</w:t>
              </w:r>
              <w:r w:rsidRPr="0010416C">
                <w:rPr>
                  <w:rFonts w:ascii="宋体" w:hAnsi="宋体" w:hint="eastAsia"/>
                  <w:szCs w:val="21"/>
                </w:rPr>
                <w:t>.</w:t>
              </w:r>
              <w:r w:rsidRPr="0010416C">
                <w:rPr>
                  <w:rFonts w:ascii="宋体" w:hAnsi="宋体"/>
                  <w:szCs w:val="21"/>
                </w:rPr>
                <w:t>03</w:t>
              </w:r>
              <w:r w:rsidRPr="0010416C">
                <w:rPr>
                  <w:rFonts w:ascii="宋体" w:hAnsi="宋体" w:hint="eastAsia"/>
                  <w:szCs w:val="21"/>
                </w:rPr>
                <w:t>%，比上年同期增加2.</w:t>
              </w:r>
              <w:r w:rsidRPr="0010416C">
                <w:rPr>
                  <w:rFonts w:ascii="宋体" w:hAnsi="宋体"/>
                  <w:szCs w:val="21"/>
                </w:rPr>
                <w:t>02</w:t>
              </w:r>
              <w:r w:rsidRPr="0010416C">
                <w:rPr>
                  <w:rFonts w:ascii="宋体" w:hAnsi="宋体" w:hint="eastAsia"/>
                  <w:szCs w:val="21"/>
                </w:rPr>
                <w:t>个百分点。</w:t>
              </w:r>
              <w:r w:rsidRPr="0010416C">
                <w:rPr>
                  <w:rFonts w:ascii="宋体" w:hAnsi="宋体"/>
                  <w:szCs w:val="21"/>
                </w:rPr>
                <w:t>归属于母公司股东的净利润3</w:t>
              </w:r>
              <w:r w:rsidRPr="0010416C">
                <w:rPr>
                  <w:rFonts w:ascii="宋体" w:hAnsi="宋体" w:hint="eastAsia"/>
                  <w:szCs w:val="21"/>
                </w:rPr>
                <w:t>.</w:t>
              </w:r>
              <w:r w:rsidRPr="0010416C">
                <w:rPr>
                  <w:rFonts w:ascii="宋体" w:hAnsi="宋体"/>
                  <w:szCs w:val="21"/>
                </w:rPr>
                <w:t>05</w:t>
              </w:r>
              <w:r w:rsidRPr="0010416C">
                <w:rPr>
                  <w:rFonts w:ascii="宋体" w:hAnsi="宋体" w:hint="eastAsia"/>
                  <w:szCs w:val="21"/>
                </w:rPr>
                <w:t>亿</w:t>
              </w:r>
              <w:r w:rsidRPr="0010416C">
                <w:rPr>
                  <w:rFonts w:ascii="宋体" w:hAnsi="宋体"/>
                  <w:szCs w:val="21"/>
                </w:rPr>
                <w:t>元，同比增长8</w:t>
              </w:r>
              <w:r w:rsidRPr="0010416C">
                <w:rPr>
                  <w:rFonts w:ascii="宋体" w:hAnsi="宋体" w:hint="eastAsia"/>
                  <w:szCs w:val="21"/>
                </w:rPr>
                <w:t>.</w:t>
              </w:r>
              <w:r w:rsidRPr="0010416C">
                <w:rPr>
                  <w:rFonts w:ascii="宋体" w:hAnsi="宋体"/>
                  <w:szCs w:val="21"/>
                </w:rPr>
                <w:t>04%</w:t>
              </w:r>
              <w:r w:rsidRPr="0010416C">
                <w:rPr>
                  <w:rFonts w:ascii="宋体" w:hAnsi="宋体" w:hint="eastAsia"/>
                  <w:szCs w:val="21"/>
                </w:rPr>
                <w:t>；</w:t>
              </w:r>
              <w:r w:rsidRPr="0010416C">
                <w:rPr>
                  <w:rFonts w:ascii="宋体" w:hAnsi="宋体"/>
                  <w:szCs w:val="21"/>
                </w:rPr>
                <w:t>其中，扣除非经常性损益的净利润为2</w:t>
              </w:r>
              <w:r w:rsidRPr="0010416C">
                <w:rPr>
                  <w:rFonts w:ascii="宋体" w:hAnsi="宋体" w:hint="eastAsia"/>
                  <w:szCs w:val="21"/>
                </w:rPr>
                <w:t>.</w:t>
              </w:r>
              <w:r w:rsidRPr="0010416C">
                <w:rPr>
                  <w:rFonts w:ascii="宋体" w:hAnsi="宋体"/>
                  <w:szCs w:val="21"/>
                </w:rPr>
                <w:t>19亿元，同比增长20</w:t>
              </w:r>
              <w:r w:rsidRPr="0010416C">
                <w:rPr>
                  <w:rFonts w:ascii="宋体" w:hAnsi="宋体" w:hint="eastAsia"/>
                  <w:szCs w:val="21"/>
                </w:rPr>
                <w:t>.</w:t>
              </w:r>
              <w:r w:rsidRPr="0010416C">
                <w:rPr>
                  <w:rFonts w:ascii="宋体" w:hAnsi="宋体"/>
                  <w:szCs w:val="21"/>
                </w:rPr>
                <w:t>7%。</w:t>
              </w:r>
            </w:p>
            <w:p w:rsidR="0010416C" w:rsidRPr="0010416C" w:rsidRDefault="0010416C" w:rsidP="0010416C">
              <w:pPr>
                <w:spacing w:line="360" w:lineRule="auto"/>
                <w:ind w:firstLineChars="200" w:firstLine="420"/>
                <w:rPr>
                  <w:rFonts w:ascii="宋体" w:hAnsi="宋体"/>
                  <w:szCs w:val="21"/>
                </w:rPr>
              </w:pPr>
              <w:r w:rsidRPr="0010416C">
                <w:rPr>
                  <w:rFonts w:ascii="宋体" w:hAnsi="宋体"/>
                  <w:szCs w:val="21"/>
                </w:rPr>
                <w:t>报告期内，公司</w:t>
              </w:r>
              <w:r w:rsidRPr="0010416C">
                <w:rPr>
                  <w:rFonts w:ascii="宋体" w:hAnsi="宋体" w:hint="eastAsia"/>
                  <w:szCs w:val="21"/>
                </w:rPr>
                <w:t>着力推进</w:t>
              </w:r>
              <w:r w:rsidRPr="0010416C">
                <w:rPr>
                  <w:rFonts w:ascii="宋体" w:hAnsi="宋体"/>
                  <w:szCs w:val="21"/>
                </w:rPr>
                <w:t>了以下重点工作：</w:t>
              </w:r>
            </w:p>
            <w:p w:rsidR="0010416C" w:rsidRPr="0010416C" w:rsidRDefault="0010416C" w:rsidP="0010416C">
              <w:pPr>
                <w:spacing w:line="360" w:lineRule="auto"/>
                <w:ind w:firstLineChars="150" w:firstLine="316"/>
                <w:rPr>
                  <w:rFonts w:ascii="宋体" w:hAnsi="宋体"/>
                  <w:szCs w:val="21"/>
                </w:rPr>
              </w:pPr>
              <w:r w:rsidRPr="0010416C">
                <w:rPr>
                  <w:rFonts w:ascii="宋体" w:hAnsi="宋体" w:hint="eastAsia"/>
                  <w:b/>
                  <w:szCs w:val="21"/>
                </w:rPr>
                <w:t>（一）聚焦主业，市场销售、毛利率水平实现了新增长。</w:t>
              </w:r>
              <w:r w:rsidRPr="0010416C">
                <w:rPr>
                  <w:rFonts w:ascii="宋体" w:hAnsi="宋体" w:hint="eastAsia"/>
                  <w:szCs w:val="21"/>
                </w:rPr>
                <w:t>围绕做强做优做大主业，加快全渠道营销网络建设，持续打造“A类核心产品”和“高端产品”，恒顺金优香醋、葱姜料酒等五个产品喜获“长三角名优产品”称号，“恒顺十年陈酿香醋”获得中国旅游商品大赛金奖。与天猫、京东等主流电商平台达成战略合作，线下门店拓展到7万多家。加快进军海外市场开拓步伐，海外销售增长18.6%，全年在行业增速趋缓的背景下，公司主营调味品业务稳健发展，继续领跑中国醋业。</w:t>
              </w:r>
            </w:p>
            <w:p w:rsidR="0010416C" w:rsidRPr="0010416C" w:rsidRDefault="0010416C" w:rsidP="0010416C">
              <w:pPr>
                <w:spacing w:line="360" w:lineRule="auto"/>
                <w:ind w:firstLineChars="200" w:firstLine="422"/>
                <w:rPr>
                  <w:rFonts w:ascii="宋体" w:hAnsi="宋体"/>
                  <w:szCs w:val="21"/>
                </w:rPr>
              </w:pPr>
              <w:r w:rsidRPr="0010416C">
                <w:rPr>
                  <w:rFonts w:ascii="宋体" w:hAnsi="宋体" w:hint="eastAsia"/>
                  <w:b/>
                  <w:szCs w:val="21"/>
                </w:rPr>
                <w:lastRenderedPageBreak/>
                <w:t>（二）提升品牌，终端建设取得了新成效。</w:t>
              </w:r>
              <w:r w:rsidRPr="0010416C">
                <w:rPr>
                  <w:rFonts w:ascii="宋体" w:hAnsi="宋体" w:hint="eastAsia"/>
                  <w:szCs w:val="21"/>
                </w:rPr>
                <w:t>年内，公司淘汰与整合22个产品，全力推动“恒顺”与“北固山”双品牌运作与产品分级规划。针对消费升级趋势，精准选择高铁人群高消费能力高频流动的特性，加大高铁动车和站点广告，更清晰精准地树立高端品牌形象。同时加大品牌和产品在央视、终端等宣传推广力度，与互联网美食平台的战略广告合作，组织长江国际音乐节恒顺品鉴会，获取80后、90后消费者青睐。充分利用品牌宣传车和党员示范先锋队，持续加强终端建设，乡镇开展恒顺品牌宣传惠民活动，新增583家乡镇超市店，99家全国大型商超形象店，春耕造林18000家农贸店。2018年获得品牌营销“国家级行业协会大奖”三项，在中国品牌价值评价信息发布会上，恒顺品牌价值提升到37个亿，荣登2018年中国食醋品牌价值第一名。</w:t>
              </w:r>
            </w:p>
            <w:p w:rsidR="0010416C" w:rsidRPr="0010416C" w:rsidRDefault="0010416C" w:rsidP="0010416C">
              <w:pPr>
                <w:spacing w:line="360" w:lineRule="auto"/>
                <w:ind w:firstLineChars="200" w:firstLine="422"/>
                <w:rPr>
                  <w:rFonts w:ascii="宋体" w:hAnsi="宋体"/>
                  <w:szCs w:val="21"/>
                </w:rPr>
              </w:pPr>
              <w:r w:rsidRPr="0010416C">
                <w:rPr>
                  <w:rFonts w:ascii="宋体" w:hAnsi="宋体" w:hint="eastAsia"/>
                  <w:b/>
                  <w:szCs w:val="21"/>
                </w:rPr>
                <w:t>（三）推动创新，产学研结合获得了新成果。</w:t>
              </w:r>
              <w:r w:rsidRPr="0010416C">
                <w:rPr>
                  <w:rFonts w:ascii="宋体" w:hAnsi="宋体" w:hint="eastAsia"/>
                  <w:szCs w:val="21"/>
                </w:rPr>
                <w:t>成功组织牵头举办“第二届食醋科技与健康论坛”和“中国食醋产业技术创新战略联盟年会”，“食醋产业技术创新战略联盟”获批国家级资质，是食醋行业唯一的国家级联盟。在第四代智能酿醋工艺和装备研发、智能翻醅机及其控制系统研发上，取得突破进展，初步具备产业化可行性。加大产品开发力度，报告期内上市6款新产品、储备11款新产品、对12个老产品进行了配方和工艺改进。加强食醋保健功能研究，多个项目与相关医科大学签订研究合同，进入正式研究阶段。2018年共</w:t>
              </w:r>
              <w:r w:rsidRPr="0010416C">
                <w:rPr>
                  <w:rFonts w:ascii="宋体" w:hAnsi="宋体"/>
                  <w:szCs w:val="21"/>
                </w:rPr>
                <w:t>组织申报国家发明专利2</w:t>
              </w:r>
              <w:r w:rsidRPr="0010416C">
                <w:rPr>
                  <w:rFonts w:ascii="宋体" w:hAnsi="宋体" w:hint="eastAsia"/>
                  <w:szCs w:val="21"/>
                </w:rPr>
                <w:t>3</w:t>
              </w:r>
              <w:r w:rsidRPr="0010416C">
                <w:rPr>
                  <w:rFonts w:ascii="宋体" w:hAnsi="宋体"/>
                  <w:szCs w:val="21"/>
                </w:rPr>
                <w:t>件</w:t>
              </w:r>
              <w:r w:rsidRPr="0010416C">
                <w:rPr>
                  <w:rFonts w:ascii="宋体" w:hAnsi="宋体" w:hint="eastAsia"/>
                  <w:szCs w:val="21"/>
                </w:rPr>
                <w:t>、实用新型</w:t>
              </w:r>
              <w:r w:rsidRPr="0010416C">
                <w:rPr>
                  <w:rFonts w:ascii="宋体" w:hAnsi="宋体"/>
                  <w:szCs w:val="21"/>
                </w:rPr>
                <w:t>专利</w:t>
              </w:r>
              <w:r w:rsidRPr="0010416C">
                <w:rPr>
                  <w:rFonts w:ascii="宋体" w:hAnsi="宋体" w:hint="eastAsia"/>
                  <w:szCs w:val="21"/>
                </w:rPr>
                <w:t>8</w:t>
              </w:r>
              <w:r w:rsidRPr="0010416C">
                <w:rPr>
                  <w:rFonts w:ascii="宋体" w:hAnsi="宋体"/>
                  <w:szCs w:val="21"/>
                </w:rPr>
                <w:t>件</w:t>
              </w:r>
              <w:r w:rsidRPr="0010416C">
                <w:rPr>
                  <w:rFonts w:ascii="宋体" w:hAnsi="宋体" w:hint="eastAsia"/>
                  <w:szCs w:val="21"/>
                </w:rPr>
                <w:t>，获得</w:t>
              </w:r>
              <w:r w:rsidRPr="0010416C">
                <w:rPr>
                  <w:rFonts w:ascii="宋体" w:hAnsi="宋体"/>
                  <w:szCs w:val="21"/>
                </w:rPr>
                <w:t>授权发明专利</w:t>
              </w:r>
              <w:r w:rsidRPr="0010416C">
                <w:rPr>
                  <w:rFonts w:ascii="宋体" w:hAnsi="宋体" w:hint="eastAsia"/>
                  <w:szCs w:val="21"/>
                </w:rPr>
                <w:t>4</w:t>
              </w:r>
              <w:r w:rsidRPr="0010416C">
                <w:rPr>
                  <w:rFonts w:ascii="宋体" w:hAnsi="宋体"/>
                  <w:szCs w:val="21"/>
                </w:rPr>
                <w:t>件</w:t>
              </w:r>
              <w:r w:rsidRPr="0010416C">
                <w:rPr>
                  <w:rFonts w:ascii="宋体" w:hAnsi="宋体" w:hint="eastAsia"/>
                  <w:szCs w:val="21"/>
                </w:rPr>
                <w:t>、实用新型</w:t>
              </w:r>
              <w:r w:rsidRPr="0010416C">
                <w:rPr>
                  <w:rFonts w:ascii="宋体" w:hAnsi="宋体"/>
                  <w:szCs w:val="21"/>
                </w:rPr>
                <w:t>专利</w:t>
              </w:r>
              <w:r w:rsidRPr="0010416C">
                <w:rPr>
                  <w:rFonts w:ascii="宋体" w:hAnsi="宋体" w:hint="eastAsia"/>
                  <w:szCs w:val="21"/>
                </w:rPr>
                <w:t>5</w:t>
              </w:r>
              <w:r w:rsidRPr="0010416C">
                <w:rPr>
                  <w:rFonts w:ascii="宋体" w:hAnsi="宋体"/>
                  <w:szCs w:val="21"/>
                </w:rPr>
                <w:t>件</w:t>
              </w:r>
              <w:r w:rsidRPr="0010416C">
                <w:rPr>
                  <w:rFonts w:ascii="宋体" w:hAnsi="宋体" w:hint="eastAsia"/>
                  <w:szCs w:val="21"/>
                </w:rPr>
                <w:t>，恒顺醋业被认定为国家知识产权示范企业。报告期内，</w:t>
              </w:r>
              <w:r w:rsidRPr="0010416C">
                <w:rPr>
                  <w:rFonts w:ascii="宋体" w:hAnsi="宋体"/>
                  <w:szCs w:val="21"/>
                </w:rPr>
                <w:t>共申报各类项目</w:t>
              </w:r>
              <w:r w:rsidRPr="0010416C">
                <w:rPr>
                  <w:rFonts w:ascii="宋体" w:hAnsi="宋体" w:hint="eastAsia"/>
                  <w:szCs w:val="21"/>
                </w:rPr>
                <w:t>30余</w:t>
              </w:r>
              <w:r w:rsidRPr="0010416C">
                <w:rPr>
                  <w:rFonts w:ascii="宋体" w:hAnsi="宋体"/>
                  <w:szCs w:val="21"/>
                </w:rPr>
                <w:t>项，其中立项</w:t>
              </w:r>
              <w:r w:rsidRPr="0010416C">
                <w:rPr>
                  <w:rFonts w:ascii="宋体" w:hAnsi="宋体" w:hint="eastAsia"/>
                  <w:szCs w:val="21"/>
                </w:rPr>
                <w:t>17项</w:t>
              </w:r>
              <w:r w:rsidRPr="0010416C">
                <w:rPr>
                  <w:rFonts w:ascii="宋体" w:hAnsi="宋体"/>
                  <w:szCs w:val="21"/>
                </w:rPr>
                <w:t>，立项资金为</w:t>
              </w:r>
              <w:r w:rsidRPr="0010416C">
                <w:rPr>
                  <w:rFonts w:ascii="宋体" w:hAnsi="宋体" w:hint="eastAsia"/>
                  <w:szCs w:val="21"/>
                </w:rPr>
                <w:t>150</w:t>
              </w:r>
              <w:r w:rsidRPr="0010416C">
                <w:rPr>
                  <w:rFonts w:ascii="宋体" w:hAnsi="宋体"/>
                  <w:szCs w:val="21"/>
                </w:rPr>
                <w:t>0</w:t>
              </w:r>
              <w:r w:rsidRPr="0010416C">
                <w:rPr>
                  <w:rFonts w:ascii="宋体" w:hAnsi="宋体" w:hint="eastAsia"/>
                  <w:szCs w:val="21"/>
                </w:rPr>
                <w:t>多</w:t>
              </w:r>
              <w:r w:rsidRPr="0010416C">
                <w:rPr>
                  <w:rFonts w:ascii="宋体" w:hAnsi="宋体"/>
                  <w:szCs w:val="21"/>
                </w:rPr>
                <w:t>万元，入帐资金</w:t>
              </w:r>
              <w:r w:rsidRPr="0010416C">
                <w:rPr>
                  <w:rFonts w:ascii="宋体" w:hAnsi="宋体" w:hint="eastAsia"/>
                  <w:szCs w:val="21"/>
                </w:rPr>
                <w:t>220</w:t>
              </w:r>
              <w:r w:rsidRPr="0010416C">
                <w:rPr>
                  <w:rFonts w:ascii="宋体" w:hAnsi="宋体"/>
                  <w:szCs w:val="21"/>
                </w:rPr>
                <w:t>0</w:t>
              </w:r>
              <w:r w:rsidRPr="0010416C">
                <w:rPr>
                  <w:rFonts w:ascii="宋体" w:hAnsi="宋体" w:hint="eastAsia"/>
                  <w:szCs w:val="21"/>
                </w:rPr>
                <w:t>多</w:t>
              </w:r>
              <w:r w:rsidRPr="0010416C">
                <w:rPr>
                  <w:rFonts w:ascii="宋体" w:hAnsi="宋体"/>
                  <w:szCs w:val="21"/>
                </w:rPr>
                <w:t>万</w:t>
              </w:r>
              <w:r w:rsidRPr="0010416C">
                <w:rPr>
                  <w:rFonts w:ascii="宋体" w:hAnsi="宋体" w:hint="eastAsia"/>
                  <w:szCs w:val="21"/>
                </w:rPr>
                <w:t>元</w:t>
              </w:r>
              <w:r w:rsidRPr="0010416C">
                <w:rPr>
                  <w:rFonts w:ascii="宋体" w:hAnsi="宋体"/>
                  <w:szCs w:val="21"/>
                </w:rPr>
                <w:t>。</w:t>
              </w:r>
            </w:p>
            <w:p w:rsidR="0010416C" w:rsidRPr="0010416C" w:rsidRDefault="0010416C" w:rsidP="0010416C">
              <w:pPr>
                <w:spacing w:line="360" w:lineRule="auto"/>
                <w:ind w:firstLineChars="200" w:firstLine="422"/>
                <w:rPr>
                  <w:rFonts w:ascii="宋体" w:hAnsi="宋体"/>
                  <w:szCs w:val="21"/>
                </w:rPr>
              </w:pPr>
              <w:r w:rsidRPr="0010416C">
                <w:rPr>
                  <w:rFonts w:ascii="宋体" w:hAnsi="宋体" w:hint="eastAsia"/>
                  <w:b/>
                  <w:szCs w:val="21"/>
                </w:rPr>
                <w:t>（四）夯实基础，生产和质量管理稳步提升。</w:t>
              </w:r>
              <w:r w:rsidRPr="0010416C">
                <w:rPr>
                  <w:rFonts w:ascii="宋体" w:hAnsi="宋体" w:hint="eastAsia"/>
                  <w:szCs w:val="21"/>
                </w:rPr>
                <w:t>通过实施精细化质量管控，落地质量管控目标KPI考核要求，顺利通过CNAS评审组现场审核和2018年度食品工业企业诚信管理体系评审，有效提升企业质量了管控水平，在国家、省、市各级市场监督抽检和出口产品报检中合格率均为100%，恒顺香醋等产品还被指定为青岛“上合组织”特供产品。通过强化质量管理，全面提升了产品品质，8</w:t>
              </w:r>
              <w:r w:rsidRPr="0010416C">
                <w:rPr>
                  <w:rFonts w:ascii="宋体" w:hAnsi="宋体"/>
                  <w:szCs w:val="21"/>
                </w:rPr>
                <w:t>0</w:t>
              </w:r>
              <w:r w:rsidRPr="0010416C">
                <w:rPr>
                  <w:rFonts w:ascii="宋体" w:hAnsi="宋体" w:hint="eastAsia"/>
                  <w:szCs w:val="21"/>
                </w:rPr>
                <w:t>%产品实现了可追溯。其中，实现了礼盒、出口类产品追溯率100%的目标。深化推进精益生产，全年收集到生产效率、产品质量等合理化建议904份，有效促进生产挖潜降耗和增产增效，实现直接经济效益618万元。全年食醋生产能力较去年同期提升11.88%。</w:t>
              </w:r>
            </w:p>
            <w:p w:rsidR="0010416C" w:rsidRPr="0010416C" w:rsidRDefault="0010416C" w:rsidP="0010416C">
              <w:pPr>
                <w:spacing w:line="360" w:lineRule="auto"/>
                <w:ind w:firstLineChars="200" w:firstLine="422"/>
                <w:rPr>
                  <w:rFonts w:ascii="宋体" w:hAnsi="宋体"/>
                  <w:szCs w:val="21"/>
                </w:rPr>
              </w:pPr>
              <w:r w:rsidRPr="0010416C">
                <w:rPr>
                  <w:rFonts w:ascii="宋体" w:hAnsi="宋体" w:hint="eastAsia"/>
                  <w:b/>
                  <w:szCs w:val="21"/>
                </w:rPr>
                <w:t>（五）提升管理，企业运营质量持续向好。</w:t>
              </w:r>
              <w:r w:rsidRPr="0010416C">
                <w:rPr>
                  <w:rFonts w:ascii="宋体" w:hAnsi="宋体" w:hint="eastAsia"/>
                  <w:szCs w:val="21"/>
                </w:rPr>
                <w:t>顺利完成储能项目、制酒冷却系统等技改改造，新旧动能转换效率得到提升；上线运行企业工业互联网大数据平台一期工程，并顺利通过工信部两化融合换标审核，进一步规范采购流程和管理，网络平台公开采购超2亿元，不断推动上市公司智能化生产和信息化管理水平提升。目标绩效管理持续深化，全面预算管理进一步增强，建立并实施了人力资源成本控制，有效解决了</w:t>
              </w:r>
              <w:r w:rsidRPr="0010416C">
                <w:rPr>
                  <w:rFonts w:ascii="宋体" w:hAnsi="宋体"/>
                  <w:szCs w:val="21"/>
                </w:rPr>
                <w:t>公司各业务部门的管理体系标准化的落地问题</w:t>
              </w:r>
              <w:r w:rsidRPr="0010416C">
                <w:rPr>
                  <w:rFonts w:ascii="宋体" w:hAnsi="宋体" w:hint="eastAsia"/>
                  <w:szCs w:val="21"/>
                </w:rPr>
                <w:t>和管理费用等经营费用的控制，提升上市公司全面预算管理和绩效考核水平。通过制定下发《外派财务负责人管理暂行办法》《成员企业投资管理办法》等一系列制度，修定和完善《投资项目决策工作规程》、《对外担保管理制度》和《对外借款管理办法》，稳步提升了企业规范化管理和风险控制水平，不断规范了公司经营管理。</w:t>
              </w:r>
            </w:p>
            <w:p w:rsidR="0010416C" w:rsidRPr="0010416C" w:rsidRDefault="0010416C" w:rsidP="0010416C">
              <w:pPr>
                <w:spacing w:line="360" w:lineRule="auto"/>
                <w:ind w:firstLineChars="200" w:firstLine="422"/>
                <w:rPr>
                  <w:rFonts w:ascii="宋体" w:hAnsi="宋体"/>
                  <w:szCs w:val="21"/>
                </w:rPr>
              </w:pPr>
              <w:r w:rsidRPr="0010416C">
                <w:rPr>
                  <w:rFonts w:ascii="宋体" w:hAnsi="宋体" w:hint="eastAsia"/>
                  <w:b/>
                  <w:szCs w:val="21"/>
                </w:rPr>
                <w:t>（六）强化管控，安全环保工作落到实处。</w:t>
              </w:r>
              <w:r w:rsidRPr="0010416C">
                <w:rPr>
                  <w:rFonts w:ascii="宋体" w:hAnsi="宋体" w:hint="eastAsia"/>
                  <w:szCs w:val="21"/>
                </w:rPr>
                <w:t>严格落实安全生产管理责任，强化应急体系的完善和演练，重点做好关键风险和高发时点的安全检查，安全措施落实到每个细节。设备部、相关成员</w:t>
              </w:r>
              <w:r w:rsidRPr="0010416C">
                <w:rPr>
                  <w:rFonts w:ascii="宋体" w:hAnsi="宋体" w:hint="eastAsia"/>
                  <w:szCs w:val="21"/>
                </w:rPr>
                <w:lastRenderedPageBreak/>
                <w:t>企业坚持开展每日环保巡查和管网检查，严格规定处置危险废弃物，全年达标排放，环保无投诉，环境信用等级绿色，并顺利通过区省、市、区环保部门飞行检查以及中央环保督查组回头看的检查。做好主业的同时，积极推动醋糟的综合利用开发，为建设绿色健康企业奠定基础。</w:t>
              </w:r>
            </w:p>
            <w:p w:rsidR="0010416C" w:rsidRPr="0010416C" w:rsidRDefault="0010416C" w:rsidP="0010416C">
              <w:pPr>
                <w:spacing w:line="360" w:lineRule="auto"/>
                <w:ind w:firstLineChars="200" w:firstLine="422"/>
                <w:rPr>
                  <w:rFonts w:ascii="宋体" w:hAnsi="宋体"/>
                  <w:szCs w:val="21"/>
                </w:rPr>
              </w:pPr>
              <w:r w:rsidRPr="0010416C">
                <w:rPr>
                  <w:rFonts w:ascii="宋体" w:hAnsi="宋体" w:hint="eastAsia"/>
                  <w:b/>
                  <w:szCs w:val="21"/>
                </w:rPr>
                <w:t>（七）党的建设工作打造出新亮点。</w:t>
              </w:r>
              <w:r w:rsidRPr="0010416C">
                <w:rPr>
                  <w:rFonts w:ascii="宋体" w:hAnsi="宋体" w:hint="eastAsia"/>
                  <w:szCs w:val="21"/>
                </w:rPr>
                <w:t>坚持党的全面领导，以党建高质量引领企业发展高质量。制定下发《关于将党建工作要求写入企业公司章程的通知》，要求各子公司及时规范修订；优化基层组织设置，推行“五见”组织生活模式；厚植党建“三色”家文化品牌，不断探索党建与生产经营的高度融合，新创成4家国资系统“四星级”党支部，1家市级“五星级”党支部通过复审，新创建基层党建品牌6个,党建“三色”家文化展示馆荣获省党员教育实境课堂示范点，“三色”家文化品牌获省国资委强基提质党建创新案例一等奖。与此同时，加强“三色”家文化与“恒顺众生”企业文化深度结合，引起央视一套、新华日报、英国路透社等海内外主流媒体的高度关注，先后对恒顺改革四十年成就、转型升级绿色化高质量发展道路、恒顺酱醋文化节、恒顺醋文化博物馆等都作了专题报道，扩大了恒顺品牌影响力，提升了企业文化软实力。</w:t>
              </w:r>
            </w:p>
            <w:p w:rsidR="0010416C" w:rsidRPr="0010416C" w:rsidRDefault="0010416C" w:rsidP="0010416C">
              <w:pPr>
                <w:spacing w:line="360" w:lineRule="auto"/>
                <w:ind w:firstLineChars="200" w:firstLine="422"/>
                <w:rPr>
                  <w:rFonts w:ascii="宋体" w:hAnsi="宋体"/>
                  <w:szCs w:val="21"/>
                </w:rPr>
              </w:pPr>
              <w:r w:rsidRPr="0010416C">
                <w:rPr>
                  <w:rFonts w:ascii="宋体" w:hAnsi="宋体" w:hint="eastAsia"/>
                  <w:b/>
                  <w:szCs w:val="21"/>
                </w:rPr>
                <w:t>（八）丰富内涵，企业文化、人才建设再上新台阶。</w:t>
              </w:r>
              <w:r w:rsidRPr="0010416C">
                <w:rPr>
                  <w:rFonts w:ascii="宋体" w:hAnsi="宋体" w:hint="eastAsia"/>
                  <w:szCs w:val="21"/>
                </w:rPr>
                <w:t>进一步弘扬“恒顺众生”的企业文化，努力回馈恒顺投资者、恒顺消费者、恒顺员工、恒顺供应商、恒顺经销商。遵守社会公德、商业道德，主动接受政府和社会公众的监督。公司诚信对待消费者和合作方各方，在追求经济效益、保护股东利益的同时，高度重视环境保护，积极支持社会公益事业；加强对员工社会责任的培训教育，促进企业与社会的和谐发展。</w:t>
              </w:r>
              <w:r w:rsidRPr="0010416C">
                <w:rPr>
                  <w:rFonts w:ascii="宋体" w:hAnsi="宋体"/>
                  <w:szCs w:val="21"/>
                </w:rPr>
                <w:t>2018</w:t>
              </w:r>
              <w:r w:rsidRPr="0010416C">
                <w:rPr>
                  <w:rFonts w:ascii="宋体" w:hAnsi="宋体" w:hint="eastAsia"/>
                  <w:szCs w:val="21"/>
                </w:rPr>
                <w:t>年度，公司举办了醋香体育文化节等一系列具有企业特色的文体活动，丰富了职工文化生活，增强公司凝聚力和向心力。在提高员工满意度的同时，坚持善心善行，弘扬“恒顺众生”的企业核心价值观，通过开展恒顺酱醋文化节等活动，与镇江“社会儿女”进行深度合作，共同打造“百善”系列产品公益项目，为100户空巢孤老提供“百善”系列产品；依托“恒顺众生爱心团”深入持久开展清洁家园、关爱困难职工等活动，积极实施“精准扶贫”工程；带领企业获得镇江市“爱心企业”、“十佳志愿者服务组织支持奖”、“丹徒慈善奖”等。</w:t>
              </w:r>
            </w:p>
            <w:p w:rsidR="0010416C" w:rsidRPr="0010416C" w:rsidRDefault="0010416C" w:rsidP="0010416C">
              <w:pPr>
                <w:spacing w:line="360" w:lineRule="auto"/>
                <w:ind w:firstLineChars="200" w:firstLine="420"/>
                <w:rPr>
                  <w:rFonts w:ascii="宋体" w:hAnsi="宋体"/>
                  <w:szCs w:val="21"/>
                </w:rPr>
              </w:pPr>
              <w:r w:rsidRPr="0010416C">
                <w:rPr>
                  <w:rFonts w:ascii="宋体" w:hAnsi="宋体"/>
                  <w:szCs w:val="21"/>
                </w:rPr>
                <w:t>全面加强人才队伍建设，提高</w:t>
              </w:r>
              <w:r w:rsidRPr="0010416C">
                <w:rPr>
                  <w:rFonts w:ascii="宋体" w:hAnsi="宋体" w:hint="eastAsia"/>
                  <w:szCs w:val="21"/>
                </w:rPr>
                <w:t>了公司</w:t>
              </w:r>
              <w:r w:rsidRPr="0010416C">
                <w:rPr>
                  <w:rFonts w:ascii="宋体" w:hAnsi="宋体"/>
                  <w:szCs w:val="21"/>
                </w:rPr>
                <w:t>整体</w:t>
              </w:r>
              <w:r w:rsidRPr="0010416C">
                <w:rPr>
                  <w:rFonts w:ascii="宋体" w:hAnsi="宋体" w:hint="eastAsia"/>
                  <w:szCs w:val="21"/>
                </w:rPr>
                <w:t>创新能力。2</w:t>
              </w:r>
              <w:r w:rsidRPr="0010416C">
                <w:rPr>
                  <w:rFonts w:ascii="宋体" w:hAnsi="宋体"/>
                  <w:szCs w:val="21"/>
                </w:rPr>
                <w:t>018</w:t>
              </w:r>
              <w:r w:rsidRPr="0010416C">
                <w:rPr>
                  <w:rFonts w:ascii="宋体" w:hAnsi="宋体" w:hint="eastAsia"/>
                  <w:szCs w:val="21"/>
                </w:rPr>
                <w:t>年加大营销队伍改革，释放营销团队活力，实现了市场营销高质量发展。顺应公司发展要求，进一步优化人才结构，加大力度招聘和引进高素质、高潜力人才，强化对人才的职业规划与定向培养，以高素质人才驱动公司高质量发展。</w:t>
              </w:r>
            </w:p>
            <w:p w:rsidR="00996DE7" w:rsidRPr="00FE478E" w:rsidRDefault="007A1B61" w:rsidP="0010416C">
              <w:pPr>
                <w:spacing w:line="360" w:lineRule="auto"/>
                <w:ind w:firstLineChars="200" w:firstLine="420"/>
                <w:rPr>
                  <w:rFonts w:ascii="宋体" w:hAnsi="宋体"/>
                </w:rPr>
              </w:pPr>
            </w:p>
          </w:sdtContent>
        </w:sdt>
      </w:sdtContent>
    </w:sdt>
    <w:p w:rsidR="00996DE7" w:rsidRDefault="00996DE7">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rPr>
          <w:rFonts w:cs="Times New Roman"/>
          <w:kern w:val="2"/>
        </w:rPr>
      </w:sdtEndPr>
      <w:sdtContent>
        <w:p w:rsidR="00996DE7" w:rsidRDefault="00512658">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rPr>
              <w:rFonts w:ascii="宋体" w:hAnsi="宋体"/>
            </w:rPr>
          </w:sdtEndPr>
          <w:sdtContent>
            <w:p w:rsidR="00996DE7" w:rsidRPr="00FE478E" w:rsidRDefault="00652922" w:rsidP="00B67729">
              <w:pPr>
                <w:spacing w:line="360" w:lineRule="auto"/>
                <w:ind w:firstLineChars="200" w:firstLine="420"/>
                <w:rPr>
                  <w:rFonts w:ascii="宋体" w:hAnsi="宋体"/>
                </w:rPr>
              </w:pPr>
              <w:r w:rsidRPr="00FE478E">
                <w:rPr>
                  <w:rFonts w:ascii="宋体" w:hAnsi="宋体" w:hint="eastAsia"/>
                </w:rPr>
                <w:t>报告期内，公司合并报表实现收入</w:t>
              </w:r>
              <w:r w:rsidRPr="00FE478E">
                <w:rPr>
                  <w:rFonts w:ascii="宋体" w:hAnsi="宋体"/>
                </w:rPr>
                <w:t>16.94亿元，同比增长9.87%</w:t>
              </w:r>
              <w:r w:rsidR="00035114">
                <w:rPr>
                  <w:rFonts w:ascii="宋体" w:hAnsi="宋体"/>
                </w:rPr>
                <w:t>；其中，</w:t>
              </w:r>
              <w:r w:rsidRPr="00FE478E">
                <w:rPr>
                  <w:rFonts w:ascii="宋体" w:hAnsi="宋体"/>
                </w:rPr>
                <w:t>调味品实现收入15.28亿元，同比增长10.41%</w:t>
              </w:r>
              <w:r w:rsidRPr="00FE478E">
                <w:rPr>
                  <w:rFonts w:ascii="宋体" w:hAnsi="宋体" w:hint="eastAsia"/>
                </w:rPr>
                <w:t>，</w:t>
              </w:r>
              <w:r w:rsidRPr="00FE478E">
                <w:rPr>
                  <w:rFonts w:ascii="宋体" w:hAnsi="宋体"/>
                </w:rPr>
                <w:t>调味品毛利率43</w:t>
              </w:r>
              <w:r w:rsidRPr="00FE478E">
                <w:rPr>
                  <w:rFonts w:ascii="宋体" w:hAnsi="宋体" w:hint="eastAsia"/>
                </w:rPr>
                <w:t>.</w:t>
              </w:r>
              <w:r w:rsidRPr="00FE478E">
                <w:rPr>
                  <w:rFonts w:ascii="宋体" w:hAnsi="宋体"/>
                </w:rPr>
                <w:t>34%，比上年同期增加1</w:t>
              </w:r>
              <w:r w:rsidRPr="00FE478E">
                <w:rPr>
                  <w:rFonts w:ascii="宋体" w:hAnsi="宋体" w:hint="eastAsia"/>
                </w:rPr>
                <w:t>.</w:t>
              </w:r>
              <w:r w:rsidRPr="00FE478E">
                <w:rPr>
                  <w:rFonts w:ascii="宋体" w:hAnsi="宋体"/>
                </w:rPr>
                <w:t>82个百分点</w:t>
              </w:r>
              <w:r w:rsidRPr="00FE478E">
                <w:rPr>
                  <w:rFonts w:ascii="宋体" w:hAnsi="宋体" w:hint="eastAsia"/>
                </w:rPr>
                <w:t>；食醋类产品实现收入1</w:t>
              </w:r>
              <w:r w:rsidRPr="00FE478E">
                <w:rPr>
                  <w:rFonts w:ascii="宋体" w:hAnsi="宋体"/>
                </w:rPr>
                <w:t>1</w:t>
              </w:r>
              <w:r w:rsidRPr="00FE478E">
                <w:rPr>
                  <w:rFonts w:ascii="宋体" w:hAnsi="宋体" w:hint="eastAsia"/>
                </w:rPr>
                <w:t>.</w:t>
              </w:r>
              <w:r w:rsidRPr="00FE478E">
                <w:rPr>
                  <w:rFonts w:ascii="宋体" w:hAnsi="宋体"/>
                </w:rPr>
                <w:t>63</w:t>
              </w:r>
              <w:r w:rsidRPr="00FE478E">
                <w:rPr>
                  <w:rFonts w:ascii="宋体" w:hAnsi="宋体" w:hint="eastAsia"/>
                </w:rPr>
                <w:t>亿元，同比增长1</w:t>
              </w:r>
              <w:r w:rsidRPr="00FE478E">
                <w:rPr>
                  <w:rFonts w:ascii="宋体" w:hAnsi="宋体"/>
                </w:rPr>
                <w:t>2</w:t>
              </w:r>
              <w:r w:rsidRPr="00FE478E">
                <w:rPr>
                  <w:rFonts w:ascii="宋体" w:hAnsi="宋体" w:hint="eastAsia"/>
                </w:rPr>
                <w:t>.</w:t>
              </w:r>
              <w:r w:rsidRPr="00FE478E">
                <w:rPr>
                  <w:rFonts w:ascii="宋体" w:hAnsi="宋体"/>
                </w:rPr>
                <w:t>49</w:t>
              </w:r>
              <w:r w:rsidRPr="00FE478E">
                <w:rPr>
                  <w:rFonts w:ascii="宋体" w:hAnsi="宋体" w:hint="eastAsia"/>
                </w:rPr>
                <w:t>%，食醋毛利率4</w:t>
              </w:r>
              <w:r w:rsidRPr="00FE478E">
                <w:rPr>
                  <w:rFonts w:ascii="宋体" w:hAnsi="宋体"/>
                </w:rPr>
                <w:t>4</w:t>
              </w:r>
              <w:r w:rsidRPr="00FE478E">
                <w:rPr>
                  <w:rFonts w:ascii="宋体" w:hAnsi="宋体" w:hint="eastAsia"/>
                </w:rPr>
                <w:t>.</w:t>
              </w:r>
              <w:r w:rsidRPr="00FE478E">
                <w:rPr>
                  <w:rFonts w:ascii="宋体" w:hAnsi="宋体"/>
                </w:rPr>
                <w:t>03</w:t>
              </w:r>
              <w:r w:rsidRPr="00FE478E">
                <w:rPr>
                  <w:rFonts w:ascii="宋体" w:hAnsi="宋体" w:hint="eastAsia"/>
                </w:rPr>
                <w:t>%，比上年同期增加2.</w:t>
              </w:r>
              <w:r w:rsidRPr="00FE478E">
                <w:rPr>
                  <w:rFonts w:ascii="宋体" w:hAnsi="宋体"/>
                </w:rPr>
                <w:t>02</w:t>
              </w:r>
              <w:r w:rsidRPr="00FE478E">
                <w:rPr>
                  <w:rFonts w:ascii="宋体" w:hAnsi="宋体" w:hint="eastAsia"/>
                </w:rPr>
                <w:t>个百分点。</w:t>
              </w:r>
              <w:r w:rsidRPr="00FE478E">
                <w:rPr>
                  <w:rFonts w:ascii="宋体" w:hAnsi="宋体"/>
                </w:rPr>
                <w:t>归属于母公司股东的净利润3</w:t>
              </w:r>
              <w:r w:rsidRPr="00FE478E">
                <w:rPr>
                  <w:rFonts w:ascii="宋体" w:hAnsi="宋体" w:hint="eastAsia"/>
                </w:rPr>
                <w:t>.</w:t>
              </w:r>
              <w:r w:rsidRPr="00FE478E">
                <w:rPr>
                  <w:rFonts w:ascii="宋体" w:hAnsi="宋体"/>
                </w:rPr>
                <w:t>05</w:t>
              </w:r>
              <w:r w:rsidRPr="00FE478E">
                <w:rPr>
                  <w:rFonts w:ascii="宋体" w:hAnsi="宋体" w:hint="eastAsia"/>
                </w:rPr>
                <w:t>亿</w:t>
              </w:r>
              <w:r w:rsidRPr="00FE478E">
                <w:rPr>
                  <w:rFonts w:ascii="宋体" w:hAnsi="宋体"/>
                </w:rPr>
                <w:t>元，同比增长8</w:t>
              </w:r>
              <w:r w:rsidRPr="00FE478E">
                <w:rPr>
                  <w:rFonts w:ascii="宋体" w:hAnsi="宋体" w:hint="eastAsia"/>
                </w:rPr>
                <w:t>.</w:t>
              </w:r>
              <w:r w:rsidRPr="00FE478E">
                <w:rPr>
                  <w:rFonts w:ascii="宋体" w:hAnsi="宋体"/>
                </w:rPr>
                <w:t>04%，其中，扣除非经常性损益的净利润为2</w:t>
              </w:r>
              <w:r w:rsidRPr="00FE478E">
                <w:rPr>
                  <w:rFonts w:ascii="宋体" w:hAnsi="宋体" w:hint="eastAsia"/>
                </w:rPr>
                <w:t>.</w:t>
              </w:r>
              <w:r w:rsidRPr="00FE478E">
                <w:rPr>
                  <w:rFonts w:ascii="宋体" w:hAnsi="宋体"/>
                </w:rPr>
                <w:t>19亿元，同比增长20</w:t>
              </w:r>
              <w:r w:rsidRPr="00FE478E">
                <w:rPr>
                  <w:rFonts w:ascii="宋体" w:hAnsi="宋体" w:hint="eastAsia"/>
                </w:rPr>
                <w:t>.</w:t>
              </w:r>
              <w:r w:rsidRPr="00FE478E">
                <w:rPr>
                  <w:rFonts w:ascii="宋体" w:hAnsi="宋体"/>
                </w:rPr>
                <w:t>7%。</w:t>
              </w:r>
            </w:p>
          </w:sdtContent>
        </w:sdt>
      </w:sdtContent>
    </w:sdt>
    <w:p w:rsidR="00996DE7" w:rsidRDefault="00996DE7">
      <w:pPr>
        <w:rPr>
          <w:rFonts w:asciiTheme="minorEastAsia" w:eastAsiaTheme="minorEastAsia" w:hAnsiTheme="minorEastAsia"/>
        </w:rPr>
      </w:pPr>
    </w:p>
    <w:p w:rsidR="00996DE7" w:rsidRDefault="00512658">
      <w:pPr>
        <w:pStyle w:val="3"/>
        <w:numPr>
          <w:ilvl w:val="0"/>
          <w:numId w:val="9"/>
        </w:numPr>
        <w:ind w:left="369" w:hangingChars="175" w:hanging="369"/>
        <w:rPr>
          <w:szCs w:val="21"/>
        </w:rPr>
      </w:pPr>
      <w:bookmarkStart w:id="20" w:name="_Toc342559738"/>
      <w:bookmarkStart w:id="21" w:name="_Toc342565895"/>
      <w:r>
        <w:rPr>
          <w:rFonts w:hint="eastAsia"/>
          <w:szCs w:val="21"/>
        </w:rPr>
        <w:lastRenderedPageBreak/>
        <w:t>主营业务分析</w:t>
      </w:r>
      <w:bookmarkEnd w:id="20"/>
      <w:bookmarkEnd w:id="21"/>
    </w:p>
    <w:p w:rsidR="00996DE7" w:rsidRDefault="00512658">
      <w:pPr>
        <w:pStyle w:val="4"/>
        <w:numPr>
          <w:ilvl w:val="0"/>
          <w:numId w:val="79"/>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ascii="Times New Roman" w:hAnsi="Times New Roman" w:cs="Times New Roman" w:hint="default"/>
          <w:kern w:val="2"/>
          <w:szCs w:val="24"/>
        </w:rPr>
      </w:sdtEndPr>
      <w:sdtContent>
        <w:p w:rsidR="001567B0" w:rsidRDefault="001567B0">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440"/>
            <w:gridCol w:w="1896"/>
            <w:gridCol w:w="1896"/>
            <w:gridCol w:w="1960"/>
          </w:tblGrid>
          <w:tr w:rsidR="00EE0D02" w:rsidTr="00942282">
            <w:sdt>
              <w:sdtPr>
                <w:tag w:val="_PLD_07c57429574b41a38dfc0d8a1f3284ab"/>
                <w:id w:val="25243181"/>
                <w:lock w:val="sdtLocked"/>
              </w:sdtPr>
              <w:sdtContent>
                <w:tc>
                  <w:tcPr>
                    <w:tcW w:w="1872" w:type="pct"/>
                  </w:tcPr>
                  <w:p w:rsidR="00EE0D02" w:rsidRDefault="00EE0D02" w:rsidP="00D50981">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25243182"/>
                <w:lock w:val="sdtLocked"/>
              </w:sdtPr>
              <w:sdtContent>
                <w:tc>
                  <w:tcPr>
                    <w:tcW w:w="1031" w:type="pct"/>
                    <w:vAlign w:val="center"/>
                  </w:tcPr>
                  <w:p w:rsidR="00EE0D02" w:rsidRDefault="00EE0D02" w:rsidP="00D50981">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25243183"/>
                <w:lock w:val="sdtLocked"/>
              </w:sdtPr>
              <w:sdtContent>
                <w:tc>
                  <w:tcPr>
                    <w:tcW w:w="1031" w:type="pct"/>
                    <w:vAlign w:val="center"/>
                  </w:tcPr>
                  <w:p w:rsidR="00EE0D02" w:rsidRDefault="00EE0D02" w:rsidP="00D50981">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25243184"/>
                <w:lock w:val="sdtLocked"/>
              </w:sdtPr>
              <w:sdtContent>
                <w:tc>
                  <w:tcPr>
                    <w:tcW w:w="1066" w:type="pct"/>
                    <w:vAlign w:val="center"/>
                  </w:tcPr>
                  <w:p w:rsidR="00EE0D02" w:rsidRDefault="00EE0D02" w:rsidP="00D50981">
                    <w:pPr>
                      <w:pStyle w:val="a9"/>
                      <w:ind w:firstLineChars="0" w:firstLine="0"/>
                      <w:jc w:val="center"/>
                      <w:rPr>
                        <w:rFonts w:ascii="宋体" w:hAnsi="宋体"/>
                        <w:szCs w:val="21"/>
                      </w:rPr>
                    </w:pPr>
                    <w:r>
                      <w:rPr>
                        <w:rFonts w:ascii="宋体" w:hAnsi="宋体" w:hint="eastAsia"/>
                        <w:szCs w:val="21"/>
                      </w:rPr>
                      <w:t>变动比例（%）</w:t>
                    </w:r>
                  </w:p>
                </w:tc>
              </w:sdtContent>
            </w:sdt>
          </w:tr>
          <w:tr w:rsidR="00EE0D02" w:rsidTr="00942282">
            <w:sdt>
              <w:sdtPr>
                <w:tag w:val="_PLD_7f4f90a23cfa4c28a1746df26983afbe"/>
                <w:id w:val="25243185"/>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hint="eastAsia"/>
                        <w:szCs w:val="21"/>
                      </w:rPr>
                      <w:t>营业收入</w:t>
                    </w:r>
                  </w:p>
                </w:tc>
              </w:sdtContent>
            </w:sdt>
            <w:tc>
              <w:tcPr>
                <w:tcW w:w="1031" w:type="pct"/>
              </w:tcPr>
              <w:p w:rsidR="00EE0D02" w:rsidRPr="008A127A" w:rsidRDefault="00EE0D02" w:rsidP="00D50981">
                <w:pPr>
                  <w:pStyle w:val="a9"/>
                  <w:ind w:firstLineChars="0" w:firstLine="0"/>
                  <w:jc w:val="right"/>
                  <w:rPr>
                    <w:rFonts w:ascii="宋体" w:hAnsi="宋体"/>
                    <w:szCs w:val="21"/>
                  </w:rPr>
                </w:pPr>
                <w:r w:rsidRPr="008A127A">
                  <w:rPr>
                    <w:rFonts w:ascii="宋体" w:hAnsi="宋体"/>
                    <w:szCs w:val="21"/>
                  </w:rPr>
                  <w:t>1,693,683,097.45</w:t>
                </w:r>
              </w:p>
            </w:tc>
            <w:tc>
              <w:tcPr>
                <w:tcW w:w="1031" w:type="pct"/>
              </w:tcPr>
              <w:p w:rsidR="00EE0D02" w:rsidRPr="008A127A" w:rsidRDefault="00EE0D02" w:rsidP="00D50981">
                <w:pPr>
                  <w:pStyle w:val="a9"/>
                  <w:ind w:firstLineChars="0" w:firstLine="0"/>
                  <w:jc w:val="right"/>
                  <w:rPr>
                    <w:rFonts w:ascii="宋体" w:hAnsi="宋体"/>
                    <w:szCs w:val="21"/>
                  </w:rPr>
                </w:pPr>
                <w:r w:rsidRPr="008A127A">
                  <w:rPr>
                    <w:rFonts w:ascii="宋体" w:hAnsi="宋体"/>
                  </w:rPr>
                  <w:t>1,541,582,737.49</w:t>
                </w:r>
              </w:p>
            </w:tc>
            <w:tc>
              <w:tcPr>
                <w:tcW w:w="1066" w:type="pct"/>
              </w:tcPr>
              <w:p w:rsidR="00EE0D02" w:rsidRDefault="00EE0D02" w:rsidP="00D50981">
                <w:pPr>
                  <w:pStyle w:val="a9"/>
                  <w:ind w:firstLineChars="0" w:firstLine="0"/>
                  <w:jc w:val="right"/>
                  <w:rPr>
                    <w:rFonts w:ascii="宋体" w:hAnsi="宋体"/>
                    <w:szCs w:val="21"/>
                  </w:rPr>
                </w:pPr>
                <w:r>
                  <w:rPr>
                    <w:rFonts w:ascii="宋体" w:hAnsi="宋体" w:hint="eastAsia"/>
                    <w:szCs w:val="21"/>
                  </w:rPr>
                  <w:t>9.87</w:t>
                </w:r>
              </w:p>
            </w:tc>
          </w:tr>
          <w:tr w:rsidR="00EE0D02" w:rsidTr="00942282">
            <w:sdt>
              <w:sdtPr>
                <w:tag w:val="_PLD_28dce3a30281422c9243484191f83b90"/>
                <w:id w:val="25243186"/>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szCs w:val="21"/>
                      </w:rPr>
                      <w:t>营业成本</w:t>
                    </w:r>
                  </w:p>
                </w:tc>
              </w:sdtContent>
            </w:sdt>
            <w:tc>
              <w:tcPr>
                <w:tcW w:w="1031" w:type="pct"/>
              </w:tcPr>
              <w:p w:rsidR="00EE0D02" w:rsidRPr="008A127A" w:rsidRDefault="00EE0D02" w:rsidP="00D50981">
                <w:pPr>
                  <w:pStyle w:val="a9"/>
                  <w:ind w:firstLineChars="0" w:firstLine="0"/>
                  <w:jc w:val="right"/>
                  <w:rPr>
                    <w:rFonts w:ascii="宋体" w:hAnsi="宋体"/>
                    <w:szCs w:val="21"/>
                  </w:rPr>
                </w:pPr>
                <w:r>
                  <w:rPr>
                    <w:rFonts w:ascii="宋体" w:hAnsi="宋体"/>
                    <w:szCs w:val="21"/>
                  </w:rPr>
                  <w:t>979,057,760.11</w:t>
                </w:r>
              </w:p>
            </w:tc>
            <w:tc>
              <w:tcPr>
                <w:tcW w:w="1031" w:type="pct"/>
              </w:tcPr>
              <w:p w:rsidR="00EE0D02" w:rsidRPr="008A127A" w:rsidRDefault="00EE0D02" w:rsidP="00D50981">
                <w:pPr>
                  <w:pStyle w:val="a9"/>
                  <w:ind w:firstLineChars="0" w:firstLine="0"/>
                  <w:jc w:val="right"/>
                  <w:rPr>
                    <w:rFonts w:ascii="宋体" w:hAnsi="宋体"/>
                    <w:szCs w:val="21"/>
                  </w:rPr>
                </w:pPr>
                <w:r w:rsidRPr="008A127A">
                  <w:rPr>
                    <w:rFonts w:ascii="宋体" w:hAnsi="宋体"/>
                  </w:rPr>
                  <w:t>916,332,017.63</w:t>
                </w:r>
              </w:p>
            </w:tc>
            <w:tc>
              <w:tcPr>
                <w:tcW w:w="1066" w:type="pct"/>
              </w:tcPr>
              <w:p w:rsidR="00EE0D02" w:rsidRDefault="00EE0D02" w:rsidP="00D50981">
                <w:pPr>
                  <w:pStyle w:val="a9"/>
                  <w:ind w:firstLineChars="0" w:firstLine="0"/>
                  <w:jc w:val="right"/>
                  <w:rPr>
                    <w:rFonts w:ascii="宋体" w:hAnsi="宋体"/>
                    <w:szCs w:val="21"/>
                  </w:rPr>
                </w:pPr>
                <w:r>
                  <w:rPr>
                    <w:rFonts w:ascii="宋体" w:hAnsi="宋体" w:hint="eastAsia"/>
                    <w:szCs w:val="21"/>
                  </w:rPr>
                  <w:t>6.85</w:t>
                </w:r>
              </w:p>
            </w:tc>
          </w:tr>
          <w:tr w:rsidR="00EE0D02" w:rsidTr="00942282">
            <w:sdt>
              <w:sdtPr>
                <w:tag w:val="_PLD_510f962936fd486488f0af24885bd656"/>
                <w:id w:val="25243187"/>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szCs w:val="21"/>
                      </w:rPr>
                      <w:t>销售费用</w:t>
                    </w:r>
                  </w:p>
                </w:tc>
              </w:sdtContent>
            </w:sdt>
            <w:tc>
              <w:tcPr>
                <w:tcW w:w="1031" w:type="pct"/>
              </w:tcPr>
              <w:p w:rsidR="00EE0D02" w:rsidRPr="00650A46" w:rsidRDefault="00EE0D02" w:rsidP="00D50981">
                <w:pPr>
                  <w:pStyle w:val="a9"/>
                  <w:ind w:firstLineChars="0" w:firstLine="0"/>
                  <w:jc w:val="right"/>
                  <w:rPr>
                    <w:rFonts w:ascii="宋体" w:hAnsi="宋体"/>
                    <w:szCs w:val="21"/>
                  </w:rPr>
                </w:pPr>
                <w:r w:rsidRPr="00650A46">
                  <w:rPr>
                    <w:rFonts w:ascii="宋体" w:hAnsi="宋体"/>
                  </w:rPr>
                  <w:t>252,315,865.03</w:t>
                </w:r>
              </w:p>
            </w:tc>
            <w:tc>
              <w:tcPr>
                <w:tcW w:w="1031" w:type="pct"/>
              </w:tcPr>
              <w:p w:rsidR="00EE0D02" w:rsidRPr="00650A46" w:rsidRDefault="00EE0D02" w:rsidP="00D50981">
                <w:pPr>
                  <w:pStyle w:val="a9"/>
                  <w:ind w:firstLineChars="0" w:firstLine="0"/>
                  <w:jc w:val="right"/>
                  <w:rPr>
                    <w:rFonts w:ascii="宋体" w:hAnsi="宋体"/>
                    <w:szCs w:val="21"/>
                  </w:rPr>
                </w:pPr>
                <w:r w:rsidRPr="00650A46">
                  <w:rPr>
                    <w:rFonts w:ascii="宋体" w:hAnsi="宋体"/>
                  </w:rPr>
                  <w:t>233,702,344.28</w:t>
                </w:r>
              </w:p>
            </w:tc>
            <w:tc>
              <w:tcPr>
                <w:tcW w:w="1066" w:type="pct"/>
              </w:tcPr>
              <w:p w:rsidR="00EE0D02" w:rsidRDefault="00EE0D02" w:rsidP="00D50981">
                <w:pPr>
                  <w:pStyle w:val="a9"/>
                  <w:ind w:firstLineChars="0" w:firstLine="0"/>
                  <w:jc w:val="right"/>
                  <w:rPr>
                    <w:rFonts w:ascii="宋体" w:hAnsi="宋体"/>
                    <w:szCs w:val="21"/>
                  </w:rPr>
                </w:pPr>
                <w:r>
                  <w:rPr>
                    <w:rFonts w:ascii="宋体" w:hAnsi="宋体" w:hint="eastAsia"/>
                    <w:szCs w:val="21"/>
                  </w:rPr>
                  <w:t>7.96</w:t>
                </w:r>
              </w:p>
            </w:tc>
          </w:tr>
          <w:tr w:rsidR="00EE0D02" w:rsidTr="00942282">
            <w:sdt>
              <w:sdtPr>
                <w:tag w:val="_PLD_fb955154acd548d2ab752dcaf5f8529f"/>
                <w:id w:val="25243188"/>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szCs w:val="21"/>
                      </w:rPr>
                      <w:t>管理费用</w:t>
                    </w:r>
                  </w:p>
                </w:tc>
              </w:sdtContent>
            </w:sdt>
            <w:tc>
              <w:tcPr>
                <w:tcW w:w="1031" w:type="pct"/>
              </w:tcPr>
              <w:p w:rsidR="00EE0D02" w:rsidRPr="00650A46" w:rsidRDefault="00EE0D02" w:rsidP="00D50981">
                <w:pPr>
                  <w:pStyle w:val="a9"/>
                  <w:ind w:firstLineChars="0" w:firstLine="0"/>
                  <w:jc w:val="right"/>
                  <w:rPr>
                    <w:rFonts w:ascii="宋体" w:hAnsi="宋体"/>
                    <w:szCs w:val="21"/>
                  </w:rPr>
                </w:pPr>
                <w:r w:rsidRPr="00650A46">
                  <w:rPr>
                    <w:rFonts w:ascii="宋体" w:hAnsi="宋体"/>
                  </w:rPr>
                  <w:t>111,632,361.12</w:t>
                </w:r>
              </w:p>
            </w:tc>
            <w:tc>
              <w:tcPr>
                <w:tcW w:w="1031" w:type="pct"/>
              </w:tcPr>
              <w:p w:rsidR="00EE0D02" w:rsidRPr="00650A46" w:rsidRDefault="00EE0D02" w:rsidP="00D50981">
                <w:pPr>
                  <w:pStyle w:val="a9"/>
                  <w:ind w:firstLineChars="0" w:firstLine="0"/>
                  <w:jc w:val="right"/>
                  <w:rPr>
                    <w:rFonts w:ascii="宋体" w:hAnsi="宋体"/>
                    <w:szCs w:val="21"/>
                  </w:rPr>
                </w:pPr>
                <w:r w:rsidRPr="00650A46">
                  <w:rPr>
                    <w:rFonts w:ascii="宋体" w:hAnsi="宋体"/>
                  </w:rPr>
                  <w:t>134,452,039.36</w:t>
                </w:r>
              </w:p>
            </w:tc>
            <w:tc>
              <w:tcPr>
                <w:tcW w:w="1066" w:type="pct"/>
              </w:tcPr>
              <w:p w:rsidR="00EE0D02" w:rsidRDefault="00EE0D02" w:rsidP="00D50981">
                <w:pPr>
                  <w:pStyle w:val="a9"/>
                  <w:ind w:firstLineChars="0" w:firstLine="0"/>
                  <w:jc w:val="right"/>
                  <w:rPr>
                    <w:rFonts w:ascii="宋体" w:hAnsi="宋体"/>
                    <w:szCs w:val="21"/>
                  </w:rPr>
                </w:pPr>
                <w:r>
                  <w:rPr>
                    <w:rFonts w:ascii="宋体" w:hAnsi="宋体"/>
                    <w:szCs w:val="21"/>
                  </w:rPr>
                  <w:t>-</w:t>
                </w:r>
                <w:r>
                  <w:rPr>
                    <w:rFonts w:ascii="宋体" w:hAnsi="宋体" w:hint="eastAsia"/>
                    <w:szCs w:val="21"/>
                  </w:rPr>
                  <w:t>16.97</w:t>
                </w:r>
              </w:p>
            </w:tc>
          </w:tr>
          <w:tr w:rsidR="00EE0D02" w:rsidTr="00942282">
            <w:sdt>
              <w:sdtPr>
                <w:tag w:val="_PLD_b3bf822f1f5149cd8e10f08ddfa4d944"/>
                <w:id w:val="25243189"/>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hint="eastAsia"/>
                        <w:szCs w:val="21"/>
                      </w:rPr>
                      <w:t>研发费用</w:t>
                    </w:r>
                  </w:p>
                </w:tc>
              </w:sdtContent>
            </w:sdt>
            <w:tc>
              <w:tcPr>
                <w:tcW w:w="1031" w:type="pct"/>
              </w:tcPr>
              <w:p w:rsidR="00EE0D02" w:rsidRPr="00650A46" w:rsidRDefault="00EE0D02" w:rsidP="00D50981">
                <w:pPr>
                  <w:pStyle w:val="a9"/>
                  <w:ind w:firstLineChars="0" w:firstLine="0"/>
                  <w:jc w:val="right"/>
                  <w:rPr>
                    <w:rFonts w:ascii="宋体" w:hAnsi="宋体"/>
                    <w:szCs w:val="21"/>
                  </w:rPr>
                </w:pPr>
                <w:r w:rsidRPr="00650A46">
                  <w:rPr>
                    <w:rFonts w:ascii="宋体" w:hAnsi="宋体"/>
                  </w:rPr>
                  <w:t>47,729,156.95</w:t>
                </w:r>
              </w:p>
            </w:tc>
            <w:tc>
              <w:tcPr>
                <w:tcW w:w="1031" w:type="pct"/>
              </w:tcPr>
              <w:p w:rsidR="00EE0D02" w:rsidRPr="00650A46" w:rsidRDefault="00EE0D02" w:rsidP="00D50981">
                <w:pPr>
                  <w:pStyle w:val="a9"/>
                  <w:ind w:firstLineChars="0" w:firstLine="0"/>
                  <w:jc w:val="right"/>
                  <w:rPr>
                    <w:rFonts w:ascii="宋体" w:hAnsi="宋体"/>
                    <w:color w:val="FF0000"/>
                    <w:szCs w:val="21"/>
                  </w:rPr>
                </w:pPr>
                <w:r w:rsidRPr="00650A46">
                  <w:rPr>
                    <w:rFonts w:ascii="宋体" w:hAnsi="宋体"/>
                  </w:rPr>
                  <w:t>13,355,802.67</w:t>
                </w:r>
              </w:p>
            </w:tc>
            <w:tc>
              <w:tcPr>
                <w:tcW w:w="1066" w:type="pct"/>
              </w:tcPr>
              <w:p w:rsidR="00EE0D02" w:rsidRDefault="00EE0D02" w:rsidP="00D50981">
                <w:pPr>
                  <w:pStyle w:val="a9"/>
                  <w:ind w:firstLineChars="0" w:firstLine="0"/>
                  <w:jc w:val="right"/>
                  <w:rPr>
                    <w:rFonts w:ascii="宋体" w:hAnsi="宋体"/>
                    <w:szCs w:val="21"/>
                  </w:rPr>
                </w:pPr>
                <w:r>
                  <w:rPr>
                    <w:rFonts w:ascii="宋体" w:hAnsi="宋体" w:hint="eastAsia"/>
                    <w:szCs w:val="21"/>
                  </w:rPr>
                  <w:t>257.37</w:t>
                </w:r>
              </w:p>
            </w:tc>
          </w:tr>
          <w:tr w:rsidR="00EE0D02" w:rsidTr="00942282">
            <w:sdt>
              <w:sdtPr>
                <w:tag w:val="_PLD_4db72e631077446d848d8958777e14f2"/>
                <w:id w:val="25243190"/>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szCs w:val="21"/>
                      </w:rPr>
                      <w:t>财务费用</w:t>
                    </w:r>
                  </w:p>
                </w:tc>
              </w:sdtContent>
            </w:sdt>
            <w:tc>
              <w:tcPr>
                <w:tcW w:w="1031" w:type="pct"/>
              </w:tcPr>
              <w:p w:rsidR="00EE0D02" w:rsidRPr="00650A46" w:rsidRDefault="00EE0D02" w:rsidP="00D50981">
                <w:pPr>
                  <w:pStyle w:val="a9"/>
                  <w:ind w:firstLineChars="0" w:firstLine="0"/>
                  <w:jc w:val="right"/>
                  <w:rPr>
                    <w:rFonts w:ascii="宋体" w:hAnsi="宋体"/>
                    <w:szCs w:val="21"/>
                  </w:rPr>
                </w:pPr>
                <w:r w:rsidRPr="00650A46">
                  <w:rPr>
                    <w:rFonts w:ascii="宋体" w:hAnsi="宋体"/>
                  </w:rPr>
                  <w:t>9,171,795.96</w:t>
                </w:r>
              </w:p>
            </w:tc>
            <w:tc>
              <w:tcPr>
                <w:tcW w:w="1031" w:type="pct"/>
              </w:tcPr>
              <w:p w:rsidR="00EE0D02" w:rsidRPr="00650A46" w:rsidRDefault="00EE0D02" w:rsidP="00D50981">
                <w:pPr>
                  <w:pStyle w:val="a9"/>
                  <w:ind w:firstLineChars="0" w:firstLine="0"/>
                  <w:jc w:val="right"/>
                  <w:rPr>
                    <w:rFonts w:ascii="宋体" w:hAnsi="宋体"/>
                    <w:szCs w:val="21"/>
                  </w:rPr>
                </w:pPr>
                <w:r w:rsidRPr="00650A46">
                  <w:rPr>
                    <w:rFonts w:ascii="宋体" w:hAnsi="宋体"/>
                  </w:rPr>
                  <w:t>8,448,156.43</w:t>
                </w:r>
              </w:p>
            </w:tc>
            <w:tc>
              <w:tcPr>
                <w:tcW w:w="1066" w:type="pct"/>
              </w:tcPr>
              <w:p w:rsidR="00EE0D02" w:rsidRDefault="00EE0D02" w:rsidP="00D50981">
                <w:pPr>
                  <w:pStyle w:val="a9"/>
                  <w:ind w:firstLineChars="0" w:firstLine="0"/>
                  <w:jc w:val="right"/>
                  <w:rPr>
                    <w:rFonts w:ascii="宋体" w:hAnsi="宋体"/>
                    <w:szCs w:val="21"/>
                  </w:rPr>
                </w:pPr>
                <w:r>
                  <w:rPr>
                    <w:rFonts w:ascii="宋体" w:hAnsi="宋体" w:hint="eastAsia"/>
                    <w:szCs w:val="21"/>
                  </w:rPr>
                  <w:t>8.57</w:t>
                </w:r>
              </w:p>
            </w:tc>
          </w:tr>
          <w:tr w:rsidR="00EE0D02" w:rsidTr="00942282">
            <w:sdt>
              <w:sdtPr>
                <w:tag w:val="_PLD_d690ea81cd58473bb647a2cec78a6804"/>
                <w:id w:val="25243191"/>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szCs w:val="21"/>
                      </w:rPr>
                      <w:t>经营活动产生的现金流量净额</w:t>
                    </w:r>
                  </w:p>
                </w:tc>
              </w:sdtContent>
            </w:sdt>
            <w:tc>
              <w:tcPr>
                <w:tcW w:w="1031" w:type="pct"/>
              </w:tcPr>
              <w:p w:rsidR="00EE0D02" w:rsidRPr="008A127A" w:rsidRDefault="00EE0D02" w:rsidP="00D50981">
                <w:pPr>
                  <w:pStyle w:val="a9"/>
                  <w:ind w:firstLineChars="0" w:firstLine="0"/>
                  <w:jc w:val="right"/>
                  <w:rPr>
                    <w:rFonts w:ascii="宋体" w:hAnsi="宋体"/>
                    <w:szCs w:val="21"/>
                  </w:rPr>
                </w:pPr>
                <w:r w:rsidRPr="001567B0">
                  <w:rPr>
                    <w:rFonts w:ascii="宋体" w:hAnsi="宋体"/>
                    <w:szCs w:val="21"/>
                  </w:rPr>
                  <w:t>375,608,121.93</w:t>
                </w:r>
              </w:p>
            </w:tc>
            <w:tc>
              <w:tcPr>
                <w:tcW w:w="1031" w:type="pct"/>
              </w:tcPr>
              <w:p w:rsidR="00EE0D02" w:rsidRPr="008A127A" w:rsidRDefault="00EE0D02" w:rsidP="00D50981">
                <w:pPr>
                  <w:pStyle w:val="a9"/>
                  <w:ind w:firstLineChars="0" w:firstLine="0"/>
                  <w:jc w:val="right"/>
                  <w:rPr>
                    <w:rFonts w:ascii="宋体" w:hAnsi="宋体"/>
                    <w:szCs w:val="21"/>
                  </w:rPr>
                </w:pPr>
                <w:r w:rsidRPr="008A127A">
                  <w:rPr>
                    <w:rFonts w:ascii="宋体" w:hAnsi="宋体"/>
                  </w:rPr>
                  <w:t>310,920,796.71</w:t>
                </w:r>
              </w:p>
            </w:tc>
            <w:tc>
              <w:tcPr>
                <w:tcW w:w="1066" w:type="pct"/>
              </w:tcPr>
              <w:p w:rsidR="00EE0D02" w:rsidRDefault="00EE0D02" w:rsidP="00D50981">
                <w:pPr>
                  <w:pStyle w:val="a9"/>
                  <w:ind w:firstLineChars="0" w:firstLine="0"/>
                  <w:jc w:val="right"/>
                  <w:rPr>
                    <w:rFonts w:ascii="宋体" w:hAnsi="宋体"/>
                    <w:szCs w:val="21"/>
                  </w:rPr>
                </w:pPr>
                <w:r>
                  <w:rPr>
                    <w:rFonts w:ascii="宋体" w:hAnsi="宋体" w:hint="eastAsia"/>
                    <w:szCs w:val="21"/>
                  </w:rPr>
                  <w:t>20.81</w:t>
                </w:r>
              </w:p>
            </w:tc>
          </w:tr>
          <w:tr w:rsidR="00EE0D02" w:rsidTr="00942282">
            <w:sdt>
              <w:sdtPr>
                <w:tag w:val="_PLD_34b06649f8164e5883e357d27933cfed"/>
                <w:id w:val="25243192"/>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szCs w:val="21"/>
                      </w:rPr>
                      <w:t>投资活动产生的现金流量净额</w:t>
                    </w:r>
                  </w:p>
                </w:tc>
              </w:sdtContent>
            </w:sdt>
            <w:tc>
              <w:tcPr>
                <w:tcW w:w="1031" w:type="pct"/>
              </w:tcPr>
              <w:p w:rsidR="00EE0D02" w:rsidRPr="008A127A" w:rsidRDefault="00EE0D02" w:rsidP="00D50981">
                <w:pPr>
                  <w:pStyle w:val="a9"/>
                  <w:ind w:firstLineChars="0" w:firstLine="0"/>
                  <w:jc w:val="right"/>
                  <w:rPr>
                    <w:rFonts w:ascii="宋体" w:hAnsi="宋体"/>
                    <w:szCs w:val="21"/>
                  </w:rPr>
                </w:pPr>
                <w:r w:rsidRPr="001567B0">
                  <w:rPr>
                    <w:rFonts w:ascii="宋体" w:hAnsi="宋体"/>
                    <w:szCs w:val="21"/>
                  </w:rPr>
                  <w:t>-294,822,179.45</w:t>
                </w:r>
              </w:p>
            </w:tc>
            <w:tc>
              <w:tcPr>
                <w:tcW w:w="1031" w:type="pct"/>
              </w:tcPr>
              <w:p w:rsidR="00EE0D02" w:rsidRPr="008A127A" w:rsidRDefault="00EE0D02" w:rsidP="00D50981">
                <w:pPr>
                  <w:pStyle w:val="a9"/>
                  <w:ind w:firstLineChars="0" w:firstLine="0"/>
                  <w:jc w:val="right"/>
                  <w:rPr>
                    <w:rFonts w:ascii="宋体" w:hAnsi="宋体"/>
                    <w:szCs w:val="21"/>
                  </w:rPr>
                </w:pPr>
                <w:r w:rsidRPr="008A127A">
                  <w:rPr>
                    <w:rFonts w:ascii="宋体" w:hAnsi="宋体"/>
                  </w:rPr>
                  <w:t>-290,898,129.06</w:t>
                </w:r>
              </w:p>
            </w:tc>
            <w:tc>
              <w:tcPr>
                <w:tcW w:w="1066" w:type="pct"/>
              </w:tcPr>
              <w:p w:rsidR="00EE0D02" w:rsidRDefault="00EE0D02" w:rsidP="00D50981">
                <w:pPr>
                  <w:pStyle w:val="a9"/>
                  <w:ind w:firstLineChars="0" w:firstLine="0"/>
                  <w:jc w:val="right"/>
                  <w:rPr>
                    <w:rFonts w:ascii="宋体" w:hAnsi="宋体"/>
                    <w:szCs w:val="21"/>
                  </w:rPr>
                </w:pPr>
              </w:p>
            </w:tc>
          </w:tr>
          <w:tr w:rsidR="00EE0D02" w:rsidTr="00942282">
            <w:sdt>
              <w:sdtPr>
                <w:tag w:val="_PLD_e392739063f54c17b28c564ccdb245d0"/>
                <w:id w:val="25243193"/>
                <w:lock w:val="sdtLocked"/>
              </w:sdtPr>
              <w:sdtContent>
                <w:tc>
                  <w:tcPr>
                    <w:tcW w:w="1872" w:type="pct"/>
                  </w:tcPr>
                  <w:p w:rsidR="00EE0D02" w:rsidRDefault="00EE0D02" w:rsidP="00D50981">
                    <w:pPr>
                      <w:pStyle w:val="a9"/>
                      <w:ind w:firstLineChars="0" w:firstLine="0"/>
                      <w:rPr>
                        <w:rFonts w:ascii="宋体" w:hAnsi="宋体"/>
                        <w:szCs w:val="21"/>
                      </w:rPr>
                    </w:pPr>
                    <w:r>
                      <w:rPr>
                        <w:rFonts w:ascii="宋体" w:hAnsi="宋体"/>
                        <w:szCs w:val="21"/>
                      </w:rPr>
                      <w:t>筹资活动产生的现金流量净额</w:t>
                    </w:r>
                  </w:p>
                </w:tc>
              </w:sdtContent>
            </w:sdt>
            <w:tc>
              <w:tcPr>
                <w:tcW w:w="1031" w:type="pct"/>
              </w:tcPr>
              <w:p w:rsidR="00EE0D02" w:rsidRPr="008A127A" w:rsidRDefault="00EE0D02" w:rsidP="00D50981">
                <w:pPr>
                  <w:pStyle w:val="a9"/>
                  <w:ind w:firstLineChars="0" w:firstLine="0"/>
                  <w:jc w:val="right"/>
                  <w:rPr>
                    <w:rFonts w:ascii="宋体" w:hAnsi="宋体"/>
                    <w:szCs w:val="21"/>
                  </w:rPr>
                </w:pPr>
                <w:r w:rsidRPr="001567B0">
                  <w:rPr>
                    <w:rFonts w:ascii="宋体" w:hAnsi="宋体"/>
                    <w:szCs w:val="21"/>
                  </w:rPr>
                  <w:t>-57,403,614.03</w:t>
                </w:r>
              </w:p>
            </w:tc>
            <w:tc>
              <w:tcPr>
                <w:tcW w:w="1031" w:type="pct"/>
              </w:tcPr>
              <w:p w:rsidR="00EE0D02" w:rsidRPr="008A127A" w:rsidRDefault="00EE0D02" w:rsidP="00D50981">
                <w:pPr>
                  <w:pStyle w:val="a9"/>
                  <w:ind w:firstLineChars="0" w:firstLine="0"/>
                  <w:jc w:val="right"/>
                  <w:rPr>
                    <w:rFonts w:ascii="宋体" w:hAnsi="宋体"/>
                    <w:szCs w:val="21"/>
                  </w:rPr>
                </w:pPr>
                <w:r w:rsidRPr="008A127A">
                  <w:rPr>
                    <w:rFonts w:ascii="宋体" w:hAnsi="宋体"/>
                  </w:rPr>
                  <w:t>-33,605,571.50</w:t>
                </w:r>
              </w:p>
            </w:tc>
            <w:tc>
              <w:tcPr>
                <w:tcW w:w="1066" w:type="pct"/>
              </w:tcPr>
              <w:p w:rsidR="00EE0D02" w:rsidRDefault="00EE0D02" w:rsidP="00D50981">
                <w:pPr>
                  <w:pStyle w:val="a9"/>
                  <w:ind w:firstLineChars="0" w:firstLine="0"/>
                  <w:jc w:val="right"/>
                  <w:rPr>
                    <w:rFonts w:ascii="宋体" w:hAnsi="宋体"/>
                    <w:szCs w:val="21"/>
                  </w:rPr>
                </w:pPr>
              </w:p>
            </w:tc>
          </w:tr>
          <w:sdt>
            <w:sdtPr>
              <w:rPr>
                <w:rFonts w:ascii="宋体" w:hAnsi="宋体"/>
                <w:szCs w:val="21"/>
              </w:rPr>
              <w:alias w:val="利润表及现金流量表相关科目变动分析"/>
              <w:tag w:val="_TUP_287a579bb6fe4ec5b463e11fd489d6e2"/>
              <w:id w:val="25243195"/>
              <w:lock w:val="sdtLocked"/>
            </w:sdtPr>
            <w:sdtContent>
              <w:tr w:rsidR="00EE0D02" w:rsidTr="00942282">
                <w:tc>
                  <w:tcPr>
                    <w:tcW w:w="1872" w:type="pct"/>
                  </w:tcPr>
                  <w:p w:rsidR="00EE0D02" w:rsidRDefault="00EE0D02" w:rsidP="00D50981">
                    <w:pPr>
                      <w:pStyle w:val="a9"/>
                      <w:ind w:firstLineChars="0" w:firstLine="0"/>
                      <w:rPr>
                        <w:rFonts w:ascii="宋体" w:hAnsi="宋体"/>
                        <w:szCs w:val="21"/>
                      </w:rPr>
                    </w:pPr>
                    <w:r>
                      <w:t>归属于上市公司股东的净利润</w:t>
                    </w:r>
                  </w:p>
                </w:tc>
                <w:tc>
                  <w:tcPr>
                    <w:tcW w:w="1031" w:type="pct"/>
                  </w:tcPr>
                  <w:p w:rsidR="00EE0D02" w:rsidRPr="008A127A" w:rsidRDefault="00EE0D02" w:rsidP="00D50981">
                    <w:pPr>
                      <w:pStyle w:val="a9"/>
                      <w:ind w:firstLineChars="0" w:firstLine="0"/>
                      <w:jc w:val="right"/>
                      <w:rPr>
                        <w:rFonts w:ascii="宋体" w:hAnsi="宋体"/>
                        <w:szCs w:val="21"/>
                      </w:rPr>
                    </w:pPr>
                    <w:r w:rsidRPr="001567B0">
                      <w:rPr>
                        <w:rFonts w:ascii="宋体" w:hAnsi="宋体"/>
                        <w:szCs w:val="21"/>
                      </w:rPr>
                      <w:t>304,597,443.33</w:t>
                    </w:r>
                  </w:p>
                </w:tc>
                <w:tc>
                  <w:tcPr>
                    <w:tcW w:w="1031" w:type="pct"/>
                  </w:tcPr>
                  <w:p w:rsidR="00EE0D02" w:rsidRPr="008A127A" w:rsidRDefault="00EE0D02" w:rsidP="00D50981">
                    <w:pPr>
                      <w:pStyle w:val="a9"/>
                      <w:ind w:firstLineChars="0" w:firstLine="0"/>
                      <w:jc w:val="right"/>
                      <w:rPr>
                        <w:rFonts w:ascii="宋体" w:hAnsi="宋体"/>
                        <w:szCs w:val="21"/>
                      </w:rPr>
                    </w:pPr>
                    <w:r w:rsidRPr="008A127A">
                      <w:rPr>
                        <w:rFonts w:ascii="宋体" w:hAnsi="宋体"/>
                      </w:rPr>
                      <w:t>280,897,521.51</w:t>
                    </w:r>
                  </w:p>
                </w:tc>
                <w:tc>
                  <w:tcPr>
                    <w:tcW w:w="1066" w:type="pct"/>
                  </w:tcPr>
                  <w:p w:rsidR="00EE0D02" w:rsidRDefault="00EE0D02" w:rsidP="00D50981">
                    <w:pPr>
                      <w:pStyle w:val="a9"/>
                      <w:ind w:firstLineChars="0" w:firstLine="0"/>
                      <w:jc w:val="right"/>
                      <w:rPr>
                        <w:rFonts w:ascii="宋体" w:hAnsi="宋体"/>
                        <w:szCs w:val="21"/>
                      </w:rPr>
                    </w:pPr>
                    <w:r>
                      <w:rPr>
                        <w:rFonts w:ascii="宋体" w:hAnsi="宋体" w:hint="eastAsia"/>
                        <w:szCs w:val="21"/>
                      </w:rPr>
                      <w:t>8.44</w:t>
                    </w:r>
                  </w:p>
                </w:tc>
              </w:tr>
            </w:sdtContent>
          </w:sdt>
        </w:tbl>
        <w:p w:rsidR="00996DE7" w:rsidRDefault="007A1B61"/>
      </w:sdtContent>
    </w:sdt>
    <w:p w:rsidR="00996DE7" w:rsidRDefault="00996DE7">
      <w:pPr>
        <w:pStyle w:val="a9"/>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79"/>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996DE7" w:rsidRDefault="007A1B61">
              <w:r>
                <w:fldChar w:fldCharType="begin"/>
              </w:r>
              <w:r w:rsidR="007A5522">
                <w:rPr>
                  <w:rFonts w:hint="eastAsia"/>
                </w:rPr>
                <w:instrText xml:space="preserve">MACROBUTTON  SnrToggleCheckbox </w:instrText>
              </w:r>
              <w:r w:rsidR="007A5522">
                <w:rPr>
                  <w:rFonts w:hint="eastAsia"/>
                </w:rPr>
                <w:instrText>√适用</w:instrText>
              </w:r>
              <w:r w:rsidR="007A5522">
                <w:rPr>
                  <w:rFonts w:hint="eastAsia"/>
                </w:rPr>
                <w:instrText xml:space="preserve"> </w:instrText>
              </w:r>
              <w:r>
                <w:fldChar w:fldCharType="end"/>
              </w:r>
              <w:r>
                <w:fldChar w:fldCharType="begin"/>
              </w:r>
              <w:r w:rsidR="007A5522">
                <w:rPr>
                  <w:rFonts w:hint="eastAsia"/>
                </w:rPr>
                <w:instrText xml:space="preserve"> MACROBUTTON  SnrToggleCheckbox </w:instrText>
              </w:r>
              <w:r w:rsidR="007A5522">
                <w:rPr>
                  <w:rFonts w:hint="eastAsia"/>
                </w:rPr>
                <w:instrText>□不适用</w:instrText>
              </w:r>
              <w:r w:rsidR="007A5522">
                <w:rPr>
                  <w:rFonts w:hint="eastAsia"/>
                </w:rPr>
                <w:instrText xml:space="preserve">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(1)驱动业务收入变化的因素分析</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营业收入增长主要来源于黑醋品类，黑醋较去年同期增长9.59%，其中，高端醋增长15.07%。其它品类料酒全年实现收入1.93亿元，较去年同期增长26.59%，白醋全年实现收入1.63亿元，较去年同期增长13.27%。</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销售增长的主要因素有如下几个方面：</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一、精准定位品牌宣传，强化恒顺品牌终端落地。一是通过互联网大数据分析，进行关键词搜索进行精准传播；和平台合作，让更多的年轻消费者参与。通过与高铁媒体的高强度与高频次的合作，提高了恒顺品牌与产品在全国市场的知名度与美誉度。二是在KA、MA等渠道加强终端品牌包装；三是持续打造“春耕造林”产品终端建设，建立产品与品牌物料的陈列化标准，实现恒顺品牌与消费者“零距离”的接触。</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二、持续推动“大单品”策略，提升“恒顺香醋”的品牌知名度。一是进一步实施公司“醋酒并举”的品牌发展战略，通过醋和料酒产品的高度聚焦，打造中高端产品、实现销量与利润的双高速增长。二是推动“恒顺+北固山”双品牌运作与产品品类结构优化，明确系列产品之间的差异化和卖点突出。</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三、加强公司餐饮渠道产品规格的研发。根据市场竞争，迅速抢占餐饮市场，以500ml的A产品价格为标杆原则，实现黑醋、白醋、清香米醋等主流产品的多规格的产品及价格体系的开发。通</w:t>
              </w:r>
              <w:r w:rsidRPr="007A5522">
                <w:rPr>
                  <w:rFonts w:ascii="宋体" w:hAnsi="宋体" w:hint="eastAsia"/>
                </w:rPr>
                <w:lastRenderedPageBreak/>
                <w:t>过成立餐饮事业部，推动餐饮渠道的开发。</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四、公司在新营销模式的探索上，积极与阿里巴巴零售通、京东新通路、百世店加、中商惠民惠配通、美菜网等为代表的新型2B电商渠道进行合作模式的实践和创新；在2C端电商方面，更是和盒马鲜生、天猫超市、京东超市、苏宁易购等各大生鲜和社区电商展开全面合作，通过大数据、数字化营销的手段，提升了终端渠道覆盖率、渗透率、资源配给效率，增强品牌方对于终端和渠道的全路线把控。</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五、在品牌自营渠道方面，着力打造天猫旗舰店、京东旗舰店等官方标杆店铺，通过品牌推广、产品展示、价格标杆、以及网络专供产品培养的方式，适应互联网的爆款营销方式，推动品牌在网络渠道的拓展，积极获取新一代用户，拓展消费者覆盖范围。另外通过对公司中高端产品线展示销售，提升产品和品牌价值感，展现了恒顺作为醋类第一品牌的内涵与实力。</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六、在新零售方面，联合阿里努力探索智慧门店的落地尝试，在流量、互动、交易方面，打通线上线下形成流量闭环，更加关注终端顾客消费行为，不断完善品牌资产的数字化。同时，着力打造恒顺自营的天猫旗舰店、京东旗舰店等官方店铺，通过品牌推广、产品展示、价格标杆、以及网络专供产品培养的方式，推动网络营销的业务开展。</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七、持续打造“春耕造林”和“恒顺品牌终端落地”计划，形成“千村万店”产品的陈列标准化。同时组织“终端突击队”在终端市场遁回做产品推广，形成产品终端推广的立体效应。</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八、建立恒顺品牌的定制化产品开发标准。做好团购、特通渠道的开发的同时，与全国型呼区域型等连锁型餐饮渠道进行合作，通过产品特殊化的定制，实现恒顺与B端品牌与渠道的强强联合。</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(2)</w:t>
              </w:r>
              <w:r w:rsidRPr="007A5522">
                <w:rPr>
                  <w:rFonts w:ascii="宋体" w:hAnsi="宋体" w:hint="eastAsia"/>
                </w:rPr>
                <w:tab/>
                <w:t>以实物销售为主的公司产品收入影响因素分析</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2018年影响公司销售的主要品类有：醋类销售10.57亿元，约占调味品年销售额的69.18%，其中，白醋类产品销售1.63亿元，约占调味品年销售额的10.67%；料酒类产品销售1.93亿元，约占调味品年销售额的12.63%。</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(3)</w:t>
              </w:r>
              <w:r w:rsidRPr="007A5522">
                <w:rPr>
                  <w:rFonts w:ascii="宋体" w:hAnsi="宋体" w:hint="eastAsia"/>
                </w:rPr>
                <w:tab/>
                <w:t>订单分析</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2018年母公司销售订单17.4亿元，2017年母公司销售订单15.3亿元，同比增长13.7%。</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一、根据经销商渠道优势，推动渠道的专项资源配制。</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lastRenderedPageBreak/>
                <w:t>二、进一步规范核心产品的渠道价格，匹配好各渠道之间的利润空间，提升各渠道商的积极性。</w:t>
              </w:r>
            </w:p>
            <w:p w:rsidR="007A5522" w:rsidRPr="007A5522" w:rsidRDefault="007A5522" w:rsidP="007A5522">
              <w:pPr>
                <w:tabs>
                  <w:tab w:val="left" w:pos="851"/>
                </w:tabs>
                <w:spacing w:line="480" w:lineRule="auto"/>
                <w:ind w:firstLineChars="200" w:firstLine="420"/>
                <w:rPr>
                  <w:rFonts w:ascii="宋体" w:hAnsi="宋体"/>
                </w:rPr>
              </w:pPr>
              <w:r w:rsidRPr="007A5522">
                <w:rPr>
                  <w:rFonts w:ascii="宋体" w:hAnsi="宋体" w:hint="eastAsia"/>
                </w:rPr>
                <w:t>三、调节客户发货节奏，解决产、供、销的平衡。</w:t>
              </w:r>
            </w:p>
            <w:p w:rsidR="00996DE7" w:rsidRDefault="007A5522" w:rsidP="007A5522">
              <w:pPr>
                <w:tabs>
                  <w:tab w:val="left" w:pos="851"/>
                </w:tabs>
                <w:spacing w:line="480" w:lineRule="auto"/>
                <w:ind w:firstLineChars="200" w:firstLine="420"/>
              </w:pPr>
              <w:r w:rsidRPr="007A5522">
                <w:rPr>
                  <w:rFonts w:ascii="宋体" w:hAnsi="宋体" w:hint="eastAsia"/>
                </w:rPr>
                <w:t>四、根据白醋、料酒等品类旺销季节，做好“</w:t>
              </w:r>
              <w:r w:rsidR="00D07122">
                <w:rPr>
                  <w:rFonts w:ascii="宋体" w:hAnsi="宋体" w:hint="eastAsia"/>
                </w:rPr>
                <w:t>零</w:t>
              </w:r>
              <w:r w:rsidRPr="007A5522">
                <w:rPr>
                  <w:rFonts w:ascii="宋体" w:hAnsi="宋体" w:hint="eastAsia"/>
                </w:rPr>
                <w:t>库存”的发货规划。</w:t>
              </w:r>
            </w:p>
          </w:sdtContent>
        </w:sdt>
      </w:sdtContent>
    </w:sdt>
    <w:p w:rsidR="00996DE7" w:rsidRDefault="00512658">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rPr>
          <w:rFonts w:ascii="Times New Roman" w:hAnsi="Times New Roman" w:cs="Times New Roman"/>
          <w:kern w:val="2"/>
        </w:rPr>
      </w:sdtEndPr>
      <w:sdtContent>
        <w:bookmarkStart w:id="22" w:name="_Toc340829716" w:displacedByCustomXml="prev"/>
        <w:bookmarkStart w:id="23" w:name="_Toc342559756" w:displacedByCustomXml="prev"/>
        <w:bookmarkStart w:id="24" w:name="_Toc342565904" w:displacedByCustomXml="prev"/>
        <w:p w:rsidR="00996DE7" w:rsidRDefault="00512658">
          <w:pPr>
            <w:pStyle w:val="5"/>
            <w:numPr>
              <w:ilvl w:val="0"/>
              <w:numId w:val="98"/>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996DE7" w:rsidRDefault="00512658">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w:t>
          </w:r>
          <w:r>
            <w:rPr>
              <w:rFonts w:hint="eastAsia"/>
              <w:szCs w:val="21"/>
            </w:rPr>
            <w:t>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475" w:type="pct"/>
            <w:tblInd w:w="-176" w:type="dxa"/>
            <w:tblLook w:val="0000"/>
          </w:tblPr>
          <w:tblGrid>
            <w:gridCol w:w="951"/>
            <w:gridCol w:w="163"/>
            <w:gridCol w:w="133"/>
            <w:gridCol w:w="1603"/>
            <w:gridCol w:w="294"/>
            <w:gridCol w:w="1393"/>
            <w:gridCol w:w="300"/>
            <w:gridCol w:w="548"/>
            <w:gridCol w:w="393"/>
            <w:gridCol w:w="1155"/>
            <w:gridCol w:w="262"/>
            <w:gridCol w:w="1306"/>
            <w:gridCol w:w="113"/>
            <w:gridCol w:w="1451"/>
          </w:tblGrid>
          <w:tr w:rsidR="00243A74" w:rsidTr="00225D80">
            <w:sdt>
              <w:sdtPr>
                <w:tag w:val="_PLD_b5033a4d190942bd99650d59a8d741f9"/>
                <w:id w:val="10561653"/>
                <w:lock w:val="sdtLocked"/>
              </w:sdtPr>
              <w:sdtContent>
                <w:tc>
                  <w:tcPr>
                    <w:tcW w:w="5000" w:type="pct"/>
                    <w:gridSpan w:val="14"/>
                    <w:vAlign w:val="center"/>
                  </w:tcPr>
                  <w:p w:rsidR="00243A74" w:rsidRDefault="00243A74" w:rsidP="00225D80">
                    <w:pPr>
                      <w:jc w:val="center"/>
                      <w:rPr>
                        <w:szCs w:val="21"/>
                      </w:rPr>
                    </w:pPr>
                    <w:r>
                      <w:rPr>
                        <w:rFonts w:hint="eastAsia"/>
                        <w:szCs w:val="21"/>
                      </w:rPr>
                      <w:t>主营业务分行业情况</w:t>
                    </w:r>
                  </w:p>
                </w:tc>
              </w:sdtContent>
            </w:sdt>
          </w:tr>
          <w:tr w:rsidR="00243A74" w:rsidTr="0048392B">
            <w:sdt>
              <w:sdtPr>
                <w:tag w:val="_PLD_ab888f46a9d64f09b94dccfab854ad45"/>
                <w:id w:val="10561654"/>
                <w:lock w:val="sdtLocked"/>
              </w:sdtPr>
              <w:sdtContent>
                <w:tc>
                  <w:tcPr>
                    <w:tcW w:w="620" w:type="pct"/>
                    <w:gridSpan w:val="3"/>
                    <w:vAlign w:val="center"/>
                  </w:tcPr>
                  <w:p w:rsidR="00243A74" w:rsidRDefault="00243A74" w:rsidP="00225D80">
                    <w:pPr>
                      <w:jc w:val="center"/>
                      <w:rPr>
                        <w:szCs w:val="21"/>
                      </w:rPr>
                    </w:pPr>
                    <w:r>
                      <w:rPr>
                        <w:szCs w:val="21"/>
                      </w:rPr>
                      <w:t>分行业</w:t>
                    </w:r>
                  </w:p>
                </w:tc>
              </w:sdtContent>
            </w:sdt>
            <w:sdt>
              <w:sdtPr>
                <w:tag w:val="_PLD_7fe8bd490c23482eac6c726b40c3125c"/>
                <w:id w:val="10561655"/>
                <w:lock w:val="sdtLocked"/>
              </w:sdtPr>
              <w:sdtContent>
                <w:tc>
                  <w:tcPr>
                    <w:tcW w:w="942" w:type="pct"/>
                    <w:gridSpan w:val="2"/>
                    <w:vAlign w:val="center"/>
                  </w:tcPr>
                  <w:p w:rsidR="00243A74" w:rsidRDefault="00243A74" w:rsidP="00225D80">
                    <w:pPr>
                      <w:jc w:val="center"/>
                      <w:rPr>
                        <w:szCs w:val="21"/>
                      </w:rPr>
                    </w:pPr>
                    <w:r>
                      <w:rPr>
                        <w:szCs w:val="21"/>
                      </w:rPr>
                      <w:t>营业收入</w:t>
                    </w:r>
                  </w:p>
                </w:tc>
              </w:sdtContent>
            </w:sdt>
            <w:sdt>
              <w:sdtPr>
                <w:tag w:val="_PLD_43ea5bcd646542838f56af8b6a2863cb"/>
                <w:id w:val="10561656"/>
                <w:lock w:val="sdtLocked"/>
              </w:sdtPr>
              <w:sdtContent>
                <w:tc>
                  <w:tcPr>
                    <w:tcW w:w="841" w:type="pct"/>
                    <w:gridSpan w:val="2"/>
                    <w:vAlign w:val="center"/>
                  </w:tcPr>
                  <w:p w:rsidR="00243A74" w:rsidRDefault="00243A74" w:rsidP="00225D80">
                    <w:pPr>
                      <w:jc w:val="center"/>
                      <w:rPr>
                        <w:szCs w:val="21"/>
                      </w:rPr>
                    </w:pPr>
                    <w:r>
                      <w:rPr>
                        <w:szCs w:val="21"/>
                      </w:rPr>
                      <w:t>营业成本</w:t>
                    </w:r>
                  </w:p>
                </w:tc>
              </w:sdtContent>
            </w:sdt>
            <w:sdt>
              <w:sdtPr>
                <w:tag w:val="_PLD_2beea8e29ca14ce68ca930225f6b78ba"/>
                <w:id w:val="10561657"/>
                <w:lock w:val="sdtLocked"/>
              </w:sdtPr>
              <w:sdtContent>
                <w:tc>
                  <w:tcPr>
                    <w:tcW w:w="467" w:type="pct"/>
                    <w:gridSpan w:val="2"/>
                    <w:vAlign w:val="center"/>
                  </w:tcPr>
                  <w:p w:rsidR="00243A74" w:rsidRDefault="00243A74" w:rsidP="00225D80">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0561658"/>
                <w:lock w:val="sdtLocked"/>
              </w:sdtPr>
              <w:sdtContent>
                <w:tc>
                  <w:tcPr>
                    <w:tcW w:w="704" w:type="pct"/>
                    <w:gridSpan w:val="2"/>
                    <w:vAlign w:val="center"/>
                  </w:tcPr>
                  <w:p w:rsidR="00243A74" w:rsidRDefault="00243A74" w:rsidP="00225D80">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10561659"/>
                <w:lock w:val="sdtLocked"/>
              </w:sdtPr>
              <w:sdtContent>
                <w:tc>
                  <w:tcPr>
                    <w:tcW w:w="705" w:type="pct"/>
                    <w:gridSpan w:val="2"/>
                    <w:vAlign w:val="center"/>
                  </w:tcPr>
                  <w:p w:rsidR="00243A74" w:rsidRDefault="00243A74" w:rsidP="00225D80">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0561660"/>
                <w:lock w:val="sdtLocked"/>
              </w:sdtPr>
              <w:sdtContent>
                <w:tc>
                  <w:tcPr>
                    <w:tcW w:w="720" w:type="pct"/>
                    <w:vAlign w:val="center"/>
                  </w:tcPr>
                  <w:p w:rsidR="00243A74" w:rsidRDefault="00243A74" w:rsidP="00225D80">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10561661"/>
              <w:lock w:val="sdtLocked"/>
            </w:sdtPr>
            <w:sdtEndPr>
              <w:rPr>
                <w:rFonts w:eastAsia="宋体" w:cs="Times New Roman"/>
                <w:color w:val="008000"/>
                <w:kern w:val="2"/>
              </w:rPr>
            </w:sdtEndPr>
            <w:sdtContent>
              <w:tr w:rsidR="00243A74" w:rsidTr="0048392B">
                <w:tc>
                  <w:tcPr>
                    <w:tcW w:w="620" w:type="pct"/>
                    <w:gridSpan w:val="3"/>
                    <w:vAlign w:val="center"/>
                  </w:tcPr>
                  <w:p w:rsidR="00243A74" w:rsidRDefault="00243A74" w:rsidP="00225D80">
                    <w:pPr>
                      <w:pStyle w:val="a9"/>
                      <w:ind w:firstLineChars="0" w:firstLine="0"/>
                      <w:jc w:val="center"/>
                      <w:rPr>
                        <w:rFonts w:ascii="宋体" w:hAnsi="宋体" w:cs="宋体"/>
                        <w:szCs w:val="21"/>
                      </w:rPr>
                    </w:pPr>
                    <w:r>
                      <w:t>调味品</w:t>
                    </w:r>
                  </w:p>
                </w:tc>
                <w:tc>
                  <w:tcPr>
                    <w:tcW w:w="942" w:type="pct"/>
                    <w:gridSpan w:val="2"/>
                    <w:vAlign w:val="center"/>
                  </w:tcPr>
                  <w:p w:rsidR="00243A74" w:rsidRPr="00FE478E" w:rsidRDefault="00243A74" w:rsidP="00225D80">
                    <w:pPr>
                      <w:jc w:val="right"/>
                      <w:rPr>
                        <w:rFonts w:ascii="宋体" w:hAnsi="宋体"/>
                        <w:szCs w:val="21"/>
                      </w:rPr>
                    </w:pPr>
                    <w:r w:rsidRPr="00FE478E">
                      <w:rPr>
                        <w:rFonts w:ascii="宋体" w:hAnsi="宋体"/>
                      </w:rPr>
                      <w:t>1,528,001,025.93</w:t>
                    </w:r>
                  </w:p>
                </w:tc>
                <w:tc>
                  <w:tcPr>
                    <w:tcW w:w="841" w:type="pct"/>
                    <w:gridSpan w:val="2"/>
                    <w:vAlign w:val="center"/>
                  </w:tcPr>
                  <w:p w:rsidR="00243A74" w:rsidRPr="00FE478E" w:rsidRDefault="00243A74" w:rsidP="00225D80">
                    <w:pPr>
                      <w:jc w:val="right"/>
                      <w:rPr>
                        <w:rFonts w:ascii="宋体" w:hAnsi="宋体"/>
                        <w:szCs w:val="21"/>
                      </w:rPr>
                    </w:pPr>
                    <w:r w:rsidRPr="00FE478E">
                      <w:rPr>
                        <w:rFonts w:ascii="宋体" w:hAnsi="宋体"/>
                      </w:rPr>
                      <w:t>865,836,658.82</w:t>
                    </w:r>
                  </w:p>
                </w:tc>
                <w:tc>
                  <w:tcPr>
                    <w:tcW w:w="467" w:type="pct"/>
                    <w:gridSpan w:val="2"/>
                    <w:vAlign w:val="center"/>
                  </w:tcPr>
                  <w:p w:rsidR="00243A74" w:rsidRPr="00FE478E" w:rsidRDefault="00243A74" w:rsidP="00225D80">
                    <w:pPr>
                      <w:jc w:val="right"/>
                      <w:rPr>
                        <w:rFonts w:ascii="宋体" w:hAnsi="宋体"/>
                        <w:szCs w:val="21"/>
                      </w:rPr>
                    </w:pPr>
                    <w:r w:rsidRPr="00FE478E">
                      <w:rPr>
                        <w:rFonts w:ascii="宋体" w:hAnsi="宋体"/>
                      </w:rPr>
                      <w:t>43.34%</w:t>
                    </w:r>
                  </w:p>
                </w:tc>
                <w:tc>
                  <w:tcPr>
                    <w:tcW w:w="704" w:type="pct"/>
                    <w:gridSpan w:val="2"/>
                    <w:vAlign w:val="center"/>
                  </w:tcPr>
                  <w:p w:rsidR="00243A74" w:rsidRPr="00FE478E" w:rsidRDefault="00243A74" w:rsidP="00225D80">
                    <w:pPr>
                      <w:jc w:val="right"/>
                      <w:rPr>
                        <w:rFonts w:ascii="宋体" w:hAnsi="宋体"/>
                        <w:szCs w:val="21"/>
                      </w:rPr>
                    </w:pPr>
                    <w:r w:rsidRPr="00FE478E">
                      <w:rPr>
                        <w:rFonts w:ascii="宋体" w:hAnsi="宋体"/>
                      </w:rPr>
                      <w:t>10.41%</w:t>
                    </w:r>
                  </w:p>
                </w:tc>
                <w:tc>
                  <w:tcPr>
                    <w:tcW w:w="705" w:type="pct"/>
                    <w:gridSpan w:val="2"/>
                    <w:vAlign w:val="center"/>
                  </w:tcPr>
                  <w:p w:rsidR="00243A74" w:rsidRPr="00FE478E" w:rsidRDefault="00243A74" w:rsidP="00225D80">
                    <w:pPr>
                      <w:jc w:val="right"/>
                      <w:rPr>
                        <w:rFonts w:ascii="宋体" w:hAnsi="宋体"/>
                        <w:szCs w:val="21"/>
                      </w:rPr>
                    </w:pPr>
                    <w:r w:rsidRPr="00FE478E">
                      <w:rPr>
                        <w:rFonts w:ascii="宋体" w:hAnsi="宋体"/>
                      </w:rPr>
                      <w:t>6.97%</w:t>
                    </w:r>
                  </w:p>
                </w:tc>
                <w:tc>
                  <w:tcPr>
                    <w:tcW w:w="720" w:type="pct"/>
                  </w:tcPr>
                  <w:p w:rsidR="00243A74" w:rsidRPr="00FE478E" w:rsidRDefault="00243A74" w:rsidP="00225D80">
                    <w:pPr>
                      <w:jc w:val="right"/>
                      <w:rPr>
                        <w:rFonts w:ascii="宋体" w:hAnsi="宋体"/>
                        <w:szCs w:val="21"/>
                      </w:rPr>
                    </w:pPr>
                    <w:r w:rsidRPr="00FE478E">
                      <w:rPr>
                        <w:rFonts w:ascii="宋体" w:hAnsi="宋体" w:hint="eastAsia"/>
                      </w:rPr>
                      <w:t>增加</w:t>
                    </w:r>
                    <w:r w:rsidRPr="00FE478E">
                      <w:rPr>
                        <w:rFonts w:ascii="宋体" w:hAnsi="宋体"/>
                      </w:rPr>
                      <w:t>1.82个百分点</w:t>
                    </w:r>
                  </w:p>
                </w:tc>
              </w:tr>
            </w:sdtContent>
          </w:sdt>
          <w:tr w:rsidR="00243A74" w:rsidTr="00225D80">
            <w:sdt>
              <w:sdtPr>
                <w:rPr>
                  <w:rFonts w:ascii="宋体" w:hAnsi="宋体"/>
                </w:rPr>
                <w:tag w:val="_PLD_49258193d94b4f5fa47e482cd615784f"/>
                <w:id w:val="10561662"/>
                <w:lock w:val="sdtLocked"/>
              </w:sdtPr>
              <w:sdtContent>
                <w:tc>
                  <w:tcPr>
                    <w:tcW w:w="5000" w:type="pct"/>
                    <w:gridSpan w:val="14"/>
                    <w:vAlign w:val="center"/>
                  </w:tcPr>
                  <w:p w:rsidR="00243A74" w:rsidRPr="00FE478E" w:rsidRDefault="00243A74" w:rsidP="00225D80">
                    <w:pPr>
                      <w:jc w:val="center"/>
                      <w:rPr>
                        <w:rFonts w:ascii="宋体" w:hAnsi="宋体"/>
                        <w:szCs w:val="21"/>
                      </w:rPr>
                    </w:pPr>
                    <w:r w:rsidRPr="00FE478E">
                      <w:rPr>
                        <w:rFonts w:ascii="宋体" w:hAnsi="宋体" w:hint="eastAsia"/>
                        <w:szCs w:val="21"/>
                      </w:rPr>
                      <w:t>主营业务分产品情况</w:t>
                    </w:r>
                  </w:p>
                </w:tc>
              </w:sdtContent>
            </w:sdt>
          </w:tr>
          <w:tr w:rsidR="0048392B" w:rsidTr="0048392B">
            <w:sdt>
              <w:sdtPr>
                <w:tag w:val="_PLD_1d72749a5d4248359cb1b92e381ef722"/>
                <w:id w:val="10561663"/>
                <w:lock w:val="sdtLocked"/>
              </w:sdtPr>
              <w:sdtContent>
                <w:tc>
                  <w:tcPr>
                    <w:tcW w:w="473" w:type="pct"/>
                    <w:vAlign w:val="center"/>
                  </w:tcPr>
                  <w:p w:rsidR="00243A74" w:rsidRDefault="00243A74" w:rsidP="00225D80">
                    <w:pPr>
                      <w:pStyle w:val="a9"/>
                      <w:ind w:firstLineChars="0" w:firstLine="0"/>
                      <w:jc w:val="center"/>
                      <w:rPr>
                        <w:szCs w:val="21"/>
                      </w:rPr>
                    </w:pPr>
                    <w:r>
                      <w:rPr>
                        <w:rFonts w:hint="eastAsia"/>
                        <w:szCs w:val="21"/>
                      </w:rPr>
                      <w:t>分产品</w:t>
                    </w:r>
                  </w:p>
                </w:tc>
              </w:sdtContent>
            </w:sdt>
            <w:sdt>
              <w:sdtPr>
                <w:rPr>
                  <w:rFonts w:ascii="宋体" w:hAnsi="宋体"/>
                </w:rPr>
                <w:tag w:val="_PLD_5e318ae25ee540258ffd6821c201e0af"/>
                <w:id w:val="10561664"/>
                <w:lock w:val="sdtLocked"/>
              </w:sdtPr>
              <w:sdtContent>
                <w:tc>
                  <w:tcPr>
                    <w:tcW w:w="943" w:type="pct"/>
                    <w:gridSpan w:val="3"/>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营业收入</w:t>
                    </w:r>
                  </w:p>
                </w:tc>
              </w:sdtContent>
            </w:sdt>
            <w:sdt>
              <w:sdtPr>
                <w:rPr>
                  <w:rFonts w:ascii="宋体" w:hAnsi="宋体"/>
                </w:rPr>
                <w:tag w:val="_PLD_d7023b8e0b18494eaae569b7bcd4781f"/>
                <w:id w:val="10561665"/>
                <w:lock w:val="sdtLocked"/>
              </w:sdtPr>
              <w:sdtContent>
                <w:tc>
                  <w:tcPr>
                    <w:tcW w:w="838"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营业成本</w:t>
                    </w:r>
                  </w:p>
                </w:tc>
              </w:sdtContent>
            </w:sdt>
            <w:sdt>
              <w:sdtPr>
                <w:rPr>
                  <w:rFonts w:ascii="宋体" w:hAnsi="宋体"/>
                </w:rPr>
                <w:tag w:val="_PLD_c7e7c31f672744488b53ec34a4e0abde"/>
                <w:id w:val="10561666"/>
                <w:lock w:val="sdtLocked"/>
              </w:sdtPr>
              <w:sdtContent>
                <w:tc>
                  <w:tcPr>
                    <w:tcW w:w="421"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毛利率（%）</w:t>
                    </w:r>
                  </w:p>
                </w:tc>
              </w:sdtContent>
            </w:sdt>
            <w:sdt>
              <w:sdtPr>
                <w:rPr>
                  <w:rFonts w:ascii="宋体" w:hAnsi="宋体"/>
                </w:rPr>
                <w:tag w:val="_PLD_0ca65e94b76d4933977b3fe13864caf2"/>
                <w:id w:val="10561667"/>
                <w:lock w:val="sdtLocked"/>
              </w:sdtPr>
              <w:sdtContent>
                <w:tc>
                  <w:tcPr>
                    <w:tcW w:w="769"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营业收入比上年增减（%）</w:t>
                    </w:r>
                  </w:p>
                </w:tc>
              </w:sdtContent>
            </w:sdt>
            <w:sdt>
              <w:sdtPr>
                <w:rPr>
                  <w:rFonts w:ascii="宋体" w:hAnsi="宋体"/>
                </w:rPr>
                <w:tag w:val="_PLD_0fcddf8af1ce40e3bbe0b8e78c8c2496"/>
                <w:id w:val="10561668"/>
                <w:lock w:val="sdtLocked"/>
              </w:sdtPr>
              <w:sdtContent>
                <w:tc>
                  <w:tcPr>
                    <w:tcW w:w="779"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营业成本比上年增减（%）</w:t>
                    </w:r>
                  </w:p>
                </w:tc>
              </w:sdtContent>
            </w:sdt>
            <w:sdt>
              <w:sdtPr>
                <w:rPr>
                  <w:rFonts w:ascii="宋体" w:hAnsi="宋体"/>
                </w:rPr>
                <w:tag w:val="_PLD_fd695ef26ff948df8cd16c66ef5ffea9"/>
                <w:id w:val="10561669"/>
                <w:lock w:val="sdtLocked"/>
              </w:sdtPr>
              <w:sdtContent>
                <w:tc>
                  <w:tcPr>
                    <w:tcW w:w="776"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毛利率</w:t>
                    </w:r>
                    <w:r w:rsidRPr="00FE478E">
                      <w:rPr>
                        <w:rFonts w:ascii="宋体" w:hAnsi="宋体"/>
                        <w:szCs w:val="21"/>
                      </w:rPr>
                      <w:t>比上年增减（</w:t>
                    </w:r>
                    <w:r w:rsidRPr="00FE478E">
                      <w:rPr>
                        <w:rFonts w:ascii="宋体" w:hAnsi="宋体" w:hint="eastAsia"/>
                        <w:szCs w:val="21"/>
                      </w:rPr>
                      <w:t>%</w:t>
                    </w:r>
                    <w:r w:rsidRPr="00FE478E">
                      <w:rPr>
                        <w:rFonts w:ascii="宋体" w:hAnsi="宋体"/>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10561670"/>
              <w:lock w:val="sdtLocked"/>
            </w:sdtPr>
            <w:sdtEndPr>
              <w:rPr>
                <w:rFonts w:eastAsia="宋体" w:cs="Times New Roman"/>
                <w:kern w:val="2"/>
              </w:rPr>
            </w:sdtEndPr>
            <w:sdtContent>
              <w:tr w:rsidR="0048392B" w:rsidTr="0048392B">
                <w:tc>
                  <w:tcPr>
                    <w:tcW w:w="473" w:type="pct"/>
                    <w:vAlign w:val="center"/>
                  </w:tcPr>
                  <w:p w:rsidR="00243A74" w:rsidRDefault="00243A74" w:rsidP="00225D80">
                    <w:pPr>
                      <w:pStyle w:val="a9"/>
                      <w:ind w:firstLineChars="0" w:firstLine="0"/>
                      <w:jc w:val="center"/>
                      <w:rPr>
                        <w:rFonts w:ascii="宋体" w:hAnsi="宋体" w:cs="宋体"/>
                        <w:szCs w:val="21"/>
                      </w:rPr>
                    </w:pPr>
                    <w:r>
                      <w:t>醋</w:t>
                    </w:r>
                  </w:p>
                </w:tc>
                <w:tc>
                  <w:tcPr>
                    <w:tcW w:w="943" w:type="pct"/>
                    <w:gridSpan w:val="3"/>
                    <w:vAlign w:val="center"/>
                  </w:tcPr>
                  <w:p w:rsidR="00243A74" w:rsidRPr="00FE478E" w:rsidRDefault="00243A74" w:rsidP="00225D80">
                    <w:pPr>
                      <w:jc w:val="right"/>
                      <w:rPr>
                        <w:rFonts w:ascii="宋体" w:hAnsi="宋体"/>
                        <w:szCs w:val="21"/>
                      </w:rPr>
                    </w:pPr>
                    <w:r w:rsidRPr="00FE478E">
                      <w:rPr>
                        <w:rFonts w:ascii="宋体" w:hAnsi="宋体"/>
                      </w:rPr>
                      <w:t>1,162,586,339.92</w:t>
                    </w:r>
                  </w:p>
                </w:tc>
                <w:tc>
                  <w:tcPr>
                    <w:tcW w:w="838" w:type="pct"/>
                    <w:gridSpan w:val="2"/>
                    <w:vAlign w:val="center"/>
                  </w:tcPr>
                  <w:p w:rsidR="00243A74" w:rsidRPr="00FE478E" w:rsidRDefault="00243A74" w:rsidP="00225D80">
                    <w:pPr>
                      <w:jc w:val="right"/>
                      <w:rPr>
                        <w:rFonts w:ascii="宋体" w:hAnsi="宋体"/>
                        <w:szCs w:val="21"/>
                      </w:rPr>
                    </w:pPr>
                    <w:r w:rsidRPr="00FE478E">
                      <w:rPr>
                        <w:rFonts w:ascii="宋体" w:hAnsi="宋体"/>
                      </w:rPr>
                      <w:t>650,675,060.42</w:t>
                    </w:r>
                  </w:p>
                </w:tc>
                <w:tc>
                  <w:tcPr>
                    <w:tcW w:w="421" w:type="pct"/>
                    <w:gridSpan w:val="2"/>
                    <w:vAlign w:val="center"/>
                  </w:tcPr>
                  <w:p w:rsidR="00243A74" w:rsidRPr="00FE478E" w:rsidRDefault="00243A74" w:rsidP="00225D80">
                    <w:pPr>
                      <w:jc w:val="right"/>
                      <w:rPr>
                        <w:rFonts w:ascii="宋体" w:hAnsi="宋体"/>
                        <w:szCs w:val="21"/>
                      </w:rPr>
                    </w:pPr>
                    <w:r w:rsidRPr="00FE478E">
                      <w:rPr>
                        <w:rFonts w:ascii="宋体" w:hAnsi="宋体"/>
                      </w:rPr>
                      <w:t>44.03%</w:t>
                    </w:r>
                  </w:p>
                </w:tc>
                <w:tc>
                  <w:tcPr>
                    <w:tcW w:w="769" w:type="pct"/>
                    <w:gridSpan w:val="2"/>
                    <w:vAlign w:val="center"/>
                  </w:tcPr>
                  <w:p w:rsidR="00243A74" w:rsidRPr="00FE478E" w:rsidRDefault="00243A74" w:rsidP="00225D80">
                    <w:pPr>
                      <w:jc w:val="right"/>
                      <w:rPr>
                        <w:rFonts w:ascii="宋体" w:hAnsi="宋体"/>
                        <w:szCs w:val="21"/>
                      </w:rPr>
                    </w:pPr>
                    <w:r w:rsidRPr="00FE478E">
                      <w:rPr>
                        <w:rFonts w:ascii="宋体" w:hAnsi="宋体"/>
                      </w:rPr>
                      <w:t>12.49%</w:t>
                    </w:r>
                  </w:p>
                </w:tc>
                <w:tc>
                  <w:tcPr>
                    <w:tcW w:w="779" w:type="pct"/>
                    <w:gridSpan w:val="2"/>
                    <w:vAlign w:val="center"/>
                  </w:tcPr>
                  <w:p w:rsidR="00243A74" w:rsidRPr="00FE478E" w:rsidRDefault="00243A74" w:rsidP="00225D80">
                    <w:pPr>
                      <w:jc w:val="right"/>
                      <w:rPr>
                        <w:rFonts w:ascii="宋体" w:hAnsi="宋体"/>
                        <w:szCs w:val="21"/>
                      </w:rPr>
                    </w:pPr>
                    <w:r w:rsidRPr="00FE478E">
                      <w:rPr>
                        <w:rFonts w:ascii="宋体" w:hAnsi="宋体"/>
                      </w:rPr>
                      <w:t>8.57%</w:t>
                    </w:r>
                  </w:p>
                </w:tc>
                <w:tc>
                  <w:tcPr>
                    <w:tcW w:w="776" w:type="pct"/>
                    <w:gridSpan w:val="2"/>
                  </w:tcPr>
                  <w:p w:rsidR="00243A74" w:rsidRPr="00FE478E" w:rsidRDefault="00991DC5" w:rsidP="00225D80">
                    <w:pPr>
                      <w:jc w:val="right"/>
                      <w:rPr>
                        <w:rFonts w:ascii="宋体" w:hAnsi="宋体"/>
                        <w:szCs w:val="21"/>
                      </w:rPr>
                    </w:pPr>
                    <w:r w:rsidRPr="00FE478E">
                      <w:rPr>
                        <w:rFonts w:ascii="宋体" w:hAnsi="宋体" w:hint="eastAsia"/>
                      </w:rPr>
                      <w:t>增加</w:t>
                    </w:r>
                    <w:r w:rsidRPr="00FE478E">
                      <w:rPr>
                        <w:rFonts w:ascii="宋体" w:hAnsi="宋体"/>
                      </w:rPr>
                      <w:t>2.02个百分点</w:t>
                    </w:r>
                  </w:p>
                </w:tc>
              </w:tr>
            </w:sdtContent>
          </w:sdt>
          <w:sdt>
            <w:sdtPr>
              <w:rPr>
                <w:rFonts w:ascii="宋体" w:eastAsiaTheme="minorEastAsia" w:hAnsi="宋体" w:cs="宋体"/>
                <w:kern w:val="0"/>
                <w:szCs w:val="21"/>
              </w:rPr>
              <w:alias w:val="董事会报告出具的分产品主营业务"/>
              <w:tag w:val="_TUP_f3827583cc4c4df6a57620f0c5061461"/>
              <w:id w:val="10561671"/>
              <w:lock w:val="sdtLocked"/>
            </w:sdtPr>
            <w:sdtEndPr>
              <w:rPr>
                <w:rFonts w:eastAsia="宋体" w:cs="Times New Roman"/>
                <w:kern w:val="2"/>
              </w:rPr>
            </w:sdtEndPr>
            <w:sdtContent>
              <w:tr w:rsidR="0048392B" w:rsidTr="0048392B">
                <w:tc>
                  <w:tcPr>
                    <w:tcW w:w="473" w:type="pct"/>
                    <w:vAlign w:val="center"/>
                  </w:tcPr>
                  <w:p w:rsidR="00243A74" w:rsidRDefault="00243A74" w:rsidP="00225D80">
                    <w:pPr>
                      <w:pStyle w:val="a9"/>
                      <w:ind w:firstLineChars="0" w:firstLine="0"/>
                      <w:jc w:val="center"/>
                      <w:rPr>
                        <w:rFonts w:ascii="宋体" w:hAnsi="宋体" w:cs="宋体"/>
                        <w:szCs w:val="21"/>
                      </w:rPr>
                    </w:pPr>
                    <w:r>
                      <w:t>料酒</w:t>
                    </w:r>
                  </w:p>
                </w:tc>
                <w:tc>
                  <w:tcPr>
                    <w:tcW w:w="943" w:type="pct"/>
                    <w:gridSpan w:val="3"/>
                    <w:vAlign w:val="center"/>
                  </w:tcPr>
                  <w:p w:rsidR="00243A74" w:rsidRPr="00FE478E" w:rsidRDefault="00243A74" w:rsidP="00225D80">
                    <w:pPr>
                      <w:jc w:val="right"/>
                      <w:rPr>
                        <w:rFonts w:ascii="宋体" w:hAnsi="宋体"/>
                        <w:szCs w:val="21"/>
                      </w:rPr>
                    </w:pPr>
                    <w:r w:rsidRPr="00FE478E">
                      <w:rPr>
                        <w:rFonts w:ascii="宋体" w:hAnsi="宋体"/>
                      </w:rPr>
                      <w:t>193,553,305.06</w:t>
                    </w:r>
                  </w:p>
                </w:tc>
                <w:tc>
                  <w:tcPr>
                    <w:tcW w:w="838" w:type="pct"/>
                    <w:gridSpan w:val="2"/>
                    <w:vAlign w:val="center"/>
                  </w:tcPr>
                  <w:p w:rsidR="00243A74" w:rsidRPr="00FE478E" w:rsidRDefault="00243A74" w:rsidP="00225D80">
                    <w:pPr>
                      <w:jc w:val="right"/>
                      <w:rPr>
                        <w:rFonts w:ascii="宋体" w:hAnsi="宋体"/>
                        <w:szCs w:val="21"/>
                      </w:rPr>
                    </w:pPr>
                    <w:r w:rsidRPr="00FE478E">
                      <w:rPr>
                        <w:rFonts w:ascii="宋体" w:hAnsi="宋体"/>
                      </w:rPr>
                      <w:t>129,321,482.57</w:t>
                    </w:r>
                  </w:p>
                </w:tc>
                <w:tc>
                  <w:tcPr>
                    <w:tcW w:w="421" w:type="pct"/>
                    <w:gridSpan w:val="2"/>
                    <w:vAlign w:val="center"/>
                  </w:tcPr>
                  <w:p w:rsidR="00243A74" w:rsidRPr="00FE478E" w:rsidRDefault="00243A74" w:rsidP="00225D80">
                    <w:pPr>
                      <w:jc w:val="right"/>
                      <w:rPr>
                        <w:rFonts w:ascii="宋体" w:hAnsi="宋体"/>
                        <w:szCs w:val="21"/>
                      </w:rPr>
                    </w:pPr>
                    <w:r w:rsidRPr="00FE478E">
                      <w:rPr>
                        <w:rFonts w:ascii="宋体" w:hAnsi="宋体"/>
                      </w:rPr>
                      <w:t>33.19%</w:t>
                    </w:r>
                  </w:p>
                </w:tc>
                <w:tc>
                  <w:tcPr>
                    <w:tcW w:w="769" w:type="pct"/>
                    <w:gridSpan w:val="2"/>
                    <w:vAlign w:val="center"/>
                  </w:tcPr>
                  <w:p w:rsidR="00243A74" w:rsidRPr="00FE478E" w:rsidRDefault="00243A74" w:rsidP="00225D80">
                    <w:pPr>
                      <w:jc w:val="right"/>
                      <w:rPr>
                        <w:rFonts w:ascii="宋体" w:hAnsi="宋体"/>
                        <w:szCs w:val="21"/>
                      </w:rPr>
                    </w:pPr>
                    <w:r w:rsidRPr="00FE478E">
                      <w:rPr>
                        <w:rFonts w:ascii="宋体" w:hAnsi="宋体"/>
                      </w:rPr>
                      <w:t>26.84%</w:t>
                    </w:r>
                  </w:p>
                </w:tc>
                <w:tc>
                  <w:tcPr>
                    <w:tcW w:w="779" w:type="pct"/>
                    <w:gridSpan w:val="2"/>
                    <w:vAlign w:val="center"/>
                  </w:tcPr>
                  <w:p w:rsidR="00243A74" w:rsidRPr="00FE478E" w:rsidRDefault="00243A74" w:rsidP="00225D80">
                    <w:pPr>
                      <w:jc w:val="right"/>
                      <w:rPr>
                        <w:rFonts w:ascii="宋体" w:hAnsi="宋体"/>
                        <w:szCs w:val="21"/>
                      </w:rPr>
                    </w:pPr>
                    <w:r w:rsidRPr="00FE478E">
                      <w:rPr>
                        <w:rFonts w:ascii="宋体" w:hAnsi="宋体"/>
                      </w:rPr>
                      <w:t>40.07%</w:t>
                    </w:r>
                  </w:p>
                </w:tc>
                <w:tc>
                  <w:tcPr>
                    <w:tcW w:w="776" w:type="pct"/>
                    <w:gridSpan w:val="2"/>
                  </w:tcPr>
                  <w:p w:rsidR="00243A74" w:rsidRPr="00FE478E" w:rsidRDefault="004024BA" w:rsidP="00225D80">
                    <w:pPr>
                      <w:jc w:val="right"/>
                      <w:rPr>
                        <w:rFonts w:ascii="宋体" w:hAnsi="宋体"/>
                        <w:szCs w:val="21"/>
                      </w:rPr>
                    </w:pPr>
                    <w:r w:rsidRPr="00FE478E">
                      <w:rPr>
                        <w:rFonts w:ascii="宋体" w:hAnsi="宋体" w:hint="eastAsia"/>
                      </w:rPr>
                      <w:t>减少</w:t>
                    </w:r>
                    <w:r w:rsidRPr="00FE478E">
                      <w:rPr>
                        <w:rFonts w:ascii="宋体" w:hAnsi="宋体"/>
                      </w:rPr>
                      <w:t>6.31个百分点</w:t>
                    </w:r>
                  </w:p>
                </w:tc>
              </w:tr>
            </w:sdtContent>
          </w:sdt>
          <w:tr w:rsidR="00243A74" w:rsidTr="00225D80">
            <w:sdt>
              <w:sdtPr>
                <w:rPr>
                  <w:rFonts w:ascii="宋体" w:hAnsi="宋体"/>
                </w:rPr>
                <w:tag w:val="_PLD_fe4b98c3f70c495d9eb9797ce0f7b5f6"/>
                <w:id w:val="10561672"/>
                <w:lock w:val="sdtLocked"/>
              </w:sdtPr>
              <w:sdtContent>
                <w:tc>
                  <w:tcPr>
                    <w:tcW w:w="5000" w:type="pct"/>
                    <w:gridSpan w:val="14"/>
                  </w:tcPr>
                  <w:p w:rsidR="00243A74" w:rsidRPr="00FE478E" w:rsidRDefault="00243A74" w:rsidP="00225D80">
                    <w:pPr>
                      <w:jc w:val="center"/>
                      <w:rPr>
                        <w:rFonts w:ascii="宋体" w:hAnsi="宋体"/>
                        <w:szCs w:val="21"/>
                      </w:rPr>
                    </w:pPr>
                    <w:r w:rsidRPr="00FE478E">
                      <w:rPr>
                        <w:rFonts w:ascii="宋体" w:hAnsi="宋体" w:hint="eastAsia"/>
                        <w:szCs w:val="21"/>
                      </w:rPr>
                      <w:t>主营业务分地区情况</w:t>
                    </w:r>
                  </w:p>
                </w:tc>
              </w:sdtContent>
            </w:sdt>
          </w:tr>
          <w:tr w:rsidR="00243A74" w:rsidTr="0048392B">
            <w:sdt>
              <w:sdtPr>
                <w:tag w:val="_PLD_88d8ea3d867f4a97a5a66d059c2a507e"/>
                <w:id w:val="10561673"/>
                <w:lock w:val="sdtLocked"/>
              </w:sdtPr>
              <w:sdtContent>
                <w:tc>
                  <w:tcPr>
                    <w:tcW w:w="554" w:type="pct"/>
                    <w:gridSpan w:val="2"/>
                    <w:vAlign w:val="center"/>
                  </w:tcPr>
                  <w:p w:rsidR="00243A74" w:rsidRDefault="00243A74" w:rsidP="00225D80">
                    <w:pPr>
                      <w:jc w:val="center"/>
                      <w:rPr>
                        <w:szCs w:val="21"/>
                      </w:rPr>
                    </w:pPr>
                    <w:r>
                      <w:rPr>
                        <w:rFonts w:hint="eastAsia"/>
                        <w:szCs w:val="21"/>
                      </w:rPr>
                      <w:t>分地区</w:t>
                    </w:r>
                  </w:p>
                </w:tc>
              </w:sdtContent>
            </w:sdt>
            <w:sdt>
              <w:sdtPr>
                <w:rPr>
                  <w:rFonts w:ascii="宋体" w:hAnsi="宋体"/>
                </w:rPr>
                <w:tag w:val="_PLD_d960c947c6424e2a87acbd6f4d534b0a"/>
                <w:id w:val="10561674"/>
                <w:lock w:val="sdtLocked"/>
              </w:sdtPr>
              <w:sdtContent>
                <w:tc>
                  <w:tcPr>
                    <w:tcW w:w="862"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营业收入</w:t>
                    </w:r>
                  </w:p>
                </w:tc>
              </w:sdtContent>
            </w:sdt>
            <w:sdt>
              <w:sdtPr>
                <w:rPr>
                  <w:rFonts w:ascii="宋体" w:hAnsi="宋体"/>
                </w:rPr>
                <w:tag w:val="_PLD_0cab657ed1664cda8d161069df0d4ffe"/>
                <w:id w:val="10561675"/>
                <w:lock w:val="sdtLocked"/>
              </w:sdtPr>
              <w:sdtContent>
                <w:tc>
                  <w:tcPr>
                    <w:tcW w:w="838"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营业成本</w:t>
                    </w:r>
                  </w:p>
                </w:tc>
              </w:sdtContent>
            </w:sdt>
            <w:sdt>
              <w:sdtPr>
                <w:rPr>
                  <w:rFonts w:ascii="宋体" w:hAnsi="宋体"/>
                </w:rPr>
                <w:tag w:val="_PLD_de52f565c0c94f5f8930a8d275890566"/>
                <w:id w:val="10561676"/>
                <w:lock w:val="sdtLocked"/>
              </w:sdtPr>
              <w:sdtContent>
                <w:tc>
                  <w:tcPr>
                    <w:tcW w:w="421"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毛利率（%）</w:t>
                    </w:r>
                  </w:p>
                </w:tc>
              </w:sdtContent>
            </w:sdt>
            <w:sdt>
              <w:sdtPr>
                <w:rPr>
                  <w:rFonts w:ascii="宋体" w:hAnsi="宋体"/>
                </w:rPr>
                <w:tag w:val="_PLD_66acbff90fbb46ac8fc6c5840a2a1352"/>
                <w:id w:val="10561677"/>
                <w:lock w:val="sdtLocked"/>
              </w:sdtPr>
              <w:sdtContent>
                <w:tc>
                  <w:tcPr>
                    <w:tcW w:w="769"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营业收入比上年增减（%）</w:t>
                    </w:r>
                  </w:p>
                </w:tc>
              </w:sdtContent>
            </w:sdt>
            <w:sdt>
              <w:sdtPr>
                <w:rPr>
                  <w:rFonts w:ascii="宋体" w:hAnsi="宋体"/>
                </w:rPr>
                <w:tag w:val="_PLD_24222e0fb06f4b87bb8e6a25bfc923a9"/>
                <w:id w:val="10561678"/>
                <w:lock w:val="sdtLocked"/>
              </w:sdtPr>
              <w:sdtContent>
                <w:tc>
                  <w:tcPr>
                    <w:tcW w:w="779"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营业成本比上年增减（%）</w:t>
                    </w:r>
                  </w:p>
                </w:tc>
              </w:sdtContent>
            </w:sdt>
            <w:sdt>
              <w:sdtPr>
                <w:rPr>
                  <w:rFonts w:ascii="宋体" w:hAnsi="宋体"/>
                </w:rPr>
                <w:tag w:val="_PLD_055160da443c4e4a8c520dbbde5baec3"/>
                <w:id w:val="10561679"/>
                <w:lock w:val="sdtLocked"/>
              </w:sdtPr>
              <w:sdtContent>
                <w:tc>
                  <w:tcPr>
                    <w:tcW w:w="776" w:type="pct"/>
                    <w:gridSpan w:val="2"/>
                    <w:vAlign w:val="center"/>
                  </w:tcPr>
                  <w:p w:rsidR="00243A74" w:rsidRPr="00FE478E" w:rsidRDefault="00243A74" w:rsidP="00225D80">
                    <w:pPr>
                      <w:jc w:val="center"/>
                      <w:rPr>
                        <w:rFonts w:ascii="宋体" w:hAnsi="宋体"/>
                        <w:szCs w:val="21"/>
                      </w:rPr>
                    </w:pPr>
                    <w:r w:rsidRPr="00FE478E">
                      <w:rPr>
                        <w:rFonts w:ascii="宋体" w:hAnsi="宋体" w:hint="eastAsia"/>
                        <w:szCs w:val="21"/>
                      </w:rPr>
                      <w:t>毛利率</w:t>
                    </w:r>
                    <w:r w:rsidRPr="00FE478E">
                      <w:rPr>
                        <w:rFonts w:ascii="宋体" w:hAnsi="宋体"/>
                        <w:szCs w:val="21"/>
                      </w:rPr>
                      <w:t>比上年增减（</w:t>
                    </w:r>
                    <w:r w:rsidRPr="00FE478E">
                      <w:rPr>
                        <w:rFonts w:ascii="宋体" w:hAnsi="宋体" w:hint="eastAsia"/>
                        <w:szCs w:val="21"/>
                      </w:rPr>
                      <w:t>%</w:t>
                    </w:r>
                    <w:r w:rsidRPr="00FE478E">
                      <w:rPr>
                        <w:rFonts w:ascii="宋体" w:hAnsi="宋体"/>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0561680"/>
              <w:lock w:val="sdtLocked"/>
            </w:sdtPr>
            <w:sdtEndPr>
              <w:rPr>
                <w:rFonts w:eastAsia="宋体" w:cs="Times New Roman"/>
                <w:kern w:val="2"/>
              </w:rPr>
            </w:sdtEndPr>
            <w:sdtContent>
              <w:tr w:rsidR="00243A74" w:rsidTr="0072683E">
                <w:tc>
                  <w:tcPr>
                    <w:tcW w:w="554" w:type="pct"/>
                    <w:gridSpan w:val="2"/>
                    <w:vAlign w:val="center"/>
                  </w:tcPr>
                  <w:p w:rsidR="00243A74" w:rsidRDefault="00243A74" w:rsidP="0072683E">
                    <w:pPr>
                      <w:pStyle w:val="a9"/>
                      <w:ind w:firstLineChars="0" w:firstLine="0"/>
                      <w:jc w:val="center"/>
                      <w:rPr>
                        <w:rFonts w:ascii="宋体" w:hAnsi="宋体" w:cs="宋体"/>
                        <w:szCs w:val="21"/>
                      </w:rPr>
                    </w:pPr>
                    <w:r>
                      <w:t>华东大区</w:t>
                    </w:r>
                  </w:p>
                </w:tc>
                <w:tc>
                  <w:tcPr>
                    <w:tcW w:w="862" w:type="pct"/>
                    <w:gridSpan w:val="2"/>
                    <w:vAlign w:val="center"/>
                  </w:tcPr>
                  <w:p w:rsidR="00243A74" w:rsidRPr="00FE478E" w:rsidRDefault="00243A74" w:rsidP="0072683E">
                    <w:pPr>
                      <w:jc w:val="right"/>
                      <w:rPr>
                        <w:rFonts w:ascii="宋体" w:hAnsi="宋体"/>
                        <w:szCs w:val="21"/>
                      </w:rPr>
                    </w:pPr>
                    <w:r w:rsidRPr="00FE478E">
                      <w:rPr>
                        <w:rFonts w:ascii="宋体" w:hAnsi="宋体"/>
                      </w:rPr>
                      <w:t>824,824,845.05</w:t>
                    </w:r>
                  </w:p>
                </w:tc>
                <w:tc>
                  <w:tcPr>
                    <w:tcW w:w="838" w:type="pct"/>
                    <w:gridSpan w:val="2"/>
                    <w:vAlign w:val="center"/>
                  </w:tcPr>
                  <w:p w:rsidR="00243A74" w:rsidRPr="00FE478E" w:rsidRDefault="00243A74" w:rsidP="0072683E">
                    <w:pPr>
                      <w:jc w:val="right"/>
                      <w:rPr>
                        <w:rFonts w:ascii="宋体" w:hAnsi="宋体"/>
                        <w:szCs w:val="21"/>
                      </w:rPr>
                    </w:pPr>
                    <w:r w:rsidRPr="00FE478E">
                      <w:rPr>
                        <w:rFonts w:ascii="宋体" w:hAnsi="宋体"/>
                      </w:rPr>
                      <w:t>443,406,969.8</w:t>
                    </w:r>
                    <w:r w:rsidR="005F7C26" w:rsidRPr="00FE478E">
                      <w:rPr>
                        <w:rFonts w:ascii="宋体" w:hAnsi="宋体" w:hint="eastAsia"/>
                      </w:rPr>
                      <w:t>1</w:t>
                    </w:r>
                  </w:p>
                </w:tc>
                <w:tc>
                  <w:tcPr>
                    <w:tcW w:w="421" w:type="pct"/>
                    <w:gridSpan w:val="2"/>
                    <w:vAlign w:val="center"/>
                  </w:tcPr>
                  <w:p w:rsidR="00243A74" w:rsidRPr="00FE478E" w:rsidRDefault="00243A74" w:rsidP="0072683E">
                    <w:pPr>
                      <w:jc w:val="right"/>
                      <w:rPr>
                        <w:rFonts w:ascii="宋体" w:hAnsi="宋体"/>
                        <w:szCs w:val="21"/>
                      </w:rPr>
                    </w:pPr>
                    <w:r w:rsidRPr="00FE478E">
                      <w:rPr>
                        <w:rFonts w:ascii="宋体" w:hAnsi="宋体"/>
                      </w:rPr>
                      <w:t>46.24%</w:t>
                    </w:r>
                  </w:p>
                </w:tc>
                <w:tc>
                  <w:tcPr>
                    <w:tcW w:w="769" w:type="pct"/>
                    <w:gridSpan w:val="2"/>
                    <w:vAlign w:val="center"/>
                  </w:tcPr>
                  <w:p w:rsidR="00243A74" w:rsidRPr="00FE478E" w:rsidRDefault="00243A74" w:rsidP="0072683E">
                    <w:pPr>
                      <w:jc w:val="right"/>
                      <w:rPr>
                        <w:rFonts w:ascii="宋体" w:hAnsi="宋体"/>
                        <w:szCs w:val="21"/>
                      </w:rPr>
                    </w:pPr>
                    <w:r w:rsidRPr="00FE478E">
                      <w:rPr>
                        <w:rFonts w:ascii="宋体" w:hAnsi="宋体"/>
                      </w:rPr>
                      <w:t>20.32%</w:t>
                    </w:r>
                  </w:p>
                </w:tc>
                <w:tc>
                  <w:tcPr>
                    <w:tcW w:w="779" w:type="pct"/>
                    <w:gridSpan w:val="2"/>
                    <w:vAlign w:val="center"/>
                  </w:tcPr>
                  <w:p w:rsidR="00243A74" w:rsidRPr="00FE478E" w:rsidRDefault="00243A74" w:rsidP="0072683E">
                    <w:pPr>
                      <w:jc w:val="right"/>
                      <w:rPr>
                        <w:rFonts w:ascii="宋体" w:hAnsi="宋体"/>
                        <w:szCs w:val="21"/>
                      </w:rPr>
                    </w:pPr>
                    <w:r w:rsidRPr="00FE478E">
                      <w:rPr>
                        <w:rFonts w:ascii="宋体" w:hAnsi="宋体"/>
                      </w:rPr>
                      <w:t>15.97%</w:t>
                    </w:r>
                  </w:p>
                </w:tc>
                <w:tc>
                  <w:tcPr>
                    <w:tcW w:w="776" w:type="pct"/>
                    <w:gridSpan w:val="2"/>
                  </w:tcPr>
                  <w:p w:rsidR="00243A74" w:rsidRPr="00FE478E" w:rsidRDefault="00243A74" w:rsidP="00225D80">
                    <w:pPr>
                      <w:jc w:val="right"/>
                      <w:rPr>
                        <w:rFonts w:ascii="宋体" w:hAnsi="宋体"/>
                        <w:szCs w:val="21"/>
                      </w:rPr>
                    </w:pPr>
                    <w:r w:rsidRPr="00FE478E">
                      <w:rPr>
                        <w:rFonts w:ascii="宋体" w:hAnsi="宋体"/>
                      </w:rPr>
                      <w:t>增加2.02个百分点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0561681"/>
              <w:lock w:val="sdtLocked"/>
            </w:sdtPr>
            <w:sdtEndPr>
              <w:rPr>
                <w:rFonts w:eastAsia="宋体" w:cs="Times New Roman"/>
                <w:kern w:val="2"/>
              </w:rPr>
            </w:sdtEndPr>
            <w:sdtContent>
              <w:tr w:rsidR="00243A74" w:rsidTr="0072683E">
                <w:tc>
                  <w:tcPr>
                    <w:tcW w:w="554" w:type="pct"/>
                    <w:gridSpan w:val="2"/>
                    <w:vAlign w:val="center"/>
                  </w:tcPr>
                  <w:p w:rsidR="00243A74" w:rsidRDefault="00243A74" w:rsidP="0072683E">
                    <w:pPr>
                      <w:pStyle w:val="a9"/>
                      <w:ind w:firstLineChars="0" w:firstLine="0"/>
                      <w:jc w:val="center"/>
                      <w:rPr>
                        <w:rFonts w:ascii="宋体" w:hAnsi="宋体" w:cs="宋体"/>
                        <w:szCs w:val="21"/>
                      </w:rPr>
                    </w:pPr>
                    <w:r>
                      <w:t>华南大区</w:t>
                    </w:r>
                  </w:p>
                </w:tc>
                <w:tc>
                  <w:tcPr>
                    <w:tcW w:w="862" w:type="pct"/>
                    <w:gridSpan w:val="2"/>
                    <w:vAlign w:val="center"/>
                  </w:tcPr>
                  <w:p w:rsidR="00243A74" w:rsidRPr="00FE478E" w:rsidRDefault="00243A74" w:rsidP="0072683E">
                    <w:pPr>
                      <w:jc w:val="right"/>
                      <w:rPr>
                        <w:rFonts w:ascii="宋体" w:hAnsi="宋体"/>
                        <w:szCs w:val="21"/>
                      </w:rPr>
                    </w:pPr>
                    <w:r w:rsidRPr="00FE478E">
                      <w:rPr>
                        <w:rFonts w:ascii="宋体" w:hAnsi="宋体"/>
                      </w:rPr>
                      <w:t>218,454,099.56</w:t>
                    </w:r>
                  </w:p>
                </w:tc>
                <w:tc>
                  <w:tcPr>
                    <w:tcW w:w="838" w:type="pct"/>
                    <w:gridSpan w:val="2"/>
                    <w:vAlign w:val="center"/>
                  </w:tcPr>
                  <w:p w:rsidR="00243A74" w:rsidRPr="00FE478E" w:rsidRDefault="00243A74" w:rsidP="0072683E">
                    <w:pPr>
                      <w:jc w:val="right"/>
                      <w:rPr>
                        <w:rFonts w:ascii="宋体" w:hAnsi="宋体"/>
                        <w:szCs w:val="21"/>
                      </w:rPr>
                    </w:pPr>
                    <w:r w:rsidRPr="00FE478E">
                      <w:rPr>
                        <w:rFonts w:ascii="宋体" w:hAnsi="宋体"/>
                      </w:rPr>
                      <w:t>126,059,327.46</w:t>
                    </w:r>
                  </w:p>
                </w:tc>
                <w:tc>
                  <w:tcPr>
                    <w:tcW w:w="421" w:type="pct"/>
                    <w:gridSpan w:val="2"/>
                    <w:vAlign w:val="center"/>
                  </w:tcPr>
                  <w:p w:rsidR="00243A74" w:rsidRPr="00FE478E" w:rsidRDefault="00243A74" w:rsidP="0072683E">
                    <w:pPr>
                      <w:jc w:val="right"/>
                      <w:rPr>
                        <w:rFonts w:ascii="宋体" w:hAnsi="宋体"/>
                        <w:szCs w:val="21"/>
                      </w:rPr>
                    </w:pPr>
                    <w:r w:rsidRPr="00FE478E">
                      <w:rPr>
                        <w:rFonts w:ascii="宋体" w:hAnsi="宋体"/>
                      </w:rPr>
                      <w:t>42.29%</w:t>
                    </w:r>
                  </w:p>
                </w:tc>
                <w:tc>
                  <w:tcPr>
                    <w:tcW w:w="769" w:type="pct"/>
                    <w:gridSpan w:val="2"/>
                    <w:vAlign w:val="center"/>
                  </w:tcPr>
                  <w:p w:rsidR="00243A74" w:rsidRPr="00FE478E" w:rsidRDefault="00243A74" w:rsidP="0072683E">
                    <w:pPr>
                      <w:jc w:val="right"/>
                      <w:rPr>
                        <w:rFonts w:ascii="宋体" w:hAnsi="宋体"/>
                        <w:szCs w:val="21"/>
                      </w:rPr>
                    </w:pPr>
                    <w:r w:rsidRPr="00FE478E">
                      <w:rPr>
                        <w:rFonts w:ascii="宋体" w:hAnsi="宋体"/>
                      </w:rPr>
                      <w:t>12.32%</w:t>
                    </w:r>
                  </w:p>
                </w:tc>
                <w:tc>
                  <w:tcPr>
                    <w:tcW w:w="779" w:type="pct"/>
                    <w:gridSpan w:val="2"/>
                    <w:vAlign w:val="center"/>
                  </w:tcPr>
                  <w:p w:rsidR="00243A74" w:rsidRPr="00FE478E" w:rsidRDefault="00243A74" w:rsidP="0072683E">
                    <w:pPr>
                      <w:jc w:val="right"/>
                      <w:rPr>
                        <w:rFonts w:ascii="宋体" w:hAnsi="宋体"/>
                        <w:szCs w:val="21"/>
                      </w:rPr>
                    </w:pPr>
                    <w:r w:rsidRPr="00FE478E">
                      <w:rPr>
                        <w:rFonts w:ascii="宋体" w:hAnsi="宋体"/>
                      </w:rPr>
                      <w:t>8.50%</w:t>
                    </w:r>
                  </w:p>
                </w:tc>
                <w:tc>
                  <w:tcPr>
                    <w:tcW w:w="776" w:type="pct"/>
                    <w:gridSpan w:val="2"/>
                  </w:tcPr>
                  <w:p w:rsidR="00243A74" w:rsidRPr="00FE478E" w:rsidRDefault="00243A74" w:rsidP="00225D80">
                    <w:pPr>
                      <w:jc w:val="right"/>
                      <w:rPr>
                        <w:rFonts w:ascii="宋体" w:hAnsi="宋体"/>
                        <w:szCs w:val="21"/>
                      </w:rPr>
                    </w:pPr>
                    <w:r w:rsidRPr="00FE478E">
                      <w:rPr>
                        <w:rFonts w:ascii="宋体" w:hAnsi="宋体"/>
                      </w:rPr>
                      <w:t>增加2.03个百分点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0561682"/>
              <w:lock w:val="sdtLocked"/>
            </w:sdtPr>
            <w:sdtEndPr>
              <w:rPr>
                <w:rFonts w:eastAsia="宋体" w:cs="Times New Roman"/>
                <w:kern w:val="2"/>
              </w:rPr>
            </w:sdtEndPr>
            <w:sdtContent>
              <w:tr w:rsidR="00243A74" w:rsidTr="0072683E">
                <w:tc>
                  <w:tcPr>
                    <w:tcW w:w="554" w:type="pct"/>
                    <w:gridSpan w:val="2"/>
                    <w:vAlign w:val="center"/>
                  </w:tcPr>
                  <w:p w:rsidR="00243A74" w:rsidRDefault="00243A74" w:rsidP="0072683E">
                    <w:pPr>
                      <w:pStyle w:val="a9"/>
                      <w:ind w:firstLineChars="0" w:firstLine="0"/>
                      <w:jc w:val="center"/>
                      <w:rPr>
                        <w:rFonts w:ascii="宋体" w:hAnsi="宋体" w:cs="宋体"/>
                        <w:szCs w:val="21"/>
                      </w:rPr>
                    </w:pPr>
                    <w:r>
                      <w:t>华中大区</w:t>
                    </w:r>
                  </w:p>
                </w:tc>
                <w:tc>
                  <w:tcPr>
                    <w:tcW w:w="862" w:type="pct"/>
                    <w:gridSpan w:val="2"/>
                    <w:vAlign w:val="center"/>
                  </w:tcPr>
                  <w:p w:rsidR="00243A74" w:rsidRPr="00FE478E" w:rsidRDefault="00243A74" w:rsidP="0072683E">
                    <w:pPr>
                      <w:jc w:val="right"/>
                      <w:rPr>
                        <w:rFonts w:ascii="宋体" w:hAnsi="宋体"/>
                        <w:szCs w:val="21"/>
                      </w:rPr>
                    </w:pPr>
                    <w:r w:rsidRPr="00FE478E">
                      <w:rPr>
                        <w:rFonts w:ascii="宋体" w:hAnsi="宋体"/>
                      </w:rPr>
                      <w:t>238,775,666.60</w:t>
                    </w:r>
                  </w:p>
                </w:tc>
                <w:tc>
                  <w:tcPr>
                    <w:tcW w:w="838" w:type="pct"/>
                    <w:gridSpan w:val="2"/>
                    <w:vAlign w:val="center"/>
                  </w:tcPr>
                  <w:p w:rsidR="00243A74" w:rsidRPr="00FE478E" w:rsidRDefault="00243A74" w:rsidP="0072683E">
                    <w:pPr>
                      <w:jc w:val="right"/>
                      <w:rPr>
                        <w:rFonts w:ascii="宋体" w:hAnsi="宋体"/>
                        <w:szCs w:val="21"/>
                      </w:rPr>
                    </w:pPr>
                    <w:r w:rsidRPr="00FE478E">
                      <w:rPr>
                        <w:rFonts w:ascii="宋体" w:hAnsi="宋体"/>
                      </w:rPr>
                      <w:t>145,399,675.50</w:t>
                    </w:r>
                  </w:p>
                </w:tc>
                <w:tc>
                  <w:tcPr>
                    <w:tcW w:w="421" w:type="pct"/>
                    <w:gridSpan w:val="2"/>
                    <w:vAlign w:val="center"/>
                  </w:tcPr>
                  <w:p w:rsidR="00243A74" w:rsidRPr="00FE478E" w:rsidRDefault="00243A74" w:rsidP="0072683E">
                    <w:pPr>
                      <w:jc w:val="right"/>
                      <w:rPr>
                        <w:rFonts w:ascii="宋体" w:hAnsi="宋体"/>
                        <w:szCs w:val="21"/>
                      </w:rPr>
                    </w:pPr>
                    <w:r w:rsidRPr="00FE478E">
                      <w:rPr>
                        <w:rFonts w:ascii="宋体" w:hAnsi="宋体"/>
                      </w:rPr>
                      <w:t>39.11%</w:t>
                    </w:r>
                  </w:p>
                </w:tc>
                <w:tc>
                  <w:tcPr>
                    <w:tcW w:w="769" w:type="pct"/>
                    <w:gridSpan w:val="2"/>
                    <w:vAlign w:val="center"/>
                  </w:tcPr>
                  <w:p w:rsidR="00243A74" w:rsidRPr="00FE478E" w:rsidRDefault="00243A74" w:rsidP="0072683E">
                    <w:pPr>
                      <w:jc w:val="right"/>
                      <w:rPr>
                        <w:rFonts w:ascii="宋体" w:hAnsi="宋体"/>
                        <w:szCs w:val="21"/>
                      </w:rPr>
                    </w:pPr>
                    <w:r w:rsidRPr="00FE478E">
                      <w:rPr>
                        <w:rFonts w:ascii="宋体" w:hAnsi="宋体"/>
                      </w:rPr>
                      <w:t>12.31%</w:t>
                    </w:r>
                  </w:p>
                </w:tc>
                <w:tc>
                  <w:tcPr>
                    <w:tcW w:w="779" w:type="pct"/>
                    <w:gridSpan w:val="2"/>
                    <w:vAlign w:val="center"/>
                  </w:tcPr>
                  <w:p w:rsidR="00243A74" w:rsidRPr="00FE478E" w:rsidRDefault="00243A74" w:rsidP="0072683E">
                    <w:pPr>
                      <w:jc w:val="right"/>
                      <w:rPr>
                        <w:rFonts w:ascii="宋体" w:hAnsi="宋体"/>
                        <w:szCs w:val="21"/>
                      </w:rPr>
                    </w:pPr>
                    <w:r w:rsidRPr="00FE478E">
                      <w:rPr>
                        <w:rFonts w:ascii="宋体" w:hAnsi="宋体"/>
                      </w:rPr>
                      <w:t>10.43%</w:t>
                    </w:r>
                  </w:p>
                </w:tc>
                <w:tc>
                  <w:tcPr>
                    <w:tcW w:w="776" w:type="pct"/>
                    <w:gridSpan w:val="2"/>
                  </w:tcPr>
                  <w:p w:rsidR="00243A74" w:rsidRPr="00FE478E" w:rsidRDefault="00D02BD7" w:rsidP="00225D80">
                    <w:pPr>
                      <w:jc w:val="right"/>
                      <w:rPr>
                        <w:rFonts w:ascii="宋体" w:hAnsi="宋体"/>
                        <w:szCs w:val="21"/>
                      </w:rPr>
                    </w:pPr>
                    <w:r w:rsidRPr="00FE478E">
                      <w:rPr>
                        <w:rFonts w:ascii="宋体" w:hAnsi="宋体" w:hint="eastAsia"/>
                      </w:rPr>
                      <w:t>增加</w:t>
                    </w:r>
                    <w:r w:rsidRPr="00FE478E">
                      <w:rPr>
                        <w:rFonts w:ascii="宋体" w:hAnsi="宋体"/>
                      </w:rPr>
                      <w:t>1.04个百分点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0561683"/>
              <w:lock w:val="sdtLocked"/>
            </w:sdtPr>
            <w:sdtEndPr>
              <w:rPr>
                <w:rFonts w:eastAsia="宋体" w:cs="Times New Roman"/>
                <w:kern w:val="2"/>
              </w:rPr>
            </w:sdtEndPr>
            <w:sdtContent>
              <w:tr w:rsidR="00243A74" w:rsidTr="0072683E">
                <w:tc>
                  <w:tcPr>
                    <w:tcW w:w="554" w:type="pct"/>
                    <w:gridSpan w:val="2"/>
                    <w:vAlign w:val="center"/>
                  </w:tcPr>
                  <w:p w:rsidR="00243A74" w:rsidRDefault="00243A74" w:rsidP="0072683E">
                    <w:pPr>
                      <w:pStyle w:val="a9"/>
                      <w:ind w:firstLineChars="0" w:firstLine="0"/>
                      <w:jc w:val="center"/>
                      <w:rPr>
                        <w:rFonts w:ascii="宋体" w:hAnsi="宋体" w:cs="宋体"/>
                        <w:szCs w:val="21"/>
                      </w:rPr>
                    </w:pPr>
                    <w:r>
                      <w:t>西部大区</w:t>
                    </w:r>
                  </w:p>
                </w:tc>
                <w:tc>
                  <w:tcPr>
                    <w:tcW w:w="862" w:type="pct"/>
                    <w:gridSpan w:val="2"/>
                    <w:vAlign w:val="center"/>
                  </w:tcPr>
                  <w:p w:rsidR="00243A74" w:rsidRPr="00FE478E" w:rsidRDefault="00243A74" w:rsidP="0072683E">
                    <w:pPr>
                      <w:jc w:val="right"/>
                      <w:rPr>
                        <w:rFonts w:ascii="宋体" w:hAnsi="宋体"/>
                        <w:szCs w:val="21"/>
                      </w:rPr>
                    </w:pPr>
                    <w:r w:rsidRPr="00FE478E">
                      <w:rPr>
                        <w:rFonts w:ascii="宋体" w:hAnsi="宋体"/>
                      </w:rPr>
                      <w:t>147,731,770.10</w:t>
                    </w:r>
                  </w:p>
                </w:tc>
                <w:tc>
                  <w:tcPr>
                    <w:tcW w:w="838" w:type="pct"/>
                    <w:gridSpan w:val="2"/>
                    <w:vAlign w:val="center"/>
                  </w:tcPr>
                  <w:p w:rsidR="00243A74" w:rsidRPr="00FE478E" w:rsidRDefault="00243A74" w:rsidP="0072683E">
                    <w:pPr>
                      <w:jc w:val="right"/>
                      <w:rPr>
                        <w:rFonts w:ascii="宋体" w:hAnsi="宋体"/>
                        <w:szCs w:val="21"/>
                      </w:rPr>
                    </w:pPr>
                    <w:r w:rsidRPr="00FE478E">
                      <w:rPr>
                        <w:rFonts w:ascii="宋体" w:hAnsi="宋体"/>
                      </w:rPr>
                      <w:t>91,855,214.10</w:t>
                    </w:r>
                  </w:p>
                </w:tc>
                <w:tc>
                  <w:tcPr>
                    <w:tcW w:w="421" w:type="pct"/>
                    <w:gridSpan w:val="2"/>
                    <w:vAlign w:val="center"/>
                  </w:tcPr>
                  <w:p w:rsidR="00243A74" w:rsidRPr="00FE478E" w:rsidRDefault="00243A74" w:rsidP="0072683E">
                    <w:pPr>
                      <w:jc w:val="right"/>
                      <w:rPr>
                        <w:rFonts w:ascii="宋体" w:hAnsi="宋体"/>
                        <w:szCs w:val="21"/>
                      </w:rPr>
                    </w:pPr>
                    <w:r w:rsidRPr="00FE478E">
                      <w:rPr>
                        <w:rFonts w:ascii="宋体" w:hAnsi="宋体"/>
                      </w:rPr>
                      <w:t>37.82%</w:t>
                    </w:r>
                  </w:p>
                </w:tc>
                <w:tc>
                  <w:tcPr>
                    <w:tcW w:w="769" w:type="pct"/>
                    <w:gridSpan w:val="2"/>
                    <w:vAlign w:val="center"/>
                  </w:tcPr>
                  <w:p w:rsidR="00243A74" w:rsidRPr="00FE478E" w:rsidRDefault="00243A74" w:rsidP="0072683E">
                    <w:pPr>
                      <w:jc w:val="right"/>
                      <w:rPr>
                        <w:rFonts w:ascii="宋体" w:hAnsi="宋体"/>
                        <w:szCs w:val="21"/>
                      </w:rPr>
                    </w:pPr>
                    <w:r w:rsidRPr="00FE478E">
                      <w:rPr>
                        <w:rFonts w:ascii="宋体" w:hAnsi="宋体"/>
                      </w:rPr>
                      <w:t>17.68%</w:t>
                    </w:r>
                  </w:p>
                </w:tc>
                <w:tc>
                  <w:tcPr>
                    <w:tcW w:w="779" w:type="pct"/>
                    <w:gridSpan w:val="2"/>
                    <w:vAlign w:val="center"/>
                  </w:tcPr>
                  <w:p w:rsidR="00243A74" w:rsidRPr="00FE478E" w:rsidRDefault="00243A74" w:rsidP="0072683E">
                    <w:pPr>
                      <w:jc w:val="right"/>
                      <w:rPr>
                        <w:rFonts w:ascii="宋体" w:hAnsi="宋体"/>
                        <w:szCs w:val="21"/>
                      </w:rPr>
                    </w:pPr>
                    <w:r w:rsidRPr="00FE478E">
                      <w:rPr>
                        <w:rFonts w:ascii="宋体" w:hAnsi="宋体"/>
                      </w:rPr>
                      <w:t>15.03%</w:t>
                    </w:r>
                  </w:p>
                </w:tc>
                <w:tc>
                  <w:tcPr>
                    <w:tcW w:w="776" w:type="pct"/>
                    <w:gridSpan w:val="2"/>
                  </w:tcPr>
                  <w:p w:rsidR="00243A74" w:rsidRPr="00FE478E" w:rsidRDefault="00243A74" w:rsidP="00225D80">
                    <w:pPr>
                      <w:jc w:val="right"/>
                      <w:rPr>
                        <w:rFonts w:ascii="宋体" w:hAnsi="宋体"/>
                        <w:szCs w:val="21"/>
                      </w:rPr>
                    </w:pPr>
                    <w:r w:rsidRPr="00FE478E">
                      <w:rPr>
                        <w:rFonts w:ascii="宋体" w:hAnsi="宋体"/>
                      </w:rPr>
                      <w:t>增加1.43个百分点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0561684"/>
              <w:lock w:val="sdtLocked"/>
            </w:sdtPr>
            <w:sdtEndPr>
              <w:rPr>
                <w:rFonts w:eastAsia="宋体" w:cs="Times New Roman"/>
                <w:kern w:val="2"/>
              </w:rPr>
            </w:sdtEndPr>
            <w:sdtContent>
              <w:tr w:rsidR="00243A74" w:rsidTr="0072683E">
                <w:tc>
                  <w:tcPr>
                    <w:tcW w:w="554" w:type="pct"/>
                    <w:gridSpan w:val="2"/>
                    <w:vAlign w:val="center"/>
                  </w:tcPr>
                  <w:p w:rsidR="00243A74" w:rsidRDefault="00243A74" w:rsidP="0072683E">
                    <w:pPr>
                      <w:pStyle w:val="a9"/>
                      <w:ind w:firstLineChars="0" w:firstLine="0"/>
                      <w:jc w:val="center"/>
                      <w:rPr>
                        <w:rFonts w:ascii="宋体" w:hAnsi="宋体" w:cs="宋体"/>
                        <w:szCs w:val="21"/>
                      </w:rPr>
                    </w:pPr>
                    <w:r>
                      <w:t>华北大区</w:t>
                    </w:r>
                  </w:p>
                </w:tc>
                <w:tc>
                  <w:tcPr>
                    <w:tcW w:w="862" w:type="pct"/>
                    <w:gridSpan w:val="2"/>
                    <w:vAlign w:val="center"/>
                  </w:tcPr>
                  <w:p w:rsidR="00243A74" w:rsidRPr="00FE478E" w:rsidRDefault="00243A74" w:rsidP="0072683E">
                    <w:pPr>
                      <w:jc w:val="right"/>
                      <w:rPr>
                        <w:rFonts w:ascii="宋体" w:hAnsi="宋体"/>
                        <w:szCs w:val="21"/>
                      </w:rPr>
                    </w:pPr>
                    <w:r w:rsidRPr="00FE478E">
                      <w:rPr>
                        <w:rFonts w:ascii="宋体" w:hAnsi="宋体"/>
                      </w:rPr>
                      <w:t>98,214,644.62</w:t>
                    </w:r>
                  </w:p>
                </w:tc>
                <w:tc>
                  <w:tcPr>
                    <w:tcW w:w="838" w:type="pct"/>
                    <w:gridSpan w:val="2"/>
                    <w:vAlign w:val="center"/>
                  </w:tcPr>
                  <w:p w:rsidR="00243A74" w:rsidRPr="00FE478E" w:rsidRDefault="00243A74" w:rsidP="0072683E">
                    <w:pPr>
                      <w:jc w:val="right"/>
                      <w:rPr>
                        <w:rFonts w:ascii="宋体" w:hAnsi="宋体"/>
                        <w:szCs w:val="21"/>
                      </w:rPr>
                    </w:pPr>
                    <w:r w:rsidRPr="00FE478E">
                      <w:rPr>
                        <w:rFonts w:ascii="宋体" w:hAnsi="宋体"/>
                      </w:rPr>
                      <w:t>59,115,471.95</w:t>
                    </w:r>
                  </w:p>
                </w:tc>
                <w:tc>
                  <w:tcPr>
                    <w:tcW w:w="421" w:type="pct"/>
                    <w:gridSpan w:val="2"/>
                    <w:vAlign w:val="center"/>
                  </w:tcPr>
                  <w:p w:rsidR="00243A74" w:rsidRPr="00FE478E" w:rsidRDefault="00243A74" w:rsidP="0072683E">
                    <w:pPr>
                      <w:jc w:val="right"/>
                      <w:rPr>
                        <w:rFonts w:ascii="宋体" w:hAnsi="宋体"/>
                        <w:szCs w:val="21"/>
                      </w:rPr>
                    </w:pPr>
                    <w:r w:rsidRPr="00FE478E">
                      <w:rPr>
                        <w:rFonts w:ascii="宋体" w:hAnsi="宋体"/>
                      </w:rPr>
                      <w:t>39.81%</w:t>
                    </w:r>
                  </w:p>
                </w:tc>
                <w:tc>
                  <w:tcPr>
                    <w:tcW w:w="769" w:type="pct"/>
                    <w:gridSpan w:val="2"/>
                    <w:vAlign w:val="center"/>
                  </w:tcPr>
                  <w:p w:rsidR="00243A74" w:rsidRPr="00FE478E" w:rsidRDefault="00243A74" w:rsidP="0072683E">
                    <w:pPr>
                      <w:jc w:val="right"/>
                      <w:rPr>
                        <w:rFonts w:ascii="宋体" w:hAnsi="宋体"/>
                        <w:szCs w:val="21"/>
                      </w:rPr>
                    </w:pPr>
                    <w:r w:rsidRPr="00FE478E">
                      <w:rPr>
                        <w:rFonts w:ascii="宋体" w:hAnsi="宋体"/>
                      </w:rPr>
                      <w:t>13.22%</w:t>
                    </w:r>
                  </w:p>
                </w:tc>
                <w:tc>
                  <w:tcPr>
                    <w:tcW w:w="779" w:type="pct"/>
                    <w:gridSpan w:val="2"/>
                    <w:vAlign w:val="center"/>
                  </w:tcPr>
                  <w:p w:rsidR="00243A74" w:rsidRPr="00FE478E" w:rsidRDefault="00243A74" w:rsidP="0072683E">
                    <w:pPr>
                      <w:jc w:val="right"/>
                      <w:rPr>
                        <w:rFonts w:ascii="宋体" w:hAnsi="宋体"/>
                        <w:szCs w:val="21"/>
                      </w:rPr>
                    </w:pPr>
                    <w:r w:rsidRPr="00FE478E">
                      <w:rPr>
                        <w:rFonts w:ascii="宋体" w:hAnsi="宋体"/>
                      </w:rPr>
                      <w:t>11.83%</w:t>
                    </w:r>
                  </w:p>
                </w:tc>
                <w:tc>
                  <w:tcPr>
                    <w:tcW w:w="776" w:type="pct"/>
                    <w:gridSpan w:val="2"/>
                  </w:tcPr>
                  <w:p w:rsidR="00243A74" w:rsidRPr="00FE478E" w:rsidRDefault="00243A74" w:rsidP="00225D80">
                    <w:pPr>
                      <w:jc w:val="right"/>
                      <w:rPr>
                        <w:rFonts w:ascii="宋体" w:hAnsi="宋体"/>
                        <w:szCs w:val="21"/>
                      </w:rPr>
                    </w:pPr>
                    <w:r w:rsidRPr="00FE478E">
                      <w:rPr>
                        <w:rFonts w:ascii="宋体" w:hAnsi="宋体"/>
                      </w:rPr>
                      <w:t>增加0.75个百分点</w:t>
                    </w:r>
                  </w:p>
                </w:tc>
              </w:tr>
            </w:sdtContent>
          </w:sdt>
        </w:tbl>
        <w:p w:rsidR="00243A74" w:rsidRDefault="00243A74"/>
        <w:p w:rsidR="00996DE7" w:rsidRDefault="00512658">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Locked"/>
            <w:placeholder>
              <w:docPart w:val="GBC22222222222222222222222222222"/>
            </w:placeholder>
          </w:sdtPr>
          <w:sdtContent>
            <w:p w:rsidR="00996DE7" w:rsidRDefault="007A1B61" w:rsidP="002101EE">
              <w:pPr>
                <w:rPr>
                  <w:szCs w:val="21"/>
                </w:rPr>
              </w:pPr>
              <w:r>
                <w:rPr>
                  <w:szCs w:val="21"/>
                </w:rPr>
                <w:fldChar w:fldCharType="begin"/>
              </w:r>
              <w:r w:rsidR="002101EE">
                <w:rPr>
                  <w:szCs w:val="21"/>
                </w:rPr>
                <w:instrText>MACROBUTTON  SnrToggleCheckbox □</w:instrText>
              </w:r>
              <w:r w:rsidR="002101EE">
                <w:rPr>
                  <w:szCs w:val="21"/>
                </w:rPr>
                <w:instrText>适用</w:instrText>
              </w:r>
              <w:r w:rsidR="002101EE">
                <w:rPr>
                  <w:szCs w:val="21"/>
                </w:rPr>
                <w:instrText xml:space="preserve"> </w:instrText>
              </w:r>
              <w:r>
                <w:rPr>
                  <w:szCs w:val="21"/>
                </w:rPr>
                <w:fldChar w:fldCharType="end"/>
              </w:r>
              <w:r>
                <w:rPr>
                  <w:szCs w:val="21"/>
                </w:rPr>
                <w:fldChar w:fldCharType="begin"/>
              </w:r>
              <w:r w:rsidR="002101EE">
                <w:rPr>
                  <w:szCs w:val="21"/>
                </w:rPr>
                <w:instrText xml:space="preserve"> MACROBUTTON  SnrToggleCheckbox √</w:instrText>
              </w:r>
              <w:r w:rsidR="002101EE">
                <w:rPr>
                  <w:szCs w:val="21"/>
                </w:rPr>
                <w:instrText>不适用</w:instrText>
              </w:r>
              <w:r w:rsidR="002101EE">
                <w:rPr>
                  <w:szCs w:val="21"/>
                </w:rPr>
                <w:instrText xml:space="preserve"> </w:instrText>
              </w:r>
              <w:r>
                <w:rPr>
                  <w:szCs w:val="21"/>
                </w:rPr>
                <w:fldChar w:fldCharType="end"/>
              </w:r>
            </w:p>
          </w:sdtContent>
        </w:sdt>
      </w:sdtContent>
    </w:sdt>
    <w:p w:rsidR="00996DE7" w:rsidRDefault="00996DE7"/>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5"/>
            <w:numPr>
              <w:ilvl w:val="0"/>
              <w:numId w:val="98"/>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996DE7" w:rsidRDefault="007A1B61">
              <w:r>
                <w:fldChar w:fldCharType="begin"/>
              </w:r>
              <w:r w:rsidR="002101EE">
                <w:instrText>MACROBUTTON  SnrToggleCheckbox √</w:instrText>
              </w:r>
              <w:r w:rsidR="002101EE">
                <w:instrText>适用</w:instrText>
              </w:r>
              <w:r w:rsidR="002101EE">
                <w:instrText xml:space="preserve"> </w:instrText>
              </w:r>
              <w:r>
                <w:fldChar w:fldCharType="end"/>
              </w:r>
              <w:r>
                <w:fldChar w:fldCharType="begin"/>
              </w:r>
              <w:r w:rsidR="002101EE">
                <w:instrText xml:space="preserve"> MACROBUTTON  SnrToggleCheckbox □</w:instrText>
              </w:r>
              <w:r w:rsidR="002101EE">
                <w:instrText>不适用</w:instrText>
              </w:r>
              <w:r w:rsidR="002101EE">
                <w:instrText xml:space="preserve"> </w:instrText>
              </w:r>
              <w:r>
                <w:fldChar w:fldCharType="end"/>
              </w:r>
            </w:p>
          </w:sdtContent>
        </w:sdt>
        <w:tbl>
          <w:tblPr>
            <w:tblStyle w:val="a6"/>
            <w:tblW w:w="0" w:type="auto"/>
            <w:tblLook w:val="04A0"/>
          </w:tblPr>
          <w:tblGrid>
            <w:gridCol w:w="1292"/>
            <w:gridCol w:w="1292"/>
            <w:gridCol w:w="1293"/>
            <w:gridCol w:w="1293"/>
            <w:gridCol w:w="1293"/>
            <w:gridCol w:w="1293"/>
            <w:gridCol w:w="1293"/>
          </w:tblGrid>
          <w:tr w:rsidR="002101EE" w:rsidTr="00225D80">
            <w:sdt>
              <w:sdtPr>
                <w:tag w:val="_PLD_259e79e9293847dfb1bd7816b6ad48e6"/>
                <w:id w:val="10562439"/>
                <w:lock w:val="sdtLocked"/>
              </w:sdtPr>
              <w:sdtContent>
                <w:tc>
                  <w:tcPr>
                    <w:tcW w:w="1292" w:type="dxa"/>
                    <w:vAlign w:val="center"/>
                  </w:tcPr>
                  <w:p w:rsidR="002101EE" w:rsidRDefault="002101EE" w:rsidP="00225D80">
                    <w:pPr>
                      <w:jc w:val="center"/>
                      <w:rPr>
                        <w:szCs w:val="21"/>
                      </w:rPr>
                    </w:pPr>
                    <w:r>
                      <w:rPr>
                        <w:rFonts w:hint="eastAsia"/>
                        <w:szCs w:val="21"/>
                      </w:rPr>
                      <w:t>主要产品</w:t>
                    </w:r>
                  </w:p>
                </w:tc>
              </w:sdtContent>
            </w:sdt>
            <w:sdt>
              <w:sdtPr>
                <w:tag w:val="_PLD_3645c9ae184248f6bd2dda9de0540406"/>
                <w:id w:val="10562440"/>
                <w:lock w:val="sdtLocked"/>
              </w:sdtPr>
              <w:sdtContent>
                <w:tc>
                  <w:tcPr>
                    <w:tcW w:w="1292" w:type="dxa"/>
                    <w:vAlign w:val="center"/>
                  </w:tcPr>
                  <w:p w:rsidR="002101EE" w:rsidRDefault="002101EE" w:rsidP="00225D80">
                    <w:pPr>
                      <w:jc w:val="center"/>
                      <w:rPr>
                        <w:szCs w:val="21"/>
                      </w:rPr>
                    </w:pPr>
                    <w:r>
                      <w:rPr>
                        <w:rFonts w:hint="eastAsia"/>
                        <w:szCs w:val="21"/>
                      </w:rPr>
                      <w:t>生产量</w:t>
                    </w:r>
                  </w:p>
                </w:tc>
              </w:sdtContent>
            </w:sdt>
            <w:sdt>
              <w:sdtPr>
                <w:tag w:val="_PLD_b4bd7da564c3452cb40ff15542829b7a"/>
                <w:id w:val="10562441"/>
                <w:lock w:val="sdtLocked"/>
              </w:sdtPr>
              <w:sdtContent>
                <w:tc>
                  <w:tcPr>
                    <w:tcW w:w="1293" w:type="dxa"/>
                    <w:vAlign w:val="center"/>
                  </w:tcPr>
                  <w:p w:rsidR="002101EE" w:rsidRDefault="002101EE" w:rsidP="00225D80">
                    <w:pPr>
                      <w:jc w:val="center"/>
                      <w:rPr>
                        <w:szCs w:val="21"/>
                      </w:rPr>
                    </w:pPr>
                    <w:r>
                      <w:rPr>
                        <w:rFonts w:hint="eastAsia"/>
                        <w:szCs w:val="21"/>
                      </w:rPr>
                      <w:t>销售量</w:t>
                    </w:r>
                  </w:p>
                </w:tc>
              </w:sdtContent>
            </w:sdt>
            <w:sdt>
              <w:sdtPr>
                <w:tag w:val="_PLD_4f74a09ae16245a3a6e2c536c1266361"/>
                <w:id w:val="10562442"/>
                <w:lock w:val="sdtLocked"/>
              </w:sdtPr>
              <w:sdtContent>
                <w:tc>
                  <w:tcPr>
                    <w:tcW w:w="1293" w:type="dxa"/>
                    <w:vAlign w:val="center"/>
                  </w:tcPr>
                  <w:p w:rsidR="002101EE" w:rsidRDefault="002101EE" w:rsidP="00225D80">
                    <w:pPr>
                      <w:jc w:val="center"/>
                      <w:rPr>
                        <w:szCs w:val="21"/>
                      </w:rPr>
                    </w:pPr>
                    <w:r>
                      <w:rPr>
                        <w:rFonts w:hint="eastAsia"/>
                        <w:szCs w:val="21"/>
                      </w:rPr>
                      <w:t>库存量</w:t>
                    </w:r>
                  </w:p>
                </w:tc>
              </w:sdtContent>
            </w:sdt>
            <w:sdt>
              <w:sdtPr>
                <w:tag w:val="_PLD_21bd7a4d992742feb4b83db592f976fd"/>
                <w:id w:val="10562443"/>
                <w:lock w:val="sdtLocked"/>
              </w:sdtPr>
              <w:sdtContent>
                <w:tc>
                  <w:tcPr>
                    <w:tcW w:w="1293" w:type="dxa"/>
                    <w:vAlign w:val="center"/>
                  </w:tcPr>
                  <w:p w:rsidR="002101EE" w:rsidRDefault="002101EE" w:rsidP="00225D80">
                    <w:pPr>
                      <w:jc w:val="center"/>
                      <w:rPr>
                        <w:szCs w:val="21"/>
                      </w:rPr>
                    </w:pPr>
                    <w:r>
                      <w:rPr>
                        <w:rFonts w:hint="eastAsia"/>
                        <w:szCs w:val="21"/>
                      </w:rPr>
                      <w:t>生产量比上年增减（</w:t>
                    </w:r>
                    <w:r>
                      <w:rPr>
                        <w:rFonts w:hint="eastAsia"/>
                        <w:szCs w:val="21"/>
                      </w:rPr>
                      <w:t>%</w:t>
                    </w:r>
                    <w:r>
                      <w:rPr>
                        <w:rFonts w:hint="eastAsia"/>
                        <w:szCs w:val="21"/>
                      </w:rPr>
                      <w:t>）</w:t>
                    </w:r>
                  </w:p>
                </w:tc>
              </w:sdtContent>
            </w:sdt>
            <w:sdt>
              <w:sdtPr>
                <w:tag w:val="_PLD_37e055a5474a4aac989b4e3a88756935"/>
                <w:id w:val="10562444"/>
                <w:lock w:val="sdtLocked"/>
              </w:sdtPr>
              <w:sdtContent>
                <w:tc>
                  <w:tcPr>
                    <w:tcW w:w="1293" w:type="dxa"/>
                    <w:vAlign w:val="center"/>
                  </w:tcPr>
                  <w:p w:rsidR="002101EE" w:rsidRDefault="002101EE" w:rsidP="00225D80">
                    <w:pPr>
                      <w:jc w:val="center"/>
                      <w:rPr>
                        <w:szCs w:val="21"/>
                      </w:rPr>
                    </w:pPr>
                    <w:r>
                      <w:rPr>
                        <w:rFonts w:hint="eastAsia"/>
                        <w:szCs w:val="21"/>
                      </w:rPr>
                      <w:t>销售量比上年增减（</w:t>
                    </w:r>
                    <w:r>
                      <w:rPr>
                        <w:rFonts w:hint="eastAsia"/>
                        <w:szCs w:val="21"/>
                      </w:rPr>
                      <w:t>%</w:t>
                    </w:r>
                    <w:r>
                      <w:rPr>
                        <w:rFonts w:hint="eastAsia"/>
                        <w:szCs w:val="21"/>
                      </w:rPr>
                      <w:t>）</w:t>
                    </w:r>
                  </w:p>
                </w:tc>
              </w:sdtContent>
            </w:sdt>
            <w:sdt>
              <w:sdtPr>
                <w:tag w:val="_PLD_d03cdf85475e4722ae39e10ea525eee5"/>
                <w:id w:val="10562445"/>
                <w:lock w:val="sdtLocked"/>
              </w:sdtPr>
              <w:sdtContent>
                <w:tc>
                  <w:tcPr>
                    <w:tcW w:w="1293" w:type="dxa"/>
                    <w:vAlign w:val="center"/>
                  </w:tcPr>
                  <w:p w:rsidR="002101EE" w:rsidRDefault="002101EE" w:rsidP="00225D80">
                    <w:pPr>
                      <w:jc w:val="center"/>
                      <w:rPr>
                        <w:szCs w:val="21"/>
                      </w:rPr>
                    </w:pPr>
                    <w:r>
                      <w:rPr>
                        <w:rFonts w:hint="eastAsia"/>
                        <w:szCs w:val="21"/>
                      </w:rPr>
                      <w:t>库存量比上年增减（</w:t>
                    </w:r>
                    <w:r>
                      <w:rPr>
                        <w:rFonts w:hint="eastAsia"/>
                        <w:szCs w:val="21"/>
                      </w:rPr>
                      <w:t>%</w:t>
                    </w:r>
                    <w:r>
                      <w:rPr>
                        <w:rFonts w:hint="eastAsia"/>
                        <w:szCs w:val="21"/>
                      </w:rPr>
                      <w:t>）</w:t>
                    </w:r>
                  </w:p>
                </w:tc>
              </w:sdtContent>
            </w:sdt>
          </w:tr>
          <w:sdt>
            <w:sdtPr>
              <w:rPr>
                <w:rFonts w:asciiTheme="minorHAnsi" w:eastAsiaTheme="minorEastAsia" w:hAnsiTheme="minorHAnsi" w:cstheme="minorBidi" w:hint="eastAsia"/>
                <w:szCs w:val="21"/>
              </w:rPr>
              <w:alias w:val="产销量情况分析表明细"/>
              <w:tag w:val="_TUP_33c1439070494dd3b672cd58c90e07fd"/>
              <w:id w:val="10562446"/>
              <w:lock w:val="sdtLocked"/>
            </w:sdtPr>
            <w:sdtEndPr>
              <w:rPr>
                <w:rFonts w:ascii="宋体" w:eastAsia="宋体" w:hAnsi="宋体"/>
              </w:rPr>
            </w:sdtEndPr>
            <w:sdtContent>
              <w:tr w:rsidR="002101EE" w:rsidTr="002101EE">
                <w:trPr>
                  <w:trHeight w:val="248"/>
                </w:trPr>
                <w:tc>
                  <w:tcPr>
                    <w:tcW w:w="1292" w:type="dxa"/>
                  </w:tcPr>
                  <w:p w:rsidR="002101EE" w:rsidRDefault="002101EE" w:rsidP="00225D80">
                    <w:pPr>
                      <w:rPr>
                        <w:szCs w:val="21"/>
                      </w:rPr>
                    </w:pPr>
                    <w:r>
                      <w:t>醋</w:t>
                    </w:r>
                  </w:p>
                </w:tc>
                <w:tc>
                  <w:tcPr>
                    <w:tcW w:w="1292" w:type="dxa"/>
                    <w:vAlign w:val="center"/>
                  </w:tcPr>
                  <w:p w:rsidR="002101EE" w:rsidRPr="00FE478E" w:rsidRDefault="002101EE" w:rsidP="002101EE">
                    <w:pPr>
                      <w:jc w:val="right"/>
                      <w:rPr>
                        <w:rFonts w:ascii="宋体" w:hAnsi="宋体"/>
                        <w:szCs w:val="21"/>
                      </w:rPr>
                    </w:pPr>
                    <w:r w:rsidRPr="00FE478E">
                      <w:rPr>
                        <w:rFonts w:ascii="宋体" w:hAnsi="宋体"/>
                      </w:rPr>
                      <w:t>155,263.00</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152,814.00</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8,688.37</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10.21</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8.83</w:t>
                    </w:r>
                  </w:p>
                </w:tc>
                <w:tc>
                  <w:tcPr>
                    <w:tcW w:w="1293" w:type="dxa"/>
                    <w:vAlign w:val="center"/>
                  </w:tcPr>
                  <w:p w:rsidR="002101EE" w:rsidRPr="00FE478E" w:rsidRDefault="00FE478E" w:rsidP="002101EE">
                    <w:pPr>
                      <w:jc w:val="right"/>
                      <w:rPr>
                        <w:rFonts w:ascii="宋体" w:hAnsi="宋体"/>
                        <w:szCs w:val="21"/>
                      </w:rPr>
                    </w:pPr>
                    <w:r>
                      <w:rPr>
                        <w:rFonts w:ascii="宋体" w:hAnsi="宋体"/>
                      </w:rPr>
                      <w:t>39.25</w:t>
                    </w:r>
                  </w:p>
                </w:tc>
              </w:tr>
            </w:sdtContent>
          </w:sdt>
          <w:sdt>
            <w:sdtPr>
              <w:rPr>
                <w:rFonts w:asciiTheme="minorHAnsi" w:eastAsiaTheme="minorEastAsia" w:hAnsiTheme="minorHAnsi" w:cstheme="minorBidi" w:hint="eastAsia"/>
                <w:szCs w:val="21"/>
              </w:rPr>
              <w:alias w:val="产销量情况分析表明细"/>
              <w:tag w:val="_TUP_33c1439070494dd3b672cd58c90e07fd"/>
              <w:id w:val="10562447"/>
              <w:lock w:val="sdtLocked"/>
            </w:sdtPr>
            <w:sdtEndPr>
              <w:rPr>
                <w:rFonts w:ascii="宋体" w:eastAsia="宋体" w:hAnsi="宋体"/>
              </w:rPr>
            </w:sdtEndPr>
            <w:sdtContent>
              <w:tr w:rsidR="002101EE" w:rsidTr="002101EE">
                <w:trPr>
                  <w:trHeight w:val="248"/>
                </w:trPr>
                <w:tc>
                  <w:tcPr>
                    <w:tcW w:w="1292" w:type="dxa"/>
                  </w:tcPr>
                  <w:p w:rsidR="002101EE" w:rsidRDefault="002101EE" w:rsidP="00225D80">
                    <w:pPr>
                      <w:rPr>
                        <w:szCs w:val="21"/>
                      </w:rPr>
                    </w:pPr>
                    <w:r>
                      <w:t>料酒</w:t>
                    </w:r>
                  </w:p>
                </w:tc>
                <w:tc>
                  <w:tcPr>
                    <w:tcW w:w="1292" w:type="dxa"/>
                    <w:vAlign w:val="center"/>
                  </w:tcPr>
                  <w:p w:rsidR="002101EE" w:rsidRPr="00FE478E" w:rsidRDefault="002101EE" w:rsidP="002101EE">
                    <w:pPr>
                      <w:jc w:val="right"/>
                      <w:rPr>
                        <w:rFonts w:ascii="宋体" w:hAnsi="宋体"/>
                        <w:szCs w:val="21"/>
                      </w:rPr>
                    </w:pPr>
                    <w:r w:rsidRPr="00FE478E">
                      <w:rPr>
                        <w:rFonts w:ascii="宋体" w:hAnsi="宋体"/>
                      </w:rPr>
                      <w:t>43,177.71</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43,060.49</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1,321.40</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36.8</w:t>
                    </w:r>
                  </w:p>
                </w:tc>
                <w:tc>
                  <w:tcPr>
                    <w:tcW w:w="1293" w:type="dxa"/>
                    <w:vAlign w:val="center"/>
                  </w:tcPr>
                  <w:p w:rsidR="002101EE" w:rsidRPr="00FE478E" w:rsidRDefault="002101EE" w:rsidP="002101EE">
                    <w:pPr>
                      <w:jc w:val="right"/>
                      <w:rPr>
                        <w:rFonts w:ascii="宋体" w:hAnsi="宋体"/>
                        <w:szCs w:val="21"/>
                      </w:rPr>
                    </w:pPr>
                    <w:r w:rsidRPr="00FE478E">
                      <w:rPr>
                        <w:rFonts w:ascii="宋体" w:hAnsi="宋体"/>
                      </w:rPr>
                      <w:t>33.42</w:t>
                    </w:r>
                  </w:p>
                </w:tc>
                <w:tc>
                  <w:tcPr>
                    <w:tcW w:w="1293" w:type="dxa"/>
                    <w:vAlign w:val="center"/>
                  </w:tcPr>
                  <w:p w:rsidR="002101EE" w:rsidRPr="00FE478E" w:rsidRDefault="00FE478E" w:rsidP="002101EE">
                    <w:pPr>
                      <w:jc w:val="right"/>
                      <w:rPr>
                        <w:rFonts w:ascii="宋体" w:hAnsi="宋体"/>
                        <w:szCs w:val="21"/>
                      </w:rPr>
                    </w:pPr>
                    <w:r>
                      <w:rPr>
                        <w:rFonts w:ascii="宋体" w:hAnsi="宋体"/>
                      </w:rPr>
                      <w:t>9.73</w:t>
                    </w:r>
                  </w:p>
                </w:tc>
              </w:tr>
            </w:sdtContent>
          </w:sdt>
        </w:tbl>
        <w:p w:rsidR="00996DE7" w:rsidRDefault="007A1B61">
          <w:pPr>
            <w:rPr>
              <w:szCs w:val="21"/>
            </w:rPr>
          </w:pPr>
        </w:p>
      </w:sdtContent>
    </w:sdt>
    <w:p w:rsidR="00996DE7" w:rsidRDefault="00996DE7"/>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5"/>
            <w:numPr>
              <w:ilvl w:val="0"/>
              <w:numId w:val="98"/>
            </w:numPr>
            <w:tabs>
              <w:tab w:val="left" w:pos="567"/>
            </w:tabs>
            <w:ind w:left="0" w:firstLine="0"/>
            <w:rPr>
              <w:szCs w:val="21"/>
            </w:rPr>
          </w:pPr>
          <w:r>
            <w:rPr>
              <w:szCs w:val="21"/>
            </w:rPr>
            <w:t>成本分析表</w:t>
          </w:r>
        </w:p>
        <w:p w:rsidR="00996DE7" w:rsidRDefault="00512658">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302" w:type="pct"/>
            <w:tblLook w:val="04A0"/>
          </w:tblPr>
          <w:tblGrid>
            <w:gridCol w:w="959"/>
            <w:gridCol w:w="1185"/>
            <w:gridCol w:w="1686"/>
            <w:gridCol w:w="1006"/>
            <w:gridCol w:w="1686"/>
            <w:gridCol w:w="1240"/>
            <w:gridCol w:w="1277"/>
            <w:gridCol w:w="708"/>
          </w:tblGrid>
          <w:tr w:rsidR="00D52BDE" w:rsidTr="00DD71FA">
            <w:trPr>
              <w:trHeight w:val="195"/>
            </w:trPr>
            <w:sdt>
              <w:sdtPr>
                <w:tag w:val="_PLD_23eca1a24a6a46819aede5056d21b4e0"/>
                <w:id w:val="10784003"/>
                <w:lock w:val="sdtLocked"/>
              </w:sdtPr>
              <w:sdtContent>
                <w:tc>
                  <w:tcPr>
                    <w:tcW w:w="5000" w:type="pct"/>
                    <w:gridSpan w:val="8"/>
                    <w:vAlign w:val="center"/>
                  </w:tcPr>
                  <w:p w:rsidR="00D52BDE" w:rsidRDefault="00D52BDE" w:rsidP="00DD71FA">
                    <w:pPr>
                      <w:jc w:val="center"/>
                      <w:rPr>
                        <w:szCs w:val="21"/>
                      </w:rPr>
                    </w:pPr>
                    <w:r>
                      <w:rPr>
                        <w:szCs w:val="21"/>
                      </w:rPr>
                      <w:t>分行业情况</w:t>
                    </w:r>
                  </w:p>
                </w:tc>
              </w:sdtContent>
            </w:sdt>
          </w:tr>
          <w:tr w:rsidR="00D52BDE" w:rsidTr="00DD71FA">
            <w:trPr>
              <w:trHeight w:val="135"/>
            </w:trPr>
            <w:sdt>
              <w:sdtPr>
                <w:tag w:val="_PLD_6ed773a4437a4fe9b33abca9c4813940"/>
                <w:id w:val="10784004"/>
                <w:lock w:val="sdtLocked"/>
              </w:sdtPr>
              <w:sdtContent>
                <w:tc>
                  <w:tcPr>
                    <w:tcW w:w="492" w:type="pct"/>
                    <w:vAlign w:val="center"/>
                  </w:tcPr>
                  <w:p w:rsidR="00D52BDE" w:rsidRDefault="00D52BDE" w:rsidP="00DD71FA">
                    <w:pPr>
                      <w:jc w:val="center"/>
                      <w:rPr>
                        <w:szCs w:val="21"/>
                      </w:rPr>
                    </w:pPr>
                    <w:r>
                      <w:rPr>
                        <w:szCs w:val="21"/>
                      </w:rPr>
                      <w:t>分行业</w:t>
                    </w:r>
                  </w:p>
                </w:tc>
              </w:sdtContent>
            </w:sdt>
            <w:sdt>
              <w:sdtPr>
                <w:tag w:val="_PLD_11eb33bcb20d4489a1b9fff2216d0a84"/>
                <w:id w:val="10784005"/>
                <w:lock w:val="sdtLocked"/>
              </w:sdtPr>
              <w:sdtContent>
                <w:tc>
                  <w:tcPr>
                    <w:tcW w:w="608" w:type="pct"/>
                    <w:vAlign w:val="center"/>
                  </w:tcPr>
                  <w:p w:rsidR="00D52BDE" w:rsidRDefault="00D52BDE" w:rsidP="00DD71FA">
                    <w:pPr>
                      <w:jc w:val="center"/>
                      <w:rPr>
                        <w:szCs w:val="21"/>
                      </w:rPr>
                    </w:pPr>
                    <w:r>
                      <w:rPr>
                        <w:szCs w:val="21"/>
                      </w:rPr>
                      <w:t>成本构成项目</w:t>
                    </w:r>
                  </w:p>
                </w:tc>
              </w:sdtContent>
            </w:sdt>
            <w:sdt>
              <w:sdtPr>
                <w:tag w:val="_PLD_25c03477e66a432199f6493c38aaca71"/>
                <w:id w:val="10784006"/>
                <w:lock w:val="sdtLocked"/>
              </w:sdtPr>
              <w:sdtContent>
                <w:tc>
                  <w:tcPr>
                    <w:tcW w:w="865" w:type="pct"/>
                    <w:vAlign w:val="center"/>
                  </w:tcPr>
                  <w:p w:rsidR="00D52BDE" w:rsidRDefault="00D52BDE" w:rsidP="00DD71FA">
                    <w:pPr>
                      <w:jc w:val="center"/>
                      <w:rPr>
                        <w:szCs w:val="21"/>
                      </w:rPr>
                    </w:pPr>
                    <w:r>
                      <w:rPr>
                        <w:szCs w:val="21"/>
                      </w:rPr>
                      <w:t>本期金额</w:t>
                    </w:r>
                  </w:p>
                </w:tc>
              </w:sdtContent>
            </w:sdt>
            <w:sdt>
              <w:sdtPr>
                <w:tag w:val="_PLD_29b86b13ed1449cfb64b8547d9ed08a7"/>
                <w:id w:val="10784007"/>
                <w:lock w:val="sdtLocked"/>
              </w:sdtPr>
              <w:sdtContent>
                <w:tc>
                  <w:tcPr>
                    <w:tcW w:w="516" w:type="pct"/>
                    <w:vAlign w:val="center"/>
                  </w:tcPr>
                  <w:p w:rsidR="00D52BDE" w:rsidRDefault="00D52BDE" w:rsidP="00DD71FA">
                    <w:pPr>
                      <w:jc w:val="center"/>
                      <w:rPr>
                        <w:szCs w:val="21"/>
                      </w:rPr>
                    </w:pPr>
                    <w:r>
                      <w:rPr>
                        <w:szCs w:val="21"/>
                      </w:rPr>
                      <w:t>本期占总成本比例</w:t>
                    </w:r>
                    <w:r>
                      <w:rPr>
                        <w:szCs w:val="21"/>
                      </w:rPr>
                      <w:t>(</w:t>
                    </w:r>
                    <w:r>
                      <w:rPr>
                        <w:rFonts w:hint="eastAsia"/>
                        <w:szCs w:val="21"/>
                      </w:rPr>
                      <w:t>%</w:t>
                    </w:r>
                    <w:r>
                      <w:rPr>
                        <w:szCs w:val="21"/>
                      </w:rPr>
                      <w:t>)</w:t>
                    </w:r>
                  </w:p>
                </w:tc>
              </w:sdtContent>
            </w:sdt>
            <w:sdt>
              <w:sdtPr>
                <w:tag w:val="_PLD_5ff02c2ae2d941d5bb2ed5b1e6bfa8e6"/>
                <w:id w:val="10784008"/>
                <w:lock w:val="sdtLocked"/>
              </w:sdtPr>
              <w:sdtContent>
                <w:tc>
                  <w:tcPr>
                    <w:tcW w:w="865" w:type="pct"/>
                    <w:vAlign w:val="center"/>
                  </w:tcPr>
                  <w:p w:rsidR="00D52BDE" w:rsidRDefault="00D52BDE" w:rsidP="00DD71FA">
                    <w:pPr>
                      <w:jc w:val="center"/>
                      <w:rPr>
                        <w:szCs w:val="21"/>
                      </w:rPr>
                    </w:pPr>
                    <w:r>
                      <w:rPr>
                        <w:szCs w:val="21"/>
                      </w:rPr>
                      <w:t>上年同期金额</w:t>
                    </w:r>
                  </w:p>
                </w:tc>
              </w:sdtContent>
            </w:sdt>
            <w:sdt>
              <w:sdtPr>
                <w:tag w:val="_PLD_517f7979a01748fba12b11d5561fdcdd"/>
                <w:id w:val="10784009"/>
                <w:lock w:val="sdtLocked"/>
              </w:sdtPr>
              <w:sdtContent>
                <w:tc>
                  <w:tcPr>
                    <w:tcW w:w="636" w:type="pct"/>
                    <w:vAlign w:val="center"/>
                  </w:tcPr>
                  <w:p w:rsidR="00D52BDE" w:rsidRDefault="00D52BDE" w:rsidP="00DD71FA">
                    <w:pPr>
                      <w:jc w:val="center"/>
                      <w:rPr>
                        <w:szCs w:val="21"/>
                      </w:rPr>
                    </w:pPr>
                    <w:r>
                      <w:rPr>
                        <w:szCs w:val="21"/>
                      </w:rPr>
                      <w:t>上年同期占总成本比例</w:t>
                    </w:r>
                    <w:r>
                      <w:rPr>
                        <w:szCs w:val="21"/>
                      </w:rPr>
                      <w:t>(</w:t>
                    </w:r>
                    <w:r>
                      <w:rPr>
                        <w:rFonts w:hint="eastAsia"/>
                        <w:szCs w:val="21"/>
                      </w:rPr>
                      <w:t>%</w:t>
                    </w:r>
                    <w:r>
                      <w:rPr>
                        <w:szCs w:val="21"/>
                      </w:rPr>
                      <w:t>)</w:t>
                    </w:r>
                  </w:p>
                </w:tc>
              </w:sdtContent>
            </w:sdt>
            <w:sdt>
              <w:sdtPr>
                <w:tag w:val="_PLD_51133d067ddc4eeda00133d4c26d206f"/>
                <w:id w:val="10784010"/>
                <w:lock w:val="sdtLocked"/>
              </w:sdtPr>
              <w:sdtContent>
                <w:tc>
                  <w:tcPr>
                    <w:tcW w:w="655" w:type="pct"/>
                    <w:vAlign w:val="center"/>
                  </w:tcPr>
                  <w:p w:rsidR="00D52BDE" w:rsidRDefault="00D52BDE" w:rsidP="00DD71FA">
                    <w:pPr>
                      <w:jc w:val="center"/>
                      <w:rPr>
                        <w:szCs w:val="21"/>
                      </w:rPr>
                    </w:pPr>
                    <w:r>
                      <w:rPr>
                        <w:szCs w:val="21"/>
                      </w:rPr>
                      <w:t>本期金额较上年同期变动比例</w:t>
                    </w:r>
                    <w:r>
                      <w:rPr>
                        <w:szCs w:val="21"/>
                      </w:rPr>
                      <w:t>(</w:t>
                    </w:r>
                    <w:r>
                      <w:rPr>
                        <w:rFonts w:hint="eastAsia"/>
                        <w:szCs w:val="21"/>
                      </w:rPr>
                      <w:t>%</w:t>
                    </w:r>
                    <w:r>
                      <w:rPr>
                        <w:szCs w:val="21"/>
                      </w:rPr>
                      <w:t>)</w:t>
                    </w:r>
                  </w:p>
                </w:tc>
              </w:sdtContent>
            </w:sdt>
            <w:sdt>
              <w:sdtPr>
                <w:tag w:val="_PLD_88c2b4dabd62472381be05c0702377e2"/>
                <w:id w:val="10784011"/>
                <w:lock w:val="sdtLocked"/>
              </w:sdtPr>
              <w:sdtContent>
                <w:tc>
                  <w:tcPr>
                    <w:tcW w:w="363" w:type="pct"/>
                    <w:vAlign w:val="center"/>
                  </w:tcPr>
                  <w:p w:rsidR="00D52BDE" w:rsidRDefault="00D52BDE" w:rsidP="00DD71FA">
                    <w:pPr>
                      <w:jc w:val="center"/>
                      <w:rPr>
                        <w:szCs w:val="21"/>
                      </w:rPr>
                    </w:pPr>
                    <w:r>
                      <w:rPr>
                        <w:szCs w:val="21"/>
                      </w:rPr>
                      <w:t>情况</w:t>
                    </w:r>
                  </w:p>
                  <w:p w:rsidR="00D52BDE" w:rsidRDefault="00D52BDE" w:rsidP="00DD71FA">
                    <w:pPr>
                      <w:jc w:val="center"/>
                      <w:rPr>
                        <w:szCs w:val="21"/>
                      </w:rPr>
                    </w:pPr>
                    <w:r>
                      <w:rPr>
                        <w:szCs w:val="21"/>
                      </w:rPr>
                      <w:t>说明</w:t>
                    </w:r>
                  </w:p>
                </w:tc>
              </w:sdtContent>
            </w:sdt>
          </w:tr>
          <w:sdt>
            <w:sdtPr>
              <w:rPr>
                <w:rFonts w:ascii="Calibri" w:eastAsiaTheme="minorEastAsia" w:hAnsi="Calibri" w:cstheme="minorBidi"/>
                <w:szCs w:val="21"/>
              </w:rPr>
              <w:alias w:val="分行业成本分析"/>
              <w:tag w:val="_TUP_fb9e3026efbd4a2c91fdedd10a926f41"/>
              <w:id w:val="10784012"/>
              <w:lock w:val="sdtLocked"/>
            </w:sdtPr>
            <w:sdtEndPr>
              <w:rPr>
                <w:rFonts w:ascii="宋体" w:eastAsia="宋体" w:hAnsi="宋体"/>
              </w:rPr>
            </w:sdtEndPr>
            <w:sdtContent>
              <w:tr w:rsidR="00D52BDE" w:rsidTr="00DD71FA">
                <w:trPr>
                  <w:trHeight w:val="165"/>
                </w:trPr>
                <w:tc>
                  <w:tcPr>
                    <w:tcW w:w="492" w:type="pct"/>
                    <w:vMerge w:val="restart"/>
                    <w:vAlign w:val="center"/>
                  </w:tcPr>
                  <w:p w:rsidR="00D52BDE" w:rsidRDefault="00D52BDE" w:rsidP="00DD71FA">
                    <w:pPr>
                      <w:jc w:val="center"/>
                      <w:rPr>
                        <w:rFonts w:ascii="Calibri" w:hAnsi="Calibri"/>
                        <w:szCs w:val="21"/>
                      </w:rPr>
                    </w:pPr>
                    <w:r w:rsidRPr="002A2753">
                      <w:rPr>
                        <w:rFonts w:ascii="Calibri" w:eastAsiaTheme="minorEastAsia" w:hAnsi="Calibri" w:cstheme="minorBidi" w:hint="eastAsia"/>
                        <w:szCs w:val="21"/>
                      </w:rPr>
                      <w:t>调味品</w:t>
                    </w:r>
                  </w:p>
                </w:tc>
                <w:tc>
                  <w:tcPr>
                    <w:tcW w:w="608" w:type="pct"/>
                  </w:tcPr>
                  <w:p w:rsidR="00D52BDE" w:rsidRDefault="00D52BDE" w:rsidP="00DD71FA">
                    <w:pPr>
                      <w:jc w:val="left"/>
                      <w:rPr>
                        <w:szCs w:val="21"/>
                      </w:rPr>
                    </w:pPr>
                    <w:r>
                      <w:t>直接材料</w:t>
                    </w:r>
                  </w:p>
                </w:tc>
                <w:tc>
                  <w:tcPr>
                    <w:tcW w:w="865" w:type="pct"/>
                  </w:tcPr>
                  <w:p w:rsidR="00D52BDE" w:rsidRPr="00CE676B" w:rsidRDefault="00D52BDE" w:rsidP="00DD71FA">
                    <w:pPr>
                      <w:jc w:val="right"/>
                      <w:rPr>
                        <w:rFonts w:ascii="宋体" w:hAnsi="宋体"/>
                        <w:szCs w:val="21"/>
                      </w:rPr>
                    </w:pPr>
                    <w:r w:rsidRPr="00CE676B">
                      <w:rPr>
                        <w:rFonts w:ascii="宋体" w:hAnsi="宋体"/>
                      </w:rPr>
                      <w:t>634,612,837.28</w:t>
                    </w:r>
                  </w:p>
                </w:tc>
                <w:tc>
                  <w:tcPr>
                    <w:tcW w:w="516" w:type="pct"/>
                  </w:tcPr>
                  <w:p w:rsidR="00D52BDE" w:rsidRPr="00CE676B" w:rsidRDefault="00D52BDE" w:rsidP="00DD71FA">
                    <w:pPr>
                      <w:jc w:val="right"/>
                      <w:rPr>
                        <w:rFonts w:ascii="宋体" w:hAnsi="宋体"/>
                        <w:szCs w:val="21"/>
                      </w:rPr>
                    </w:pPr>
                    <w:r w:rsidRPr="00CE676B">
                      <w:rPr>
                        <w:rFonts w:ascii="宋体" w:hAnsi="宋体"/>
                      </w:rPr>
                      <w:t>72.95</w:t>
                    </w:r>
                  </w:p>
                </w:tc>
                <w:tc>
                  <w:tcPr>
                    <w:tcW w:w="865" w:type="pct"/>
                  </w:tcPr>
                  <w:p w:rsidR="00D52BDE" w:rsidRPr="00CE676B" w:rsidRDefault="00D52BDE" w:rsidP="00DD71FA">
                    <w:pPr>
                      <w:jc w:val="right"/>
                      <w:rPr>
                        <w:rFonts w:ascii="宋体" w:hAnsi="宋体"/>
                        <w:szCs w:val="21"/>
                      </w:rPr>
                    </w:pPr>
                    <w:r w:rsidRPr="00CE676B">
                      <w:rPr>
                        <w:rFonts w:ascii="宋体" w:hAnsi="宋体"/>
                      </w:rPr>
                      <w:t>593,137,203.49</w:t>
                    </w:r>
                  </w:p>
                </w:tc>
                <w:tc>
                  <w:tcPr>
                    <w:tcW w:w="636" w:type="pct"/>
                  </w:tcPr>
                  <w:p w:rsidR="00D52BDE" w:rsidRPr="00CE676B" w:rsidRDefault="00D52BDE" w:rsidP="00DD71FA">
                    <w:pPr>
                      <w:jc w:val="right"/>
                      <w:rPr>
                        <w:rFonts w:ascii="宋体" w:hAnsi="宋体"/>
                        <w:szCs w:val="21"/>
                      </w:rPr>
                    </w:pPr>
                    <w:r w:rsidRPr="00CE676B">
                      <w:rPr>
                        <w:rFonts w:ascii="宋体" w:hAnsi="宋体"/>
                      </w:rPr>
                      <w:t>73.28</w:t>
                    </w:r>
                  </w:p>
                </w:tc>
                <w:tc>
                  <w:tcPr>
                    <w:tcW w:w="655" w:type="pct"/>
                  </w:tcPr>
                  <w:p w:rsidR="00D52BDE" w:rsidRPr="00CE676B" w:rsidRDefault="00D52BDE" w:rsidP="00DD71FA">
                    <w:pPr>
                      <w:jc w:val="right"/>
                      <w:rPr>
                        <w:rFonts w:ascii="宋体" w:hAnsi="宋体"/>
                        <w:szCs w:val="21"/>
                      </w:rPr>
                    </w:pPr>
                    <w:r w:rsidRPr="00CE676B">
                      <w:rPr>
                        <w:rFonts w:ascii="宋体" w:hAnsi="宋体"/>
                      </w:rPr>
                      <w:t>6.99</w:t>
                    </w:r>
                  </w:p>
                </w:tc>
                <w:tc>
                  <w:tcPr>
                    <w:tcW w:w="363" w:type="pct"/>
                  </w:tcPr>
                  <w:p w:rsidR="00D52BDE" w:rsidRPr="00CE676B" w:rsidRDefault="00D52BDE" w:rsidP="00DD71FA">
                    <w:pPr>
                      <w:jc w:val="left"/>
                      <w:rPr>
                        <w:rFonts w:ascii="宋体" w:hAnsi="宋体"/>
                        <w:szCs w:val="21"/>
                      </w:rPr>
                    </w:pPr>
                  </w:p>
                </w:tc>
              </w:tr>
            </w:sdtContent>
          </w:sdt>
          <w:sdt>
            <w:sdtPr>
              <w:rPr>
                <w:rFonts w:ascii="Calibri" w:hAnsi="Calibri"/>
                <w:szCs w:val="21"/>
              </w:rPr>
              <w:alias w:val="分行业成本分析"/>
              <w:tag w:val="_TUP_fb9e3026efbd4a2c91fdedd10a926f41"/>
              <w:id w:val="10784013"/>
              <w:lock w:val="sdtLocked"/>
            </w:sdtPr>
            <w:sdtEndPr>
              <w:rPr>
                <w:rFonts w:ascii="宋体" w:hAnsi="宋体" w:cstheme="minorBidi"/>
              </w:rPr>
            </w:sdtEndPr>
            <w:sdtContent>
              <w:tr w:rsidR="00D52BDE" w:rsidTr="00DD71FA">
                <w:trPr>
                  <w:trHeight w:val="165"/>
                </w:trPr>
                <w:tc>
                  <w:tcPr>
                    <w:tcW w:w="492" w:type="pct"/>
                    <w:vMerge/>
                  </w:tcPr>
                  <w:p w:rsidR="00D52BDE" w:rsidRDefault="00D52BDE" w:rsidP="00DD71FA">
                    <w:pPr>
                      <w:jc w:val="left"/>
                      <w:rPr>
                        <w:rFonts w:ascii="Calibri" w:hAnsi="Calibri"/>
                        <w:szCs w:val="21"/>
                      </w:rPr>
                    </w:pPr>
                  </w:p>
                </w:tc>
                <w:tc>
                  <w:tcPr>
                    <w:tcW w:w="608" w:type="pct"/>
                  </w:tcPr>
                  <w:p w:rsidR="00D52BDE" w:rsidRDefault="00D52BDE" w:rsidP="00DD71FA">
                    <w:pPr>
                      <w:jc w:val="left"/>
                      <w:rPr>
                        <w:szCs w:val="21"/>
                      </w:rPr>
                    </w:pPr>
                    <w:r>
                      <w:t>直接人工</w:t>
                    </w:r>
                  </w:p>
                </w:tc>
                <w:tc>
                  <w:tcPr>
                    <w:tcW w:w="865" w:type="pct"/>
                  </w:tcPr>
                  <w:p w:rsidR="00D52BDE" w:rsidRPr="00CE676B" w:rsidRDefault="00D52BDE" w:rsidP="00DD71FA">
                    <w:pPr>
                      <w:jc w:val="right"/>
                      <w:rPr>
                        <w:rFonts w:ascii="宋体" w:hAnsi="宋体"/>
                        <w:szCs w:val="21"/>
                      </w:rPr>
                    </w:pPr>
                    <w:r w:rsidRPr="00CE676B">
                      <w:rPr>
                        <w:rFonts w:ascii="宋体" w:hAnsi="宋体"/>
                      </w:rPr>
                      <w:t>79,663,731.73</w:t>
                    </w:r>
                  </w:p>
                </w:tc>
                <w:tc>
                  <w:tcPr>
                    <w:tcW w:w="516" w:type="pct"/>
                  </w:tcPr>
                  <w:p w:rsidR="00D52BDE" w:rsidRPr="00CE676B" w:rsidRDefault="00D52BDE" w:rsidP="00DD71FA">
                    <w:pPr>
                      <w:jc w:val="right"/>
                      <w:rPr>
                        <w:rFonts w:ascii="宋体" w:hAnsi="宋体"/>
                        <w:szCs w:val="21"/>
                      </w:rPr>
                    </w:pPr>
                    <w:r w:rsidRPr="00CE676B">
                      <w:rPr>
                        <w:rFonts w:ascii="宋体" w:hAnsi="宋体"/>
                      </w:rPr>
                      <w:t>10.36</w:t>
                    </w:r>
                  </w:p>
                </w:tc>
                <w:tc>
                  <w:tcPr>
                    <w:tcW w:w="865" w:type="pct"/>
                  </w:tcPr>
                  <w:p w:rsidR="00D52BDE" w:rsidRPr="00CE676B" w:rsidRDefault="00D52BDE" w:rsidP="00DD71FA">
                    <w:pPr>
                      <w:jc w:val="right"/>
                      <w:rPr>
                        <w:rFonts w:ascii="宋体" w:hAnsi="宋体"/>
                        <w:szCs w:val="21"/>
                      </w:rPr>
                    </w:pPr>
                    <w:r w:rsidRPr="00CE676B">
                      <w:rPr>
                        <w:rFonts w:ascii="宋体" w:hAnsi="宋体"/>
                      </w:rPr>
                      <w:t>72,118,620.13</w:t>
                    </w:r>
                  </w:p>
                </w:tc>
                <w:tc>
                  <w:tcPr>
                    <w:tcW w:w="636" w:type="pct"/>
                  </w:tcPr>
                  <w:p w:rsidR="00D52BDE" w:rsidRPr="00CE676B" w:rsidRDefault="00D52BDE" w:rsidP="00DD71FA">
                    <w:pPr>
                      <w:jc w:val="right"/>
                      <w:rPr>
                        <w:rFonts w:ascii="宋体" w:hAnsi="宋体"/>
                        <w:szCs w:val="21"/>
                      </w:rPr>
                    </w:pPr>
                    <w:r w:rsidRPr="00CE676B">
                      <w:rPr>
                        <w:rFonts w:ascii="宋体" w:hAnsi="宋体"/>
                      </w:rPr>
                      <w:t>8.91</w:t>
                    </w:r>
                  </w:p>
                </w:tc>
                <w:tc>
                  <w:tcPr>
                    <w:tcW w:w="655" w:type="pct"/>
                  </w:tcPr>
                  <w:p w:rsidR="00D52BDE" w:rsidRPr="00CE676B" w:rsidRDefault="00D52BDE" w:rsidP="00DD71FA">
                    <w:pPr>
                      <w:jc w:val="right"/>
                      <w:rPr>
                        <w:rFonts w:ascii="宋体" w:hAnsi="宋体"/>
                        <w:szCs w:val="21"/>
                      </w:rPr>
                    </w:pPr>
                    <w:r w:rsidRPr="00CE676B">
                      <w:rPr>
                        <w:rFonts w:ascii="宋体" w:hAnsi="宋体"/>
                      </w:rPr>
                      <w:t>10.46</w:t>
                    </w:r>
                  </w:p>
                </w:tc>
                <w:tc>
                  <w:tcPr>
                    <w:tcW w:w="363" w:type="pct"/>
                  </w:tcPr>
                  <w:p w:rsidR="00D52BDE" w:rsidRPr="00CE676B" w:rsidRDefault="00D52BDE" w:rsidP="00DD71FA">
                    <w:pPr>
                      <w:jc w:val="left"/>
                      <w:rPr>
                        <w:rFonts w:ascii="宋体" w:hAnsi="宋体"/>
                        <w:szCs w:val="21"/>
                      </w:rPr>
                    </w:pPr>
                  </w:p>
                </w:tc>
              </w:tr>
            </w:sdtContent>
          </w:sdt>
          <w:sdt>
            <w:sdtPr>
              <w:rPr>
                <w:rFonts w:ascii="Calibri" w:hAnsi="Calibri"/>
                <w:szCs w:val="21"/>
              </w:rPr>
              <w:alias w:val="分行业成本分析"/>
              <w:tag w:val="_TUP_fb9e3026efbd4a2c91fdedd10a926f41"/>
              <w:id w:val="10784014"/>
              <w:lock w:val="sdtLocked"/>
            </w:sdtPr>
            <w:sdtEndPr>
              <w:rPr>
                <w:rFonts w:ascii="宋体" w:hAnsi="宋体" w:cstheme="minorBidi"/>
              </w:rPr>
            </w:sdtEndPr>
            <w:sdtContent>
              <w:tr w:rsidR="00D52BDE" w:rsidTr="00DD71FA">
                <w:trPr>
                  <w:trHeight w:val="165"/>
                </w:trPr>
                <w:tc>
                  <w:tcPr>
                    <w:tcW w:w="492" w:type="pct"/>
                    <w:vMerge/>
                  </w:tcPr>
                  <w:p w:rsidR="00D52BDE" w:rsidRDefault="00D52BDE" w:rsidP="00DD71FA">
                    <w:pPr>
                      <w:jc w:val="left"/>
                      <w:rPr>
                        <w:rFonts w:ascii="Calibri" w:hAnsi="Calibri"/>
                        <w:szCs w:val="21"/>
                      </w:rPr>
                    </w:pPr>
                  </w:p>
                </w:tc>
                <w:tc>
                  <w:tcPr>
                    <w:tcW w:w="608" w:type="pct"/>
                  </w:tcPr>
                  <w:p w:rsidR="00D52BDE" w:rsidRDefault="00D52BDE" w:rsidP="00DD71FA">
                    <w:pPr>
                      <w:jc w:val="left"/>
                      <w:rPr>
                        <w:szCs w:val="21"/>
                      </w:rPr>
                    </w:pPr>
                    <w:r>
                      <w:t>制造费用</w:t>
                    </w:r>
                  </w:p>
                </w:tc>
                <w:tc>
                  <w:tcPr>
                    <w:tcW w:w="865" w:type="pct"/>
                  </w:tcPr>
                  <w:p w:rsidR="00D52BDE" w:rsidRPr="00CE676B" w:rsidRDefault="00D52BDE" w:rsidP="00DD71FA">
                    <w:pPr>
                      <w:jc w:val="right"/>
                      <w:rPr>
                        <w:rFonts w:ascii="宋体" w:hAnsi="宋体"/>
                        <w:szCs w:val="21"/>
                      </w:rPr>
                    </w:pPr>
                    <w:r w:rsidRPr="00CE676B">
                      <w:rPr>
                        <w:rFonts w:ascii="宋体" w:hAnsi="宋体"/>
                      </w:rPr>
                      <w:t>151,560,089.81</w:t>
                    </w:r>
                  </w:p>
                </w:tc>
                <w:tc>
                  <w:tcPr>
                    <w:tcW w:w="516" w:type="pct"/>
                  </w:tcPr>
                  <w:p w:rsidR="00D52BDE" w:rsidRPr="00CE676B" w:rsidRDefault="00D52BDE" w:rsidP="00DD71FA">
                    <w:pPr>
                      <w:jc w:val="right"/>
                      <w:rPr>
                        <w:rFonts w:ascii="宋体" w:hAnsi="宋体"/>
                        <w:szCs w:val="21"/>
                      </w:rPr>
                    </w:pPr>
                    <w:r w:rsidRPr="00CE676B">
                      <w:rPr>
                        <w:rFonts w:ascii="宋体" w:hAnsi="宋体"/>
                      </w:rPr>
                      <w:t>16.70</w:t>
                    </w:r>
                  </w:p>
                </w:tc>
                <w:tc>
                  <w:tcPr>
                    <w:tcW w:w="865" w:type="pct"/>
                  </w:tcPr>
                  <w:p w:rsidR="00D52BDE" w:rsidRPr="00CE676B" w:rsidRDefault="00D52BDE" w:rsidP="00DD71FA">
                    <w:pPr>
                      <w:jc w:val="right"/>
                      <w:rPr>
                        <w:rFonts w:ascii="宋体" w:hAnsi="宋体"/>
                        <w:szCs w:val="21"/>
                      </w:rPr>
                    </w:pPr>
                    <w:r w:rsidRPr="00CE676B">
                      <w:rPr>
                        <w:rFonts w:ascii="宋体" w:hAnsi="宋体"/>
                      </w:rPr>
                      <w:t>144,156,299.05</w:t>
                    </w:r>
                  </w:p>
                </w:tc>
                <w:tc>
                  <w:tcPr>
                    <w:tcW w:w="636" w:type="pct"/>
                  </w:tcPr>
                  <w:p w:rsidR="00D52BDE" w:rsidRPr="00CE676B" w:rsidRDefault="00D52BDE" w:rsidP="00DD71FA">
                    <w:pPr>
                      <w:jc w:val="right"/>
                      <w:rPr>
                        <w:rFonts w:ascii="宋体" w:hAnsi="宋体"/>
                        <w:szCs w:val="21"/>
                      </w:rPr>
                    </w:pPr>
                    <w:r w:rsidRPr="00CE676B">
                      <w:rPr>
                        <w:rFonts w:ascii="宋体" w:hAnsi="宋体"/>
                      </w:rPr>
                      <w:t>17.81</w:t>
                    </w:r>
                  </w:p>
                </w:tc>
                <w:tc>
                  <w:tcPr>
                    <w:tcW w:w="655" w:type="pct"/>
                  </w:tcPr>
                  <w:p w:rsidR="00D52BDE" w:rsidRPr="00CE676B" w:rsidRDefault="00D52BDE" w:rsidP="00DD71FA">
                    <w:pPr>
                      <w:jc w:val="right"/>
                      <w:rPr>
                        <w:rFonts w:ascii="宋体" w:hAnsi="宋体"/>
                        <w:szCs w:val="21"/>
                      </w:rPr>
                    </w:pPr>
                    <w:r w:rsidRPr="00CE676B">
                      <w:rPr>
                        <w:rFonts w:ascii="宋体" w:hAnsi="宋体"/>
                      </w:rPr>
                      <w:t>5.14</w:t>
                    </w:r>
                  </w:p>
                </w:tc>
                <w:tc>
                  <w:tcPr>
                    <w:tcW w:w="363" w:type="pct"/>
                  </w:tcPr>
                  <w:p w:rsidR="00D52BDE" w:rsidRPr="00CE676B" w:rsidRDefault="00D52BDE" w:rsidP="00DD71FA">
                    <w:pPr>
                      <w:jc w:val="left"/>
                      <w:rPr>
                        <w:rFonts w:ascii="宋体" w:hAnsi="宋体"/>
                        <w:szCs w:val="21"/>
                      </w:rPr>
                    </w:pPr>
                  </w:p>
                </w:tc>
              </w:tr>
            </w:sdtContent>
          </w:sdt>
          <w:tr w:rsidR="00D52BDE" w:rsidTr="00DD71FA">
            <w:trPr>
              <w:trHeight w:val="105"/>
            </w:trPr>
            <w:sdt>
              <w:sdtPr>
                <w:tag w:val="_PLD_0092d9f33f1f4ccb96da6cc52c190e39"/>
                <w:id w:val="10784015"/>
                <w:lock w:val="sdtLocked"/>
              </w:sdtPr>
              <w:sdtContent>
                <w:tc>
                  <w:tcPr>
                    <w:tcW w:w="5000" w:type="pct"/>
                    <w:gridSpan w:val="8"/>
                    <w:vAlign w:val="center"/>
                  </w:tcPr>
                  <w:p w:rsidR="00D52BDE" w:rsidRDefault="00D52BDE" w:rsidP="00DD71FA">
                    <w:pPr>
                      <w:jc w:val="center"/>
                      <w:rPr>
                        <w:szCs w:val="21"/>
                      </w:rPr>
                    </w:pPr>
                    <w:r>
                      <w:rPr>
                        <w:szCs w:val="21"/>
                      </w:rPr>
                      <w:t>分产品情况</w:t>
                    </w:r>
                  </w:p>
                </w:tc>
              </w:sdtContent>
            </w:sdt>
          </w:tr>
          <w:tr w:rsidR="00D52BDE" w:rsidTr="00DD71FA">
            <w:trPr>
              <w:trHeight w:val="132"/>
            </w:trPr>
            <w:sdt>
              <w:sdtPr>
                <w:tag w:val="_PLD_c196e3eb716a4b75bda8de0a1a1a5780"/>
                <w:id w:val="10784016"/>
                <w:lock w:val="sdtLocked"/>
              </w:sdtPr>
              <w:sdtContent>
                <w:tc>
                  <w:tcPr>
                    <w:tcW w:w="492" w:type="pct"/>
                    <w:vAlign w:val="center"/>
                  </w:tcPr>
                  <w:p w:rsidR="00D52BDE" w:rsidRDefault="00D52BDE" w:rsidP="00DD71FA">
                    <w:pPr>
                      <w:jc w:val="center"/>
                      <w:rPr>
                        <w:szCs w:val="21"/>
                      </w:rPr>
                    </w:pPr>
                    <w:r>
                      <w:rPr>
                        <w:szCs w:val="21"/>
                      </w:rPr>
                      <w:t>分</w:t>
                    </w:r>
                    <w:r>
                      <w:rPr>
                        <w:rFonts w:hint="eastAsia"/>
                        <w:szCs w:val="21"/>
                      </w:rPr>
                      <w:t>产品</w:t>
                    </w:r>
                  </w:p>
                </w:tc>
              </w:sdtContent>
            </w:sdt>
            <w:sdt>
              <w:sdtPr>
                <w:tag w:val="_PLD_9a4782df875a421fa22d5bb28b135494"/>
                <w:id w:val="10784017"/>
                <w:lock w:val="sdtLocked"/>
              </w:sdtPr>
              <w:sdtContent>
                <w:tc>
                  <w:tcPr>
                    <w:tcW w:w="608" w:type="pct"/>
                    <w:vAlign w:val="center"/>
                  </w:tcPr>
                  <w:p w:rsidR="00D52BDE" w:rsidRDefault="00D52BDE" w:rsidP="00DD71FA">
                    <w:pPr>
                      <w:jc w:val="center"/>
                      <w:rPr>
                        <w:szCs w:val="21"/>
                      </w:rPr>
                    </w:pPr>
                    <w:r>
                      <w:rPr>
                        <w:szCs w:val="21"/>
                      </w:rPr>
                      <w:t>成本构成项目</w:t>
                    </w:r>
                  </w:p>
                </w:tc>
              </w:sdtContent>
            </w:sdt>
            <w:sdt>
              <w:sdtPr>
                <w:tag w:val="_PLD_3ddf6750761e4cb5a3c10274752059ad"/>
                <w:id w:val="10784018"/>
                <w:lock w:val="sdtLocked"/>
              </w:sdtPr>
              <w:sdtContent>
                <w:tc>
                  <w:tcPr>
                    <w:tcW w:w="865" w:type="pct"/>
                    <w:vAlign w:val="center"/>
                  </w:tcPr>
                  <w:p w:rsidR="00D52BDE" w:rsidRDefault="00D52BDE" w:rsidP="00DD71FA">
                    <w:pPr>
                      <w:jc w:val="center"/>
                      <w:rPr>
                        <w:szCs w:val="21"/>
                      </w:rPr>
                    </w:pPr>
                    <w:r>
                      <w:rPr>
                        <w:szCs w:val="21"/>
                      </w:rPr>
                      <w:t>本期金额</w:t>
                    </w:r>
                  </w:p>
                </w:tc>
              </w:sdtContent>
            </w:sdt>
            <w:sdt>
              <w:sdtPr>
                <w:tag w:val="_PLD_dcb03e51a739483781a7336e1a9b6c53"/>
                <w:id w:val="10784019"/>
                <w:lock w:val="sdtLocked"/>
              </w:sdtPr>
              <w:sdtContent>
                <w:tc>
                  <w:tcPr>
                    <w:tcW w:w="516" w:type="pct"/>
                    <w:vAlign w:val="center"/>
                  </w:tcPr>
                  <w:p w:rsidR="00D52BDE" w:rsidRDefault="00D52BDE" w:rsidP="00DD71FA">
                    <w:pPr>
                      <w:jc w:val="center"/>
                      <w:rPr>
                        <w:szCs w:val="21"/>
                      </w:rPr>
                    </w:pPr>
                    <w:r>
                      <w:rPr>
                        <w:szCs w:val="21"/>
                      </w:rPr>
                      <w:t>本期占总成本比例</w:t>
                    </w:r>
                    <w:r>
                      <w:rPr>
                        <w:szCs w:val="21"/>
                      </w:rPr>
                      <w:t>(</w:t>
                    </w:r>
                    <w:r>
                      <w:rPr>
                        <w:rFonts w:hint="eastAsia"/>
                        <w:szCs w:val="21"/>
                      </w:rPr>
                      <w:t>%</w:t>
                    </w:r>
                    <w:r>
                      <w:rPr>
                        <w:szCs w:val="21"/>
                      </w:rPr>
                      <w:t>)</w:t>
                    </w:r>
                  </w:p>
                </w:tc>
              </w:sdtContent>
            </w:sdt>
            <w:sdt>
              <w:sdtPr>
                <w:tag w:val="_PLD_fe6b2171d862410980857c00f504b451"/>
                <w:id w:val="10784020"/>
                <w:lock w:val="sdtLocked"/>
              </w:sdtPr>
              <w:sdtContent>
                <w:tc>
                  <w:tcPr>
                    <w:tcW w:w="865" w:type="pct"/>
                    <w:vAlign w:val="center"/>
                  </w:tcPr>
                  <w:p w:rsidR="00D52BDE" w:rsidRDefault="00D52BDE" w:rsidP="00DD71FA">
                    <w:pPr>
                      <w:jc w:val="center"/>
                      <w:rPr>
                        <w:szCs w:val="21"/>
                      </w:rPr>
                    </w:pPr>
                    <w:r>
                      <w:rPr>
                        <w:szCs w:val="21"/>
                      </w:rPr>
                      <w:t>上年同期金额</w:t>
                    </w:r>
                  </w:p>
                </w:tc>
              </w:sdtContent>
            </w:sdt>
            <w:sdt>
              <w:sdtPr>
                <w:tag w:val="_PLD_4cf5110e7be04df78012e249a0900292"/>
                <w:id w:val="10784021"/>
                <w:lock w:val="sdtLocked"/>
              </w:sdtPr>
              <w:sdtContent>
                <w:tc>
                  <w:tcPr>
                    <w:tcW w:w="636" w:type="pct"/>
                    <w:vAlign w:val="center"/>
                  </w:tcPr>
                  <w:p w:rsidR="00D52BDE" w:rsidRDefault="00D52BDE" w:rsidP="00DD71FA">
                    <w:pPr>
                      <w:jc w:val="center"/>
                      <w:rPr>
                        <w:szCs w:val="21"/>
                      </w:rPr>
                    </w:pPr>
                    <w:r>
                      <w:rPr>
                        <w:szCs w:val="21"/>
                      </w:rPr>
                      <w:t>上年同期占总成本比例</w:t>
                    </w:r>
                    <w:r>
                      <w:rPr>
                        <w:szCs w:val="21"/>
                      </w:rPr>
                      <w:t>(</w:t>
                    </w:r>
                    <w:r>
                      <w:rPr>
                        <w:rFonts w:hint="eastAsia"/>
                        <w:szCs w:val="21"/>
                      </w:rPr>
                      <w:t>%</w:t>
                    </w:r>
                    <w:r>
                      <w:rPr>
                        <w:szCs w:val="21"/>
                      </w:rPr>
                      <w:t>)</w:t>
                    </w:r>
                  </w:p>
                </w:tc>
              </w:sdtContent>
            </w:sdt>
            <w:sdt>
              <w:sdtPr>
                <w:tag w:val="_PLD_efbc8491fdf34506bf7690ab3a8f6402"/>
                <w:id w:val="10784022"/>
                <w:lock w:val="sdtLocked"/>
              </w:sdtPr>
              <w:sdtContent>
                <w:tc>
                  <w:tcPr>
                    <w:tcW w:w="655" w:type="pct"/>
                    <w:vAlign w:val="center"/>
                  </w:tcPr>
                  <w:p w:rsidR="00D52BDE" w:rsidRDefault="00D52BDE" w:rsidP="00DD71FA">
                    <w:pPr>
                      <w:jc w:val="center"/>
                      <w:rPr>
                        <w:szCs w:val="21"/>
                      </w:rPr>
                    </w:pPr>
                    <w:r>
                      <w:rPr>
                        <w:szCs w:val="21"/>
                      </w:rPr>
                      <w:t>本期金额较上年同期变动比例</w:t>
                    </w:r>
                    <w:r>
                      <w:rPr>
                        <w:szCs w:val="21"/>
                      </w:rPr>
                      <w:t>(</w:t>
                    </w:r>
                    <w:r>
                      <w:rPr>
                        <w:rFonts w:hint="eastAsia"/>
                        <w:szCs w:val="21"/>
                      </w:rPr>
                      <w:t>%</w:t>
                    </w:r>
                    <w:r>
                      <w:rPr>
                        <w:szCs w:val="21"/>
                      </w:rPr>
                      <w:t>)</w:t>
                    </w:r>
                  </w:p>
                </w:tc>
              </w:sdtContent>
            </w:sdt>
            <w:sdt>
              <w:sdtPr>
                <w:tag w:val="_PLD_b8e943b8220340c7810a554346594426"/>
                <w:id w:val="10784023"/>
                <w:lock w:val="sdtLocked"/>
              </w:sdtPr>
              <w:sdtContent>
                <w:tc>
                  <w:tcPr>
                    <w:tcW w:w="363" w:type="pct"/>
                    <w:vAlign w:val="center"/>
                  </w:tcPr>
                  <w:p w:rsidR="00D52BDE" w:rsidRDefault="00D52BDE" w:rsidP="00DD71FA">
                    <w:pPr>
                      <w:jc w:val="center"/>
                      <w:rPr>
                        <w:szCs w:val="21"/>
                      </w:rPr>
                    </w:pPr>
                    <w:r>
                      <w:rPr>
                        <w:szCs w:val="21"/>
                      </w:rPr>
                      <w:t>情况</w:t>
                    </w:r>
                  </w:p>
                  <w:p w:rsidR="00D52BDE" w:rsidRDefault="00D52BDE" w:rsidP="00DD71FA">
                    <w:pPr>
                      <w:jc w:val="center"/>
                      <w:rPr>
                        <w:szCs w:val="21"/>
                      </w:rPr>
                    </w:pPr>
                    <w:r>
                      <w:rPr>
                        <w:szCs w:val="21"/>
                      </w:rPr>
                      <w:t>说明</w:t>
                    </w:r>
                  </w:p>
                </w:tc>
              </w:sdtContent>
            </w:sdt>
          </w:tr>
          <w:sdt>
            <w:sdtPr>
              <w:rPr>
                <w:rFonts w:ascii="Calibri" w:eastAsiaTheme="minorEastAsia" w:hAnsi="Calibri" w:cstheme="minorBidi"/>
                <w:szCs w:val="21"/>
              </w:rPr>
              <w:alias w:val="分产品成本分析"/>
              <w:tag w:val="_TUP_a99457d0ffea4639b6d23dc0f965122f"/>
              <w:id w:val="10784024"/>
              <w:lock w:val="sdtLocked"/>
            </w:sdtPr>
            <w:sdtContent>
              <w:tr w:rsidR="00D52BDE" w:rsidTr="00DD71FA">
                <w:trPr>
                  <w:trHeight w:val="165"/>
                </w:trPr>
                <w:tc>
                  <w:tcPr>
                    <w:tcW w:w="492" w:type="pct"/>
                    <w:vMerge w:val="restart"/>
                    <w:vAlign w:val="center"/>
                  </w:tcPr>
                  <w:p w:rsidR="00D52BDE" w:rsidRDefault="00D52BDE" w:rsidP="00DD71FA">
                    <w:pPr>
                      <w:jc w:val="center"/>
                      <w:rPr>
                        <w:rFonts w:ascii="Calibri" w:hAnsi="Calibri"/>
                        <w:szCs w:val="21"/>
                      </w:rPr>
                    </w:pPr>
                    <w:r w:rsidRPr="007D47F5">
                      <w:rPr>
                        <w:rFonts w:ascii="Calibri" w:eastAsiaTheme="minorEastAsia" w:hAnsi="Calibri" w:cstheme="minorBidi" w:hint="eastAsia"/>
                        <w:szCs w:val="21"/>
                      </w:rPr>
                      <w:t>醋</w:t>
                    </w:r>
                  </w:p>
                  <w:p w:rsidR="00D52BDE" w:rsidRDefault="00D52BDE" w:rsidP="00DD71FA">
                    <w:pPr>
                      <w:jc w:val="center"/>
                      <w:rPr>
                        <w:rFonts w:ascii="Calibri" w:hAnsi="Calibri"/>
                        <w:szCs w:val="21"/>
                      </w:rPr>
                    </w:pPr>
                  </w:p>
                </w:tc>
                <w:tc>
                  <w:tcPr>
                    <w:tcW w:w="608" w:type="pct"/>
                    <w:tcBorders>
                      <w:bottom w:val="single" w:sz="4" w:space="0" w:color="auto"/>
                    </w:tcBorders>
                  </w:tcPr>
                  <w:p w:rsidR="00D52BDE" w:rsidRDefault="00D52BDE" w:rsidP="00DD71FA">
                    <w:pPr>
                      <w:jc w:val="left"/>
                      <w:rPr>
                        <w:szCs w:val="21"/>
                      </w:rPr>
                    </w:pPr>
                    <w:r>
                      <w:t>直接材料</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478,122,929.12</w:t>
                    </w:r>
                  </w:p>
                </w:tc>
                <w:tc>
                  <w:tcPr>
                    <w:tcW w:w="51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73.48</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440,215,044.18</w:t>
                    </w:r>
                  </w:p>
                </w:tc>
                <w:tc>
                  <w:tcPr>
                    <w:tcW w:w="63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73.45</w:t>
                    </w:r>
                  </w:p>
                </w:tc>
                <w:tc>
                  <w:tcPr>
                    <w:tcW w:w="65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8.61</w:t>
                    </w:r>
                  </w:p>
                </w:tc>
                <w:tc>
                  <w:tcPr>
                    <w:tcW w:w="363" w:type="pct"/>
                    <w:tcBorders>
                      <w:bottom w:val="single" w:sz="4" w:space="0" w:color="auto"/>
                    </w:tcBorders>
                  </w:tcPr>
                  <w:p w:rsidR="00D52BDE" w:rsidRDefault="00D52BDE" w:rsidP="00DD71FA">
                    <w:pPr>
                      <w:jc w:val="left"/>
                      <w:rPr>
                        <w:szCs w:val="21"/>
                      </w:rPr>
                    </w:pPr>
                  </w:p>
                </w:tc>
              </w:tr>
            </w:sdtContent>
          </w:sdt>
          <w:sdt>
            <w:sdtPr>
              <w:rPr>
                <w:rFonts w:ascii="Calibri" w:hAnsi="Calibri"/>
                <w:szCs w:val="21"/>
              </w:rPr>
              <w:alias w:val="分产品成本分析"/>
              <w:tag w:val="_TUP_a99457d0ffea4639b6d23dc0f965122f"/>
              <w:id w:val="10784025"/>
              <w:lock w:val="sdtLocked"/>
            </w:sdtPr>
            <w:sdtEndPr>
              <w:rPr>
                <w:rFonts w:eastAsiaTheme="minorEastAsia" w:cstheme="minorBidi"/>
              </w:rPr>
            </w:sdtEndPr>
            <w:sdtContent>
              <w:tr w:rsidR="00D52BDE" w:rsidTr="00DD71FA">
                <w:trPr>
                  <w:trHeight w:val="165"/>
                </w:trPr>
                <w:tc>
                  <w:tcPr>
                    <w:tcW w:w="492" w:type="pct"/>
                    <w:vMerge/>
                  </w:tcPr>
                  <w:p w:rsidR="00D52BDE" w:rsidRDefault="00D52BDE" w:rsidP="00DD71FA">
                    <w:pPr>
                      <w:jc w:val="left"/>
                      <w:rPr>
                        <w:rFonts w:ascii="Calibri" w:hAnsi="Calibri"/>
                        <w:szCs w:val="21"/>
                      </w:rPr>
                    </w:pPr>
                  </w:p>
                </w:tc>
                <w:tc>
                  <w:tcPr>
                    <w:tcW w:w="608" w:type="pct"/>
                    <w:tcBorders>
                      <w:bottom w:val="single" w:sz="4" w:space="0" w:color="auto"/>
                    </w:tcBorders>
                  </w:tcPr>
                  <w:p w:rsidR="00D52BDE" w:rsidRDefault="00D52BDE" w:rsidP="00DD71FA">
                    <w:pPr>
                      <w:jc w:val="left"/>
                      <w:rPr>
                        <w:szCs w:val="21"/>
                      </w:rPr>
                    </w:pPr>
                    <w:r>
                      <w:t>直接人工</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58,401,691.42</w:t>
                    </w:r>
                  </w:p>
                </w:tc>
                <w:tc>
                  <w:tcPr>
                    <w:tcW w:w="51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8.98</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52,801,831.71</w:t>
                    </w:r>
                  </w:p>
                </w:tc>
                <w:tc>
                  <w:tcPr>
                    <w:tcW w:w="63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8.81</w:t>
                    </w:r>
                  </w:p>
                </w:tc>
                <w:tc>
                  <w:tcPr>
                    <w:tcW w:w="65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10.61</w:t>
                    </w:r>
                  </w:p>
                </w:tc>
                <w:tc>
                  <w:tcPr>
                    <w:tcW w:w="363" w:type="pct"/>
                    <w:tcBorders>
                      <w:bottom w:val="single" w:sz="4" w:space="0" w:color="auto"/>
                    </w:tcBorders>
                  </w:tcPr>
                  <w:p w:rsidR="00D52BDE" w:rsidRDefault="00D52BDE" w:rsidP="00DD71FA">
                    <w:pPr>
                      <w:jc w:val="left"/>
                      <w:rPr>
                        <w:szCs w:val="21"/>
                      </w:rPr>
                    </w:pPr>
                  </w:p>
                </w:tc>
              </w:tr>
            </w:sdtContent>
          </w:sdt>
          <w:sdt>
            <w:sdtPr>
              <w:rPr>
                <w:rFonts w:ascii="Calibri" w:hAnsi="Calibri"/>
                <w:szCs w:val="21"/>
              </w:rPr>
              <w:alias w:val="分产品成本分析"/>
              <w:tag w:val="_TUP_a99457d0ffea4639b6d23dc0f965122f"/>
              <w:id w:val="10784026"/>
              <w:lock w:val="sdtLocked"/>
            </w:sdtPr>
            <w:sdtEndPr>
              <w:rPr>
                <w:rFonts w:eastAsiaTheme="minorEastAsia" w:cstheme="minorBidi"/>
              </w:rPr>
            </w:sdtEndPr>
            <w:sdtContent>
              <w:tr w:rsidR="00D52BDE" w:rsidTr="00DD71FA">
                <w:trPr>
                  <w:trHeight w:val="165"/>
                </w:trPr>
                <w:tc>
                  <w:tcPr>
                    <w:tcW w:w="492" w:type="pct"/>
                    <w:vMerge/>
                    <w:tcBorders>
                      <w:bottom w:val="single" w:sz="4" w:space="0" w:color="auto"/>
                    </w:tcBorders>
                  </w:tcPr>
                  <w:p w:rsidR="00D52BDE" w:rsidRDefault="00D52BDE" w:rsidP="00DD71FA">
                    <w:pPr>
                      <w:jc w:val="left"/>
                      <w:rPr>
                        <w:rFonts w:ascii="Calibri" w:hAnsi="Calibri"/>
                        <w:szCs w:val="21"/>
                      </w:rPr>
                    </w:pPr>
                  </w:p>
                </w:tc>
                <w:tc>
                  <w:tcPr>
                    <w:tcW w:w="608" w:type="pct"/>
                    <w:tcBorders>
                      <w:bottom w:val="single" w:sz="4" w:space="0" w:color="auto"/>
                    </w:tcBorders>
                  </w:tcPr>
                  <w:p w:rsidR="00D52BDE" w:rsidRDefault="00D52BDE" w:rsidP="00DD71FA">
                    <w:pPr>
                      <w:jc w:val="left"/>
                      <w:rPr>
                        <w:szCs w:val="21"/>
                      </w:rPr>
                    </w:pPr>
                    <w:r>
                      <w:t>制造费用</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114,150,439.89</w:t>
                    </w:r>
                  </w:p>
                </w:tc>
                <w:tc>
                  <w:tcPr>
                    <w:tcW w:w="51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17.54</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106,322,871.12</w:t>
                    </w:r>
                  </w:p>
                </w:tc>
                <w:tc>
                  <w:tcPr>
                    <w:tcW w:w="63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17.74</w:t>
                    </w:r>
                  </w:p>
                </w:tc>
                <w:tc>
                  <w:tcPr>
                    <w:tcW w:w="65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7.36</w:t>
                    </w:r>
                  </w:p>
                </w:tc>
                <w:tc>
                  <w:tcPr>
                    <w:tcW w:w="363" w:type="pct"/>
                    <w:tcBorders>
                      <w:bottom w:val="single" w:sz="4" w:space="0" w:color="auto"/>
                    </w:tcBorders>
                  </w:tcPr>
                  <w:p w:rsidR="00D52BDE" w:rsidRDefault="00D52BDE" w:rsidP="00DD71FA">
                    <w:pPr>
                      <w:jc w:val="left"/>
                      <w:rPr>
                        <w:szCs w:val="21"/>
                      </w:rPr>
                    </w:pPr>
                  </w:p>
                </w:tc>
              </w:tr>
            </w:sdtContent>
          </w:sdt>
          <w:sdt>
            <w:sdtPr>
              <w:rPr>
                <w:rFonts w:ascii="Calibri" w:eastAsiaTheme="minorEastAsia" w:hAnsi="Calibri" w:cstheme="minorBidi"/>
                <w:szCs w:val="21"/>
              </w:rPr>
              <w:alias w:val="分产品成本分析"/>
              <w:tag w:val="_TUP_a99457d0ffea4639b6d23dc0f965122f"/>
              <w:id w:val="10784027"/>
              <w:lock w:val="sdtLocked"/>
            </w:sdtPr>
            <w:sdtContent>
              <w:tr w:rsidR="00D52BDE" w:rsidTr="00DD71FA">
                <w:trPr>
                  <w:trHeight w:val="165"/>
                </w:trPr>
                <w:tc>
                  <w:tcPr>
                    <w:tcW w:w="492" w:type="pct"/>
                    <w:vMerge w:val="restart"/>
                    <w:vAlign w:val="center"/>
                  </w:tcPr>
                  <w:p w:rsidR="00D52BDE" w:rsidRDefault="00D52BDE" w:rsidP="00DD71FA">
                    <w:pPr>
                      <w:jc w:val="center"/>
                      <w:rPr>
                        <w:rFonts w:ascii="Calibri" w:hAnsi="Calibri"/>
                        <w:szCs w:val="21"/>
                      </w:rPr>
                    </w:pPr>
                    <w:r w:rsidRPr="007D47F5">
                      <w:rPr>
                        <w:rFonts w:ascii="Calibri" w:eastAsiaTheme="minorEastAsia" w:hAnsi="Calibri" w:cstheme="minorBidi" w:hint="eastAsia"/>
                        <w:szCs w:val="21"/>
                      </w:rPr>
                      <w:t>料酒</w:t>
                    </w:r>
                  </w:p>
                  <w:p w:rsidR="00D52BDE" w:rsidRDefault="00D52BDE" w:rsidP="00DD71FA">
                    <w:pPr>
                      <w:jc w:val="center"/>
                      <w:rPr>
                        <w:rFonts w:ascii="Calibri" w:hAnsi="Calibri"/>
                        <w:szCs w:val="21"/>
                      </w:rPr>
                    </w:pPr>
                  </w:p>
                </w:tc>
                <w:tc>
                  <w:tcPr>
                    <w:tcW w:w="608" w:type="pct"/>
                    <w:tcBorders>
                      <w:bottom w:val="single" w:sz="4" w:space="0" w:color="auto"/>
                    </w:tcBorders>
                  </w:tcPr>
                  <w:p w:rsidR="00D52BDE" w:rsidRDefault="00D52BDE" w:rsidP="00DD71FA">
                    <w:pPr>
                      <w:jc w:val="left"/>
                      <w:rPr>
                        <w:szCs w:val="21"/>
                      </w:rPr>
                    </w:pPr>
                    <w:r>
                      <w:t>直接材料</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104,917,445.61</w:t>
                    </w:r>
                  </w:p>
                </w:tc>
                <w:tc>
                  <w:tcPr>
                    <w:tcW w:w="51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81.13</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73,918,598.93</w:t>
                    </w:r>
                  </w:p>
                </w:tc>
                <w:tc>
                  <w:tcPr>
                    <w:tcW w:w="63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80.06</w:t>
                    </w:r>
                  </w:p>
                </w:tc>
                <w:tc>
                  <w:tcPr>
                    <w:tcW w:w="65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41.94</w:t>
                    </w:r>
                  </w:p>
                </w:tc>
                <w:tc>
                  <w:tcPr>
                    <w:tcW w:w="363" w:type="pct"/>
                    <w:tcBorders>
                      <w:bottom w:val="single" w:sz="4" w:space="0" w:color="auto"/>
                    </w:tcBorders>
                  </w:tcPr>
                  <w:p w:rsidR="00D52BDE" w:rsidRDefault="00D52BDE" w:rsidP="00DD71FA">
                    <w:pPr>
                      <w:jc w:val="left"/>
                      <w:rPr>
                        <w:szCs w:val="21"/>
                      </w:rPr>
                    </w:pPr>
                  </w:p>
                </w:tc>
              </w:tr>
            </w:sdtContent>
          </w:sdt>
          <w:sdt>
            <w:sdtPr>
              <w:rPr>
                <w:rFonts w:ascii="Calibri" w:hAnsi="Calibri"/>
                <w:szCs w:val="21"/>
              </w:rPr>
              <w:alias w:val="分产品成本分析"/>
              <w:tag w:val="_TUP_a99457d0ffea4639b6d23dc0f965122f"/>
              <w:id w:val="10784028"/>
              <w:lock w:val="sdtLocked"/>
            </w:sdtPr>
            <w:sdtEndPr>
              <w:rPr>
                <w:rFonts w:eastAsiaTheme="minorEastAsia" w:cstheme="minorBidi"/>
              </w:rPr>
            </w:sdtEndPr>
            <w:sdtContent>
              <w:tr w:rsidR="00D52BDE" w:rsidTr="00DD71FA">
                <w:trPr>
                  <w:trHeight w:val="165"/>
                </w:trPr>
                <w:tc>
                  <w:tcPr>
                    <w:tcW w:w="492" w:type="pct"/>
                    <w:vMerge/>
                  </w:tcPr>
                  <w:p w:rsidR="00D52BDE" w:rsidRDefault="00D52BDE" w:rsidP="00DD71FA">
                    <w:pPr>
                      <w:jc w:val="left"/>
                      <w:rPr>
                        <w:rFonts w:ascii="Calibri" w:hAnsi="Calibri"/>
                        <w:szCs w:val="21"/>
                      </w:rPr>
                    </w:pPr>
                  </w:p>
                </w:tc>
                <w:tc>
                  <w:tcPr>
                    <w:tcW w:w="608" w:type="pct"/>
                    <w:tcBorders>
                      <w:bottom w:val="single" w:sz="4" w:space="0" w:color="auto"/>
                    </w:tcBorders>
                  </w:tcPr>
                  <w:p w:rsidR="00D52BDE" w:rsidRDefault="00D52BDE" w:rsidP="00DD71FA">
                    <w:pPr>
                      <w:jc w:val="left"/>
                      <w:rPr>
                        <w:szCs w:val="21"/>
                      </w:rPr>
                    </w:pPr>
                    <w:r>
                      <w:t>直接人工</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5,909,784.00</w:t>
                    </w:r>
                  </w:p>
                </w:tc>
                <w:tc>
                  <w:tcPr>
                    <w:tcW w:w="51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4.57</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3,942,448.38</w:t>
                    </w:r>
                  </w:p>
                </w:tc>
                <w:tc>
                  <w:tcPr>
                    <w:tcW w:w="63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4.27</w:t>
                    </w:r>
                  </w:p>
                </w:tc>
                <w:tc>
                  <w:tcPr>
                    <w:tcW w:w="65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49.90</w:t>
                    </w:r>
                  </w:p>
                </w:tc>
                <w:tc>
                  <w:tcPr>
                    <w:tcW w:w="363" w:type="pct"/>
                    <w:tcBorders>
                      <w:bottom w:val="single" w:sz="4" w:space="0" w:color="auto"/>
                    </w:tcBorders>
                  </w:tcPr>
                  <w:p w:rsidR="00D52BDE" w:rsidRDefault="00D52BDE" w:rsidP="00DD71FA">
                    <w:pPr>
                      <w:jc w:val="left"/>
                      <w:rPr>
                        <w:szCs w:val="21"/>
                      </w:rPr>
                    </w:pPr>
                  </w:p>
                </w:tc>
              </w:tr>
            </w:sdtContent>
          </w:sdt>
          <w:sdt>
            <w:sdtPr>
              <w:rPr>
                <w:rFonts w:ascii="Calibri" w:hAnsi="Calibri"/>
                <w:szCs w:val="21"/>
              </w:rPr>
              <w:alias w:val="分产品成本分析"/>
              <w:tag w:val="_TUP_a99457d0ffea4639b6d23dc0f965122f"/>
              <w:id w:val="10784029"/>
              <w:lock w:val="sdtLocked"/>
            </w:sdtPr>
            <w:sdtEndPr>
              <w:rPr>
                <w:rFonts w:eastAsiaTheme="minorEastAsia" w:cstheme="minorBidi"/>
              </w:rPr>
            </w:sdtEndPr>
            <w:sdtContent>
              <w:tr w:rsidR="00D52BDE" w:rsidTr="00DD71FA">
                <w:trPr>
                  <w:trHeight w:val="165"/>
                </w:trPr>
                <w:tc>
                  <w:tcPr>
                    <w:tcW w:w="492" w:type="pct"/>
                    <w:vMerge/>
                    <w:tcBorders>
                      <w:bottom w:val="single" w:sz="4" w:space="0" w:color="auto"/>
                    </w:tcBorders>
                  </w:tcPr>
                  <w:p w:rsidR="00D52BDE" w:rsidRDefault="00D52BDE" w:rsidP="00DD71FA">
                    <w:pPr>
                      <w:jc w:val="left"/>
                      <w:rPr>
                        <w:rFonts w:ascii="Calibri" w:hAnsi="Calibri"/>
                        <w:szCs w:val="21"/>
                      </w:rPr>
                    </w:pPr>
                  </w:p>
                </w:tc>
                <w:tc>
                  <w:tcPr>
                    <w:tcW w:w="608" w:type="pct"/>
                    <w:tcBorders>
                      <w:bottom w:val="single" w:sz="4" w:space="0" w:color="auto"/>
                    </w:tcBorders>
                  </w:tcPr>
                  <w:p w:rsidR="00D52BDE" w:rsidRDefault="00D52BDE" w:rsidP="00DD71FA">
                    <w:pPr>
                      <w:jc w:val="left"/>
                      <w:rPr>
                        <w:szCs w:val="21"/>
                      </w:rPr>
                    </w:pPr>
                    <w:r>
                      <w:t>制造费用</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18,494,252.96</w:t>
                    </w:r>
                  </w:p>
                </w:tc>
                <w:tc>
                  <w:tcPr>
                    <w:tcW w:w="51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14.30</w:t>
                    </w:r>
                  </w:p>
                </w:tc>
                <w:tc>
                  <w:tcPr>
                    <w:tcW w:w="86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14,467,954.60</w:t>
                    </w:r>
                  </w:p>
                </w:tc>
                <w:tc>
                  <w:tcPr>
                    <w:tcW w:w="636"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15.67</w:t>
                    </w:r>
                  </w:p>
                </w:tc>
                <w:tc>
                  <w:tcPr>
                    <w:tcW w:w="655" w:type="pct"/>
                    <w:tcBorders>
                      <w:bottom w:val="single" w:sz="4" w:space="0" w:color="auto"/>
                    </w:tcBorders>
                    <w:vAlign w:val="center"/>
                  </w:tcPr>
                  <w:p w:rsidR="00D52BDE" w:rsidRPr="00CE676B" w:rsidRDefault="00D52BDE" w:rsidP="00DD71FA">
                    <w:pPr>
                      <w:jc w:val="right"/>
                      <w:rPr>
                        <w:rFonts w:ascii="宋体" w:hAnsi="宋体"/>
                        <w:szCs w:val="21"/>
                      </w:rPr>
                    </w:pPr>
                    <w:r w:rsidRPr="00CE676B">
                      <w:rPr>
                        <w:rFonts w:ascii="宋体" w:hAnsi="宋体"/>
                      </w:rPr>
                      <w:t>27.83</w:t>
                    </w:r>
                  </w:p>
                </w:tc>
                <w:tc>
                  <w:tcPr>
                    <w:tcW w:w="363" w:type="pct"/>
                    <w:tcBorders>
                      <w:bottom w:val="single" w:sz="4" w:space="0" w:color="auto"/>
                    </w:tcBorders>
                  </w:tcPr>
                  <w:p w:rsidR="00D52BDE" w:rsidRDefault="00D52BDE" w:rsidP="00DD71FA">
                    <w:pPr>
                      <w:jc w:val="left"/>
                      <w:rPr>
                        <w:szCs w:val="21"/>
                      </w:rPr>
                    </w:pPr>
                  </w:p>
                </w:tc>
              </w:tr>
            </w:sdtContent>
          </w:sdt>
        </w:tbl>
        <w:p w:rsidR="00D52BDE" w:rsidRDefault="00D52BDE"/>
        <w:p w:rsidR="00996DE7" w:rsidRDefault="00512658">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Content>
            <w:p w:rsidR="00996DE7" w:rsidRDefault="007A1B61" w:rsidP="00CE676B">
              <w:pPr>
                <w:rPr>
                  <w:szCs w:val="21"/>
                </w:rPr>
              </w:pPr>
              <w:r>
                <w:rPr>
                  <w:szCs w:val="21"/>
                </w:rPr>
                <w:fldChar w:fldCharType="begin"/>
              </w:r>
              <w:r w:rsidR="00CE676B">
                <w:rPr>
                  <w:rFonts w:hint="eastAsia"/>
                  <w:szCs w:val="21"/>
                </w:rPr>
                <w:instrText xml:space="preserve">MACROBUTTON  SnrToggleCheckbox </w:instrText>
              </w:r>
              <w:r w:rsidR="00CE676B">
                <w:rPr>
                  <w:rFonts w:hint="eastAsia"/>
                  <w:szCs w:val="21"/>
                </w:rPr>
                <w:instrText>□适用</w:instrText>
              </w:r>
              <w:r w:rsidR="00CE676B">
                <w:rPr>
                  <w:rFonts w:hint="eastAsia"/>
                  <w:szCs w:val="21"/>
                </w:rPr>
                <w:instrText xml:space="preserve"> </w:instrText>
              </w:r>
              <w:r>
                <w:rPr>
                  <w:szCs w:val="21"/>
                </w:rPr>
                <w:fldChar w:fldCharType="end"/>
              </w:r>
              <w:r>
                <w:rPr>
                  <w:szCs w:val="21"/>
                </w:rPr>
                <w:fldChar w:fldCharType="begin"/>
              </w:r>
              <w:r w:rsidR="00CE676B">
                <w:rPr>
                  <w:rFonts w:hint="eastAsia"/>
                  <w:szCs w:val="21"/>
                </w:rPr>
                <w:instrText xml:space="preserve"> MACROBUTTON  SnrToggleCheckbox </w:instrText>
              </w:r>
              <w:r w:rsidR="00CE676B">
                <w:rPr>
                  <w:rFonts w:hint="eastAsia"/>
                  <w:szCs w:val="21"/>
                </w:rPr>
                <w:instrText>√不适用</w:instrText>
              </w:r>
              <w:r w:rsidR="00CE676B">
                <w:rPr>
                  <w:rFonts w:hint="eastAsia"/>
                  <w:szCs w:val="21"/>
                </w:rPr>
                <w:instrText xml:space="preserve"> </w:instrText>
              </w:r>
              <w:r>
                <w:rPr>
                  <w:szCs w:val="21"/>
                </w:rPr>
                <w:fldChar w:fldCharType="end"/>
              </w:r>
            </w:p>
          </w:sdtContent>
        </w:sdt>
        <w:p w:rsidR="00996DE7" w:rsidRDefault="007A1B61">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5"/>
            <w:numPr>
              <w:ilvl w:val="0"/>
              <w:numId w:val="98"/>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996DE7" w:rsidRDefault="007A1B61">
              <w:pPr>
                <w:rPr>
                  <w:szCs w:val="21"/>
                </w:rPr>
              </w:pPr>
              <w:r>
                <w:rPr>
                  <w:szCs w:val="21"/>
                </w:rPr>
                <w:fldChar w:fldCharType="begin"/>
              </w:r>
              <w:r w:rsidR="00544BC4">
                <w:rPr>
                  <w:szCs w:val="21"/>
                </w:rPr>
                <w:instrText>MACROBUTTON  SnrToggleCheckbox √</w:instrText>
              </w:r>
              <w:r w:rsidR="00544BC4">
                <w:rPr>
                  <w:szCs w:val="21"/>
                </w:rPr>
                <w:instrText>适用</w:instrText>
              </w:r>
              <w:r w:rsidR="00544BC4">
                <w:rPr>
                  <w:szCs w:val="21"/>
                </w:rPr>
                <w:instrText xml:space="preserve"> </w:instrText>
              </w:r>
              <w:r>
                <w:rPr>
                  <w:szCs w:val="21"/>
                </w:rPr>
                <w:fldChar w:fldCharType="end"/>
              </w:r>
              <w:r>
                <w:rPr>
                  <w:szCs w:val="21"/>
                </w:rPr>
                <w:fldChar w:fldCharType="begin"/>
              </w:r>
              <w:r w:rsidR="00544BC4">
                <w:rPr>
                  <w:szCs w:val="21"/>
                </w:rPr>
                <w:instrText xml:space="preserve"> MACROBUTTON  SnrToggleCheckbox □</w:instrText>
              </w:r>
              <w:r w:rsidR="00544BC4">
                <w:rPr>
                  <w:szCs w:val="21"/>
                </w:rPr>
                <w:instrText>不适用</w:instrText>
              </w:r>
              <w:r w:rsidR="00544BC4">
                <w:rPr>
                  <w:szCs w:val="21"/>
                </w:rPr>
                <w:instrText xml:space="preserve"> </w:instrText>
              </w:r>
              <w:r>
                <w:rPr>
                  <w:szCs w:val="21"/>
                </w:rPr>
                <w:fldChar w:fldCharType="end"/>
              </w:r>
            </w:p>
          </w:sdtContent>
        </w:sdt>
        <w:p w:rsidR="00996DE7" w:rsidRPr="00A322D9" w:rsidRDefault="00512658" w:rsidP="00B67729">
          <w:pPr>
            <w:spacing w:line="360" w:lineRule="auto"/>
            <w:ind w:firstLineChars="250" w:firstLine="525"/>
            <w:rPr>
              <w:rFonts w:ascii="宋体" w:hAnsi="宋体"/>
              <w:szCs w:val="21"/>
            </w:rPr>
          </w:pPr>
          <w:r w:rsidRPr="00A322D9">
            <w:rPr>
              <w:rFonts w:ascii="宋体" w:hAnsi="宋体" w:hint="eastAsia"/>
              <w:szCs w:val="21"/>
            </w:rPr>
            <w:t>前五名客户销售额</w:t>
          </w:r>
          <w:sdt>
            <w:sdtPr>
              <w:rPr>
                <w:rFonts w:ascii="宋体" w:hAnsi="宋体" w:hint="eastAsia"/>
                <w:szCs w:val="21"/>
              </w:rPr>
              <w:alias w:val="前五名客户销售额"/>
              <w:tag w:val="_GBC_e497000fdfbc4e548555b7f8ddf9780c"/>
              <w:id w:val="2118247274"/>
              <w:lock w:val="sdtLocked"/>
              <w:placeholder>
                <w:docPart w:val="GBC22222222222222222222222222222"/>
              </w:placeholder>
            </w:sdtPr>
            <w:sdtContent>
              <w:r w:rsidR="00544BC4" w:rsidRPr="00A322D9">
                <w:rPr>
                  <w:rFonts w:ascii="宋体" w:hAnsi="宋体"/>
                  <w:szCs w:val="21"/>
                </w:rPr>
                <w:t>22,957.17</w:t>
              </w:r>
            </w:sdtContent>
          </w:sdt>
          <w:sdt>
            <w:sdtPr>
              <w:rPr>
                <w:rFonts w:ascii="宋体" w:hAnsi="宋体"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322D9">
                <w:rPr>
                  <w:rFonts w:ascii="宋体" w:hAnsi="宋体" w:hint="eastAsia"/>
                  <w:szCs w:val="21"/>
                </w:rPr>
                <w:t>万元</w:t>
              </w:r>
            </w:sdtContent>
          </w:sdt>
          <w:r w:rsidRPr="00A322D9">
            <w:rPr>
              <w:rFonts w:ascii="宋体" w:hAnsi="宋体"/>
              <w:szCs w:val="21"/>
            </w:rPr>
            <w:t>，占年度销售总额</w:t>
          </w:r>
          <w:sdt>
            <w:sdtPr>
              <w:rPr>
                <w:rFonts w:ascii="宋体" w:hAnsi="宋体"/>
                <w:szCs w:val="21"/>
              </w:rPr>
              <w:alias w:val="前五名客户销售额占年度销售总额比例"/>
              <w:tag w:val="_GBC_68b3c8b493d04b6c9db16e7e475d7b35"/>
              <w:id w:val="-413087961"/>
              <w:lock w:val="sdtLocked"/>
              <w:placeholder>
                <w:docPart w:val="GBC22222222222222222222222222222"/>
              </w:placeholder>
            </w:sdtPr>
            <w:sdtContent>
              <w:r w:rsidR="00544BC4" w:rsidRPr="00A322D9">
                <w:rPr>
                  <w:rFonts w:ascii="宋体" w:hAnsi="宋体" w:hint="eastAsia"/>
                  <w:szCs w:val="21"/>
                </w:rPr>
                <w:t>13.55</w:t>
              </w:r>
            </w:sdtContent>
          </w:sdt>
          <w:r w:rsidRPr="00A322D9">
            <w:rPr>
              <w:rFonts w:ascii="宋体" w:hAnsi="宋体"/>
              <w:szCs w:val="21"/>
            </w:rPr>
            <w:t>%；其中前五名客户销售额中关联方销售额</w:t>
          </w:r>
          <w:sdt>
            <w:sdtPr>
              <w:rPr>
                <w:rFonts w:ascii="宋体" w:hAnsi="宋体"/>
                <w:szCs w:val="21"/>
              </w:rPr>
              <w:alias w:val="前五名客户销售额中关联方销售额"/>
              <w:tag w:val="_GBC_bfa0971257a44f65996f01cfb0497b07"/>
              <w:id w:val="874040382"/>
              <w:lock w:val="sdtLocked"/>
              <w:placeholder>
                <w:docPart w:val="GBC22222222222222222222222222222"/>
              </w:placeholder>
            </w:sdtPr>
            <w:sdtContent>
              <w:r w:rsidR="00544BC4" w:rsidRPr="00A322D9">
                <w:rPr>
                  <w:rFonts w:ascii="宋体" w:hAnsi="宋体"/>
                  <w:szCs w:val="21"/>
                </w:rPr>
                <w:t>9,884.08</w:t>
              </w:r>
            </w:sdtContent>
          </w:sdt>
          <w:sdt>
            <w:sdtPr>
              <w:rPr>
                <w:rFonts w:ascii="宋体" w:hAnsi="宋体"/>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322D9">
                <w:rPr>
                  <w:rFonts w:ascii="宋体" w:hAnsi="宋体"/>
                  <w:szCs w:val="21"/>
                </w:rPr>
                <w:t>万元</w:t>
              </w:r>
            </w:sdtContent>
          </w:sdt>
          <w:r w:rsidRPr="00A322D9">
            <w:rPr>
              <w:rFonts w:ascii="宋体" w:hAnsi="宋体"/>
              <w:szCs w:val="21"/>
            </w:rPr>
            <w:t>，占年度销售总额</w:t>
          </w:r>
          <w:sdt>
            <w:sdtPr>
              <w:rPr>
                <w:rFonts w:ascii="宋体" w:hAnsi="宋体"/>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544BC4" w:rsidRPr="00A322D9">
                <w:rPr>
                  <w:rFonts w:ascii="宋体" w:hAnsi="宋体" w:hint="eastAsia"/>
                  <w:szCs w:val="21"/>
                </w:rPr>
                <w:t>5.84</w:t>
              </w:r>
            </w:sdtContent>
          </w:sdt>
          <w:r w:rsidRPr="00A322D9">
            <w:rPr>
              <w:rFonts w:ascii="宋体" w:hAnsi="宋体"/>
              <w:szCs w:val="21"/>
            </w:rPr>
            <w:t>%。</w:t>
          </w:r>
        </w:p>
        <w:p w:rsidR="00996DE7" w:rsidRPr="00A322D9" w:rsidRDefault="00996DE7">
          <w:pPr>
            <w:rPr>
              <w:rFonts w:ascii="宋体" w:hAnsi="宋体"/>
              <w:szCs w:val="21"/>
            </w:rPr>
          </w:pPr>
        </w:p>
        <w:p w:rsidR="00996DE7" w:rsidRPr="00A322D9" w:rsidRDefault="00512658" w:rsidP="00B67729">
          <w:pPr>
            <w:spacing w:line="360" w:lineRule="auto"/>
            <w:ind w:firstLineChars="250" w:firstLine="525"/>
            <w:rPr>
              <w:rFonts w:ascii="宋体" w:hAnsi="宋体"/>
              <w:szCs w:val="21"/>
            </w:rPr>
          </w:pPr>
          <w:r w:rsidRPr="00A322D9">
            <w:rPr>
              <w:rFonts w:ascii="宋体" w:hAnsi="宋体" w:hint="eastAsia"/>
              <w:szCs w:val="21"/>
            </w:rPr>
            <w:t>前五名供应商采购额</w:t>
          </w:r>
          <w:sdt>
            <w:sdtPr>
              <w:rPr>
                <w:rFonts w:ascii="宋体" w:hAnsi="宋体" w:hint="eastAsia"/>
                <w:szCs w:val="21"/>
              </w:rPr>
              <w:alias w:val="前五名供应商采购额"/>
              <w:tag w:val="_GBC_4552254972a04ec6983b359a0f18d4bf"/>
              <w:id w:val="-332997464"/>
              <w:lock w:val="sdtLocked"/>
              <w:placeholder>
                <w:docPart w:val="GBC22222222222222222222222222222"/>
              </w:placeholder>
            </w:sdtPr>
            <w:sdtContent>
              <w:r w:rsidR="00960F48" w:rsidRPr="00A322D9">
                <w:rPr>
                  <w:rFonts w:ascii="宋体" w:hAnsi="宋体"/>
                  <w:szCs w:val="21"/>
                </w:rPr>
                <w:t>21,306.58</w:t>
              </w:r>
            </w:sdtContent>
          </w:sdt>
          <w:sdt>
            <w:sdtPr>
              <w:rPr>
                <w:rFonts w:ascii="宋体" w:hAnsi="宋体"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322D9">
                <w:rPr>
                  <w:rFonts w:ascii="宋体" w:hAnsi="宋体" w:hint="eastAsia"/>
                  <w:szCs w:val="21"/>
                </w:rPr>
                <w:t>万元</w:t>
              </w:r>
            </w:sdtContent>
          </w:sdt>
          <w:r w:rsidRPr="00A322D9">
            <w:rPr>
              <w:rFonts w:ascii="宋体" w:hAnsi="宋体"/>
              <w:szCs w:val="21"/>
            </w:rPr>
            <w:t>，占年度采购总额</w:t>
          </w:r>
          <w:sdt>
            <w:sdtPr>
              <w:rPr>
                <w:rFonts w:ascii="宋体" w:hAnsi="宋体"/>
                <w:szCs w:val="21"/>
              </w:rPr>
              <w:alias w:val="前五名供应商采购额占年度采购总额比例"/>
              <w:tag w:val="_GBC_f32c49f691154cc4b6ba587f4a582958"/>
              <w:id w:val="-921719189"/>
              <w:lock w:val="sdtLocked"/>
              <w:placeholder>
                <w:docPart w:val="GBC22222222222222222222222222222"/>
              </w:placeholder>
            </w:sdtPr>
            <w:sdtContent>
              <w:r w:rsidR="00960F48" w:rsidRPr="00A322D9">
                <w:rPr>
                  <w:rFonts w:ascii="宋体" w:hAnsi="宋体" w:hint="eastAsia"/>
                  <w:szCs w:val="21"/>
                </w:rPr>
                <w:t>21.79</w:t>
              </w:r>
            </w:sdtContent>
          </w:sdt>
          <w:r w:rsidRPr="00A322D9">
            <w:rPr>
              <w:rFonts w:ascii="宋体" w:hAnsi="宋体"/>
              <w:szCs w:val="21"/>
            </w:rPr>
            <w:t>%；其中前五名供应商采购额中关联方采购额</w:t>
          </w:r>
          <w:sdt>
            <w:sdtPr>
              <w:rPr>
                <w:rFonts w:ascii="宋体" w:hAnsi="宋体"/>
                <w:szCs w:val="21"/>
              </w:rPr>
              <w:alias w:val="前五名供应商采购额中关联方采购额"/>
              <w:tag w:val="_GBC_b4791060802442e186017fdd5f31805a"/>
              <w:id w:val="1722945362"/>
              <w:lock w:val="sdtLocked"/>
              <w:placeholder>
                <w:docPart w:val="GBC22222222222222222222222222222"/>
              </w:placeholder>
            </w:sdtPr>
            <w:sdtContent>
              <w:r w:rsidR="00960F48" w:rsidRPr="00A322D9">
                <w:rPr>
                  <w:rFonts w:ascii="宋体" w:hAnsi="宋体"/>
                  <w:szCs w:val="21"/>
                </w:rPr>
                <w:t>8,313.59</w:t>
              </w:r>
            </w:sdtContent>
          </w:sdt>
          <w:sdt>
            <w:sdtPr>
              <w:rPr>
                <w:rFonts w:ascii="宋体" w:hAnsi="宋体"/>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322D9">
                <w:rPr>
                  <w:rFonts w:ascii="宋体" w:hAnsi="宋体"/>
                  <w:szCs w:val="21"/>
                </w:rPr>
                <w:t>万元</w:t>
              </w:r>
            </w:sdtContent>
          </w:sdt>
          <w:r w:rsidRPr="00A322D9">
            <w:rPr>
              <w:rFonts w:ascii="宋体" w:hAnsi="宋体"/>
              <w:szCs w:val="21"/>
            </w:rPr>
            <w:t>，占年度采购总额</w:t>
          </w:r>
          <w:sdt>
            <w:sdtPr>
              <w:rPr>
                <w:rFonts w:ascii="宋体" w:hAnsi="宋体"/>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960F48" w:rsidRPr="00A322D9">
                <w:rPr>
                  <w:rFonts w:ascii="宋体" w:hAnsi="宋体" w:hint="eastAsia"/>
                  <w:szCs w:val="21"/>
                </w:rPr>
                <w:t>8.50</w:t>
              </w:r>
            </w:sdtContent>
          </w:sdt>
          <w:r w:rsidRPr="00A322D9">
            <w:rPr>
              <w:rFonts w:ascii="宋体" w:hAnsi="宋体" w:hint="eastAsia"/>
            </w:rPr>
            <w:t>%。</w:t>
          </w:r>
        </w:p>
        <w:p w:rsidR="00996DE7" w:rsidRDefault="00996DE7">
          <w:pPr>
            <w:rPr>
              <w:szCs w:val="21"/>
            </w:rPr>
          </w:pPr>
        </w:p>
        <w:p w:rsidR="00996DE7" w:rsidRDefault="00512658">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Content>
            <w:p w:rsidR="00DF577B" w:rsidRDefault="00DF577B">
              <w:pPr>
                <w:rPr>
                  <w:szCs w:val="21"/>
                </w:rPr>
              </w:pPr>
              <w:r>
                <w:rPr>
                  <w:rFonts w:hint="eastAsia"/>
                  <w:szCs w:val="21"/>
                </w:rPr>
                <w:t>公司前五名客户的销售情况如下</w:t>
              </w:r>
              <w:r>
                <w:rPr>
                  <w:rFonts w:hint="eastAsia"/>
                  <w:szCs w:val="21"/>
                </w:rPr>
                <w:t>:</w:t>
              </w:r>
            </w:p>
            <w:p w:rsidR="00DF577B" w:rsidRDefault="00DF577B" w:rsidP="00DF577B">
              <w:pPr>
                <w:jc w:val="right"/>
                <w:rPr>
                  <w:szCs w:val="21"/>
                </w:rPr>
              </w:pPr>
              <w:r>
                <w:rPr>
                  <w:rFonts w:hint="eastAsia"/>
                  <w:szCs w:val="21"/>
                </w:rPr>
                <w:t xml:space="preserve">              </w:t>
              </w:r>
              <w:r>
                <w:rPr>
                  <w:rFonts w:hint="eastAsia"/>
                  <w:szCs w:val="21"/>
                </w:rPr>
                <w:t>单位</w:t>
              </w:r>
              <w:r>
                <w:rPr>
                  <w:rFonts w:hint="eastAsia"/>
                  <w:szCs w:val="21"/>
                </w:rPr>
                <w:t>:</w:t>
              </w:r>
              <w:r>
                <w:rPr>
                  <w:rFonts w:hint="eastAsia"/>
                  <w:szCs w:val="21"/>
                </w:rPr>
                <w:t>元</w:t>
              </w:r>
              <w:r>
                <w:rPr>
                  <w:rFonts w:hint="eastAsia"/>
                  <w:szCs w:val="21"/>
                </w:rPr>
                <w:t xml:space="preserve">   </w:t>
              </w:r>
              <w:r>
                <w:rPr>
                  <w:rFonts w:hint="eastAsia"/>
                  <w:szCs w:val="21"/>
                </w:rPr>
                <w:t>币种</w:t>
              </w:r>
              <w:r>
                <w:rPr>
                  <w:rFonts w:hint="eastAsia"/>
                  <w:szCs w:val="21"/>
                </w:rPr>
                <w:t>:</w:t>
              </w:r>
              <w:r>
                <w:rPr>
                  <w:rFonts w:hint="eastAsia"/>
                  <w:szCs w:val="21"/>
                </w:rPr>
                <w:t>人民币</w:t>
              </w:r>
            </w:p>
            <w:tbl>
              <w:tblPr>
                <w:tblW w:w="8936" w:type="dxa"/>
                <w:tblInd w:w="103" w:type="dxa"/>
                <w:tblLook w:val="04A0"/>
              </w:tblPr>
              <w:tblGrid>
                <w:gridCol w:w="3691"/>
                <w:gridCol w:w="2551"/>
                <w:gridCol w:w="2694"/>
              </w:tblGrid>
              <w:tr w:rsidR="00DF577B" w:rsidRPr="00DF577B" w:rsidTr="00DF577B">
                <w:trPr>
                  <w:trHeight w:val="284"/>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77B" w:rsidRPr="004F47F1" w:rsidRDefault="00DF577B" w:rsidP="00DF577B">
                    <w:pPr>
                      <w:jc w:val="center"/>
                      <w:rPr>
                        <w:rFonts w:ascii="宋体" w:hAnsi="宋体"/>
                        <w:color w:val="000000"/>
                        <w:szCs w:val="21"/>
                      </w:rPr>
                    </w:pPr>
                    <w:r w:rsidRPr="004F47F1">
                      <w:rPr>
                        <w:rFonts w:ascii="宋体" w:hAnsi="宋体" w:hint="eastAsia"/>
                        <w:color w:val="000000"/>
                        <w:szCs w:val="21"/>
                      </w:rPr>
                      <w:t>客户名称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DF577B" w:rsidRPr="004F47F1" w:rsidRDefault="00DF577B" w:rsidP="00DF577B">
                    <w:pPr>
                      <w:jc w:val="center"/>
                      <w:rPr>
                        <w:rFonts w:ascii="宋体" w:hAnsi="宋体"/>
                        <w:color w:val="000000"/>
                        <w:szCs w:val="21"/>
                      </w:rPr>
                    </w:pPr>
                    <w:r w:rsidRPr="004F47F1">
                      <w:rPr>
                        <w:rFonts w:ascii="宋体" w:hAnsi="宋体" w:hint="eastAsia"/>
                        <w:color w:val="000000"/>
                        <w:szCs w:val="21"/>
                      </w:rPr>
                      <w:t>营业收入</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DF577B" w:rsidRPr="004F47F1" w:rsidRDefault="00DF577B" w:rsidP="00DF577B">
                    <w:pPr>
                      <w:rPr>
                        <w:rFonts w:ascii="宋体" w:hAnsi="宋体"/>
                        <w:color w:val="000000"/>
                        <w:szCs w:val="21"/>
                      </w:rPr>
                    </w:pPr>
                    <w:r w:rsidRPr="004F47F1">
                      <w:rPr>
                        <w:rFonts w:ascii="宋体" w:hAnsi="宋体" w:hint="eastAsia"/>
                        <w:color w:val="000000"/>
                        <w:szCs w:val="21"/>
                      </w:rPr>
                      <w:t>占营业收入总额的比例（%）</w:t>
                    </w:r>
                  </w:p>
                </w:tc>
              </w:tr>
              <w:tr w:rsidR="00DF577B"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DF577B" w:rsidRPr="004F47F1" w:rsidRDefault="00CB7D9A" w:rsidP="00DF577B">
                    <w:pPr>
                      <w:rPr>
                        <w:rFonts w:ascii="宋体" w:hAnsi="宋体" w:cs="Arial"/>
                        <w:szCs w:val="21"/>
                      </w:rPr>
                    </w:pPr>
                    <w:r w:rsidRPr="004F47F1">
                      <w:rPr>
                        <w:rFonts w:ascii="宋体" w:hAnsi="宋体" w:cs="Arial" w:hint="eastAsia"/>
                        <w:szCs w:val="21"/>
                      </w:rPr>
                      <w:t>第一名</w:t>
                    </w:r>
                  </w:p>
                </w:tc>
                <w:tc>
                  <w:tcPr>
                    <w:tcW w:w="2551"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 xml:space="preserve">        98,400,806.55 </w:t>
                    </w:r>
                  </w:p>
                </w:tc>
                <w:tc>
                  <w:tcPr>
                    <w:tcW w:w="2694"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5.81</w:t>
                    </w:r>
                  </w:p>
                </w:tc>
              </w:tr>
              <w:tr w:rsidR="00DF577B"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DF577B" w:rsidRPr="004F47F1" w:rsidRDefault="00CB7D9A" w:rsidP="00CB7D9A">
                    <w:pPr>
                      <w:rPr>
                        <w:rFonts w:ascii="宋体" w:hAnsi="宋体"/>
                        <w:szCs w:val="21"/>
                      </w:rPr>
                    </w:pPr>
                    <w:r w:rsidRPr="004F47F1">
                      <w:rPr>
                        <w:rFonts w:ascii="宋体" w:hAnsi="宋体" w:cs="Arial" w:hint="eastAsia"/>
                        <w:szCs w:val="21"/>
                      </w:rPr>
                      <w:t>第二名</w:t>
                    </w:r>
                  </w:p>
                </w:tc>
                <w:tc>
                  <w:tcPr>
                    <w:tcW w:w="2551"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 xml:space="preserve">        57,188,682.84 </w:t>
                    </w:r>
                  </w:p>
                </w:tc>
                <w:tc>
                  <w:tcPr>
                    <w:tcW w:w="2694"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3.38</w:t>
                    </w:r>
                  </w:p>
                </w:tc>
              </w:tr>
              <w:tr w:rsidR="00DF577B"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DF577B" w:rsidRPr="004F47F1" w:rsidRDefault="00CB7D9A" w:rsidP="00CB7D9A">
                    <w:pPr>
                      <w:rPr>
                        <w:rFonts w:ascii="宋体" w:hAnsi="宋体"/>
                        <w:szCs w:val="21"/>
                      </w:rPr>
                    </w:pPr>
                    <w:r w:rsidRPr="004F47F1">
                      <w:rPr>
                        <w:rFonts w:ascii="宋体" w:hAnsi="宋体" w:cs="Arial" w:hint="eastAsia"/>
                        <w:szCs w:val="21"/>
                      </w:rPr>
                      <w:t>第三名</w:t>
                    </w:r>
                  </w:p>
                </w:tc>
                <w:tc>
                  <w:tcPr>
                    <w:tcW w:w="2551"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 xml:space="preserve">        32,330,086.29 </w:t>
                    </w:r>
                  </w:p>
                </w:tc>
                <w:tc>
                  <w:tcPr>
                    <w:tcW w:w="2694"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1.91</w:t>
                    </w:r>
                  </w:p>
                </w:tc>
              </w:tr>
              <w:tr w:rsidR="00DF577B"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DF577B" w:rsidRPr="004F47F1" w:rsidRDefault="00CB7D9A" w:rsidP="00CB7D9A">
                    <w:pPr>
                      <w:rPr>
                        <w:rFonts w:ascii="宋体" w:hAnsi="宋体" w:cs="Arial"/>
                        <w:szCs w:val="21"/>
                      </w:rPr>
                    </w:pPr>
                    <w:r w:rsidRPr="004F47F1">
                      <w:rPr>
                        <w:rFonts w:ascii="宋体" w:hAnsi="宋体" w:cs="Arial" w:hint="eastAsia"/>
                        <w:szCs w:val="21"/>
                      </w:rPr>
                      <w:t>第四名</w:t>
                    </w:r>
                  </w:p>
                </w:tc>
                <w:tc>
                  <w:tcPr>
                    <w:tcW w:w="2551"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 xml:space="preserve">        24,487,035.75 </w:t>
                    </w:r>
                  </w:p>
                </w:tc>
                <w:tc>
                  <w:tcPr>
                    <w:tcW w:w="2694"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1.45</w:t>
                    </w:r>
                  </w:p>
                </w:tc>
              </w:tr>
              <w:tr w:rsidR="00DF577B"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DF577B" w:rsidRPr="004F47F1" w:rsidRDefault="00CB7D9A" w:rsidP="00CB7D9A">
                    <w:pPr>
                      <w:rPr>
                        <w:rFonts w:ascii="宋体" w:hAnsi="宋体"/>
                        <w:szCs w:val="21"/>
                      </w:rPr>
                    </w:pPr>
                    <w:r w:rsidRPr="004F47F1">
                      <w:rPr>
                        <w:rFonts w:ascii="宋体" w:hAnsi="宋体" w:cs="Arial" w:hint="eastAsia"/>
                        <w:szCs w:val="21"/>
                      </w:rPr>
                      <w:t>第五名</w:t>
                    </w:r>
                  </w:p>
                </w:tc>
                <w:tc>
                  <w:tcPr>
                    <w:tcW w:w="2551"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 xml:space="preserve">        17,165,046.63 </w:t>
                    </w:r>
                  </w:p>
                </w:tc>
                <w:tc>
                  <w:tcPr>
                    <w:tcW w:w="2694"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1.01</w:t>
                    </w:r>
                  </w:p>
                </w:tc>
              </w:tr>
              <w:tr w:rsidR="00DF577B"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DF577B" w:rsidRPr="004F47F1" w:rsidRDefault="00DF577B" w:rsidP="00FA048C">
                    <w:pPr>
                      <w:jc w:val="center"/>
                      <w:rPr>
                        <w:rFonts w:ascii="宋体" w:hAnsi="宋体"/>
                        <w:color w:val="000000"/>
                        <w:szCs w:val="21"/>
                      </w:rPr>
                    </w:pPr>
                    <w:r w:rsidRPr="004F47F1">
                      <w:rPr>
                        <w:rFonts w:ascii="宋体" w:hAnsi="宋体" w:hint="eastAsia"/>
                        <w:color w:val="000000"/>
                        <w:szCs w:val="21"/>
                      </w:rPr>
                      <w:t>合计</w:t>
                    </w:r>
                  </w:p>
                </w:tc>
                <w:tc>
                  <w:tcPr>
                    <w:tcW w:w="2551"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 xml:space="preserve">       229,571,658.06 </w:t>
                    </w:r>
                  </w:p>
                </w:tc>
                <w:tc>
                  <w:tcPr>
                    <w:tcW w:w="2694" w:type="dxa"/>
                    <w:tcBorders>
                      <w:top w:val="nil"/>
                      <w:left w:val="nil"/>
                      <w:bottom w:val="single" w:sz="4" w:space="0" w:color="auto"/>
                      <w:right w:val="single" w:sz="4" w:space="0" w:color="auto"/>
                    </w:tcBorders>
                    <w:shd w:val="clear" w:color="auto" w:fill="auto"/>
                    <w:noWrap/>
                    <w:vAlign w:val="center"/>
                    <w:hideMark/>
                  </w:tcPr>
                  <w:p w:rsidR="00DF577B" w:rsidRPr="004F47F1" w:rsidRDefault="00DF577B" w:rsidP="00B015BD">
                    <w:pPr>
                      <w:jc w:val="right"/>
                      <w:rPr>
                        <w:rFonts w:ascii="宋体" w:hAnsi="宋体"/>
                        <w:color w:val="000000"/>
                        <w:szCs w:val="21"/>
                      </w:rPr>
                    </w:pPr>
                    <w:r w:rsidRPr="004F47F1">
                      <w:rPr>
                        <w:rFonts w:ascii="宋体" w:hAnsi="宋体" w:hint="eastAsia"/>
                        <w:color w:val="000000"/>
                        <w:szCs w:val="21"/>
                      </w:rPr>
                      <w:t>13.55</w:t>
                    </w:r>
                  </w:p>
                </w:tc>
              </w:tr>
            </w:tbl>
            <w:p w:rsidR="00DF577B" w:rsidRDefault="00DF577B">
              <w:pPr>
                <w:rPr>
                  <w:szCs w:val="21"/>
                </w:rPr>
              </w:pPr>
            </w:p>
            <w:p w:rsidR="001E09B1" w:rsidRDefault="001E09B1" w:rsidP="001E09B1">
              <w:pPr>
                <w:rPr>
                  <w:szCs w:val="21"/>
                </w:rPr>
              </w:pPr>
              <w:r>
                <w:rPr>
                  <w:rFonts w:hint="eastAsia"/>
                  <w:szCs w:val="21"/>
                </w:rPr>
                <w:t>公司前五名供应商的采购情况如下</w:t>
              </w:r>
              <w:r>
                <w:rPr>
                  <w:rFonts w:hint="eastAsia"/>
                  <w:szCs w:val="21"/>
                </w:rPr>
                <w:t>:</w:t>
              </w:r>
            </w:p>
            <w:p w:rsidR="001E09B1" w:rsidRDefault="001E09B1" w:rsidP="001E09B1">
              <w:pPr>
                <w:jc w:val="right"/>
                <w:rPr>
                  <w:szCs w:val="21"/>
                </w:rPr>
              </w:pPr>
              <w:r>
                <w:rPr>
                  <w:rFonts w:hint="eastAsia"/>
                  <w:szCs w:val="21"/>
                </w:rPr>
                <w:t xml:space="preserve">              </w:t>
              </w:r>
              <w:r>
                <w:rPr>
                  <w:rFonts w:hint="eastAsia"/>
                  <w:szCs w:val="21"/>
                </w:rPr>
                <w:t>单位</w:t>
              </w:r>
              <w:r>
                <w:rPr>
                  <w:rFonts w:hint="eastAsia"/>
                  <w:szCs w:val="21"/>
                </w:rPr>
                <w:t>:</w:t>
              </w:r>
              <w:r>
                <w:rPr>
                  <w:rFonts w:hint="eastAsia"/>
                  <w:szCs w:val="21"/>
                </w:rPr>
                <w:t>元</w:t>
              </w:r>
              <w:r>
                <w:rPr>
                  <w:rFonts w:hint="eastAsia"/>
                  <w:szCs w:val="21"/>
                </w:rPr>
                <w:t xml:space="preserve">   </w:t>
              </w:r>
              <w:r>
                <w:rPr>
                  <w:rFonts w:hint="eastAsia"/>
                  <w:szCs w:val="21"/>
                </w:rPr>
                <w:t>币种</w:t>
              </w:r>
              <w:r>
                <w:rPr>
                  <w:rFonts w:hint="eastAsia"/>
                  <w:szCs w:val="21"/>
                </w:rPr>
                <w:t>:</w:t>
              </w:r>
              <w:r>
                <w:rPr>
                  <w:rFonts w:hint="eastAsia"/>
                  <w:szCs w:val="21"/>
                </w:rPr>
                <w:t>人民币</w:t>
              </w:r>
            </w:p>
            <w:tbl>
              <w:tblPr>
                <w:tblW w:w="8936" w:type="dxa"/>
                <w:tblInd w:w="103" w:type="dxa"/>
                <w:tblLook w:val="04A0"/>
              </w:tblPr>
              <w:tblGrid>
                <w:gridCol w:w="3691"/>
                <w:gridCol w:w="2551"/>
                <w:gridCol w:w="2694"/>
              </w:tblGrid>
              <w:tr w:rsidR="00B015BD" w:rsidRPr="00DF577B" w:rsidTr="00D50981">
                <w:trPr>
                  <w:trHeight w:val="284"/>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5BD" w:rsidRPr="00240F42" w:rsidRDefault="00B015BD" w:rsidP="00D50981">
                    <w:pPr>
                      <w:jc w:val="center"/>
                      <w:rPr>
                        <w:rFonts w:ascii="宋体" w:hAnsi="宋体"/>
                        <w:color w:val="000000"/>
                        <w:szCs w:val="21"/>
                      </w:rPr>
                    </w:pPr>
                    <w:r w:rsidRPr="00240F42">
                      <w:rPr>
                        <w:rFonts w:ascii="宋体" w:hAnsi="宋体" w:hint="eastAsia"/>
                        <w:color w:val="000000"/>
                        <w:szCs w:val="21"/>
                      </w:rPr>
                      <w:t>客户名称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B015BD" w:rsidRPr="00240F42" w:rsidRDefault="00B015BD" w:rsidP="00D50981">
                    <w:pPr>
                      <w:jc w:val="center"/>
                      <w:rPr>
                        <w:rFonts w:ascii="宋体" w:hAnsi="宋体"/>
                        <w:color w:val="000000"/>
                        <w:szCs w:val="21"/>
                      </w:rPr>
                    </w:pPr>
                    <w:r w:rsidRPr="00240F42">
                      <w:rPr>
                        <w:rFonts w:ascii="宋体" w:hAnsi="宋体" w:hint="eastAsia"/>
                        <w:color w:val="000000"/>
                        <w:szCs w:val="21"/>
                      </w:rPr>
                      <w:t>采购金额</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B015BD" w:rsidRPr="00240F42" w:rsidRDefault="00B015BD" w:rsidP="00D50981">
                    <w:pPr>
                      <w:rPr>
                        <w:rFonts w:ascii="宋体" w:hAnsi="宋体"/>
                        <w:color w:val="000000"/>
                        <w:szCs w:val="21"/>
                      </w:rPr>
                    </w:pPr>
                    <w:r w:rsidRPr="00240F42">
                      <w:rPr>
                        <w:rFonts w:ascii="宋体" w:hAnsi="宋体" w:hint="eastAsia"/>
                        <w:color w:val="000000"/>
                        <w:szCs w:val="21"/>
                      </w:rPr>
                      <w:t>占采购金额的比重（%）</w:t>
                    </w:r>
                  </w:p>
                </w:tc>
              </w:tr>
              <w:tr w:rsidR="00B015BD"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B015BD" w:rsidRPr="00240F42" w:rsidRDefault="00B015BD" w:rsidP="00D50981">
                    <w:pPr>
                      <w:rPr>
                        <w:rFonts w:ascii="宋体" w:hAnsi="宋体" w:cs="Arial"/>
                        <w:szCs w:val="21"/>
                      </w:rPr>
                    </w:pPr>
                    <w:r w:rsidRPr="00240F42">
                      <w:rPr>
                        <w:rFonts w:ascii="宋体" w:hAnsi="宋体" w:cs="Arial" w:hint="eastAsia"/>
                        <w:szCs w:val="21"/>
                      </w:rPr>
                      <w:t>第一名</w:t>
                    </w:r>
                  </w:p>
                </w:tc>
                <w:tc>
                  <w:tcPr>
                    <w:tcW w:w="2551"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 xml:space="preserve">     83,135,882.13 </w:t>
                    </w:r>
                  </w:p>
                </w:tc>
                <w:tc>
                  <w:tcPr>
                    <w:tcW w:w="2694"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8.50</w:t>
                    </w:r>
                  </w:p>
                </w:tc>
              </w:tr>
              <w:tr w:rsidR="00B015BD"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B015BD" w:rsidRPr="00240F42" w:rsidRDefault="00B015BD" w:rsidP="00D50981">
                    <w:pPr>
                      <w:rPr>
                        <w:rFonts w:ascii="宋体" w:hAnsi="宋体"/>
                        <w:szCs w:val="21"/>
                      </w:rPr>
                    </w:pPr>
                    <w:r w:rsidRPr="00240F42">
                      <w:rPr>
                        <w:rFonts w:ascii="宋体" w:hAnsi="宋体" w:cs="Arial" w:hint="eastAsia"/>
                        <w:szCs w:val="21"/>
                      </w:rPr>
                      <w:t>第二名</w:t>
                    </w:r>
                  </w:p>
                </w:tc>
                <w:tc>
                  <w:tcPr>
                    <w:tcW w:w="2551"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 xml:space="preserve">     53,198,564.48 </w:t>
                    </w:r>
                  </w:p>
                </w:tc>
                <w:tc>
                  <w:tcPr>
                    <w:tcW w:w="2694"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5.44</w:t>
                    </w:r>
                  </w:p>
                </w:tc>
              </w:tr>
              <w:tr w:rsidR="00B015BD"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B015BD" w:rsidRPr="00240F42" w:rsidRDefault="00B015BD" w:rsidP="00D50981">
                    <w:pPr>
                      <w:rPr>
                        <w:rFonts w:ascii="宋体" w:hAnsi="宋体"/>
                        <w:szCs w:val="21"/>
                      </w:rPr>
                    </w:pPr>
                    <w:r w:rsidRPr="00240F42">
                      <w:rPr>
                        <w:rFonts w:ascii="宋体" w:hAnsi="宋体" w:cs="Arial" w:hint="eastAsia"/>
                        <w:szCs w:val="21"/>
                      </w:rPr>
                      <w:t>第三名</w:t>
                    </w:r>
                  </w:p>
                </w:tc>
                <w:tc>
                  <w:tcPr>
                    <w:tcW w:w="2551"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 xml:space="preserve">     29,054,126.63 </w:t>
                    </w:r>
                  </w:p>
                </w:tc>
                <w:tc>
                  <w:tcPr>
                    <w:tcW w:w="2694"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2.97</w:t>
                    </w:r>
                  </w:p>
                </w:tc>
              </w:tr>
              <w:tr w:rsidR="00B015BD"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B015BD" w:rsidRPr="00240F42" w:rsidRDefault="00B015BD" w:rsidP="00D50981">
                    <w:pPr>
                      <w:rPr>
                        <w:rFonts w:ascii="宋体" w:hAnsi="宋体" w:cs="Arial"/>
                        <w:szCs w:val="21"/>
                      </w:rPr>
                    </w:pPr>
                    <w:r w:rsidRPr="00240F42">
                      <w:rPr>
                        <w:rFonts w:ascii="宋体" w:hAnsi="宋体" w:cs="Arial" w:hint="eastAsia"/>
                        <w:szCs w:val="21"/>
                      </w:rPr>
                      <w:t>第四名</w:t>
                    </w:r>
                  </w:p>
                </w:tc>
                <w:tc>
                  <w:tcPr>
                    <w:tcW w:w="2551"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 xml:space="preserve">     27,495,838.32 </w:t>
                    </w:r>
                  </w:p>
                </w:tc>
                <w:tc>
                  <w:tcPr>
                    <w:tcW w:w="2694"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2.81</w:t>
                    </w:r>
                  </w:p>
                </w:tc>
              </w:tr>
              <w:tr w:rsidR="00B015BD"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B015BD" w:rsidRPr="00240F42" w:rsidRDefault="00B015BD" w:rsidP="00D50981">
                    <w:pPr>
                      <w:rPr>
                        <w:rFonts w:ascii="宋体" w:hAnsi="宋体"/>
                        <w:szCs w:val="21"/>
                      </w:rPr>
                    </w:pPr>
                    <w:r w:rsidRPr="00240F42">
                      <w:rPr>
                        <w:rFonts w:ascii="宋体" w:hAnsi="宋体" w:cs="Arial" w:hint="eastAsia"/>
                        <w:szCs w:val="21"/>
                      </w:rPr>
                      <w:lastRenderedPageBreak/>
                      <w:t>第五名</w:t>
                    </w:r>
                  </w:p>
                </w:tc>
                <w:tc>
                  <w:tcPr>
                    <w:tcW w:w="2551"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 xml:space="preserve">     20,181,366.22 </w:t>
                    </w:r>
                  </w:p>
                </w:tc>
                <w:tc>
                  <w:tcPr>
                    <w:tcW w:w="2694"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2.06</w:t>
                    </w:r>
                  </w:p>
                </w:tc>
              </w:tr>
              <w:tr w:rsidR="00B015BD" w:rsidRPr="00DF577B" w:rsidTr="00B015BD">
                <w:trPr>
                  <w:trHeight w:val="284"/>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B015BD" w:rsidRPr="00240F42" w:rsidRDefault="00B015BD" w:rsidP="00D50981">
                    <w:pPr>
                      <w:jc w:val="center"/>
                      <w:rPr>
                        <w:rFonts w:ascii="宋体" w:hAnsi="宋体"/>
                        <w:color w:val="000000"/>
                        <w:szCs w:val="21"/>
                      </w:rPr>
                    </w:pPr>
                    <w:r w:rsidRPr="00240F42">
                      <w:rPr>
                        <w:rFonts w:ascii="宋体" w:hAnsi="宋体" w:hint="eastAsia"/>
                        <w:color w:val="000000"/>
                        <w:szCs w:val="21"/>
                      </w:rPr>
                      <w:t>合计</w:t>
                    </w:r>
                  </w:p>
                </w:tc>
                <w:tc>
                  <w:tcPr>
                    <w:tcW w:w="2551"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 xml:space="preserve">    213,065,777.79 </w:t>
                    </w:r>
                  </w:p>
                </w:tc>
                <w:tc>
                  <w:tcPr>
                    <w:tcW w:w="2694" w:type="dxa"/>
                    <w:tcBorders>
                      <w:top w:val="nil"/>
                      <w:left w:val="nil"/>
                      <w:bottom w:val="single" w:sz="4" w:space="0" w:color="auto"/>
                      <w:right w:val="single" w:sz="4" w:space="0" w:color="auto"/>
                    </w:tcBorders>
                    <w:shd w:val="clear" w:color="auto" w:fill="auto"/>
                    <w:noWrap/>
                    <w:vAlign w:val="center"/>
                    <w:hideMark/>
                  </w:tcPr>
                  <w:p w:rsidR="00B015BD" w:rsidRPr="00240F42" w:rsidRDefault="00B015BD" w:rsidP="00B015BD">
                    <w:pPr>
                      <w:jc w:val="right"/>
                      <w:rPr>
                        <w:rFonts w:ascii="宋体" w:hAnsi="宋体"/>
                        <w:szCs w:val="21"/>
                      </w:rPr>
                    </w:pPr>
                    <w:r w:rsidRPr="00240F42">
                      <w:rPr>
                        <w:rFonts w:ascii="宋体" w:hAnsi="宋体" w:hint="eastAsia"/>
                        <w:szCs w:val="21"/>
                      </w:rPr>
                      <w:t>21.79</w:t>
                    </w:r>
                  </w:p>
                </w:tc>
              </w:tr>
            </w:tbl>
            <w:p w:rsidR="00996DE7" w:rsidRDefault="007A1B61">
              <w:pPr>
                <w:rPr>
                  <w:szCs w:val="21"/>
                </w:rPr>
              </w:pPr>
            </w:p>
          </w:sdtContent>
        </w:sdt>
        <w:p w:rsidR="00996DE7" w:rsidRDefault="007A1B61">
          <w:pPr>
            <w:rPr>
              <w:szCs w:val="21"/>
            </w:rPr>
          </w:pPr>
        </w:p>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0"/>
              <w:numId w:val="79"/>
            </w:numPr>
          </w:pPr>
          <w:r>
            <w:rPr>
              <w:rFonts w:hint="eastAsia"/>
            </w:rPr>
            <w:t>费用</w:t>
          </w:r>
        </w:p>
        <w:sdt>
          <w:sdtPr>
            <w:alias w:val="是否适用：费用[双击切换]"/>
            <w:tag w:val="_GBC_fa9cd5e43a8f426c8b793a737190d8db"/>
            <w:id w:val="-104810559"/>
            <w:lock w:val="sdtContentLocked"/>
            <w:placeholder>
              <w:docPart w:val="GBC22222222222222222222222222222"/>
            </w:placeholder>
          </w:sdtPr>
          <w:sdtContent>
            <w:p w:rsidR="00996DE7" w:rsidRDefault="007A1B61">
              <w:r>
                <w:fldChar w:fldCharType="begin"/>
              </w:r>
              <w:r w:rsidR="004534C7">
                <w:instrText>MACROBUTTON  SnrToggleCheckbox √</w:instrText>
              </w:r>
              <w:r w:rsidR="004534C7">
                <w:instrText>适用</w:instrText>
              </w:r>
              <w:r w:rsidR="004534C7">
                <w:instrText xml:space="preserve"> </w:instrText>
              </w:r>
              <w:r>
                <w:fldChar w:fldCharType="end"/>
              </w:r>
              <w:r>
                <w:fldChar w:fldCharType="begin"/>
              </w:r>
              <w:r w:rsidR="004534C7">
                <w:instrText xml:space="preserve"> MACROBUTTON  SnrToggleCheckbox □</w:instrText>
              </w:r>
              <w:r w:rsidR="004534C7">
                <w:instrText>不适用</w:instrText>
              </w:r>
              <w:r w:rsidR="004534C7">
                <w:instrText xml:space="preserve">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E279EE" w:rsidRPr="00251B4C" w:rsidRDefault="00E279EE" w:rsidP="008D7449">
              <w:pPr>
                <w:ind w:firstLineChars="150" w:firstLine="315"/>
              </w:pPr>
              <w:r>
                <w:rPr>
                  <w:rFonts w:hint="eastAsia"/>
                </w:rPr>
                <w:t> </w:t>
              </w:r>
              <w:r w:rsidRPr="00251B4C">
                <w:rPr>
                  <w:rFonts w:cs="瀹嬩綋" w:hint="eastAsia"/>
                  <w:szCs w:val="21"/>
                </w:rPr>
                <w:t>期间费用等同比变化情况：</w:t>
              </w:r>
            </w:p>
            <w:p w:rsidR="00E279EE" w:rsidRDefault="00E279EE" w:rsidP="008D7449">
              <w:r>
                <w:rPr>
                  <w:rFonts w:hint="eastAsia"/>
                </w:rPr>
                <w:t xml:space="preserve">                                                         </w:t>
              </w:r>
              <w:r>
                <w:rPr>
                  <w:rFonts w:hint="eastAsia"/>
                </w:rPr>
                <w:t>单位：元</w:t>
              </w:r>
              <w:r>
                <w:rPr>
                  <w:rFonts w:hint="eastAsia"/>
                </w:rPr>
                <w:t xml:space="preserve">  </w:t>
              </w:r>
              <w:r>
                <w:rPr>
                  <w:rFonts w:hint="eastAsia"/>
                </w:rPr>
                <w:t>币种：人民币</w:t>
              </w:r>
            </w:p>
            <w:tbl>
              <w:tblPr>
                <w:tblW w:w="485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2043"/>
                <w:gridCol w:w="2127"/>
                <w:gridCol w:w="2409"/>
              </w:tblGrid>
              <w:tr w:rsidR="00E279EE" w:rsidRPr="009B3916" w:rsidTr="00930314">
                <w:tc>
                  <w:tcPr>
                    <w:tcW w:w="1316" w:type="pct"/>
                  </w:tcPr>
                  <w:p w:rsidR="00E279EE" w:rsidRPr="002C2C97" w:rsidRDefault="00E279EE" w:rsidP="00DD71FA">
                    <w:pPr>
                      <w:pStyle w:val="a9"/>
                      <w:ind w:firstLineChars="0" w:firstLine="0"/>
                      <w:jc w:val="center"/>
                      <w:rPr>
                        <w:rFonts w:ascii="宋体" w:hAnsi="宋体"/>
                        <w:szCs w:val="21"/>
                      </w:rPr>
                    </w:pPr>
                    <w:r w:rsidRPr="002C2C97">
                      <w:rPr>
                        <w:rFonts w:ascii="宋体" w:hAnsi="宋体" w:hint="eastAsia"/>
                        <w:szCs w:val="21"/>
                      </w:rPr>
                      <w:t>财务指标</w:t>
                    </w:r>
                  </w:p>
                </w:tc>
                <w:tc>
                  <w:tcPr>
                    <w:tcW w:w="1144" w:type="pct"/>
                    <w:vAlign w:val="center"/>
                  </w:tcPr>
                  <w:p w:rsidR="00E279EE" w:rsidRPr="002C2C97" w:rsidRDefault="00E279EE" w:rsidP="00DD71FA">
                    <w:pPr>
                      <w:pStyle w:val="a9"/>
                      <w:ind w:firstLineChars="0" w:firstLine="0"/>
                      <w:jc w:val="center"/>
                      <w:rPr>
                        <w:rFonts w:ascii="宋体" w:hAnsi="宋体"/>
                        <w:szCs w:val="21"/>
                      </w:rPr>
                    </w:pPr>
                    <w:r w:rsidRPr="002C2C97">
                      <w:rPr>
                        <w:rFonts w:ascii="宋体" w:hAnsi="宋体" w:hint="eastAsia"/>
                        <w:szCs w:val="21"/>
                      </w:rPr>
                      <w:t>2018年度</w:t>
                    </w:r>
                  </w:p>
                </w:tc>
                <w:tc>
                  <w:tcPr>
                    <w:tcW w:w="1191" w:type="pct"/>
                    <w:vAlign w:val="center"/>
                  </w:tcPr>
                  <w:p w:rsidR="00E279EE" w:rsidRPr="002C2C97" w:rsidRDefault="00E279EE" w:rsidP="00DD71FA">
                    <w:pPr>
                      <w:pStyle w:val="a9"/>
                      <w:ind w:firstLineChars="0" w:firstLine="0"/>
                      <w:jc w:val="center"/>
                      <w:rPr>
                        <w:rFonts w:ascii="宋体" w:hAnsi="宋体"/>
                        <w:szCs w:val="21"/>
                      </w:rPr>
                    </w:pPr>
                    <w:r w:rsidRPr="002C2C97">
                      <w:rPr>
                        <w:rFonts w:ascii="宋体" w:hAnsi="宋体" w:hint="eastAsia"/>
                        <w:szCs w:val="21"/>
                      </w:rPr>
                      <w:t>2017年度</w:t>
                    </w:r>
                  </w:p>
                </w:tc>
                <w:tc>
                  <w:tcPr>
                    <w:tcW w:w="1349" w:type="pct"/>
                    <w:vAlign w:val="center"/>
                  </w:tcPr>
                  <w:p w:rsidR="00E279EE" w:rsidRPr="002C2C97" w:rsidRDefault="00E279EE" w:rsidP="00DD71FA">
                    <w:pPr>
                      <w:pStyle w:val="a9"/>
                      <w:ind w:firstLineChars="0" w:firstLine="0"/>
                      <w:jc w:val="center"/>
                      <w:rPr>
                        <w:rFonts w:ascii="宋体" w:hAnsi="宋体"/>
                        <w:szCs w:val="21"/>
                      </w:rPr>
                    </w:pPr>
                    <w:r w:rsidRPr="002C2C97">
                      <w:rPr>
                        <w:rFonts w:ascii="宋体" w:hAnsi="宋体" w:hint="eastAsia"/>
                        <w:szCs w:val="21"/>
                      </w:rPr>
                      <w:t>同比增减</w:t>
                    </w:r>
                  </w:p>
                </w:tc>
              </w:tr>
              <w:tr w:rsidR="00E279EE" w:rsidRPr="009B3916" w:rsidTr="00930314">
                <w:tc>
                  <w:tcPr>
                    <w:tcW w:w="1316" w:type="pct"/>
                  </w:tcPr>
                  <w:p w:rsidR="00E279EE" w:rsidRPr="002C2C97" w:rsidRDefault="00E279EE" w:rsidP="00DD71FA">
                    <w:pPr>
                      <w:pStyle w:val="a9"/>
                      <w:ind w:firstLineChars="0" w:firstLine="0"/>
                      <w:rPr>
                        <w:rFonts w:ascii="宋体" w:hAnsi="宋体"/>
                        <w:szCs w:val="21"/>
                      </w:rPr>
                    </w:pPr>
                    <w:r w:rsidRPr="002C2C97">
                      <w:rPr>
                        <w:rFonts w:ascii="宋体" w:hAnsi="宋体" w:hint="eastAsia"/>
                        <w:szCs w:val="21"/>
                      </w:rPr>
                      <w:t>销售费用</w:t>
                    </w:r>
                  </w:p>
                </w:tc>
                <w:tc>
                  <w:tcPr>
                    <w:tcW w:w="1144"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252,315,865.03</w:t>
                    </w:r>
                  </w:p>
                </w:tc>
                <w:tc>
                  <w:tcPr>
                    <w:tcW w:w="1191"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233,702,344.28</w:t>
                    </w:r>
                  </w:p>
                </w:tc>
                <w:tc>
                  <w:tcPr>
                    <w:tcW w:w="1349"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7.96</w:t>
                    </w:r>
                  </w:p>
                </w:tc>
              </w:tr>
              <w:tr w:rsidR="00E279EE" w:rsidRPr="009B3916" w:rsidTr="00930314">
                <w:tc>
                  <w:tcPr>
                    <w:tcW w:w="1316" w:type="pct"/>
                  </w:tcPr>
                  <w:p w:rsidR="00E279EE" w:rsidRPr="002C2C97" w:rsidRDefault="00E279EE" w:rsidP="00DD71FA">
                    <w:pPr>
                      <w:pStyle w:val="a9"/>
                      <w:ind w:firstLineChars="0" w:firstLine="0"/>
                      <w:rPr>
                        <w:rFonts w:ascii="宋体" w:hAnsi="宋体"/>
                        <w:szCs w:val="21"/>
                      </w:rPr>
                    </w:pPr>
                    <w:r w:rsidRPr="002C2C97">
                      <w:rPr>
                        <w:rFonts w:ascii="宋体" w:hAnsi="宋体"/>
                        <w:szCs w:val="21"/>
                      </w:rPr>
                      <w:t>管理费用</w:t>
                    </w:r>
                  </w:p>
                </w:tc>
                <w:tc>
                  <w:tcPr>
                    <w:tcW w:w="1144"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111,632,361.12</w:t>
                    </w:r>
                  </w:p>
                </w:tc>
                <w:tc>
                  <w:tcPr>
                    <w:tcW w:w="1191"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134,452,039.36</w:t>
                    </w:r>
                  </w:p>
                </w:tc>
                <w:tc>
                  <w:tcPr>
                    <w:tcW w:w="1349"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-16.97</w:t>
                    </w:r>
                  </w:p>
                </w:tc>
              </w:tr>
              <w:tr w:rsidR="00E279EE" w:rsidRPr="009B3916" w:rsidTr="00930314">
                <w:tc>
                  <w:tcPr>
                    <w:tcW w:w="1316" w:type="pct"/>
                  </w:tcPr>
                  <w:p w:rsidR="00E279EE" w:rsidRPr="002C2C97" w:rsidRDefault="00E279EE" w:rsidP="00DD71FA">
                    <w:pPr>
                      <w:pStyle w:val="a9"/>
                      <w:ind w:firstLineChars="0" w:firstLine="0"/>
                      <w:rPr>
                        <w:rFonts w:ascii="宋体" w:hAnsi="宋体"/>
                        <w:szCs w:val="21"/>
                      </w:rPr>
                    </w:pPr>
                    <w:r w:rsidRPr="002C2C97">
                      <w:rPr>
                        <w:rFonts w:ascii="宋体" w:hAnsi="宋体" w:hint="eastAsia"/>
                        <w:szCs w:val="21"/>
                      </w:rPr>
                      <w:t>研发费用</w:t>
                    </w:r>
                  </w:p>
                </w:tc>
                <w:tc>
                  <w:tcPr>
                    <w:tcW w:w="1144"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47,729,156.95</w:t>
                    </w:r>
                  </w:p>
                </w:tc>
                <w:tc>
                  <w:tcPr>
                    <w:tcW w:w="1191"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13,355,802.67</w:t>
                    </w:r>
                  </w:p>
                </w:tc>
                <w:tc>
                  <w:tcPr>
                    <w:tcW w:w="1349"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257.37</w:t>
                    </w:r>
                  </w:p>
                </w:tc>
              </w:tr>
              <w:tr w:rsidR="00E279EE" w:rsidRPr="009B3916" w:rsidTr="00930314">
                <w:tc>
                  <w:tcPr>
                    <w:tcW w:w="1316" w:type="pct"/>
                  </w:tcPr>
                  <w:p w:rsidR="00E279EE" w:rsidRPr="002C2C97" w:rsidRDefault="00E279EE" w:rsidP="00DD71FA">
                    <w:pPr>
                      <w:pStyle w:val="a9"/>
                      <w:ind w:firstLineChars="0" w:firstLine="0"/>
                      <w:rPr>
                        <w:rFonts w:ascii="宋体" w:hAnsi="宋体"/>
                        <w:szCs w:val="21"/>
                      </w:rPr>
                    </w:pPr>
                    <w:r w:rsidRPr="002C2C97">
                      <w:rPr>
                        <w:rFonts w:ascii="宋体" w:hAnsi="宋体" w:hint="eastAsia"/>
                        <w:szCs w:val="21"/>
                      </w:rPr>
                      <w:t>财务费用</w:t>
                    </w:r>
                  </w:p>
                </w:tc>
                <w:tc>
                  <w:tcPr>
                    <w:tcW w:w="1144"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9,171,795.96</w:t>
                    </w:r>
                  </w:p>
                </w:tc>
                <w:tc>
                  <w:tcPr>
                    <w:tcW w:w="1191"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8,448,156.43</w:t>
                    </w:r>
                  </w:p>
                </w:tc>
                <w:tc>
                  <w:tcPr>
                    <w:tcW w:w="1349"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8.57</w:t>
                    </w:r>
                  </w:p>
                </w:tc>
              </w:tr>
              <w:tr w:rsidR="00E279EE" w:rsidRPr="009B3916" w:rsidTr="00930314">
                <w:tc>
                  <w:tcPr>
                    <w:tcW w:w="1316" w:type="pct"/>
                  </w:tcPr>
                  <w:p w:rsidR="00E279EE" w:rsidRPr="002C2C97" w:rsidRDefault="00E279EE" w:rsidP="00DD71FA">
                    <w:pPr>
                      <w:pStyle w:val="a9"/>
                      <w:ind w:firstLineChars="0" w:firstLine="0"/>
                      <w:rPr>
                        <w:rFonts w:ascii="宋体" w:hAnsi="宋体"/>
                        <w:szCs w:val="21"/>
                      </w:rPr>
                    </w:pPr>
                    <w:r w:rsidRPr="002C2C97">
                      <w:rPr>
                        <w:rFonts w:ascii="宋体" w:hAnsi="宋体"/>
                        <w:szCs w:val="21"/>
                      </w:rPr>
                      <w:t>销售费用率</w:t>
                    </w:r>
                  </w:p>
                </w:tc>
                <w:tc>
                  <w:tcPr>
                    <w:tcW w:w="1144"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14.90%</w:t>
                    </w:r>
                  </w:p>
                </w:tc>
                <w:tc>
                  <w:tcPr>
                    <w:tcW w:w="1191"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15.16%</w:t>
                    </w:r>
                  </w:p>
                </w:tc>
                <w:tc>
                  <w:tcPr>
                    <w:tcW w:w="1349" w:type="pct"/>
                  </w:tcPr>
                  <w:p w:rsidR="00E279EE" w:rsidRPr="002C2C97" w:rsidRDefault="00E279EE" w:rsidP="00DD71FA">
                    <w:pPr>
                      <w:pStyle w:val="a9"/>
                      <w:ind w:firstLineChars="0" w:firstLine="0"/>
                      <w:jc w:val="right"/>
                      <w:rPr>
                        <w:rFonts w:ascii="宋体" w:hAnsi="宋体"/>
                        <w:szCs w:val="21"/>
                      </w:rPr>
                    </w:pPr>
                    <w:r w:rsidRPr="002C2C97">
                      <w:rPr>
                        <w:rFonts w:ascii="宋体" w:hAnsi="宋体" w:hint="eastAsia"/>
                        <w:szCs w:val="21"/>
                      </w:rPr>
                      <w:t>减少0.26个百分点</w:t>
                    </w:r>
                  </w:p>
                </w:tc>
              </w:tr>
              <w:tr w:rsidR="00E279EE" w:rsidTr="00930314">
                <w:tc>
                  <w:tcPr>
                    <w:tcW w:w="1316" w:type="pct"/>
                  </w:tcPr>
                  <w:p w:rsidR="00E279EE" w:rsidRPr="002C2C97" w:rsidRDefault="00E279EE" w:rsidP="00DD71FA">
                    <w:pPr>
                      <w:pStyle w:val="a9"/>
                      <w:ind w:firstLineChars="0" w:firstLine="0"/>
                      <w:rPr>
                        <w:rFonts w:ascii="宋体" w:hAnsi="宋体"/>
                        <w:szCs w:val="21"/>
                      </w:rPr>
                    </w:pPr>
                    <w:r w:rsidRPr="002C2C97">
                      <w:rPr>
                        <w:rFonts w:ascii="宋体" w:hAnsi="宋体"/>
                        <w:szCs w:val="21"/>
                      </w:rPr>
                      <w:t>管理费用率</w:t>
                    </w:r>
                  </w:p>
                </w:tc>
                <w:tc>
                  <w:tcPr>
                    <w:tcW w:w="1144"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6.59%</w:t>
                    </w:r>
                  </w:p>
                </w:tc>
                <w:tc>
                  <w:tcPr>
                    <w:tcW w:w="1191"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9.59%</w:t>
                    </w:r>
                  </w:p>
                </w:tc>
                <w:tc>
                  <w:tcPr>
                    <w:tcW w:w="1349" w:type="pct"/>
                  </w:tcPr>
                  <w:p w:rsidR="00E279EE" w:rsidRPr="002C2C97" w:rsidRDefault="00E279EE" w:rsidP="00DD71FA">
                    <w:pPr>
                      <w:jc w:val="right"/>
                      <w:rPr>
                        <w:szCs w:val="21"/>
                      </w:rPr>
                    </w:pPr>
                    <w:r w:rsidRPr="002C2C97">
                      <w:rPr>
                        <w:rFonts w:ascii="宋体" w:hAnsi="宋体" w:hint="eastAsia"/>
                        <w:szCs w:val="21"/>
                      </w:rPr>
                      <w:t>减少3个百分比点</w:t>
                    </w:r>
                  </w:p>
                </w:tc>
              </w:tr>
              <w:tr w:rsidR="00E279EE" w:rsidTr="00930314">
                <w:tc>
                  <w:tcPr>
                    <w:tcW w:w="1316" w:type="pct"/>
                  </w:tcPr>
                  <w:p w:rsidR="00E279EE" w:rsidRPr="002C2C97" w:rsidRDefault="00E279EE" w:rsidP="00DD71FA">
                    <w:pPr>
                      <w:pStyle w:val="a9"/>
                      <w:ind w:firstLineChars="0" w:firstLine="0"/>
                      <w:rPr>
                        <w:rFonts w:ascii="宋体" w:hAnsi="宋体"/>
                        <w:szCs w:val="21"/>
                      </w:rPr>
                    </w:pPr>
                    <w:r w:rsidRPr="002C2C97">
                      <w:rPr>
                        <w:rFonts w:ascii="宋体" w:hAnsi="宋体"/>
                        <w:szCs w:val="21"/>
                      </w:rPr>
                      <w:t>财务费用率</w:t>
                    </w:r>
                  </w:p>
                </w:tc>
                <w:tc>
                  <w:tcPr>
                    <w:tcW w:w="1144"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0.54%</w:t>
                    </w:r>
                  </w:p>
                </w:tc>
                <w:tc>
                  <w:tcPr>
                    <w:tcW w:w="1191" w:type="pct"/>
                  </w:tcPr>
                  <w:p w:rsidR="00E279EE" w:rsidRPr="002C2C97" w:rsidRDefault="00E279EE" w:rsidP="00DD71FA">
                    <w:pPr>
                      <w:pStyle w:val="a9"/>
                      <w:ind w:firstLineChars="0" w:firstLine="0"/>
                      <w:jc w:val="right"/>
                      <w:rPr>
                        <w:rFonts w:ascii="宋体" w:hAnsi="宋体"/>
                        <w:szCs w:val="21"/>
                      </w:rPr>
                    </w:pPr>
                    <w:r w:rsidRPr="002C2C97">
                      <w:rPr>
                        <w:rFonts w:ascii="宋体" w:hAnsi="宋体"/>
                        <w:szCs w:val="21"/>
                      </w:rPr>
                      <w:t>0.55%</w:t>
                    </w:r>
                  </w:p>
                </w:tc>
                <w:tc>
                  <w:tcPr>
                    <w:tcW w:w="1349" w:type="pct"/>
                  </w:tcPr>
                  <w:p w:rsidR="00E279EE" w:rsidRPr="002C2C97" w:rsidRDefault="00E279EE" w:rsidP="00DD71FA">
                    <w:pPr>
                      <w:jc w:val="right"/>
                      <w:rPr>
                        <w:szCs w:val="21"/>
                      </w:rPr>
                    </w:pPr>
                    <w:r w:rsidRPr="002C2C97">
                      <w:rPr>
                        <w:rFonts w:ascii="宋体" w:hAnsi="宋体" w:hint="eastAsia"/>
                        <w:szCs w:val="21"/>
                      </w:rPr>
                      <w:t>减少0.01个百分点</w:t>
                    </w:r>
                  </w:p>
                </w:tc>
              </w:tr>
            </w:tbl>
            <w:p w:rsidR="00E279EE" w:rsidRDefault="00E279EE" w:rsidP="00E279EE">
              <w:pPr>
                <w:pStyle w:val="3"/>
                <w:spacing w:before="0" w:after="0"/>
                <w:ind w:firstLineChars="200" w:firstLine="420"/>
                <w:rPr>
                  <w:rFonts w:ascii="宋体" w:hAnsi="宋体"/>
                  <w:b w:val="0"/>
                  <w:szCs w:val="21"/>
                </w:rPr>
              </w:pPr>
              <w:r>
                <w:rPr>
                  <w:rFonts w:ascii="宋体" w:hAnsi="宋体" w:hint="eastAsia"/>
                  <w:b w:val="0"/>
                  <w:szCs w:val="21"/>
                </w:rPr>
                <w:t>说明：</w:t>
              </w:r>
            </w:p>
            <w:p w:rsidR="00E279EE" w:rsidRPr="002C2C97" w:rsidRDefault="00E279EE" w:rsidP="00E279EE">
              <w:pPr>
                <w:pStyle w:val="3"/>
                <w:spacing w:before="0" w:after="0"/>
                <w:ind w:firstLineChars="450" w:firstLine="945"/>
                <w:rPr>
                  <w:rFonts w:ascii="宋体" w:hAnsi="宋体"/>
                  <w:b w:val="0"/>
                  <w:color w:val="000000"/>
                  <w:szCs w:val="21"/>
                </w:rPr>
              </w:pPr>
              <w:r w:rsidRPr="002C2C97">
                <w:rPr>
                  <w:rFonts w:ascii="宋体" w:hAnsi="宋体"/>
                  <w:b w:val="0"/>
                  <w:szCs w:val="21"/>
                </w:rPr>
                <w:t>研发费用</w:t>
              </w:r>
              <w:r w:rsidRPr="002C2C97">
                <w:rPr>
                  <w:rFonts w:ascii="宋体" w:hAnsi="宋体" w:cs="宋体" w:hint="eastAsia"/>
                  <w:b w:val="0"/>
                  <w:color w:val="000000"/>
                  <w:kern w:val="0"/>
                  <w:szCs w:val="21"/>
                </w:rPr>
                <w:t>同比增长</w:t>
              </w:r>
              <w:r w:rsidRPr="002C2C97">
                <w:rPr>
                  <w:rFonts w:ascii="宋体" w:hAnsi="宋体" w:hint="eastAsia"/>
                  <w:b w:val="0"/>
                  <w:color w:val="000000"/>
                  <w:szCs w:val="21"/>
                </w:rPr>
                <w:t>257.37</w:t>
              </w:r>
              <w:r w:rsidRPr="002C2C97">
                <w:rPr>
                  <w:rFonts w:ascii="宋体" w:hAnsi="宋体" w:cs="宋体" w:hint="eastAsia"/>
                  <w:b w:val="0"/>
                  <w:color w:val="000000"/>
                  <w:kern w:val="0"/>
                  <w:szCs w:val="21"/>
                </w:rPr>
                <w:t>%，</w:t>
              </w:r>
              <w:r w:rsidRPr="002C2C97">
                <w:rPr>
                  <w:rFonts w:ascii="宋体" w:hAnsi="宋体" w:hint="eastAsia"/>
                  <w:b w:val="0"/>
                  <w:color w:val="000000"/>
                  <w:szCs w:val="21"/>
                </w:rPr>
                <w:t>主要系研发投入增加所致</w:t>
              </w:r>
              <w:r>
                <w:rPr>
                  <w:rFonts w:ascii="宋体" w:hAnsi="宋体" w:hint="eastAsia"/>
                  <w:b w:val="0"/>
                  <w:color w:val="000000"/>
                  <w:szCs w:val="21"/>
                </w:rPr>
                <w:t>。</w:t>
              </w:r>
            </w:p>
            <w:p w:rsidR="00996DE7" w:rsidRPr="002C2C97" w:rsidRDefault="007A1B61" w:rsidP="002C2C97"/>
          </w:sdtContent>
        </w:sdt>
      </w:sdtContent>
    </w:sdt>
    <w:p w:rsidR="00996DE7" w:rsidRDefault="00996DE7">
      <w:pPr>
        <w:rPr>
          <w:szCs w:val="21"/>
        </w:rPr>
      </w:pPr>
    </w:p>
    <w:p w:rsidR="00996DE7" w:rsidRDefault="00512658">
      <w:pPr>
        <w:pStyle w:val="4"/>
        <w:numPr>
          <w:ilvl w:val="0"/>
          <w:numId w:val="79"/>
        </w:numPr>
      </w:pPr>
      <w:r>
        <w:rPr>
          <w:rFonts w:hint="eastAsia"/>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szCs w:val="24"/>
        </w:rPr>
      </w:sdtEndPr>
      <w:sdtContent>
        <w:p w:rsidR="00996DE7" w:rsidRDefault="00512658">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996DE7" w:rsidRDefault="007A1B61">
              <w:pPr>
                <w:rPr>
                  <w:rStyle w:val="5Char"/>
                  <w:b w:val="0"/>
                  <w:szCs w:val="21"/>
                </w:rPr>
              </w:pPr>
              <w:r>
                <w:rPr>
                  <w:rStyle w:val="5Char"/>
                  <w:b w:val="0"/>
                  <w:szCs w:val="21"/>
                </w:rPr>
                <w:fldChar w:fldCharType="begin"/>
              </w:r>
              <w:r w:rsidR="00225D80">
                <w:rPr>
                  <w:rStyle w:val="5Char"/>
                  <w:b w:val="0"/>
                  <w:szCs w:val="21"/>
                </w:rPr>
                <w:instrText xml:space="preserve"> MACROBUTTON  SnrToggleCheckbox √</w:instrText>
              </w:r>
              <w:r w:rsidR="00225D80">
                <w:rPr>
                  <w:rStyle w:val="5Char"/>
                  <w:b w:val="0"/>
                  <w:szCs w:val="21"/>
                </w:rPr>
                <w:instrText>适用</w:instrText>
              </w:r>
              <w:r w:rsidR="00225D80">
                <w:rPr>
                  <w:rStyle w:val="5Char"/>
                  <w:b w:val="0"/>
                  <w:szCs w:val="21"/>
                </w:rPr>
                <w:instrText xml:space="preserve">  </w:instrText>
              </w:r>
              <w:r>
                <w:rPr>
                  <w:rStyle w:val="5Char"/>
                  <w:b w:val="0"/>
                  <w:szCs w:val="21"/>
                </w:rPr>
                <w:fldChar w:fldCharType="end"/>
              </w:r>
              <w:r>
                <w:rPr>
                  <w:rStyle w:val="5Char"/>
                  <w:b w:val="0"/>
                  <w:szCs w:val="21"/>
                </w:rPr>
                <w:fldChar w:fldCharType="begin"/>
              </w:r>
              <w:r w:rsidR="00225D80">
                <w:rPr>
                  <w:rStyle w:val="5Char"/>
                  <w:b w:val="0"/>
                  <w:szCs w:val="21"/>
                </w:rPr>
                <w:instrText xml:space="preserve"> MACROBUTTON  SnrToggleCheckbox □</w:instrText>
              </w:r>
              <w:r w:rsidR="00225D80">
                <w:rPr>
                  <w:rStyle w:val="5Char"/>
                  <w:b w:val="0"/>
                  <w:szCs w:val="21"/>
                </w:rPr>
                <w:instrText>不适用</w:instrText>
              </w:r>
              <w:r w:rsidR="00225D80">
                <w:rPr>
                  <w:rStyle w:val="5Char"/>
                  <w:b w:val="0"/>
                  <w:szCs w:val="21"/>
                </w:rPr>
                <w:instrText xml:space="preserve"> </w:instrText>
              </w:r>
              <w:r>
                <w:rPr>
                  <w:rStyle w:val="5Char"/>
                  <w:b w:val="0"/>
                  <w:szCs w:val="21"/>
                </w:rPr>
                <w:fldChar w:fldCharType="end"/>
              </w:r>
            </w:p>
          </w:sdtContent>
        </w:sdt>
        <w:p w:rsidR="00996DE7" w:rsidRDefault="00512658">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3855"/>
            <w:gridCol w:w="5337"/>
          </w:tblGrid>
          <w:tr w:rsidR="00996DE7" w:rsidTr="00187B4D">
            <w:trPr>
              <w:trHeight w:val="135"/>
            </w:trPr>
            <w:sdt>
              <w:sdtPr>
                <w:tag w:val="_PLD_34e4faf6ae244cfbac1fd41757cfe96b"/>
                <w:id w:val="1397156082"/>
                <w:lock w:val="sdtLocked"/>
              </w:sdtPr>
              <w:sdtContent>
                <w:tc>
                  <w:tcPr>
                    <w:tcW w:w="2097" w:type="pct"/>
                  </w:tcPr>
                  <w:p w:rsidR="00996DE7" w:rsidRDefault="00512658">
                    <w:pPr>
                      <w:rPr>
                        <w:rStyle w:val="5Char"/>
                        <w:b w:val="0"/>
                        <w:bCs w:val="0"/>
                        <w:szCs w:val="21"/>
                      </w:rPr>
                    </w:pPr>
                    <w:r>
                      <w:rPr>
                        <w:szCs w:val="21"/>
                      </w:rPr>
                      <w:t>本期费用化研发</w:t>
                    </w:r>
                    <w:r>
                      <w:rPr>
                        <w:rFonts w:hint="eastAsia"/>
                        <w:szCs w:val="21"/>
                      </w:rPr>
                      <w:t>投入</w:t>
                    </w:r>
                  </w:p>
                </w:tc>
              </w:sdtContent>
            </w:sdt>
            <w:tc>
              <w:tcPr>
                <w:tcW w:w="2903" w:type="pct"/>
              </w:tcPr>
              <w:p w:rsidR="00996DE7" w:rsidRPr="0024356D" w:rsidRDefault="00225D80">
                <w:pPr>
                  <w:jc w:val="right"/>
                  <w:rPr>
                    <w:rStyle w:val="5Char"/>
                    <w:rFonts w:ascii="宋体" w:hAnsi="宋体"/>
                    <w:b w:val="0"/>
                    <w:szCs w:val="21"/>
                  </w:rPr>
                </w:pPr>
                <w:r w:rsidRPr="0024356D">
                  <w:rPr>
                    <w:rStyle w:val="5Char"/>
                    <w:rFonts w:ascii="宋体" w:hAnsi="宋体"/>
                    <w:b w:val="0"/>
                    <w:szCs w:val="21"/>
                  </w:rPr>
                  <w:t>47,729,156.95</w:t>
                </w:r>
              </w:p>
            </w:tc>
          </w:tr>
          <w:tr w:rsidR="00996DE7" w:rsidTr="00187B4D">
            <w:trPr>
              <w:trHeight w:val="147"/>
            </w:trPr>
            <w:sdt>
              <w:sdtPr>
                <w:tag w:val="_PLD_20c161beca374b52aa10a0ce52fc5c8f"/>
                <w:id w:val="-425496369"/>
                <w:lock w:val="sdtLocked"/>
              </w:sdtPr>
              <w:sdtContent>
                <w:tc>
                  <w:tcPr>
                    <w:tcW w:w="2097" w:type="pct"/>
                  </w:tcPr>
                  <w:p w:rsidR="00996DE7" w:rsidRDefault="00512658">
                    <w:pPr>
                      <w:rPr>
                        <w:rStyle w:val="5Char"/>
                        <w:szCs w:val="21"/>
                      </w:rPr>
                    </w:pPr>
                    <w:r>
                      <w:rPr>
                        <w:szCs w:val="21"/>
                      </w:rPr>
                      <w:t>本期资本化研发</w:t>
                    </w:r>
                    <w:r>
                      <w:rPr>
                        <w:rFonts w:hint="eastAsia"/>
                        <w:szCs w:val="21"/>
                      </w:rPr>
                      <w:t>投入</w:t>
                    </w:r>
                  </w:p>
                </w:tc>
              </w:sdtContent>
            </w:sdt>
            <w:tc>
              <w:tcPr>
                <w:tcW w:w="2903" w:type="pct"/>
              </w:tcPr>
              <w:p w:rsidR="00996DE7" w:rsidRPr="0024356D" w:rsidRDefault="00BE5C9F">
                <w:pPr>
                  <w:jc w:val="right"/>
                  <w:rPr>
                    <w:rStyle w:val="5Char"/>
                    <w:rFonts w:ascii="宋体" w:hAnsi="宋体"/>
                    <w:b w:val="0"/>
                    <w:szCs w:val="21"/>
                  </w:rPr>
                </w:pPr>
                <w:r w:rsidRPr="0024356D">
                  <w:rPr>
                    <w:rStyle w:val="5Char"/>
                    <w:rFonts w:ascii="宋体" w:hAnsi="宋体" w:hint="eastAsia"/>
                    <w:b w:val="0"/>
                    <w:szCs w:val="21"/>
                  </w:rPr>
                  <w:t>0</w:t>
                </w:r>
              </w:p>
            </w:tc>
          </w:tr>
          <w:tr w:rsidR="00996DE7" w:rsidTr="00187B4D">
            <w:trPr>
              <w:trHeight w:val="102"/>
            </w:trPr>
            <w:sdt>
              <w:sdtPr>
                <w:tag w:val="_PLD_21956088f1024a23941f7c544fb04a97"/>
                <w:id w:val="562071148"/>
                <w:lock w:val="sdtLocked"/>
              </w:sdtPr>
              <w:sdtContent>
                <w:tc>
                  <w:tcPr>
                    <w:tcW w:w="2097" w:type="pct"/>
                  </w:tcPr>
                  <w:p w:rsidR="00996DE7" w:rsidRDefault="00512658">
                    <w:pPr>
                      <w:rPr>
                        <w:rStyle w:val="5Char"/>
                        <w:szCs w:val="21"/>
                      </w:rPr>
                    </w:pPr>
                    <w:r>
                      <w:rPr>
                        <w:szCs w:val="21"/>
                      </w:rPr>
                      <w:t>研发</w:t>
                    </w:r>
                    <w:r>
                      <w:rPr>
                        <w:rFonts w:hint="eastAsia"/>
                        <w:szCs w:val="21"/>
                      </w:rPr>
                      <w:t>投入</w:t>
                    </w:r>
                    <w:r>
                      <w:rPr>
                        <w:szCs w:val="21"/>
                      </w:rPr>
                      <w:t>合计</w:t>
                    </w:r>
                  </w:p>
                </w:tc>
              </w:sdtContent>
            </w:sdt>
            <w:tc>
              <w:tcPr>
                <w:tcW w:w="2903" w:type="pct"/>
              </w:tcPr>
              <w:p w:rsidR="00996DE7" w:rsidRPr="0024356D" w:rsidRDefault="00225D80">
                <w:pPr>
                  <w:jc w:val="right"/>
                  <w:rPr>
                    <w:rStyle w:val="5Char"/>
                    <w:rFonts w:ascii="宋体" w:hAnsi="宋体"/>
                    <w:b w:val="0"/>
                    <w:szCs w:val="21"/>
                  </w:rPr>
                </w:pPr>
                <w:r w:rsidRPr="0024356D">
                  <w:rPr>
                    <w:rStyle w:val="5Char"/>
                    <w:rFonts w:ascii="宋体" w:hAnsi="宋体"/>
                    <w:b w:val="0"/>
                    <w:szCs w:val="21"/>
                  </w:rPr>
                  <w:t>47,729,156.95</w:t>
                </w:r>
              </w:p>
            </w:tc>
          </w:tr>
          <w:tr w:rsidR="00996DE7" w:rsidTr="00187B4D">
            <w:trPr>
              <w:trHeight w:val="135"/>
            </w:trPr>
            <w:sdt>
              <w:sdtPr>
                <w:tag w:val="_PLD_ab1307558a044f3da8f8f6293608de34"/>
                <w:id w:val="893392567"/>
                <w:lock w:val="sdtLocked"/>
              </w:sdtPr>
              <w:sdtContent>
                <w:tc>
                  <w:tcPr>
                    <w:tcW w:w="2097" w:type="pct"/>
                  </w:tcPr>
                  <w:p w:rsidR="00996DE7" w:rsidRDefault="00512658">
                    <w:pPr>
                      <w:rPr>
                        <w:rStyle w:val="5Char"/>
                        <w:szCs w:val="21"/>
                      </w:rPr>
                    </w:pPr>
                    <w:r>
                      <w:rPr>
                        <w:szCs w:val="21"/>
                      </w:rPr>
                      <w:t>研发</w:t>
                    </w:r>
                    <w:r>
                      <w:rPr>
                        <w:rFonts w:hint="eastAsia"/>
                        <w:szCs w:val="21"/>
                      </w:rPr>
                      <w:t>投入</w:t>
                    </w:r>
                    <w:r>
                      <w:rPr>
                        <w:szCs w:val="21"/>
                      </w:rPr>
                      <w:t>总额占营业收入比例（</w:t>
                    </w:r>
                    <w:r>
                      <w:rPr>
                        <w:szCs w:val="21"/>
                      </w:rPr>
                      <w:t>%</w:t>
                    </w:r>
                    <w:r>
                      <w:rPr>
                        <w:szCs w:val="21"/>
                      </w:rPr>
                      <w:t>）</w:t>
                    </w:r>
                  </w:p>
                </w:tc>
              </w:sdtContent>
            </w:sdt>
            <w:tc>
              <w:tcPr>
                <w:tcW w:w="2903" w:type="pct"/>
              </w:tcPr>
              <w:p w:rsidR="00996DE7" w:rsidRPr="0024356D" w:rsidRDefault="00225D80">
                <w:pPr>
                  <w:jc w:val="right"/>
                  <w:rPr>
                    <w:rStyle w:val="5Char"/>
                    <w:rFonts w:ascii="宋体" w:hAnsi="宋体"/>
                    <w:b w:val="0"/>
                    <w:szCs w:val="21"/>
                  </w:rPr>
                </w:pPr>
                <w:r w:rsidRPr="0024356D">
                  <w:rPr>
                    <w:rStyle w:val="5Char"/>
                    <w:rFonts w:ascii="宋体" w:hAnsi="宋体" w:hint="eastAsia"/>
                    <w:b w:val="0"/>
                    <w:szCs w:val="21"/>
                  </w:rPr>
                  <w:t>2.82</w:t>
                </w:r>
              </w:p>
            </w:tc>
          </w:tr>
          <w:tr w:rsidR="00996DE7" w:rsidTr="00187B4D">
            <w:trPr>
              <w:trHeight w:val="135"/>
            </w:trPr>
            <w:sdt>
              <w:sdtPr>
                <w:tag w:val="_PLD_9d5b8f279cbc486bb9e16dffa6265806"/>
                <w:id w:val="-1112976993"/>
                <w:lock w:val="sdtLocked"/>
              </w:sdtPr>
              <w:sdtContent>
                <w:tc>
                  <w:tcPr>
                    <w:tcW w:w="2097" w:type="pct"/>
                  </w:tcPr>
                  <w:p w:rsidR="00996DE7" w:rsidRDefault="00512658">
                    <w:pPr>
                      <w:rPr>
                        <w:szCs w:val="21"/>
                      </w:rPr>
                    </w:pPr>
                    <w:r>
                      <w:rPr>
                        <w:rFonts w:hint="eastAsia"/>
                        <w:szCs w:val="21"/>
                      </w:rPr>
                      <w:t>公司研发人员的数量</w:t>
                    </w:r>
                  </w:p>
                </w:tc>
              </w:sdtContent>
            </w:sdt>
            <w:tc>
              <w:tcPr>
                <w:tcW w:w="2903" w:type="pct"/>
              </w:tcPr>
              <w:p w:rsidR="00996DE7" w:rsidRPr="0024356D" w:rsidRDefault="0063326C">
                <w:pPr>
                  <w:jc w:val="right"/>
                  <w:rPr>
                    <w:rFonts w:ascii="宋体" w:hAnsi="宋体"/>
                    <w:szCs w:val="21"/>
                  </w:rPr>
                </w:pPr>
                <w:r>
                  <w:rPr>
                    <w:rFonts w:ascii="宋体" w:hAnsi="宋体" w:hint="eastAsia"/>
                    <w:szCs w:val="21"/>
                  </w:rPr>
                  <w:t>98</w:t>
                </w:r>
              </w:p>
            </w:tc>
          </w:tr>
          <w:tr w:rsidR="00996DE7" w:rsidTr="00187B4D">
            <w:trPr>
              <w:trHeight w:val="135"/>
            </w:trPr>
            <w:sdt>
              <w:sdtPr>
                <w:tag w:val="_PLD_b735cb0c54ab415b945634a8f0a92a81"/>
                <w:id w:val="-1646808983"/>
                <w:lock w:val="sdtLocked"/>
              </w:sdtPr>
              <w:sdtContent>
                <w:tc>
                  <w:tcPr>
                    <w:tcW w:w="2097" w:type="pct"/>
                  </w:tcPr>
                  <w:p w:rsidR="00996DE7" w:rsidRDefault="00512658">
                    <w:pPr>
                      <w:rPr>
                        <w:szCs w:val="21"/>
                      </w:rPr>
                    </w:pPr>
                    <w:r>
                      <w:rPr>
                        <w:rFonts w:hint="eastAsia"/>
                        <w:szCs w:val="21"/>
                      </w:rPr>
                      <w:t>研发人员数量占公司总人数的比例</w:t>
                    </w:r>
                    <w:r>
                      <w:rPr>
                        <w:szCs w:val="21"/>
                      </w:rPr>
                      <w:t>（</w:t>
                    </w:r>
                    <w:r>
                      <w:rPr>
                        <w:szCs w:val="21"/>
                      </w:rPr>
                      <w:t>%</w:t>
                    </w:r>
                    <w:r>
                      <w:rPr>
                        <w:szCs w:val="21"/>
                      </w:rPr>
                      <w:t>）</w:t>
                    </w:r>
                  </w:p>
                </w:tc>
              </w:sdtContent>
            </w:sdt>
            <w:tc>
              <w:tcPr>
                <w:tcW w:w="2903" w:type="pct"/>
              </w:tcPr>
              <w:p w:rsidR="00996DE7" w:rsidRPr="0024356D" w:rsidRDefault="00CE676B">
                <w:pPr>
                  <w:jc w:val="right"/>
                  <w:rPr>
                    <w:rFonts w:ascii="宋体" w:hAnsi="宋体"/>
                    <w:szCs w:val="21"/>
                  </w:rPr>
                </w:pPr>
                <w:r>
                  <w:rPr>
                    <w:rFonts w:ascii="宋体" w:hAnsi="宋体" w:hint="eastAsia"/>
                    <w:szCs w:val="21"/>
                  </w:rPr>
                  <w:t>3.73</w:t>
                </w:r>
              </w:p>
            </w:tc>
          </w:tr>
          <w:tr w:rsidR="00996DE7" w:rsidTr="00187B4D">
            <w:trPr>
              <w:trHeight w:val="135"/>
            </w:trPr>
            <w:sdt>
              <w:sdtPr>
                <w:tag w:val="_PLD_0d2db39633024627a1ba32892a5b2e60"/>
                <w:id w:val="576026579"/>
                <w:lock w:val="sdtLocked"/>
              </w:sdtPr>
              <w:sdtContent>
                <w:tc>
                  <w:tcPr>
                    <w:tcW w:w="2097" w:type="pct"/>
                  </w:tcPr>
                  <w:p w:rsidR="00996DE7" w:rsidRDefault="00512658">
                    <w:pPr>
                      <w:rPr>
                        <w:szCs w:val="21"/>
                      </w:rPr>
                    </w:pPr>
                    <w:r>
                      <w:rPr>
                        <w:rFonts w:hint="eastAsia"/>
                        <w:szCs w:val="21"/>
                      </w:rPr>
                      <w:t>研发投入资本化的比重</w:t>
                    </w:r>
                    <w:r>
                      <w:rPr>
                        <w:szCs w:val="21"/>
                      </w:rPr>
                      <w:t>（</w:t>
                    </w:r>
                    <w:r>
                      <w:rPr>
                        <w:szCs w:val="21"/>
                      </w:rPr>
                      <w:t>%</w:t>
                    </w:r>
                    <w:r>
                      <w:rPr>
                        <w:szCs w:val="21"/>
                      </w:rPr>
                      <w:t>）</w:t>
                    </w:r>
                  </w:p>
                </w:tc>
              </w:sdtContent>
            </w:sdt>
            <w:tc>
              <w:tcPr>
                <w:tcW w:w="2903" w:type="pct"/>
              </w:tcPr>
              <w:p w:rsidR="00996DE7" w:rsidRPr="0024356D" w:rsidRDefault="00DF577B">
                <w:pPr>
                  <w:jc w:val="right"/>
                  <w:rPr>
                    <w:rFonts w:ascii="宋体" w:hAnsi="宋体"/>
                    <w:szCs w:val="21"/>
                  </w:rPr>
                </w:pPr>
                <w:r w:rsidRPr="0024356D">
                  <w:rPr>
                    <w:rFonts w:ascii="宋体" w:hAnsi="宋体" w:hint="eastAsia"/>
                    <w:szCs w:val="21"/>
                  </w:rPr>
                  <w:t>0</w:t>
                </w:r>
              </w:p>
            </w:tc>
          </w:tr>
        </w:tbl>
        <w:p w:rsidR="00996DE7" w:rsidRDefault="007A1B61"/>
      </w:sdtContent>
    </w:sdt>
    <w:p w:rsidR="00996DE7" w:rsidRDefault="00996DE7">
      <w:pPr>
        <w:rPr>
          <w:szCs w:val="21"/>
        </w:rPr>
      </w:pPr>
    </w:p>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ascii="Times New Roman" w:hAnsi="Times New Roman" w:cs="Times New Roman" w:hint="default"/>
          <w:kern w:val="2"/>
          <w:szCs w:val="21"/>
        </w:rPr>
      </w:sdtEndPr>
      <w:sdtContent>
        <w:p w:rsidR="00996DE7" w:rsidRDefault="00512658">
          <w:pPr>
            <w:pStyle w:val="4"/>
            <w:numPr>
              <w:ilvl w:val="0"/>
              <w:numId w:val="79"/>
            </w:numPr>
          </w:pPr>
          <w:r>
            <w:rPr>
              <w:rFonts w:hint="eastAsia"/>
            </w:rPr>
            <w:t>现金流</w:t>
          </w:r>
        </w:p>
        <w:sdt>
          <w:sdtPr>
            <w:alias w:val="是否适用：现金流[双击切换]"/>
            <w:tag w:val="_GBC_3340f2fc4f854cc1882e18412cf992f6"/>
            <w:id w:val="2075619130"/>
            <w:lock w:val="sdtContentLocked"/>
            <w:placeholder>
              <w:docPart w:val="GBC22222222222222222222222222222"/>
            </w:placeholder>
          </w:sdtPr>
          <w:sdtContent>
            <w:p w:rsidR="00996DE7" w:rsidRDefault="007A1B61">
              <w:r>
                <w:fldChar w:fldCharType="begin"/>
              </w:r>
              <w:r w:rsidR="004420B8">
                <w:instrText>MACROBUTTON  SnrToggleCheckbox √</w:instrText>
              </w:r>
              <w:r w:rsidR="004420B8">
                <w:instrText>适用</w:instrText>
              </w:r>
              <w:r w:rsidR="004420B8">
                <w:instrText xml:space="preserve"> </w:instrText>
              </w:r>
              <w:r>
                <w:fldChar w:fldCharType="end"/>
              </w:r>
              <w:r>
                <w:fldChar w:fldCharType="begin"/>
              </w:r>
              <w:r w:rsidR="004420B8">
                <w:instrText xml:space="preserve"> MACROBUTTON  SnrToggleCheckbox □</w:instrText>
              </w:r>
              <w:r w:rsidR="004420B8">
                <w:instrText>不适用</w:instrText>
              </w:r>
              <w:r w:rsidR="004420B8">
                <w:instrText xml:space="preserve"> </w:instrText>
              </w:r>
              <w:r>
                <w:fldChar w:fldCharType="end"/>
              </w:r>
            </w:p>
          </w:sdtContent>
        </w:sdt>
        <w:sdt>
          <w:sdtPr>
            <w:rPr>
              <w:rFonts w:ascii="Times New Roman" w:hAnsi="Times New Roman" w:hint="eastAsia"/>
              <w:szCs w:val="21"/>
            </w:rPr>
            <w:alias w:val="现金流的影响分析"/>
            <w:tag w:val="_GBC_586311c345aa4f48bab3f8f8d5347f93"/>
            <w:id w:val="1197934"/>
            <w:lock w:val="sdtLocked"/>
            <w:placeholder>
              <w:docPart w:val="GBC22222222222222222222222222222"/>
            </w:placeholder>
          </w:sdtPr>
          <w:sdtContent>
            <w:p w:rsidR="004420B8" w:rsidRDefault="004420B8" w:rsidP="004420B8">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:元</w:t>
              </w:r>
              <w:r>
                <w:rPr>
                  <w:rFonts w:ascii="宋体" w:hAnsi="宋体" w:hint="eastAsia"/>
                  <w:szCs w:val="21"/>
                </w:rPr>
                <w:t xml:space="preserve">  </w:t>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7"/>
                <w:gridCol w:w="2269"/>
                <w:gridCol w:w="1919"/>
                <w:gridCol w:w="1177"/>
              </w:tblGrid>
              <w:tr w:rsidR="004420B8" w:rsidTr="004420B8">
                <w:tc>
                  <w:tcPr>
                    <w:tcW w:w="2082" w:type="pct"/>
                  </w:tcPr>
                  <w:p w:rsidR="004420B8" w:rsidRPr="004420B8" w:rsidRDefault="004420B8" w:rsidP="00DD71FA">
                    <w:pPr>
                      <w:pStyle w:val="a9"/>
                      <w:ind w:firstLineChars="0" w:firstLine="0"/>
                      <w:jc w:val="center"/>
                      <w:rPr>
                        <w:rFonts w:ascii="宋体" w:hAnsi="宋体"/>
                        <w:szCs w:val="21"/>
                      </w:rPr>
                    </w:pPr>
                    <w:r w:rsidRPr="004420B8">
                      <w:rPr>
                        <w:rFonts w:ascii="宋体" w:hAnsi="宋体" w:hint="eastAsia"/>
                        <w:szCs w:val="21"/>
                      </w:rPr>
                      <w:t>科目</w:t>
                    </w:r>
                  </w:p>
                </w:tc>
                <w:tc>
                  <w:tcPr>
                    <w:tcW w:w="1234" w:type="pct"/>
                    <w:vAlign w:val="center"/>
                  </w:tcPr>
                  <w:p w:rsidR="004420B8" w:rsidRPr="004420B8" w:rsidRDefault="004420B8" w:rsidP="00DD71FA">
                    <w:pPr>
                      <w:pStyle w:val="a9"/>
                      <w:ind w:firstLineChars="0" w:firstLine="0"/>
                      <w:jc w:val="center"/>
                      <w:rPr>
                        <w:rFonts w:ascii="宋体" w:hAnsi="宋体"/>
                        <w:szCs w:val="21"/>
                      </w:rPr>
                    </w:pPr>
                    <w:r w:rsidRPr="004420B8">
                      <w:rPr>
                        <w:rFonts w:ascii="宋体" w:hAnsi="宋体" w:hint="eastAsia"/>
                        <w:szCs w:val="21"/>
                      </w:rPr>
                      <w:t>2018年度</w:t>
                    </w:r>
                  </w:p>
                </w:tc>
                <w:tc>
                  <w:tcPr>
                    <w:tcW w:w="1044" w:type="pct"/>
                    <w:vAlign w:val="center"/>
                  </w:tcPr>
                  <w:p w:rsidR="004420B8" w:rsidRPr="004420B8" w:rsidRDefault="004420B8" w:rsidP="00DD71FA">
                    <w:pPr>
                      <w:pStyle w:val="a9"/>
                      <w:ind w:firstLineChars="0" w:firstLine="0"/>
                      <w:jc w:val="center"/>
                      <w:rPr>
                        <w:rFonts w:ascii="宋体" w:hAnsi="宋体"/>
                        <w:szCs w:val="21"/>
                      </w:rPr>
                    </w:pPr>
                    <w:r w:rsidRPr="004420B8">
                      <w:rPr>
                        <w:rFonts w:ascii="宋体" w:hAnsi="宋体" w:hint="eastAsia"/>
                        <w:szCs w:val="21"/>
                      </w:rPr>
                      <w:t>2017年度</w:t>
                    </w:r>
                  </w:p>
                </w:tc>
                <w:tc>
                  <w:tcPr>
                    <w:tcW w:w="640" w:type="pct"/>
                    <w:vAlign w:val="center"/>
                  </w:tcPr>
                  <w:p w:rsidR="004420B8" w:rsidRPr="004420B8" w:rsidRDefault="004420B8" w:rsidP="00DD71FA">
                    <w:pPr>
                      <w:pStyle w:val="a9"/>
                      <w:ind w:firstLineChars="0" w:firstLine="0"/>
                      <w:jc w:val="center"/>
                      <w:rPr>
                        <w:rFonts w:ascii="宋体" w:hAnsi="宋体"/>
                        <w:szCs w:val="21"/>
                      </w:rPr>
                    </w:pPr>
                    <w:r w:rsidRPr="004420B8">
                      <w:rPr>
                        <w:rFonts w:ascii="宋体" w:hAnsi="宋体" w:hint="eastAsia"/>
                        <w:szCs w:val="21"/>
                      </w:rPr>
                      <w:t>同比增减（%）</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经营活动产生的现金流量净额</w:t>
                    </w:r>
                  </w:p>
                </w:tc>
                <w:tc>
                  <w:tcPr>
                    <w:tcW w:w="123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375,608,121.93</w:t>
                    </w:r>
                  </w:p>
                </w:tc>
                <w:tc>
                  <w:tcPr>
                    <w:tcW w:w="104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310,920,796.71</w:t>
                    </w:r>
                  </w:p>
                </w:tc>
                <w:tc>
                  <w:tcPr>
                    <w:tcW w:w="640" w:type="pct"/>
                  </w:tcPr>
                  <w:p w:rsidR="004420B8" w:rsidRPr="004420B8" w:rsidRDefault="004420B8" w:rsidP="00DD71FA">
                    <w:pPr>
                      <w:pStyle w:val="a9"/>
                      <w:ind w:firstLineChars="0" w:firstLine="0"/>
                      <w:jc w:val="right"/>
                      <w:rPr>
                        <w:rFonts w:ascii="宋体" w:hAnsi="宋体"/>
                        <w:szCs w:val="21"/>
                      </w:rPr>
                    </w:pPr>
                    <w:r w:rsidRPr="004420B8">
                      <w:rPr>
                        <w:rFonts w:ascii="宋体" w:hAnsi="宋体" w:hint="eastAsia"/>
                        <w:szCs w:val="21"/>
                      </w:rPr>
                      <w:t>20.81</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投资活动产生的现金流量净额</w:t>
                    </w:r>
                  </w:p>
                </w:tc>
                <w:tc>
                  <w:tcPr>
                    <w:tcW w:w="123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-294,822,179.45</w:t>
                    </w:r>
                  </w:p>
                </w:tc>
                <w:tc>
                  <w:tcPr>
                    <w:tcW w:w="104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-290,898,129.06</w:t>
                    </w:r>
                  </w:p>
                </w:tc>
                <w:tc>
                  <w:tcPr>
                    <w:tcW w:w="640" w:type="pct"/>
                  </w:tcPr>
                  <w:p w:rsidR="004420B8" w:rsidRPr="004420B8" w:rsidRDefault="004420B8" w:rsidP="00DD71FA">
                    <w:pPr>
                      <w:pStyle w:val="a9"/>
                      <w:ind w:firstLineChars="0" w:firstLine="0"/>
                      <w:jc w:val="right"/>
                      <w:rPr>
                        <w:rFonts w:ascii="宋体" w:hAnsi="宋体"/>
                        <w:szCs w:val="21"/>
                      </w:rPr>
                    </w:pPr>
                    <w:r w:rsidRPr="004420B8">
                      <w:rPr>
                        <w:rFonts w:ascii="宋体" w:hAnsi="宋体" w:hint="eastAsia"/>
                        <w:szCs w:val="21"/>
                      </w:rPr>
                      <w:t>不适用</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筹资活动产生的现金流量净额</w:t>
                    </w:r>
                  </w:p>
                </w:tc>
                <w:tc>
                  <w:tcPr>
                    <w:tcW w:w="123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-57,403,614.03</w:t>
                    </w:r>
                  </w:p>
                </w:tc>
                <w:tc>
                  <w:tcPr>
                    <w:tcW w:w="104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-33,605,571.50</w:t>
                    </w:r>
                  </w:p>
                </w:tc>
                <w:tc>
                  <w:tcPr>
                    <w:tcW w:w="640" w:type="pct"/>
                  </w:tcPr>
                  <w:p w:rsidR="004420B8" w:rsidRPr="004420B8" w:rsidRDefault="004420B8" w:rsidP="00DD71FA">
                    <w:pPr>
                      <w:pStyle w:val="a9"/>
                      <w:ind w:firstLineChars="0" w:firstLine="0"/>
                      <w:jc w:val="right"/>
                      <w:rPr>
                        <w:rFonts w:ascii="宋体" w:hAnsi="宋体"/>
                        <w:szCs w:val="21"/>
                      </w:rPr>
                    </w:pPr>
                    <w:r w:rsidRPr="004420B8">
                      <w:rPr>
                        <w:rFonts w:ascii="宋体" w:hAnsi="宋体" w:hint="eastAsia"/>
                        <w:szCs w:val="21"/>
                      </w:rPr>
                      <w:t>不适用</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取得投资收益收到的现金</w:t>
                    </w:r>
                  </w:p>
                </w:tc>
                <w:tc>
                  <w:tcPr>
                    <w:tcW w:w="123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18,881,192.30</w:t>
                    </w:r>
                  </w:p>
                </w:tc>
                <w:tc>
                  <w:tcPr>
                    <w:tcW w:w="104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7,218,214.65</w:t>
                    </w:r>
                  </w:p>
                </w:tc>
                <w:tc>
                  <w:tcPr>
                    <w:tcW w:w="640"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161.58</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处置固定资产、无形资产和其他长期资产收回的现金净额</w:t>
                    </w:r>
                  </w:p>
                </w:tc>
                <w:tc>
                  <w:tcPr>
                    <w:tcW w:w="1234"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866,591.27</w:t>
                    </w:r>
                  </w:p>
                </w:tc>
                <w:tc>
                  <w:tcPr>
                    <w:tcW w:w="1044"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xml:space="preserve"> 158,754,956.09</w:t>
                    </w:r>
                  </w:p>
                </w:tc>
                <w:tc>
                  <w:tcPr>
                    <w:tcW w:w="640"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-99.45</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收到其他与筹资活动有关的现金</w:t>
                    </w:r>
                  </w:p>
                </w:tc>
                <w:tc>
                  <w:tcPr>
                    <w:tcW w:w="1234"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7,550,000.00</w:t>
                    </w:r>
                  </w:p>
                </w:tc>
                <w:tc>
                  <w:tcPr>
                    <w:tcW w:w="1044"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4,900,000.00</w:t>
                    </w:r>
                  </w:p>
                </w:tc>
                <w:tc>
                  <w:tcPr>
                    <w:tcW w:w="640"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54.08</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分配股利、利润或偿付利息支付的现金</w:t>
                    </w:r>
                  </w:p>
                </w:tc>
                <w:tc>
                  <w:tcPr>
                    <w:tcW w:w="1234"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94,847,543.91</w:t>
                    </w:r>
                  </w:p>
                </w:tc>
                <w:tc>
                  <w:tcPr>
                    <w:tcW w:w="1044"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xml:space="preserve"> 60,362,242.96</w:t>
                    </w:r>
                  </w:p>
                </w:tc>
                <w:tc>
                  <w:tcPr>
                    <w:tcW w:w="640" w:type="pct"/>
                    <w:vAlign w:val="center"/>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57.13</w:t>
                    </w:r>
                  </w:p>
                </w:tc>
              </w:tr>
              <w:tr w:rsidR="004420B8" w:rsidTr="004420B8">
                <w:tc>
                  <w:tcPr>
                    <w:tcW w:w="2082" w:type="pct"/>
                  </w:tcPr>
                  <w:p w:rsidR="004420B8" w:rsidRPr="004420B8" w:rsidRDefault="004420B8" w:rsidP="00DD71FA">
                    <w:pPr>
                      <w:pStyle w:val="a9"/>
                      <w:ind w:firstLineChars="0" w:firstLine="0"/>
                      <w:rPr>
                        <w:rFonts w:ascii="宋体" w:hAnsi="宋体"/>
                        <w:szCs w:val="21"/>
                      </w:rPr>
                    </w:pPr>
                    <w:r w:rsidRPr="004420B8">
                      <w:rPr>
                        <w:rFonts w:ascii="宋体" w:hAnsi="宋体"/>
                        <w:szCs w:val="21"/>
                      </w:rPr>
                      <w:t>支付其他与筹资活动有关的现金</w:t>
                    </w:r>
                  </w:p>
                </w:tc>
                <w:tc>
                  <w:tcPr>
                    <w:tcW w:w="1234" w:type="pct"/>
                  </w:tcPr>
                  <w:p w:rsidR="004420B8" w:rsidRPr="004420B8" w:rsidRDefault="004420B8" w:rsidP="00DD71FA">
                    <w:pPr>
                      <w:pStyle w:val="a9"/>
                      <w:ind w:right="34" w:firstLineChars="0" w:firstLine="0"/>
                      <w:jc w:val="right"/>
                      <w:rPr>
                        <w:rFonts w:ascii="宋体" w:hAnsi="宋体"/>
                        <w:szCs w:val="21"/>
                      </w:rPr>
                    </w:pPr>
                    <w:r w:rsidRPr="004420B8">
                      <w:rPr>
                        <w:rFonts w:ascii="宋体" w:hAnsi="宋体"/>
                        <w:szCs w:val="21"/>
                      </w:rPr>
                      <w:t xml:space="preserve">   1,211,070.12 </w:t>
                    </w:r>
                  </w:p>
                </w:tc>
                <w:tc>
                  <w:tcPr>
                    <w:tcW w:w="1044"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 xml:space="preserve"> 30,123,328.54</w:t>
                    </w:r>
                  </w:p>
                </w:tc>
                <w:tc>
                  <w:tcPr>
                    <w:tcW w:w="640" w:type="pct"/>
                  </w:tcPr>
                  <w:p w:rsidR="004420B8" w:rsidRPr="004420B8" w:rsidRDefault="004420B8" w:rsidP="00DD71FA">
                    <w:pPr>
                      <w:pStyle w:val="a9"/>
                      <w:ind w:firstLineChars="0" w:firstLine="0"/>
                      <w:jc w:val="right"/>
                      <w:rPr>
                        <w:rFonts w:ascii="宋体" w:hAnsi="宋体"/>
                        <w:szCs w:val="21"/>
                      </w:rPr>
                    </w:pPr>
                    <w:r w:rsidRPr="004420B8">
                      <w:rPr>
                        <w:rFonts w:ascii="宋体" w:hAnsi="宋体"/>
                        <w:szCs w:val="21"/>
                      </w:rPr>
                      <w:t>-95.98</w:t>
                    </w:r>
                  </w:p>
                </w:tc>
              </w:tr>
            </w:tbl>
            <w:p w:rsidR="004420B8" w:rsidRPr="004420B8" w:rsidRDefault="004420B8" w:rsidP="00256E88">
              <w:pPr>
                <w:spacing w:line="360" w:lineRule="auto"/>
                <w:rPr>
                  <w:rFonts w:ascii="宋体" w:hAnsi="宋体"/>
                  <w:szCs w:val="21"/>
                </w:rPr>
              </w:pPr>
              <w:r w:rsidRPr="004420B8">
                <w:rPr>
                  <w:rFonts w:ascii="宋体" w:hAnsi="宋体" w:hint="eastAsia"/>
                  <w:szCs w:val="21"/>
                </w:rPr>
                <w:t>相关数据同比发生变动 30%以上的原因说明：</w:t>
              </w:r>
            </w:p>
            <w:p w:rsidR="004420B8" w:rsidRPr="004420B8" w:rsidRDefault="004420B8" w:rsidP="00256E88">
              <w:pPr>
                <w:spacing w:line="360" w:lineRule="auto"/>
                <w:rPr>
                  <w:rFonts w:ascii="宋体" w:hAnsi="宋体"/>
                  <w:szCs w:val="21"/>
                </w:rPr>
              </w:pPr>
              <w:r w:rsidRPr="004420B8">
                <w:rPr>
                  <w:rFonts w:ascii="宋体" w:hAnsi="宋体" w:hint="eastAsia"/>
                  <w:szCs w:val="21"/>
                </w:rPr>
                <w:lastRenderedPageBreak/>
                <w:t>（1）</w:t>
              </w:r>
              <w:r w:rsidRPr="004420B8">
                <w:rPr>
                  <w:rFonts w:ascii="宋体" w:hAnsi="宋体"/>
                  <w:szCs w:val="21"/>
                </w:rPr>
                <w:t>取得投资收益收到的现金</w:t>
              </w:r>
              <w:r w:rsidRPr="004420B8">
                <w:rPr>
                  <w:rFonts w:ascii="宋体" w:hAnsi="宋体" w:cs="宋体" w:hint="eastAsia"/>
                  <w:color w:val="000000"/>
                  <w:kern w:val="0"/>
                  <w:szCs w:val="21"/>
                </w:rPr>
                <w:t>同比增长</w:t>
              </w:r>
              <w:r w:rsidRPr="004420B8">
                <w:rPr>
                  <w:rFonts w:ascii="宋体" w:hAnsi="宋体" w:hint="eastAsia"/>
                  <w:color w:val="000000"/>
                  <w:szCs w:val="21"/>
                </w:rPr>
                <w:t>161.58</w:t>
              </w:r>
              <w:r w:rsidRPr="004420B8">
                <w:rPr>
                  <w:rFonts w:ascii="宋体" w:hAnsi="宋体" w:cs="宋体" w:hint="eastAsia"/>
                  <w:color w:val="000000"/>
                  <w:kern w:val="0"/>
                  <w:szCs w:val="21"/>
                </w:rPr>
                <w:t>%，</w:t>
              </w:r>
              <w:r w:rsidRPr="004420B8">
                <w:rPr>
                  <w:rFonts w:ascii="宋体" w:hAnsi="宋体" w:hint="eastAsia"/>
                  <w:color w:val="000000"/>
                  <w:szCs w:val="21"/>
                </w:rPr>
                <w:t>主要系购买理财产品收益所致</w:t>
              </w:r>
              <w:r w:rsidRPr="004420B8">
                <w:rPr>
                  <w:rFonts w:ascii="宋体" w:hAnsi="宋体" w:cs="宋体" w:hint="eastAsia"/>
                  <w:color w:val="000000"/>
                  <w:kern w:val="0"/>
                  <w:szCs w:val="21"/>
                </w:rPr>
                <w:t>；</w:t>
              </w:r>
            </w:p>
            <w:p w:rsidR="004420B8" w:rsidRPr="004420B8" w:rsidRDefault="004420B8" w:rsidP="00256E88">
              <w:pPr>
                <w:spacing w:line="360" w:lineRule="auto"/>
                <w:rPr>
                  <w:rFonts w:ascii="宋体" w:hAnsi="宋体"/>
                  <w:szCs w:val="21"/>
                </w:rPr>
              </w:pPr>
              <w:r w:rsidRPr="004420B8">
                <w:rPr>
                  <w:rFonts w:ascii="宋体" w:hAnsi="宋体" w:hint="eastAsia"/>
                  <w:szCs w:val="21"/>
                </w:rPr>
                <w:t>（2）</w:t>
              </w:r>
              <w:r w:rsidRPr="004420B8">
                <w:rPr>
                  <w:rFonts w:ascii="宋体" w:hAnsi="宋体"/>
                  <w:szCs w:val="21"/>
                </w:rPr>
                <w:t>处置固定资产、无形资产和其他长期资产收回的现金净额</w:t>
              </w:r>
              <w:r w:rsidRPr="004420B8">
                <w:rPr>
                  <w:rFonts w:ascii="宋体" w:hAnsi="宋体" w:cs="宋体" w:hint="eastAsia"/>
                  <w:color w:val="000000"/>
                  <w:kern w:val="0"/>
                  <w:szCs w:val="21"/>
                </w:rPr>
                <w:t>同比</w:t>
              </w:r>
              <w:r w:rsidRPr="004420B8">
                <w:rPr>
                  <w:rFonts w:ascii="宋体" w:hAnsi="宋体" w:cs="宋体" w:hint="eastAsia"/>
                  <w:kern w:val="0"/>
                  <w:szCs w:val="21"/>
                </w:rPr>
                <w:t>下降</w:t>
              </w:r>
              <w:r w:rsidRPr="004420B8">
                <w:rPr>
                  <w:rFonts w:ascii="宋体" w:hAnsi="宋体" w:cs="宋体" w:hint="eastAsia"/>
                  <w:color w:val="000000"/>
                  <w:kern w:val="0"/>
                  <w:szCs w:val="21"/>
                </w:rPr>
                <w:t>99.45%，</w:t>
              </w:r>
              <w:r w:rsidRPr="004420B8">
                <w:rPr>
                  <w:rFonts w:ascii="宋体" w:hAnsi="宋体" w:hint="eastAsia"/>
                  <w:color w:val="000000"/>
                  <w:szCs w:val="21"/>
                </w:rPr>
                <w:t>主要系2017年政府收储部分土地所致</w:t>
              </w:r>
              <w:r w:rsidRPr="004420B8">
                <w:rPr>
                  <w:rFonts w:ascii="宋体" w:hAnsi="宋体" w:cs="宋体" w:hint="eastAsia"/>
                  <w:color w:val="000000"/>
                  <w:kern w:val="0"/>
                  <w:szCs w:val="21"/>
                </w:rPr>
                <w:t>；</w:t>
              </w:r>
            </w:p>
            <w:p w:rsidR="004420B8" w:rsidRPr="004420B8" w:rsidRDefault="004420B8" w:rsidP="00256E88">
              <w:pPr>
                <w:spacing w:line="360" w:lineRule="auto"/>
                <w:rPr>
                  <w:rFonts w:ascii="宋体" w:hAnsi="宋体"/>
                  <w:szCs w:val="21"/>
                </w:rPr>
              </w:pPr>
              <w:r w:rsidRPr="004420B8">
                <w:rPr>
                  <w:rFonts w:ascii="宋体" w:hAnsi="宋体" w:hint="eastAsia"/>
                  <w:szCs w:val="21"/>
                </w:rPr>
                <w:t>（3）</w:t>
              </w:r>
              <w:r w:rsidRPr="004420B8">
                <w:rPr>
                  <w:rFonts w:ascii="宋体" w:hAnsi="宋体"/>
                  <w:szCs w:val="21"/>
                </w:rPr>
                <w:t>收到其他与筹资活动有关的现金</w:t>
              </w:r>
              <w:r w:rsidRPr="004420B8">
                <w:rPr>
                  <w:rFonts w:ascii="宋体" w:hAnsi="宋体" w:cs="宋体" w:hint="eastAsia"/>
                  <w:color w:val="000000"/>
                  <w:kern w:val="0"/>
                  <w:szCs w:val="21"/>
                </w:rPr>
                <w:t>同比</w:t>
              </w:r>
              <w:r w:rsidRPr="004420B8">
                <w:rPr>
                  <w:rFonts w:ascii="宋体" w:hAnsi="宋体" w:hint="eastAsia"/>
                  <w:szCs w:val="21"/>
                </w:rPr>
                <w:t>增长54.08</w:t>
              </w:r>
              <w:r w:rsidRPr="004420B8">
                <w:rPr>
                  <w:rFonts w:ascii="宋体" w:hAnsi="宋体" w:cs="宋体" w:hint="eastAsia"/>
                  <w:color w:val="000000"/>
                  <w:kern w:val="0"/>
                  <w:szCs w:val="21"/>
                </w:rPr>
                <w:t>%</w:t>
              </w:r>
              <w:r w:rsidRPr="004420B8">
                <w:rPr>
                  <w:rFonts w:ascii="宋体" w:hAnsi="宋体" w:cs="宋体" w:hint="eastAsia"/>
                  <w:kern w:val="0"/>
                  <w:szCs w:val="21"/>
                </w:rPr>
                <w:t>，</w:t>
              </w:r>
              <w:r w:rsidR="00A537B2" w:rsidRPr="00A537B2">
                <w:rPr>
                  <w:rFonts w:ascii="宋体" w:hAnsi="宋体" w:hint="eastAsia"/>
                  <w:color w:val="000000"/>
                  <w:szCs w:val="21"/>
                </w:rPr>
                <w:t>主要系向少数股东暂借款增加所致</w:t>
              </w:r>
              <w:r w:rsidRPr="004420B8">
                <w:rPr>
                  <w:rFonts w:ascii="宋体" w:hAnsi="宋体" w:cs="宋体" w:hint="eastAsia"/>
                  <w:color w:val="000000"/>
                  <w:kern w:val="0"/>
                  <w:szCs w:val="21"/>
                </w:rPr>
                <w:t>；</w:t>
              </w:r>
            </w:p>
            <w:p w:rsidR="004420B8" w:rsidRPr="004420B8" w:rsidRDefault="004420B8" w:rsidP="00256E88">
              <w:pPr>
                <w:spacing w:line="360" w:lineRule="auto"/>
                <w:rPr>
                  <w:rFonts w:ascii="宋体" w:hAnsi="宋体"/>
                  <w:szCs w:val="21"/>
                </w:rPr>
              </w:pPr>
              <w:r w:rsidRPr="004420B8">
                <w:rPr>
                  <w:rFonts w:ascii="宋体" w:hAnsi="宋体" w:hint="eastAsia"/>
                  <w:szCs w:val="21"/>
                </w:rPr>
                <w:t>（4）</w:t>
              </w:r>
              <w:r w:rsidRPr="004420B8">
                <w:rPr>
                  <w:rFonts w:ascii="宋体" w:hAnsi="宋体"/>
                  <w:szCs w:val="21"/>
                </w:rPr>
                <w:t>分配股利、利润或偿付利息支付的现金</w:t>
              </w:r>
              <w:r w:rsidRPr="004420B8">
                <w:rPr>
                  <w:rFonts w:ascii="宋体" w:hAnsi="宋体" w:cs="宋体" w:hint="eastAsia"/>
                  <w:color w:val="000000"/>
                  <w:kern w:val="0"/>
                  <w:szCs w:val="21"/>
                </w:rPr>
                <w:t>同比</w:t>
              </w:r>
              <w:r w:rsidRPr="004420B8">
                <w:rPr>
                  <w:rFonts w:ascii="宋体" w:hAnsi="宋体" w:hint="eastAsia"/>
                  <w:color w:val="000000"/>
                  <w:szCs w:val="21"/>
                </w:rPr>
                <w:t>增长57.13</w:t>
              </w:r>
              <w:r w:rsidRPr="004420B8">
                <w:rPr>
                  <w:rFonts w:ascii="宋体" w:hAnsi="宋体" w:cs="宋体" w:hint="eastAsia"/>
                  <w:color w:val="000000"/>
                  <w:kern w:val="0"/>
                  <w:szCs w:val="21"/>
                </w:rPr>
                <w:t>%，</w:t>
              </w:r>
              <w:r w:rsidRPr="004420B8">
                <w:rPr>
                  <w:rFonts w:ascii="宋体" w:hAnsi="宋体" w:hint="eastAsia"/>
                  <w:color w:val="000000"/>
                  <w:szCs w:val="21"/>
                </w:rPr>
                <w:t>主要系对股东分红增加所致</w:t>
              </w:r>
              <w:r w:rsidRPr="004420B8">
                <w:rPr>
                  <w:rFonts w:ascii="宋体" w:hAnsi="宋体" w:cs="宋体" w:hint="eastAsia"/>
                  <w:color w:val="000000"/>
                  <w:kern w:val="0"/>
                  <w:szCs w:val="21"/>
                </w:rPr>
                <w:t>；</w:t>
              </w:r>
            </w:p>
            <w:p w:rsidR="00996DE7" w:rsidRDefault="004420B8" w:rsidP="000E25B4">
              <w:pPr>
                <w:spacing w:line="360" w:lineRule="auto"/>
                <w:rPr>
                  <w:szCs w:val="21"/>
                </w:rPr>
              </w:pPr>
              <w:r w:rsidRPr="004420B8">
                <w:rPr>
                  <w:rFonts w:ascii="宋体" w:hAnsi="宋体" w:hint="eastAsia"/>
                  <w:szCs w:val="21"/>
                </w:rPr>
                <w:t>（5）</w:t>
              </w:r>
              <w:r w:rsidRPr="004420B8">
                <w:rPr>
                  <w:rFonts w:ascii="宋体" w:hAnsi="宋体"/>
                  <w:szCs w:val="21"/>
                </w:rPr>
                <w:t>支付其他与筹资活动有关的现金</w:t>
              </w:r>
              <w:r w:rsidRPr="004420B8">
                <w:rPr>
                  <w:rFonts w:ascii="宋体" w:hAnsi="宋体" w:cs="宋体" w:hint="eastAsia"/>
                  <w:kern w:val="0"/>
                  <w:szCs w:val="21"/>
                </w:rPr>
                <w:t>同比下降</w:t>
              </w:r>
              <w:r w:rsidRPr="004420B8">
                <w:rPr>
                  <w:rFonts w:ascii="宋体" w:hAnsi="宋体" w:hint="eastAsia"/>
                  <w:color w:val="000000"/>
                  <w:szCs w:val="21"/>
                </w:rPr>
                <w:t>95.98</w:t>
              </w:r>
              <w:r w:rsidRPr="004420B8">
                <w:rPr>
                  <w:rFonts w:ascii="宋体" w:hAnsi="宋体" w:cs="宋体" w:hint="eastAsia"/>
                  <w:color w:val="000000"/>
                  <w:kern w:val="0"/>
                  <w:szCs w:val="21"/>
                </w:rPr>
                <w:t>%</w:t>
              </w:r>
              <w:r w:rsidRPr="004420B8">
                <w:rPr>
                  <w:rFonts w:ascii="宋体" w:hAnsi="宋体" w:cs="宋体" w:hint="eastAsia"/>
                  <w:kern w:val="0"/>
                  <w:szCs w:val="21"/>
                </w:rPr>
                <w:t>，</w:t>
              </w:r>
              <w:r w:rsidR="002B4821" w:rsidRPr="002B4821">
                <w:rPr>
                  <w:rFonts w:ascii="宋体" w:hAnsi="宋体" w:hint="eastAsia"/>
                  <w:color w:val="000000"/>
                  <w:szCs w:val="21"/>
                </w:rPr>
                <w:t>主要系</w:t>
              </w:r>
              <w:r w:rsidR="002B4821">
                <w:rPr>
                  <w:rFonts w:ascii="宋体" w:hAnsi="宋体" w:hint="eastAsia"/>
                  <w:color w:val="000000"/>
                  <w:szCs w:val="21"/>
                </w:rPr>
                <w:t>2017</w:t>
              </w:r>
              <w:r w:rsidR="002B4821" w:rsidRPr="002B4821">
                <w:rPr>
                  <w:rFonts w:ascii="宋体" w:hAnsi="宋体" w:hint="eastAsia"/>
                  <w:color w:val="000000"/>
                  <w:szCs w:val="21"/>
                </w:rPr>
                <w:t>年归还少数股东暂借款所致</w:t>
              </w:r>
              <w:r w:rsidRPr="004420B8">
                <w:rPr>
                  <w:rFonts w:ascii="宋体" w:hAnsi="宋体" w:hint="eastAsia"/>
                  <w:color w:val="000000"/>
                  <w:szCs w:val="21"/>
                </w:rPr>
                <w:t>。</w:t>
              </w:r>
            </w:p>
          </w:sdtContent>
        </w:sdt>
      </w:sdtContent>
    </w:sdt>
    <w:p w:rsidR="00996DE7" w:rsidRDefault="00996DE7">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Content>
            <w:p w:rsidR="00996DE7" w:rsidRDefault="007A1B61" w:rsidP="00DF577B">
              <w:pPr>
                <w:rPr>
                  <w:szCs w:val="21"/>
                </w:rPr>
              </w:pPr>
              <w:r>
                <w:rPr>
                  <w:szCs w:val="21"/>
                </w:rPr>
                <w:fldChar w:fldCharType="begin"/>
              </w:r>
              <w:r w:rsidR="00DF577B">
                <w:rPr>
                  <w:szCs w:val="21"/>
                </w:rPr>
                <w:instrText>MACROBUTTON  SnrToggleCheckbox □</w:instrText>
              </w:r>
              <w:r w:rsidR="00DF577B">
                <w:rPr>
                  <w:szCs w:val="21"/>
                </w:rPr>
                <w:instrText>适用</w:instrText>
              </w:r>
              <w:r w:rsidR="00DF577B">
                <w:rPr>
                  <w:szCs w:val="21"/>
                </w:rPr>
                <w:instrText xml:space="preserve"> </w:instrText>
              </w:r>
              <w:r>
                <w:rPr>
                  <w:szCs w:val="21"/>
                </w:rPr>
                <w:fldChar w:fldCharType="end"/>
              </w:r>
              <w:r>
                <w:rPr>
                  <w:szCs w:val="21"/>
                </w:rPr>
                <w:fldChar w:fldCharType="begin"/>
              </w:r>
              <w:r w:rsidR="00DF577B">
                <w:rPr>
                  <w:szCs w:val="21"/>
                </w:rPr>
                <w:instrText xml:space="preserve"> MACROBUTTON  SnrToggleCheckbox √</w:instrText>
              </w:r>
              <w:r w:rsidR="00DF577B">
                <w:rPr>
                  <w:szCs w:val="21"/>
                </w:rPr>
                <w:instrText>不适用</w:instrText>
              </w:r>
              <w:r w:rsidR="00DF577B">
                <w:rPr>
                  <w:szCs w:val="21"/>
                </w:rPr>
                <w:instrText xml:space="preserve"> </w:instrText>
              </w:r>
              <w:r>
                <w:rPr>
                  <w:szCs w:val="21"/>
                </w:rPr>
                <w:fldChar w:fldCharType="end"/>
              </w:r>
            </w:p>
          </w:sdtContent>
        </w:sdt>
      </w:sdtContent>
    </w:sdt>
    <w:p w:rsidR="00996DE7" w:rsidRDefault="00996DE7">
      <w:pPr>
        <w:rPr>
          <w:szCs w:val="21"/>
        </w:rPr>
      </w:pPr>
    </w:p>
    <w:p w:rsidR="00996DE7" w:rsidRDefault="00512658">
      <w:pPr>
        <w:pStyle w:val="3"/>
        <w:numPr>
          <w:ilvl w:val="0"/>
          <w:numId w:val="9"/>
        </w:numPr>
        <w:rPr>
          <w:szCs w:val="21"/>
        </w:rPr>
      </w:pPr>
      <w:r>
        <w:rPr>
          <w:szCs w:val="21"/>
        </w:rPr>
        <w:t>资产、负债情况分析</w:t>
      </w:r>
    </w:p>
    <w:p w:rsidR="00996DE7" w:rsidRDefault="007A1B61">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AC7FD0">
            <w:instrText xml:space="preserve"> MACROBUTTON  SnrToggleCheckbox √</w:instrText>
          </w:r>
          <w:r w:rsidR="00AC7FD0">
            <w:instrText>适用</w:instrText>
          </w:r>
          <w:r w:rsidR="00AC7FD0">
            <w:instrText xml:space="preserve">  </w:instrText>
          </w:r>
          <w:r>
            <w:fldChar w:fldCharType="end"/>
          </w:r>
          <w:r>
            <w:fldChar w:fldCharType="begin"/>
          </w:r>
          <w:r w:rsidR="00512658">
            <w:instrText xml:space="preserve"> MACROBUTTON  SnrToggleCheckbox □</w:instrText>
          </w:r>
          <w:r w:rsidR="00512658">
            <w:instrText>不适用</w:instrText>
          </w:r>
          <w:r w:rsidR="00512658">
            <w:instrText xml:space="preserve">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127"/>
            </w:numPr>
          </w:pPr>
          <w:r>
            <w:t>资产</w:t>
          </w:r>
          <w:r>
            <w:rPr>
              <w:rFonts w:hint="eastAsia"/>
            </w:rPr>
            <w:t>及</w:t>
          </w:r>
          <w:r>
            <w:t>负债</w:t>
          </w:r>
          <w:r>
            <w:rPr>
              <w:rFonts w:hint="eastAsia"/>
              <w:szCs w:val="21"/>
            </w:rPr>
            <w:t>状</w:t>
          </w:r>
          <w:r>
            <w:rPr>
              <w:szCs w:val="21"/>
            </w:rPr>
            <w:t>况</w:t>
          </w:r>
        </w:p>
        <w:p w:rsidR="00996DE7" w:rsidRDefault="00512658">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1810"/>
            <w:gridCol w:w="1702"/>
            <w:gridCol w:w="996"/>
            <w:gridCol w:w="1702"/>
            <w:gridCol w:w="954"/>
            <w:gridCol w:w="1147"/>
            <w:gridCol w:w="881"/>
          </w:tblGrid>
          <w:tr w:rsidR="001C0684" w:rsidTr="00DD71FA">
            <w:trPr>
              <w:trHeight w:val="180"/>
            </w:trPr>
            <w:sdt>
              <w:sdtPr>
                <w:tag w:val="_PLD_8f1f37d9a09f4bf3a8f4c407297e58ed"/>
                <w:id w:val="10784451"/>
                <w:lock w:val="sdtLocked"/>
              </w:sdtPr>
              <w:sdtContent>
                <w:tc>
                  <w:tcPr>
                    <w:tcW w:w="984" w:type="pct"/>
                    <w:vAlign w:val="center"/>
                  </w:tcPr>
                  <w:p w:rsidR="001C0684" w:rsidRDefault="001C0684" w:rsidP="00DD71FA">
                    <w:pPr>
                      <w:jc w:val="center"/>
                      <w:rPr>
                        <w:rStyle w:val="5Char"/>
                        <w:szCs w:val="21"/>
                      </w:rPr>
                    </w:pPr>
                    <w:r>
                      <w:rPr>
                        <w:szCs w:val="21"/>
                      </w:rPr>
                      <w:t>项目名称</w:t>
                    </w:r>
                  </w:p>
                </w:tc>
              </w:sdtContent>
            </w:sdt>
            <w:sdt>
              <w:sdtPr>
                <w:rPr>
                  <w:rFonts w:ascii="宋体" w:hAnsi="宋体"/>
                </w:rPr>
                <w:tag w:val="_PLD_a4c00a3d0d0a42e28bc6a14dd6d26320"/>
                <w:id w:val="10784452"/>
                <w:lock w:val="sdtLocked"/>
              </w:sdtPr>
              <w:sdtContent>
                <w:tc>
                  <w:tcPr>
                    <w:tcW w:w="926" w:type="pct"/>
                    <w:vAlign w:val="center"/>
                  </w:tcPr>
                  <w:p w:rsidR="001C0684" w:rsidRPr="007665B4" w:rsidRDefault="001C0684" w:rsidP="00DD71FA">
                    <w:pPr>
                      <w:jc w:val="center"/>
                      <w:rPr>
                        <w:rStyle w:val="5Char"/>
                        <w:rFonts w:ascii="宋体" w:hAnsi="宋体"/>
                        <w:szCs w:val="21"/>
                      </w:rPr>
                    </w:pPr>
                    <w:r w:rsidRPr="007665B4">
                      <w:rPr>
                        <w:rFonts w:ascii="宋体" w:hAnsi="宋体"/>
                        <w:szCs w:val="21"/>
                      </w:rPr>
                      <w:t>本期期末数</w:t>
                    </w:r>
                  </w:p>
                </w:tc>
              </w:sdtContent>
            </w:sdt>
            <w:sdt>
              <w:sdtPr>
                <w:rPr>
                  <w:rFonts w:ascii="宋体" w:hAnsi="宋体"/>
                </w:rPr>
                <w:tag w:val="_PLD_17de20223ad64b528b824744807b0036"/>
                <w:id w:val="10784453"/>
                <w:lock w:val="sdtLocked"/>
              </w:sdtPr>
              <w:sdtContent>
                <w:tc>
                  <w:tcPr>
                    <w:tcW w:w="542" w:type="pct"/>
                    <w:vAlign w:val="center"/>
                  </w:tcPr>
                  <w:p w:rsidR="001C0684" w:rsidRPr="007665B4" w:rsidRDefault="001C0684" w:rsidP="00DD71FA">
                    <w:pPr>
                      <w:jc w:val="center"/>
                      <w:rPr>
                        <w:rStyle w:val="5Char"/>
                        <w:rFonts w:ascii="宋体" w:hAnsi="宋体"/>
                        <w:szCs w:val="21"/>
                      </w:rPr>
                    </w:pPr>
                    <w:r w:rsidRPr="007665B4">
                      <w:rPr>
                        <w:rFonts w:ascii="宋体" w:hAnsi="宋体"/>
                        <w:szCs w:val="21"/>
                      </w:rPr>
                      <w:t>本期期末数占总资产的比例（%）</w:t>
                    </w:r>
                  </w:p>
                </w:tc>
              </w:sdtContent>
            </w:sdt>
            <w:sdt>
              <w:sdtPr>
                <w:rPr>
                  <w:rFonts w:ascii="宋体" w:hAnsi="宋体"/>
                </w:rPr>
                <w:tag w:val="_PLD_d1b9e9483c3a41358f877758b5adb0fb"/>
                <w:id w:val="10784454"/>
                <w:lock w:val="sdtLocked"/>
              </w:sdtPr>
              <w:sdtContent>
                <w:tc>
                  <w:tcPr>
                    <w:tcW w:w="926" w:type="pct"/>
                    <w:vAlign w:val="center"/>
                  </w:tcPr>
                  <w:p w:rsidR="001C0684" w:rsidRPr="007665B4" w:rsidRDefault="001C0684" w:rsidP="00DD71FA">
                    <w:pPr>
                      <w:jc w:val="center"/>
                      <w:rPr>
                        <w:rStyle w:val="5Char"/>
                        <w:rFonts w:ascii="宋体" w:hAnsi="宋体"/>
                        <w:szCs w:val="21"/>
                      </w:rPr>
                    </w:pPr>
                    <w:r w:rsidRPr="007665B4">
                      <w:rPr>
                        <w:rFonts w:ascii="宋体" w:hAnsi="宋体"/>
                        <w:szCs w:val="21"/>
                      </w:rPr>
                      <w:t>上期期末数</w:t>
                    </w:r>
                  </w:p>
                </w:tc>
              </w:sdtContent>
            </w:sdt>
            <w:sdt>
              <w:sdtPr>
                <w:rPr>
                  <w:rFonts w:ascii="宋体" w:hAnsi="宋体"/>
                </w:rPr>
                <w:tag w:val="_PLD_3a8a8577e1a84f26856a900f7202f9a8"/>
                <w:id w:val="10784455"/>
                <w:lock w:val="sdtLocked"/>
              </w:sdtPr>
              <w:sdtContent>
                <w:tc>
                  <w:tcPr>
                    <w:tcW w:w="519" w:type="pct"/>
                    <w:vAlign w:val="center"/>
                  </w:tcPr>
                  <w:p w:rsidR="001C0684" w:rsidRPr="007665B4" w:rsidRDefault="001C0684" w:rsidP="00DD71FA">
                    <w:pPr>
                      <w:jc w:val="center"/>
                      <w:rPr>
                        <w:rStyle w:val="5Char"/>
                        <w:rFonts w:ascii="宋体" w:hAnsi="宋体"/>
                        <w:szCs w:val="21"/>
                      </w:rPr>
                    </w:pPr>
                    <w:r w:rsidRPr="007665B4">
                      <w:rPr>
                        <w:rFonts w:ascii="宋体" w:hAnsi="宋体"/>
                        <w:szCs w:val="21"/>
                      </w:rPr>
                      <w:t>上期期末数占总资产的比例（%）</w:t>
                    </w:r>
                  </w:p>
                </w:tc>
              </w:sdtContent>
            </w:sdt>
            <w:sdt>
              <w:sdtPr>
                <w:rPr>
                  <w:rFonts w:ascii="宋体" w:hAnsi="宋体"/>
                </w:rPr>
                <w:tag w:val="_PLD_8af1894621b84d44aec1deba51e3a7da"/>
                <w:id w:val="10784456"/>
                <w:lock w:val="sdtLocked"/>
              </w:sdtPr>
              <w:sdtContent>
                <w:tc>
                  <w:tcPr>
                    <w:tcW w:w="624" w:type="pct"/>
                    <w:vAlign w:val="center"/>
                  </w:tcPr>
                  <w:p w:rsidR="001C0684" w:rsidRPr="007665B4" w:rsidRDefault="001C0684" w:rsidP="00DD71FA">
                    <w:pPr>
                      <w:jc w:val="center"/>
                      <w:rPr>
                        <w:rStyle w:val="5Char"/>
                        <w:rFonts w:ascii="宋体" w:hAnsi="宋体"/>
                        <w:szCs w:val="21"/>
                      </w:rPr>
                    </w:pPr>
                    <w:r w:rsidRPr="007665B4">
                      <w:rPr>
                        <w:rFonts w:ascii="宋体" w:hAnsi="宋体"/>
                        <w:szCs w:val="21"/>
                      </w:rPr>
                      <w:t>本期期末金额较上期期末变动比例（%）</w:t>
                    </w:r>
                  </w:p>
                </w:tc>
              </w:sdtContent>
            </w:sdt>
            <w:sdt>
              <w:sdtPr>
                <w:tag w:val="_PLD_495436d1d45e4a9391194459a895631e"/>
                <w:id w:val="10784457"/>
                <w:lock w:val="sdtLocked"/>
              </w:sdtPr>
              <w:sdtContent>
                <w:tc>
                  <w:tcPr>
                    <w:tcW w:w="480" w:type="pct"/>
                    <w:vAlign w:val="center"/>
                  </w:tcPr>
                  <w:p w:rsidR="001C0684" w:rsidRDefault="001C0684" w:rsidP="00DD71FA">
                    <w:pPr>
                      <w:jc w:val="center"/>
                      <w:rPr>
                        <w:rStyle w:val="5Char"/>
                        <w:szCs w:val="21"/>
                      </w:rPr>
                    </w:pPr>
                    <w:r>
                      <w:rPr>
                        <w:szCs w:val="21"/>
                      </w:rPr>
                      <w:t>情况说明</w:t>
                    </w:r>
                  </w:p>
                </w:tc>
              </w:sdtContent>
            </w:sdt>
          </w:tr>
          <w:sdt>
            <w:sdtPr>
              <w:rPr>
                <w:rStyle w:val="5Char"/>
                <w:rFonts w:ascii="宋体" w:hAnsi="宋体" w:hint="eastAsia"/>
                <w:b w:val="0"/>
                <w:szCs w:val="21"/>
              </w:rPr>
              <w:alias w:val="资产负债状况分析"/>
              <w:tag w:val="_TUP_815ebab5da7a4ba88d97b27a17b235f3"/>
              <w:id w:val="10784458"/>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应收票据</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1,324,124.55</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0.05</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351,803.79</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0.01</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276.38</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59"/>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预付款项</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9,381,470.45</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0.33</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13,911,457.12</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0.54</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-32.56</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0"/>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其他流动资产</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580,727,695.80</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20.37</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388,231,218.31</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15.11</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49.58</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1"/>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在建工程</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17,167,643.12</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0.60</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74,826,664.62</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2.91</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-77.06</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2"/>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商誉</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  </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0.00</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728,008.94</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0.03</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-100.00</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3"/>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xml:space="preserve"> 长期待摊费用</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1,716,346.03</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0.06</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768,254.04</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0.03</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123.41</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4"/>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xml:space="preserve"> 其他非流动资产</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15,300,454.20</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0.54</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10,140,872.55</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0.39</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50.88</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5"/>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短期借款</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126,000,000.00</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4.42</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84,000,000.00</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3.27</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50.00</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6"/>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预收款项</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66,153,418.84</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2.32</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42,791,452.22</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1.67</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54.59</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7"/>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应付股利</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1,306,368.75</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0.05</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837,234.18</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0.03</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56.03</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8"/>
              <w:lock w:val="sdtLocked"/>
            </w:sdtPr>
            <w:sdtContent>
              <w:tr w:rsidR="001C0684" w:rsidRPr="00DD71FA" w:rsidTr="007C77B0">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一年内到期的非流动负债</w:t>
                    </w:r>
                  </w:p>
                </w:tc>
                <w:tc>
                  <w:tcPr>
                    <w:tcW w:w="926" w:type="pct"/>
                    <w:vAlign w:val="center"/>
                  </w:tcPr>
                  <w:p w:rsidR="001C0684" w:rsidRPr="007665B4" w:rsidRDefault="001C0684" w:rsidP="007C77B0">
                    <w:pPr>
                      <w:jc w:val="right"/>
                      <w:rPr>
                        <w:rStyle w:val="5Char"/>
                        <w:rFonts w:ascii="宋体" w:hAnsi="宋体"/>
                        <w:b w:val="0"/>
                        <w:szCs w:val="21"/>
                      </w:rPr>
                    </w:pPr>
                    <w:r w:rsidRPr="007665B4">
                      <w:rPr>
                        <w:rFonts w:ascii="宋体" w:hAnsi="宋体"/>
                      </w:rPr>
                      <w:t>25,680,000.00</w:t>
                    </w:r>
                  </w:p>
                </w:tc>
                <w:tc>
                  <w:tcPr>
                    <w:tcW w:w="542" w:type="pct"/>
                    <w:vAlign w:val="center"/>
                  </w:tcPr>
                  <w:p w:rsidR="001C0684" w:rsidRPr="007665B4" w:rsidRDefault="001C0684" w:rsidP="007C77B0">
                    <w:pPr>
                      <w:jc w:val="right"/>
                      <w:rPr>
                        <w:rStyle w:val="5Char"/>
                        <w:rFonts w:ascii="宋体" w:hAnsi="宋体"/>
                        <w:b w:val="0"/>
                        <w:szCs w:val="21"/>
                      </w:rPr>
                    </w:pPr>
                    <w:r w:rsidRPr="007665B4">
                      <w:rPr>
                        <w:rFonts w:ascii="宋体" w:hAnsi="宋体"/>
                      </w:rPr>
                      <w:t>0.9</w:t>
                    </w:r>
                  </w:p>
                </w:tc>
                <w:tc>
                  <w:tcPr>
                    <w:tcW w:w="926" w:type="pct"/>
                    <w:vAlign w:val="center"/>
                  </w:tcPr>
                  <w:p w:rsidR="001C0684" w:rsidRPr="007665B4" w:rsidRDefault="001C0684" w:rsidP="007C77B0">
                    <w:pPr>
                      <w:jc w:val="right"/>
                      <w:rPr>
                        <w:rStyle w:val="5Char"/>
                        <w:rFonts w:ascii="宋体" w:hAnsi="宋体"/>
                        <w:b w:val="0"/>
                        <w:szCs w:val="21"/>
                      </w:rPr>
                    </w:pPr>
                    <w:r w:rsidRPr="007665B4">
                      <w:rPr>
                        <w:rFonts w:ascii="宋体" w:hAnsi="宋体"/>
                      </w:rPr>
                      <w:t>6,460,000.00</w:t>
                    </w:r>
                  </w:p>
                </w:tc>
                <w:tc>
                  <w:tcPr>
                    <w:tcW w:w="519" w:type="pct"/>
                    <w:vAlign w:val="center"/>
                  </w:tcPr>
                  <w:p w:rsidR="001C0684" w:rsidRPr="007665B4" w:rsidRDefault="001C0684" w:rsidP="007C77B0">
                    <w:pPr>
                      <w:jc w:val="right"/>
                      <w:rPr>
                        <w:rStyle w:val="5Char"/>
                        <w:rFonts w:ascii="宋体" w:hAnsi="宋体"/>
                        <w:b w:val="0"/>
                        <w:szCs w:val="21"/>
                      </w:rPr>
                    </w:pPr>
                    <w:r w:rsidRPr="007665B4">
                      <w:rPr>
                        <w:rFonts w:ascii="宋体" w:hAnsi="宋体"/>
                      </w:rPr>
                      <w:t>0.25</w:t>
                    </w:r>
                  </w:p>
                </w:tc>
                <w:tc>
                  <w:tcPr>
                    <w:tcW w:w="624" w:type="pct"/>
                    <w:vAlign w:val="center"/>
                  </w:tcPr>
                  <w:p w:rsidR="001C0684" w:rsidRPr="007665B4" w:rsidRDefault="001C0684" w:rsidP="007C77B0">
                    <w:pPr>
                      <w:jc w:val="right"/>
                      <w:rPr>
                        <w:rStyle w:val="5Char"/>
                        <w:rFonts w:ascii="宋体" w:hAnsi="宋体"/>
                        <w:b w:val="0"/>
                        <w:szCs w:val="21"/>
                      </w:rPr>
                    </w:pPr>
                    <w:r w:rsidRPr="007665B4">
                      <w:rPr>
                        <w:rFonts w:ascii="宋体" w:hAnsi="宋体"/>
                      </w:rPr>
                      <w:t>297.52</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69"/>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长期借款</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20,040,000.00</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0.70%</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53,140,000.00</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2.07</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-62.29</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70"/>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长期应付款</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5,124,813.70</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0.18</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24,835,170.32</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0.97</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-79.36</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71"/>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xml:space="preserve"> 递延所得税负债</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45,652,969.49</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1.60</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31,849,807.41</w:t>
                    </w:r>
                  </w:p>
                </w:tc>
                <w:tc>
                  <w:tcPr>
                    <w:tcW w:w="519" w:type="pct"/>
                  </w:tcPr>
                  <w:p w:rsidR="001C0684" w:rsidRPr="007665B4" w:rsidRDefault="007C77B0" w:rsidP="00DD71FA">
                    <w:pPr>
                      <w:jc w:val="right"/>
                      <w:rPr>
                        <w:rStyle w:val="5Char"/>
                        <w:rFonts w:ascii="宋体" w:hAnsi="宋体"/>
                        <w:b w:val="0"/>
                        <w:szCs w:val="21"/>
                      </w:rPr>
                    </w:pPr>
                    <w:r w:rsidRPr="007665B4">
                      <w:rPr>
                        <w:rFonts w:ascii="宋体" w:hAnsi="宋体"/>
                      </w:rPr>
                      <w:t>1</w:t>
                    </w:r>
                    <w:r w:rsidR="00320172" w:rsidRPr="007665B4">
                      <w:rPr>
                        <w:rFonts w:ascii="宋体" w:hAnsi="宋体" w:hint="eastAsia"/>
                      </w:rPr>
                      <w:t>.24</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43.34</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72"/>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股本</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783,559,400.00</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27.49</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602,738,000.00</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23.46</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30.00</w:t>
                    </w:r>
                  </w:p>
                </w:tc>
                <w:tc>
                  <w:tcPr>
                    <w:tcW w:w="480" w:type="pct"/>
                  </w:tcPr>
                  <w:p w:rsidR="001C0684" w:rsidRPr="00DD71FA" w:rsidRDefault="001C0684" w:rsidP="00DD71FA">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10784473"/>
              <w:lock w:val="sdtLocked"/>
            </w:sdtPr>
            <w:sdtContent>
              <w:tr w:rsidR="001C0684" w:rsidRPr="00DD71FA" w:rsidTr="00DD71FA">
                <w:trPr>
                  <w:trHeight w:val="135"/>
                </w:trPr>
                <w:tc>
                  <w:tcPr>
                    <w:tcW w:w="984" w:type="pct"/>
                  </w:tcPr>
                  <w:p w:rsidR="001C0684" w:rsidRPr="00DD71FA" w:rsidRDefault="001C0684" w:rsidP="00DD71FA">
                    <w:pPr>
                      <w:rPr>
                        <w:rStyle w:val="5Char"/>
                        <w:rFonts w:ascii="宋体" w:hAnsi="宋体"/>
                        <w:b w:val="0"/>
                        <w:szCs w:val="21"/>
                      </w:rPr>
                    </w:pPr>
                    <w:r w:rsidRPr="00DD71FA">
                      <w:rPr>
                        <w:rFonts w:ascii="宋体" w:hAnsi="宋体"/>
                      </w:rPr>
                      <w:t>  资本公积</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303,944,170.13</w:t>
                    </w:r>
                  </w:p>
                </w:tc>
                <w:tc>
                  <w:tcPr>
                    <w:tcW w:w="542" w:type="pct"/>
                  </w:tcPr>
                  <w:p w:rsidR="001C0684" w:rsidRPr="007665B4" w:rsidRDefault="001C0684" w:rsidP="00DD71FA">
                    <w:pPr>
                      <w:jc w:val="right"/>
                      <w:rPr>
                        <w:rStyle w:val="5Char"/>
                        <w:rFonts w:ascii="宋体" w:hAnsi="宋体"/>
                        <w:b w:val="0"/>
                        <w:szCs w:val="21"/>
                      </w:rPr>
                    </w:pPr>
                    <w:r w:rsidRPr="007665B4">
                      <w:rPr>
                        <w:rFonts w:ascii="宋体" w:hAnsi="宋体"/>
                      </w:rPr>
                      <w:t>10.66</w:t>
                    </w:r>
                  </w:p>
                </w:tc>
                <w:tc>
                  <w:tcPr>
                    <w:tcW w:w="926" w:type="pct"/>
                  </w:tcPr>
                  <w:p w:rsidR="001C0684" w:rsidRPr="007665B4" w:rsidRDefault="001C0684" w:rsidP="00DD71FA">
                    <w:pPr>
                      <w:jc w:val="right"/>
                      <w:rPr>
                        <w:rStyle w:val="5Char"/>
                        <w:rFonts w:ascii="宋体" w:hAnsi="宋体"/>
                        <w:b w:val="0"/>
                        <w:szCs w:val="21"/>
                      </w:rPr>
                    </w:pPr>
                    <w:r w:rsidRPr="007665B4">
                      <w:rPr>
                        <w:rFonts w:ascii="宋体" w:hAnsi="宋体"/>
                      </w:rPr>
                      <w:t>470,330,847.15</w:t>
                    </w:r>
                  </w:p>
                </w:tc>
                <w:tc>
                  <w:tcPr>
                    <w:tcW w:w="519" w:type="pct"/>
                  </w:tcPr>
                  <w:p w:rsidR="001C0684" w:rsidRPr="007665B4" w:rsidRDefault="001C0684" w:rsidP="00DD71FA">
                    <w:pPr>
                      <w:jc w:val="right"/>
                      <w:rPr>
                        <w:rStyle w:val="5Char"/>
                        <w:rFonts w:ascii="宋体" w:hAnsi="宋体"/>
                        <w:b w:val="0"/>
                        <w:szCs w:val="21"/>
                      </w:rPr>
                    </w:pPr>
                    <w:r w:rsidRPr="007665B4">
                      <w:rPr>
                        <w:rFonts w:ascii="宋体" w:hAnsi="宋体"/>
                      </w:rPr>
                      <w:t>18.31</w:t>
                    </w:r>
                  </w:p>
                </w:tc>
                <w:tc>
                  <w:tcPr>
                    <w:tcW w:w="624" w:type="pct"/>
                  </w:tcPr>
                  <w:p w:rsidR="001C0684" w:rsidRPr="007665B4" w:rsidRDefault="001C0684" w:rsidP="00DD71FA">
                    <w:pPr>
                      <w:jc w:val="right"/>
                      <w:rPr>
                        <w:rStyle w:val="5Char"/>
                        <w:rFonts w:ascii="宋体" w:hAnsi="宋体"/>
                        <w:b w:val="0"/>
                        <w:szCs w:val="21"/>
                      </w:rPr>
                    </w:pPr>
                    <w:r w:rsidRPr="007665B4">
                      <w:rPr>
                        <w:rFonts w:ascii="宋体" w:hAnsi="宋体"/>
                      </w:rPr>
                      <w:t>-35.38</w:t>
                    </w:r>
                  </w:p>
                </w:tc>
                <w:tc>
                  <w:tcPr>
                    <w:tcW w:w="480" w:type="pct"/>
                  </w:tcPr>
                  <w:p w:rsidR="001C0684" w:rsidRPr="00DD71FA" w:rsidRDefault="001C0684" w:rsidP="00DD71FA">
                    <w:pPr>
                      <w:rPr>
                        <w:rStyle w:val="5Char"/>
                        <w:rFonts w:ascii="宋体" w:hAnsi="宋体"/>
                        <w:b w:val="0"/>
                        <w:szCs w:val="21"/>
                      </w:rPr>
                    </w:pPr>
                  </w:p>
                </w:tc>
              </w:tr>
            </w:sdtContent>
          </w:sdt>
        </w:tbl>
        <w:p w:rsidR="001C0684" w:rsidRPr="00DD71FA" w:rsidRDefault="001C0684">
          <w:pPr>
            <w:rPr>
              <w:rFonts w:ascii="宋体" w:hAnsi="宋体"/>
            </w:rPr>
          </w:pPr>
        </w:p>
        <w:p w:rsidR="00996DE7" w:rsidRPr="00DD71FA" w:rsidRDefault="00512658">
          <w:pPr>
            <w:rPr>
              <w:rFonts w:ascii="宋体" w:hAnsi="宋体"/>
              <w:szCs w:val="21"/>
            </w:rPr>
          </w:pPr>
          <w:r w:rsidRPr="00DD71FA">
            <w:rPr>
              <w:rFonts w:ascii="宋体" w:hAnsi="宋体" w:hint="eastAsia"/>
              <w:szCs w:val="21"/>
            </w:rPr>
            <w:t>其他说明</w:t>
          </w:r>
        </w:p>
        <w:sdt>
          <w:sdtPr>
            <w:rPr>
              <w:rFonts w:ascii="宋体" w:hAnsi="宋体" w:hint="eastAsia"/>
              <w:szCs w:val="21"/>
            </w:rPr>
            <w:alias w:val="资产及负债状况的其他说明"/>
            <w:tag w:val="_GBC_3aee54264edd4bb08807d2335eb33f43"/>
            <w:id w:val="8546757"/>
            <w:lock w:val="sdtLocked"/>
            <w:placeholder>
              <w:docPart w:val="GBC22222222222222222222222222222"/>
            </w:placeholder>
          </w:sdtPr>
          <w:sdtEndPr>
            <w:rPr>
              <w:rFonts w:ascii="Times New Roman" w:hAnsi="Times New Roman"/>
            </w:rPr>
          </w:sdtEndPr>
          <w:sdtContent>
            <w:p w:rsidR="00322158" w:rsidRPr="00DD71FA" w:rsidRDefault="00322158" w:rsidP="00322158">
              <w:pPr>
                <w:spacing w:line="480" w:lineRule="exact"/>
                <w:rPr>
                  <w:rFonts w:ascii="宋体" w:hAnsi="宋体"/>
                  <w:szCs w:val="21"/>
                </w:rPr>
              </w:pPr>
              <w:r w:rsidRPr="00DD71FA">
                <w:rPr>
                  <w:rFonts w:ascii="宋体" w:hAnsi="宋体" w:hint="eastAsia"/>
                  <w:szCs w:val="21"/>
                </w:rPr>
                <w:t>相关数据同比发生变动 30%以上的原因说明：</w:t>
              </w:r>
            </w:p>
            <w:p w:rsidR="00322158" w:rsidRPr="00DD71FA" w:rsidRDefault="00322158" w:rsidP="00322158">
              <w:pPr>
                <w:spacing w:line="480" w:lineRule="exact"/>
                <w:rPr>
                  <w:rFonts w:ascii="宋体" w:hAnsi="宋体"/>
                  <w:szCs w:val="21"/>
                </w:rPr>
              </w:pPr>
              <w:r w:rsidRPr="00DD71FA">
                <w:rPr>
                  <w:rFonts w:ascii="宋体" w:hAnsi="宋体" w:hint="eastAsia"/>
                  <w:szCs w:val="21"/>
                </w:rPr>
                <w:t>（1）</w:t>
              </w:r>
              <w:r w:rsidRPr="00DD71FA">
                <w:rPr>
                  <w:rFonts w:ascii="宋体" w:hAnsi="宋体" w:cs="宋体" w:hint="eastAsia"/>
                  <w:kern w:val="0"/>
                  <w:szCs w:val="21"/>
                </w:rPr>
                <w:t>应收票据</w:t>
              </w:r>
              <w:r w:rsidRPr="00DD71FA">
                <w:rPr>
                  <w:rFonts w:ascii="宋体" w:hAnsi="宋体" w:cs="宋体" w:hint="eastAsia"/>
                  <w:color w:val="000000"/>
                  <w:kern w:val="0"/>
                  <w:szCs w:val="21"/>
                </w:rPr>
                <w:t>同比增长</w:t>
              </w:r>
              <w:r w:rsidR="00DF6BC2" w:rsidRPr="00DD71FA">
                <w:rPr>
                  <w:rFonts w:ascii="宋体" w:hAnsi="宋体" w:hint="eastAsia"/>
                  <w:color w:val="000000"/>
                  <w:szCs w:val="21"/>
                </w:rPr>
                <w:t>276.38</w:t>
              </w:r>
              <w:r w:rsidRPr="00DD71FA">
                <w:rPr>
                  <w:rFonts w:ascii="宋体" w:hAnsi="宋体" w:cs="宋体" w:hint="eastAsia"/>
                  <w:color w:val="000000"/>
                  <w:kern w:val="0"/>
                  <w:szCs w:val="21"/>
                </w:rPr>
                <w:t>%，</w:t>
              </w:r>
              <w:r w:rsidR="00E1608B" w:rsidRPr="00DD71FA">
                <w:rPr>
                  <w:rFonts w:ascii="宋体" w:hAnsi="宋体" w:hint="eastAsia"/>
                  <w:color w:val="000000"/>
                  <w:szCs w:val="21"/>
                </w:rPr>
                <w:t>主要系收到的银行承兑票据增加所致</w:t>
              </w:r>
              <w:r w:rsidRPr="00DD71FA">
                <w:rPr>
                  <w:rFonts w:ascii="宋体" w:hAnsi="宋体" w:cs="宋体" w:hint="eastAsia"/>
                  <w:color w:val="000000"/>
                  <w:kern w:val="0"/>
                  <w:szCs w:val="21"/>
                </w:rPr>
                <w:t>；</w:t>
              </w:r>
            </w:p>
            <w:p w:rsidR="00322158" w:rsidRPr="00DD71FA" w:rsidRDefault="00322158" w:rsidP="00322158">
              <w:pPr>
                <w:spacing w:line="480" w:lineRule="exact"/>
                <w:rPr>
                  <w:rFonts w:ascii="宋体" w:hAnsi="宋体"/>
                  <w:szCs w:val="21"/>
                </w:rPr>
              </w:pPr>
              <w:r w:rsidRPr="00DD71FA">
                <w:rPr>
                  <w:rFonts w:ascii="宋体" w:hAnsi="宋体" w:hint="eastAsia"/>
                  <w:szCs w:val="21"/>
                </w:rPr>
                <w:t>（2）</w:t>
              </w:r>
              <w:r w:rsidR="00E1608B" w:rsidRPr="00DD71FA">
                <w:rPr>
                  <w:rFonts w:ascii="宋体" w:hAnsi="宋体"/>
                </w:rPr>
                <w:t>预付款项</w:t>
              </w:r>
              <w:r w:rsidRPr="00DD71FA">
                <w:rPr>
                  <w:rFonts w:ascii="宋体" w:hAnsi="宋体" w:cs="宋体" w:hint="eastAsia"/>
                  <w:color w:val="000000"/>
                  <w:kern w:val="0"/>
                  <w:szCs w:val="21"/>
                </w:rPr>
                <w:t>同比</w:t>
              </w:r>
              <w:r w:rsidR="00E1608B" w:rsidRPr="00DD71FA">
                <w:rPr>
                  <w:rFonts w:ascii="宋体" w:hAnsi="宋体" w:cs="宋体" w:hint="eastAsia"/>
                  <w:kern w:val="0"/>
                  <w:szCs w:val="21"/>
                </w:rPr>
                <w:t>下降</w:t>
              </w:r>
              <w:r w:rsidRPr="00DD71FA">
                <w:rPr>
                  <w:rFonts w:ascii="宋体" w:hAnsi="宋体" w:cs="宋体" w:hint="eastAsia"/>
                  <w:color w:val="000000"/>
                  <w:kern w:val="0"/>
                  <w:szCs w:val="21"/>
                </w:rPr>
                <w:t>3</w:t>
              </w:r>
              <w:r w:rsidR="00315A55" w:rsidRPr="00DD71FA">
                <w:rPr>
                  <w:rFonts w:ascii="宋体" w:hAnsi="宋体" w:hint="eastAsia"/>
                  <w:color w:val="000000"/>
                  <w:szCs w:val="21"/>
                </w:rPr>
                <w:t>2</w:t>
              </w:r>
              <w:r w:rsidRPr="00DD71FA">
                <w:rPr>
                  <w:rFonts w:ascii="宋体" w:hAnsi="宋体" w:cs="宋体" w:hint="eastAsia"/>
                  <w:color w:val="000000"/>
                  <w:kern w:val="0"/>
                  <w:szCs w:val="21"/>
                </w:rPr>
                <w:t>.</w:t>
              </w:r>
              <w:r w:rsidR="00315A55" w:rsidRPr="00DD71FA">
                <w:rPr>
                  <w:rFonts w:ascii="宋体" w:hAnsi="宋体" w:hint="eastAsia"/>
                  <w:color w:val="000000"/>
                  <w:szCs w:val="21"/>
                </w:rPr>
                <w:t>56</w:t>
              </w:r>
              <w:r w:rsidRPr="00DD71FA">
                <w:rPr>
                  <w:rFonts w:ascii="宋体" w:hAnsi="宋体" w:cs="宋体" w:hint="eastAsia"/>
                  <w:color w:val="000000"/>
                  <w:kern w:val="0"/>
                  <w:szCs w:val="21"/>
                </w:rPr>
                <w:t>%，</w:t>
              </w:r>
              <w:r w:rsidR="00315A55" w:rsidRPr="00DD71FA">
                <w:rPr>
                  <w:rFonts w:ascii="宋体" w:hAnsi="宋体" w:hint="eastAsia"/>
                  <w:color w:val="000000"/>
                  <w:szCs w:val="21"/>
                </w:rPr>
                <w:t>主要系预付的货款减少所致</w:t>
              </w:r>
              <w:r w:rsidRPr="00DD71FA">
                <w:rPr>
                  <w:rFonts w:ascii="宋体" w:hAnsi="宋体" w:cs="宋体" w:hint="eastAsia"/>
                  <w:color w:val="000000"/>
                  <w:kern w:val="0"/>
                  <w:szCs w:val="21"/>
                </w:rPr>
                <w:t>；</w:t>
              </w:r>
            </w:p>
            <w:p w:rsidR="00322158" w:rsidRPr="00DD71FA" w:rsidRDefault="00322158" w:rsidP="00322158">
              <w:pPr>
                <w:spacing w:line="480" w:lineRule="exact"/>
                <w:rPr>
                  <w:rFonts w:ascii="宋体" w:hAnsi="宋体"/>
                  <w:szCs w:val="21"/>
                </w:rPr>
              </w:pPr>
              <w:r w:rsidRPr="00DD71FA">
                <w:rPr>
                  <w:rFonts w:ascii="宋体" w:hAnsi="宋体" w:hint="eastAsia"/>
                  <w:szCs w:val="21"/>
                </w:rPr>
                <w:t>（3）</w:t>
              </w:r>
              <w:r w:rsidR="00905E3F" w:rsidRPr="00DD71FA">
                <w:rPr>
                  <w:rFonts w:ascii="宋体" w:hAnsi="宋体"/>
                </w:rPr>
                <w:t>其他流动资产</w:t>
              </w:r>
              <w:r w:rsidRPr="00DD71FA">
                <w:rPr>
                  <w:rFonts w:ascii="宋体" w:hAnsi="宋体" w:cs="宋体" w:hint="eastAsia"/>
                  <w:color w:val="000000"/>
                  <w:kern w:val="0"/>
                  <w:szCs w:val="21"/>
                </w:rPr>
                <w:t>同比</w:t>
              </w:r>
              <w:r w:rsidR="008C6335" w:rsidRPr="00DD71FA">
                <w:rPr>
                  <w:rFonts w:ascii="宋体" w:hAnsi="宋体" w:hint="eastAsia"/>
                  <w:szCs w:val="21"/>
                </w:rPr>
                <w:t>增长</w:t>
              </w:r>
              <w:r w:rsidR="00905E3F" w:rsidRPr="00DD71FA">
                <w:rPr>
                  <w:rFonts w:ascii="宋体" w:hAnsi="宋体" w:hint="eastAsia"/>
                  <w:szCs w:val="21"/>
                </w:rPr>
                <w:t>49.58</w:t>
              </w:r>
              <w:r w:rsidRPr="00DD71FA">
                <w:rPr>
                  <w:rFonts w:ascii="宋体" w:hAnsi="宋体" w:cs="宋体" w:hint="eastAsia"/>
                  <w:color w:val="000000"/>
                  <w:kern w:val="0"/>
                  <w:szCs w:val="21"/>
                </w:rPr>
                <w:t>%</w:t>
              </w:r>
              <w:r w:rsidRPr="00DD71FA">
                <w:rPr>
                  <w:rFonts w:ascii="宋体" w:hAnsi="宋体" w:cs="宋体" w:hint="eastAsia"/>
                  <w:kern w:val="0"/>
                  <w:szCs w:val="21"/>
                </w:rPr>
                <w:t>，</w:t>
              </w:r>
              <w:r w:rsidR="00905E3F" w:rsidRPr="00DD71FA">
                <w:rPr>
                  <w:rFonts w:ascii="宋体" w:hAnsi="宋体" w:hint="eastAsia"/>
                  <w:color w:val="000000"/>
                  <w:szCs w:val="21"/>
                </w:rPr>
                <w:t>主要系购买银行理财产品增加所致</w:t>
              </w:r>
              <w:r w:rsidRPr="00DD71FA">
                <w:rPr>
                  <w:rFonts w:ascii="宋体" w:hAnsi="宋体" w:cs="宋体" w:hint="eastAsia"/>
                  <w:color w:val="000000"/>
                  <w:kern w:val="0"/>
                  <w:szCs w:val="21"/>
                </w:rPr>
                <w:t>；</w:t>
              </w:r>
            </w:p>
            <w:p w:rsidR="00322158" w:rsidRPr="00DD71FA" w:rsidRDefault="00322158" w:rsidP="00322158">
              <w:pPr>
                <w:spacing w:line="480" w:lineRule="exact"/>
                <w:rPr>
                  <w:rFonts w:ascii="宋体" w:hAnsi="宋体"/>
                  <w:szCs w:val="21"/>
                </w:rPr>
              </w:pPr>
              <w:r w:rsidRPr="00DD71FA">
                <w:rPr>
                  <w:rFonts w:ascii="宋体" w:hAnsi="宋体" w:hint="eastAsia"/>
                  <w:szCs w:val="21"/>
                </w:rPr>
                <w:lastRenderedPageBreak/>
                <w:t>（4）</w:t>
              </w:r>
              <w:r w:rsidR="008C6335" w:rsidRPr="00DD71FA">
                <w:rPr>
                  <w:rFonts w:ascii="宋体" w:hAnsi="宋体"/>
                </w:rPr>
                <w:t>在建工程</w:t>
              </w:r>
              <w:r w:rsidRPr="00DD71FA">
                <w:rPr>
                  <w:rFonts w:ascii="宋体" w:hAnsi="宋体" w:cs="宋体" w:hint="eastAsia"/>
                  <w:color w:val="000000"/>
                  <w:kern w:val="0"/>
                  <w:szCs w:val="21"/>
                </w:rPr>
                <w:t>同比</w:t>
              </w:r>
              <w:r w:rsidR="008C6335" w:rsidRPr="00DD71FA">
                <w:rPr>
                  <w:rFonts w:ascii="宋体" w:hAnsi="宋体" w:hint="eastAsia"/>
                  <w:color w:val="000000"/>
                  <w:szCs w:val="21"/>
                </w:rPr>
                <w:t>下降77.06</w:t>
              </w:r>
              <w:r w:rsidRPr="00DD71FA">
                <w:rPr>
                  <w:rFonts w:ascii="宋体" w:hAnsi="宋体" w:cs="宋体" w:hint="eastAsia"/>
                  <w:color w:val="000000"/>
                  <w:kern w:val="0"/>
                  <w:szCs w:val="21"/>
                </w:rPr>
                <w:t>%，</w:t>
              </w:r>
              <w:r w:rsidR="008C6335" w:rsidRPr="00DD71FA">
                <w:rPr>
                  <w:rFonts w:ascii="宋体" w:hAnsi="宋体" w:hint="eastAsia"/>
                  <w:color w:val="000000"/>
                  <w:szCs w:val="21"/>
                </w:rPr>
                <w:t>主要系在建工程转固定资产所致</w:t>
              </w:r>
              <w:r w:rsidRPr="00DD71FA">
                <w:rPr>
                  <w:rFonts w:ascii="宋体" w:hAnsi="宋体" w:cs="宋体" w:hint="eastAsia"/>
                  <w:color w:val="000000"/>
                  <w:kern w:val="0"/>
                  <w:szCs w:val="21"/>
                </w:rPr>
                <w:t>；</w:t>
              </w:r>
            </w:p>
            <w:p w:rsidR="00322158" w:rsidRPr="00DD71FA" w:rsidRDefault="00322158" w:rsidP="00322158">
              <w:pPr>
                <w:spacing w:line="480" w:lineRule="exact"/>
                <w:rPr>
                  <w:rFonts w:ascii="宋体" w:hAnsi="宋体"/>
                  <w:szCs w:val="21"/>
                </w:rPr>
              </w:pPr>
              <w:r w:rsidRPr="00DD71FA">
                <w:rPr>
                  <w:rFonts w:ascii="宋体" w:hAnsi="宋体" w:hint="eastAsia"/>
                  <w:szCs w:val="21"/>
                </w:rPr>
                <w:t>（5）</w:t>
              </w:r>
              <w:r w:rsidR="008C6335" w:rsidRPr="00DD71FA">
                <w:rPr>
                  <w:rFonts w:ascii="宋体" w:hAnsi="宋体"/>
                </w:rPr>
                <w:t>商誉</w:t>
              </w:r>
              <w:r w:rsidRPr="00DD71FA">
                <w:rPr>
                  <w:rFonts w:ascii="宋体" w:hAnsi="宋体" w:cs="宋体" w:hint="eastAsia"/>
                  <w:kern w:val="0"/>
                  <w:szCs w:val="21"/>
                </w:rPr>
                <w:t>同比下降</w:t>
              </w:r>
              <w:r w:rsidR="008C6335" w:rsidRPr="00DD71FA">
                <w:rPr>
                  <w:rFonts w:ascii="宋体" w:hAnsi="宋体" w:hint="eastAsia"/>
                  <w:color w:val="000000"/>
                  <w:szCs w:val="21"/>
                </w:rPr>
                <w:t>100</w:t>
              </w:r>
              <w:r w:rsidRPr="00DD71FA">
                <w:rPr>
                  <w:rFonts w:ascii="宋体" w:hAnsi="宋体" w:cs="宋体" w:hint="eastAsia"/>
                  <w:color w:val="000000"/>
                  <w:kern w:val="0"/>
                  <w:szCs w:val="21"/>
                </w:rPr>
                <w:t>%</w:t>
              </w:r>
              <w:r w:rsidRPr="00DD71FA">
                <w:rPr>
                  <w:rFonts w:ascii="宋体" w:hAnsi="宋体" w:cs="宋体" w:hint="eastAsia"/>
                  <w:kern w:val="0"/>
                  <w:szCs w:val="21"/>
                </w:rPr>
                <w:t>，</w:t>
              </w:r>
              <w:r w:rsidR="008C6335" w:rsidRPr="00DD71FA">
                <w:rPr>
                  <w:rFonts w:ascii="宋体" w:hAnsi="宋体" w:hint="eastAsia"/>
                  <w:color w:val="000000"/>
                  <w:szCs w:val="21"/>
                </w:rPr>
                <w:t>主要系计提商誉减值准备所致；</w:t>
              </w:r>
            </w:p>
            <w:p w:rsidR="00322158" w:rsidRPr="00DD71FA" w:rsidRDefault="00322158" w:rsidP="00322158">
              <w:pPr>
                <w:spacing w:line="480" w:lineRule="exact"/>
                <w:rPr>
                  <w:rFonts w:ascii="宋体" w:hAnsi="宋体"/>
                  <w:szCs w:val="21"/>
                </w:rPr>
              </w:pPr>
              <w:r w:rsidRPr="00DD71FA">
                <w:rPr>
                  <w:rFonts w:ascii="宋体" w:hAnsi="宋体" w:hint="eastAsia"/>
                  <w:szCs w:val="21"/>
                </w:rPr>
                <w:t>（6）</w:t>
              </w:r>
              <w:r w:rsidR="00902193" w:rsidRPr="00DD71FA">
                <w:rPr>
                  <w:rFonts w:ascii="宋体" w:hAnsi="宋体"/>
                </w:rPr>
                <w:t>长期待摊费用</w:t>
              </w:r>
              <w:r w:rsidRPr="00DD71FA">
                <w:rPr>
                  <w:rFonts w:ascii="宋体" w:hAnsi="宋体" w:cs="宋体" w:hint="eastAsia"/>
                  <w:color w:val="000000"/>
                  <w:kern w:val="0"/>
                  <w:szCs w:val="21"/>
                </w:rPr>
                <w:t>同比增长</w:t>
              </w:r>
              <w:r w:rsidR="00902193" w:rsidRPr="00DD71FA">
                <w:rPr>
                  <w:rFonts w:ascii="宋体" w:hAnsi="宋体" w:hint="eastAsia"/>
                  <w:color w:val="000000"/>
                  <w:szCs w:val="21"/>
                </w:rPr>
                <w:t>123.41</w:t>
              </w:r>
              <w:r w:rsidRPr="00DD71FA">
                <w:rPr>
                  <w:rFonts w:ascii="宋体" w:hAnsi="宋体" w:cs="宋体" w:hint="eastAsia"/>
                  <w:color w:val="000000"/>
                  <w:kern w:val="0"/>
                  <w:szCs w:val="21"/>
                </w:rPr>
                <w:t>%，</w:t>
              </w:r>
              <w:r w:rsidR="00902193" w:rsidRPr="00DD71FA">
                <w:rPr>
                  <w:rFonts w:ascii="宋体" w:hAnsi="宋体" w:hint="eastAsia"/>
                  <w:color w:val="000000"/>
                  <w:szCs w:val="21"/>
                </w:rPr>
                <w:t>主要系费用增加所致</w:t>
              </w:r>
              <w:r w:rsidRPr="00DD71FA">
                <w:rPr>
                  <w:rFonts w:ascii="宋体" w:hAnsi="宋体" w:cs="宋体" w:hint="eastAsia"/>
                  <w:color w:val="000000"/>
                  <w:kern w:val="0"/>
                  <w:szCs w:val="21"/>
                </w:rPr>
                <w:t>；</w:t>
              </w:r>
            </w:p>
            <w:p w:rsidR="00322158" w:rsidRPr="00DD71FA" w:rsidRDefault="00322158" w:rsidP="00322158">
              <w:pPr>
                <w:spacing w:line="480" w:lineRule="exact"/>
                <w:rPr>
                  <w:rFonts w:ascii="宋体" w:hAnsi="宋体"/>
                  <w:szCs w:val="21"/>
                </w:rPr>
              </w:pPr>
              <w:r w:rsidRPr="00DD71FA">
                <w:rPr>
                  <w:rFonts w:ascii="宋体" w:hAnsi="宋体" w:hint="eastAsia"/>
                  <w:szCs w:val="21"/>
                </w:rPr>
                <w:t>（7）</w:t>
              </w:r>
              <w:r w:rsidR="00B43BCC" w:rsidRPr="00DD71FA">
                <w:rPr>
                  <w:rFonts w:ascii="宋体" w:hAnsi="宋体"/>
                </w:rPr>
                <w:t>其他非流动资产</w:t>
              </w:r>
              <w:r w:rsidRPr="00DD71FA">
                <w:rPr>
                  <w:rFonts w:ascii="宋体" w:hAnsi="宋体" w:cs="宋体" w:hint="eastAsia"/>
                  <w:color w:val="000000"/>
                  <w:kern w:val="0"/>
                  <w:szCs w:val="21"/>
                </w:rPr>
                <w:t>同比增长</w:t>
              </w:r>
              <w:r w:rsidR="00B43BCC" w:rsidRPr="00DD71FA">
                <w:rPr>
                  <w:rFonts w:ascii="宋体" w:hAnsi="宋体" w:hint="eastAsia"/>
                  <w:szCs w:val="21"/>
                </w:rPr>
                <w:t>50.88</w:t>
              </w:r>
              <w:r w:rsidRPr="00DD71FA">
                <w:rPr>
                  <w:rFonts w:ascii="宋体" w:hAnsi="宋体" w:cs="宋体" w:hint="eastAsia"/>
                  <w:color w:val="000000"/>
                  <w:kern w:val="0"/>
                  <w:szCs w:val="21"/>
                </w:rPr>
                <w:t>%，</w:t>
              </w:r>
              <w:r w:rsidR="00AE7FED" w:rsidRPr="00AE7FED">
                <w:rPr>
                  <w:rFonts w:ascii="宋体" w:hAnsi="宋体" w:hint="eastAsia"/>
                  <w:color w:val="000000"/>
                  <w:szCs w:val="21"/>
                </w:rPr>
                <w:t>主要系购买长期资产增加所致</w:t>
              </w:r>
              <w:r w:rsidRPr="00DD71FA">
                <w:rPr>
                  <w:rFonts w:ascii="宋体" w:hAnsi="宋体" w:cs="宋体" w:hint="eastAsia"/>
                  <w:color w:val="000000"/>
                  <w:kern w:val="0"/>
                  <w:szCs w:val="21"/>
                </w:rPr>
                <w:t>；</w:t>
              </w:r>
            </w:p>
            <w:p w:rsidR="00322158" w:rsidRPr="00DD71FA" w:rsidRDefault="00322158" w:rsidP="00322158">
              <w:pPr>
                <w:spacing w:line="480" w:lineRule="exact"/>
                <w:rPr>
                  <w:rFonts w:ascii="宋体" w:hAnsi="宋体"/>
                  <w:szCs w:val="21"/>
                </w:rPr>
              </w:pPr>
              <w:r w:rsidRPr="00DD71FA">
                <w:rPr>
                  <w:rFonts w:ascii="宋体" w:hAnsi="宋体" w:hint="eastAsia"/>
                  <w:szCs w:val="21"/>
                </w:rPr>
                <w:t>（8）</w:t>
              </w:r>
              <w:r w:rsidR="00C801C9" w:rsidRPr="00DD71FA">
                <w:rPr>
                  <w:rFonts w:ascii="宋体" w:hAnsi="宋体"/>
                </w:rPr>
                <w:t>短期借款</w:t>
              </w:r>
              <w:r w:rsidRPr="00DD71FA">
                <w:rPr>
                  <w:rFonts w:ascii="宋体" w:hAnsi="宋体" w:cs="宋体" w:hint="eastAsia"/>
                  <w:color w:val="000000"/>
                  <w:kern w:val="0"/>
                  <w:szCs w:val="21"/>
                </w:rPr>
                <w:t>同比增长</w:t>
              </w:r>
              <w:r w:rsidR="00C801C9" w:rsidRPr="00DD71FA">
                <w:rPr>
                  <w:rFonts w:ascii="宋体" w:hAnsi="宋体" w:hint="eastAsia"/>
                  <w:color w:val="000000"/>
                  <w:szCs w:val="21"/>
                </w:rPr>
                <w:t>50</w:t>
              </w:r>
              <w:r w:rsidRPr="00DD71FA">
                <w:rPr>
                  <w:rFonts w:ascii="宋体" w:hAnsi="宋体" w:cs="宋体" w:hint="eastAsia"/>
                  <w:color w:val="000000"/>
                  <w:kern w:val="0"/>
                  <w:szCs w:val="21"/>
                </w:rPr>
                <w:t>%，主要系银行贷款增加所致；</w:t>
              </w:r>
            </w:p>
            <w:p w:rsidR="00322158" w:rsidRPr="00DD71FA" w:rsidRDefault="00322158" w:rsidP="00322158">
              <w:pPr>
                <w:spacing w:line="480" w:lineRule="exact"/>
                <w:rPr>
                  <w:rFonts w:ascii="宋体" w:hAnsi="宋体"/>
                  <w:color w:val="000000"/>
                  <w:szCs w:val="21"/>
                </w:rPr>
              </w:pPr>
              <w:r w:rsidRPr="00DD71FA">
                <w:rPr>
                  <w:rFonts w:ascii="宋体" w:hAnsi="宋体" w:hint="eastAsia"/>
                  <w:szCs w:val="21"/>
                </w:rPr>
                <w:t>（9）</w:t>
              </w:r>
              <w:r w:rsidR="00D20FA4" w:rsidRPr="00DD71FA">
                <w:rPr>
                  <w:rFonts w:ascii="宋体" w:hAnsi="宋体"/>
                </w:rPr>
                <w:t>预收款项</w:t>
              </w:r>
              <w:r w:rsidRPr="00DD71FA">
                <w:rPr>
                  <w:rFonts w:ascii="宋体" w:hAnsi="宋体" w:cs="宋体" w:hint="eastAsia"/>
                  <w:color w:val="000000"/>
                  <w:kern w:val="0"/>
                  <w:szCs w:val="21"/>
                </w:rPr>
                <w:t>同比增长</w:t>
              </w:r>
              <w:r w:rsidR="00E93562" w:rsidRPr="00DD71FA">
                <w:rPr>
                  <w:rFonts w:ascii="宋体" w:hAnsi="宋体" w:hint="eastAsia"/>
                  <w:color w:val="000000"/>
                  <w:szCs w:val="21"/>
                </w:rPr>
                <w:t>54.59</w:t>
              </w:r>
              <w:r w:rsidRPr="00DD71FA">
                <w:rPr>
                  <w:rFonts w:ascii="宋体" w:hAnsi="宋体" w:cs="宋体" w:hint="eastAsia"/>
                  <w:color w:val="000000"/>
                  <w:kern w:val="0"/>
                  <w:szCs w:val="21"/>
                </w:rPr>
                <w:t>%，</w:t>
              </w:r>
              <w:r w:rsidR="00E93562" w:rsidRPr="00DD71FA">
                <w:rPr>
                  <w:rFonts w:ascii="宋体" w:hAnsi="宋体" w:hint="eastAsia"/>
                  <w:color w:val="000000"/>
                  <w:szCs w:val="21"/>
                </w:rPr>
                <w:t>主要系预收的货款增加所致</w:t>
              </w:r>
              <w:r w:rsidRPr="00DD71FA">
                <w:rPr>
                  <w:rFonts w:ascii="宋体" w:hAnsi="宋体" w:cs="宋体" w:hint="eastAsia"/>
                  <w:color w:val="000000"/>
                  <w:kern w:val="0"/>
                  <w:szCs w:val="21"/>
                </w:rPr>
                <w:t>；</w:t>
              </w:r>
            </w:p>
            <w:p w:rsidR="00D20FA4" w:rsidRPr="00DD71FA" w:rsidRDefault="00D20FA4" w:rsidP="00D20FA4">
              <w:pPr>
                <w:spacing w:line="480" w:lineRule="exact"/>
                <w:rPr>
                  <w:rFonts w:ascii="宋体" w:hAnsi="宋体"/>
                  <w:szCs w:val="21"/>
                </w:rPr>
              </w:pPr>
              <w:r w:rsidRPr="00DD71FA">
                <w:rPr>
                  <w:rFonts w:ascii="宋体" w:hAnsi="宋体" w:hint="eastAsia"/>
                  <w:szCs w:val="21"/>
                </w:rPr>
                <w:t>（10）</w:t>
              </w:r>
              <w:r w:rsidR="007F5AA6" w:rsidRPr="00DD71FA">
                <w:rPr>
                  <w:rFonts w:ascii="宋体" w:hAnsi="宋体"/>
                </w:rPr>
                <w:t>应付股利</w:t>
              </w:r>
              <w:r w:rsidRPr="00DD71FA">
                <w:rPr>
                  <w:rFonts w:ascii="宋体" w:hAnsi="宋体" w:cs="宋体" w:hint="eastAsia"/>
                  <w:color w:val="000000"/>
                  <w:kern w:val="0"/>
                  <w:szCs w:val="21"/>
                </w:rPr>
                <w:t>同比增长</w:t>
              </w:r>
              <w:r w:rsidR="007F5AA6" w:rsidRPr="00DD71FA">
                <w:rPr>
                  <w:rFonts w:ascii="宋体" w:hAnsi="宋体" w:hint="eastAsia"/>
                  <w:color w:val="000000"/>
                  <w:szCs w:val="21"/>
                </w:rPr>
                <w:t>56.03</w:t>
              </w:r>
              <w:r w:rsidRPr="00DD71FA">
                <w:rPr>
                  <w:rFonts w:ascii="宋体" w:hAnsi="宋体" w:cs="宋体" w:hint="eastAsia"/>
                  <w:color w:val="000000"/>
                  <w:kern w:val="0"/>
                  <w:szCs w:val="21"/>
                </w:rPr>
                <w:t>%，</w:t>
              </w:r>
              <w:r w:rsidR="007F5AA6" w:rsidRPr="00DD71FA">
                <w:rPr>
                  <w:rFonts w:ascii="宋体" w:hAnsi="宋体" w:hint="eastAsia"/>
                  <w:color w:val="000000"/>
                  <w:szCs w:val="21"/>
                </w:rPr>
                <w:t>主要系应付股东股利增加所致</w:t>
              </w:r>
              <w:r w:rsidRPr="00DD71FA">
                <w:rPr>
                  <w:rFonts w:ascii="宋体" w:hAnsi="宋体" w:cs="宋体" w:hint="eastAsia"/>
                  <w:color w:val="000000"/>
                  <w:kern w:val="0"/>
                  <w:szCs w:val="21"/>
                </w:rPr>
                <w:t>；</w:t>
              </w:r>
            </w:p>
            <w:p w:rsidR="00D20FA4" w:rsidRPr="00DD71FA" w:rsidRDefault="00D20FA4" w:rsidP="00D20FA4">
              <w:pPr>
                <w:spacing w:line="480" w:lineRule="exact"/>
                <w:rPr>
                  <w:rFonts w:ascii="宋体" w:hAnsi="宋体"/>
                  <w:szCs w:val="21"/>
                </w:rPr>
              </w:pPr>
              <w:r w:rsidRPr="00DD71FA">
                <w:rPr>
                  <w:rFonts w:ascii="宋体" w:hAnsi="宋体" w:hint="eastAsia"/>
                  <w:szCs w:val="21"/>
                </w:rPr>
                <w:t>（11）</w:t>
              </w:r>
              <w:r w:rsidR="00404626" w:rsidRPr="00DD71FA">
                <w:rPr>
                  <w:rFonts w:ascii="宋体" w:hAnsi="宋体"/>
                </w:rPr>
                <w:t>一年内到期的非流动负债</w:t>
              </w:r>
              <w:r w:rsidRPr="00DD71FA">
                <w:rPr>
                  <w:rFonts w:ascii="宋体" w:hAnsi="宋体" w:cs="宋体" w:hint="eastAsia"/>
                  <w:color w:val="000000"/>
                  <w:kern w:val="0"/>
                  <w:szCs w:val="21"/>
                </w:rPr>
                <w:t>同比增长</w:t>
              </w:r>
              <w:r w:rsidR="00404626" w:rsidRPr="00DD71FA">
                <w:rPr>
                  <w:rFonts w:ascii="宋体" w:hAnsi="宋体" w:hint="eastAsia"/>
                  <w:color w:val="000000"/>
                  <w:szCs w:val="21"/>
                </w:rPr>
                <w:t>297.52</w:t>
              </w:r>
              <w:r w:rsidRPr="00DD71FA">
                <w:rPr>
                  <w:rFonts w:ascii="宋体" w:hAnsi="宋体" w:cs="宋体" w:hint="eastAsia"/>
                  <w:color w:val="000000"/>
                  <w:kern w:val="0"/>
                  <w:szCs w:val="21"/>
                </w:rPr>
                <w:t>%，</w:t>
              </w:r>
              <w:r w:rsidR="00404626" w:rsidRPr="00DD71FA">
                <w:rPr>
                  <w:rFonts w:ascii="宋体" w:hAnsi="宋体" w:hint="eastAsia"/>
                  <w:color w:val="000000"/>
                  <w:szCs w:val="21"/>
                </w:rPr>
                <w:t>主要系一年内到期的长期借款增加所致</w:t>
              </w:r>
              <w:r w:rsidRPr="00DD71FA">
                <w:rPr>
                  <w:rFonts w:ascii="宋体" w:hAnsi="宋体" w:cs="宋体" w:hint="eastAsia"/>
                  <w:color w:val="000000"/>
                  <w:kern w:val="0"/>
                  <w:szCs w:val="21"/>
                </w:rPr>
                <w:t>；</w:t>
              </w:r>
            </w:p>
            <w:p w:rsidR="00D20FA4" w:rsidRPr="00DD71FA" w:rsidRDefault="00D20FA4" w:rsidP="00D20FA4">
              <w:pPr>
                <w:spacing w:line="480" w:lineRule="exact"/>
                <w:rPr>
                  <w:rFonts w:ascii="宋体" w:hAnsi="宋体"/>
                  <w:szCs w:val="21"/>
                </w:rPr>
              </w:pPr>
              <w:r w:rsidRPr="00DD71FA">
                <w:rPr>
                  <w:rFonts w:ascii="宋体" w:hAnsi="宋体" w:hint="eastAsia"/>
                  <w:szCs w:val="21"/>
                </w:rPr>
                <w:t>（12）</w:t>
              </w:r>
              <w:r w:rsidR="00120209" w:rsidRPr="00DD71FA">
                <w:rPr>
                  <w:rFonts w:ascii="宋体" w:hAnsi="宋体"/>
                </w:rPr>
                <w:t>长期借款</w:t>
              </w:r>
              <w:r w:rsidRPr="00DD71FA">
                <w:rPr>
                  <w:rFonts w:ascii="宋体" w:hAnsi="宋体" w:cs="宋体" w:hint="eastAsia"/>
                  <w:color w:val="000000"/>
                  <w:kern w:val="0"/>
                  <w:szCs w:val="21"/>
                </w:rPr>
                <w:t>同比</w:t>
              </w:r>
              <w:r w:rsidR="00120209" w:rsidRPr="00DD71FA">
                <w:rPr>
                  <w:rFonts w:ascii="宋体" w:hAnsi="宋体" w:hint="eastAsia"/>
                  <w:color w:val="000000"/>
                  <w:szCs w:val="21"/>
                </w:rPr>
                <w:t>下降</w:t>
              </w:r>
              <w:r w:rsidR="00AC4DD0" w:rsidRPr="00DD71FA">
                <w:rPr>
                  <w:rFonts w:ascii="宋体" w:hAnsi="宋体" w:hint="eastAsia"/>
                  <w:color w:val="000000"/>
                  <w:szCs w:val="21"/>
                </w:rPr>
                <w:t>62.29</w:t>
              </w:r>
              <w:r w:rsidRPr="00DD71FA">
                <w:rPr>
                  <w:rFonts w:ascii="宋体" w:hAnsi="宋体" w:cs="宋体" w:hint="eastAsia"/>
                  <w:color w:val="000000"/>
                  <w:kern w:val="0"/>
                  <w:szCs w:val="21"/>
                </w:rPr>
                <w:t>%，</w:t>
              </w:r>
              <w:r w:rsidR="00AC4DD0" w:rsidRPr="00DD71FA">
                <w:rPr>
                  <w:rFonts w:ascii="宋体" w:hAnsi="宋体" w:hint="eastAsia"/>
                  <w:color w:val="000000"/>
                  <w:szCs w:val="21"/>
                </w:rPr>
                <w:t>主要系银行长期借款减少所致</w:t>
              </w:r>
              <w:r w:rsidRPr="00DD71FA">
                <w:rPr>
                  <w:rFonts w:ascii="宋体" w:hAnsi="宋体" w:cs="宋体" w:hint="eastAsia"/>
                  <w:color w:val="000000"/>
                  <w:kern w:val="0"/>
                  <w:szCs w:val="21"/>
                </w:rPr>
                <w:t>；</w:t>
              </w:r>
            </w:p>
            <w:p w:rsidR="00D20FA4" w:rsidRPr="00DD71FA" w:rsidRDefault="00D20FA4" w:rsidP="00D20FA4">
              <w:pPr>
                <w:spacing w:line="480" w:lineRule="exact"/>
                <w:rPr>
                  <w:rFonts w:ascii="宋体" w:hAnsi="宋体"/>
                  <w:szCs w:val="21"/>
                </w:rPr>
              </w:pPr>
              <w:r w:rsidRPr="00DD71FA">
                <w:rPr>
                  <w:rFonts w:ascii="宋体" w:hAnsi="宋体" w:hint="eastAsia"/>
                  <w:szCs w:val="21"/>
                </w:rPr>
                <w:t>（13）</w:t>
              </w:r>
              <w:r w:rsidR="002C0A29" w:rsidRPr="00DD71FA">
                <w:rPr>
                  <w:rFonts w:ascii="宋体" w:hAnsi="宋体"/>
                </w:rPr>
                <w:t>长期应付款</w:t>
              </w:r>
              <w:r w:rsidRPr="00DD71FA">
                <w:rPr>
                  <w:rFonts w:ascii="宋体" w:hAnsi="宋体" w:cs="宋体" w:hint="eastAsia"/>
                  <w:color w:val="000000"/>
                  <w:kern w:val="0"/>
                  <w:szCs w:val="21"/>
                </w:rPr>
                <w:t>同比</w:t>
              </w:r>
              <w:r w:rsidR="002C0A29" w:rsidRPr="00DD71FA">
                <w:rPr>
                  <w:rFonts w:ascii="宋体" w:hAnsi="宋体" w:hint="eastAsia"/>
                  <w:color w:val="000000"/>
                  <w:szCs w:val="21"/>
                </w:rPr>
                <w:t>下降79.36</w:t>
              </w:r>
              <w:r w:rsidRPr="00DD71FA">
                <w:rPr>
                  <w:rFonts w:ascii="宋体" w:hAnsi="宋体" w:cs="宋体" w:hint="eastAsia"/>
                  <w:color w:val="000000"/>
                  <w:kern w:val="0"/>
                  <w:szCs w:val="21"/>
                </w:rPr>
                <w:t>%，</w:t>
              </w:r>
              <w:r w:rsidR="00975144" w:rsidRPr="00975144">
                <w:rPr>
                  <w:rFonts w:ascii="宋体" w:hAnsi="宋体" w:hint="eastAsia"/>
                  <w:color w:val="000000"/>
                  <w:szCs w:val="21"/>
                </w:rPr>
                <w:t>主要系拆迁补偿款结转收入所致</w:t>
              </w:r>
              <w:r w:rsidRPr="00DD71FA">
                <w:rPr>
                  <w:rFonts w:ascii="宋体" w:hAnsi="宋体" w:cs="宋体" w:hint="eastAsia"/>
                  <w:color w:val="000000"/>
                  <w:kern w:val="0"/>
                  <w:szCs w:val="21"/>
                </w:rPr>
                <w:t>；</w:t>
              </w:r>
            </w:p>
            <w:p w:rsidR="00D20FA4" w:rsidRPr="00DD71FA" w:rsidRDefault="00D20FA4" w:rsidP="00D20FA4">
              <w:pPr>
                <w:spacing w:line="480" w:lineRule="exact"/>
                <w:rPr>
                  <w:rFonts w:ascii="宋体" w:hAnsi="宋体"/>
                  <w:szCs w:val="21"/>
                </w:rPr>
              </w:pPr>
              <w:r w:rsidRPr="00DD71FA">
                <w:rPr>
                  <w:rFonts w:ascii="宋体" w:hAnsi="宋体" w:hint="eastAsia"/>
                  <w:szCs w:val="21"/>
                </w:rPr>
                <w:t>（14）</w:t>
              </w:r>
              <w:r w:rsidR="003C5CAA" w:rsidRPr="00DD71FA">
                <w:rPr>
                  <w:rFonts w:ascii="宋体" w:hAnsi="宋体"/>
                </w:rPr>
                <w:t>递延所得税负债</w:t>
              </w:r>
              <w:r w:rsidRPr="00DD71FA">
                <w:rPr>
                  <w:rFonts w:ascii="宋体" w:hAnsi="宋体" w:cs="宋体" w:hint="eastAsia"/>
                  <w:color w:val="000000"/>
                  <w:kern w:val="0"/>
                  <w:szCs w:val="21"/>
                </w:rPr>
                <w:t>同比增长</w:t>
              </w:r>
              <w:r w:rsidR="00320172" w:rsidRPr="00DD71FA">
                <w:rPr>
                  <w:rFonts w:ascii="宋体" w:hAnsi="宋体" w:hint="eastAsia"/>
                  <w:color w:val="000000"/>
                  <w:szCs w:val="21"/>
                </w:rPr>
                <w:t>43.34</w:t>
              </w:r>
              <w:r w:rsidRPr="00DD71FA">
                <w:rPr>
                  <w:rFonts w:ascii="宋体" w:hAnsi="宋体" w:cs="宋体" w:hint="eastAsia"/>
                  <w:color w:val="000000"/>
                  <w:kern w:val="0"/>
                  <w:szCs w:val="21"/>
                </w:rPr>
                <w:t>%，</w:t>
              </w:r>
              <w:r w:rsidR="00B6174D" w:rsidRPr="00DD71FA">
                <w:rPr>
                  <w:rFonts w:ascii="宋体" w:hAnsi="宋体" w:hint="eastAsia"/>
                  <w:color w:val="000000"/>
                  <w:szCs w:val="21"/>
                </w:rPr>
                <w:t>主要系投资性房地产评估增值所致</w:t>
              </w:r>
              <w:r w:rsidRPr="00DD71FA">
                <w:rPr>
                  <w:rFonts w:ascii="宋体" w:hAnsi="宋体" w:cs="宋体" w:hint="eastAsia"/>
                  <w:color w:val="000000"/>
                  <w:kern w:val="0"/>
                  <w:szCs w:val="21"/>
                </w:rPr>
                <w:t>；</w:t>
              </w:r>
            </w:p>
            <w:p w:rsidR="00D20FA4" w:rsidRPr="00DD71FA" w:rsidRDefault="00D20FA4" w:rsidP="00D20FA4">
              <w:pPr>
                <w:spacing w:line="480" w:lineRule="exact"/>
                <w:rPr>
                  <w:rFonts w:ascii="宋体" w:hAnsi="宋体"/>
                  <w:szCs w:val="21"/>
                </w:rPr>
              </w:pPr>
              <w:r w:rsidRPr="00DD71FA">
                <w:rPr>
                  <w:rFonts w:ascii="宋体" w:hAnsi="宋体" w:hint="eastAsia"/>
                  <w:szCs w:val="21"/>
                </w:rPr>
                <w:t>（15）</w:t>
              </w:r>
              <w:r w:rsidR="008302CD" w:rsidRPr="00DD71FA">
                <w:rPr>
                  <w:rFonts w:ascii="宋体" w:hAnsi="宋体"/>
                </w:rPr>
                <w:t>股本</w:t>
              </w:r>
              <w:r w:rsidRPr="00DD71FA">
                <w:rPr>
                  <w:rFonts w:ascii="宋体" w:hAnsi="宋体" w:cs="宋体" w:hint="eastAsia"/>
                  <w:color w:val="000000"/>
                  <w:kern w:val="0"/>
                  <w:szCs w:val="21"/>
                </w:rPr>
                <w:t>同比增长</w:t>
              </w:r>
              <w:r w:rsidR="008302CD" w:rsidRPr="00DD71FA">
                <w:rPr>
                  <w:rFonts w:ascii="宋体" w:hAnsi="宋体" w:hint="eastAsia"/>
                  <w:color w:val="000000"/>
                  <w:szCs w:val="21"/>
                </w:rPr>
                <w:t>30</w:t>
              </w:r>
              <w:r w:rsidRPr="00DD71FA">
                <w:rPr>
                  <w:rFonts w:ascii="宋体" w:hAnsi="宋体" w:cs="宋体" w:hint="eastAsia"/>
                  <w:color w:val="000000"/>
                  <w:kern w:val="0"/>
                  <w:szCs w:val="21"/>
                </w:rPr>
                <w:t>%，</w:t>
              </w:r>
              <w:r w:rsidR="008302CD" w:rsidRPr="00DD71FA">
                <w:rPr>
                  <w:rFonts w:ascii="宋体" w:hAnsi="宋体" w:hint="eastAsia"/>
                  <w:color w:val="000000"/>
                  <w:szCs w:val="21"/>
                </w:rPr>
                <w:t>主要系以资本公积转增股本所致</w:t>
              </w:r>
              <w:r w:rsidRPr="00DD71FA">
                <w:rPr>
                  <w:rFonts w:ascii="宋体" w:hAnsi="宋体" w:cs="宋体" w:hint="eastAsia"/>
                  <w:color w:val="000000"/>
                  <w:kern w:val="0"/>
                  <w:szCs w:val="21"/>
                </w:rPr>
                <w:t>；</w:t>
              </w:r>
            </w:p>
            <w:p w:rsidR="00322158" w:rsidRPr="00DD71FA" w:rsidRDefault="00322158" w:rsidP="00322158">
              <w:pPr>
                <w:spacing w:line="480" w:lineRule="exact"/>
                <w:rPr>
                  <w:rFonts w:ascii="宋体" w:hAnsi="宋体"/>
                  <w:szCs w:val="21"/>
                </w:rPr>
              </w:pPr>
              <w:r w:rsidRPr="00DD71FA">
                <w:rPr>
                  <w:rFonts w:ascii="宋体" w:hAnsi="宋体" w:hint="eastAsia"/>
                  <w:szCs w:val="21"/>
                </w:rPr>
                <w:t>（1</w:t>
              </w:r>
              <w:r w:rsidR="00D20FA4" w:rsidRPr="00DD71FA">
                <w:rPr>
                  <w:rFonts w:ascii="宋体" w:hAnsi="宋体" w:hint="eastAsia"/>
                  <w:szCs w:val="21"/>
                </w:rPr>
                <w:t>6</w:t>
              </w:r>
              <w:r w:rsidRPr="00DD71FA">
                <w:rPr>
                  <w:rFonts w:ascii="宋体" w:hAnsi="宋体" w:hint="eastAsia"/>
                  <w:szCs w:val="21"/>
                </w:rPr>
                <w:t>）</w:t>
              </w:r>
              <w:r w:rsidR="008302CD" w:rsidRPr="00DD71FA">
                <w:rPr>
                  <w:rFonts w:ascii="宋体" w:hAnsi="宋体"/>
                </w:rPr>
                <w:t>资本公积</w:t>
              </w:r>
              <w:r w:rsidRPr="00DD71FA">
                <w:rPr>
                  <w:rFonts w:ascii="宋体" w:hAnsi="宋体" w:cs="宋体" w:hint="eastAsia"/>
                  <w:color w:val="000000"/>
                  <w:kern w:val="0"/>
                  <w:szCs w:val="21"/>
                </w:rPr>
                <w:t>同比</w:t>
              </w:r>
              <w:r w:rsidR="008302CD" w:rsidRPr="00DD71FA">
                <w:rPr>
                  <w:rFonts w:ascii="宋体" w:hAnsi="宋体" w:hint="eastAsia"/>
                  <w:color w:val="000000"/>
                  <w:szCs w:val="21"/>
                </w:rPr>
                <w:t>下降35.38</w:t>
              </w:r>
              <w:r w:rsidRPr="00DD71FA">
                <w:rPr>
                  <w:rFonts w:ascii="宋体" w:hAnsi="宋体" w:cs="宋体" w:hint="eastAsia"/>
                  <w:color w:val="000000"/>
                  <w:kern w:val="0"/>
                  <w:szCs w:val="21"/>
                </w:rPr>
                <w:t>%，</w:t>
              </w:r>
              <w:r w:rsidR="008302CD" w:rsidRPr="00DD71FA">
                <w:rPr>
                  <w:rFonts w:ascii="宋体" w:hAnsi="宋体" w:hint="eastAsia"/>
                  <w:color w:val="000000"/>
                  <w:szCs w:val="21"/>
                </w:rPr>
                <w:t>主要系以资本公积转增股本所致</w:t>
              </w:r>
              <w:r w:rsidRPr="00DD71FA">
                <w:rPr>
                  <w:rFonts w:ascii="宋体" w:hAnsi="宋体" w:cs="宋体" w:hint="eastAsia"/>
                  <w:color w:val="000000"/>
                  <w:kern w:val="0"/>
                  <w:szCs w:val="21"/>
                </w:rPr>
                <w:t>。</w:t>
              </w:r>
            </w:p>
            <w:p w:rsidR="00996DE7" w:rsidRDefault="007A1B61">
              <w:pPr>
                <w:rPr>
                  <w:szCs w:val="21"/>
                </w:rPr>
              </w:pPr>
            </w:p>
          </w:sdtContent>
        </w:sdt>
      </w:sdtContent>
    </w:sdt>
    <w:p w:rsidR="00996DE7" w:rsidRDefault="00996DE7">
      <w:pPr>
        <w:rPr>
          <w:szCs w:val="21"/>
        </w:rPr>
      </w:pPr>
    </w:p>
    <w:sdt>
      <w:sdtPr>
        <w:rPr>
          <w:rFonts w:ascii="宋体" w:eastAsia="宋体" w:hAnsi="宋体" w:cs="宋体"/>
          <w:b w:val="0"/>
          <w:bCs w:val="0"/>
          <w:kern w:val="0"/>
          <w:szCs w:val="24"/>
        </w:rPr>
        <w:alias w:val="模块:截至报告期末主要资产受限情"/>
        <w:tag w:val="_SEC_cd146e80d2e14aa4aac1142579c4c36a"/>
        <w:id w:val="-1670325265"/>
        <w:lock w:val="sdtLocked"/>
        <w:placeholder>
          <w:docPart w:val="GBC22222222222222222222222222222"/>
        </w:placeholder>
      </w:sdtPr>
      <w:sdtEndPr>
        <w:rPr>
          <w:rFonts w:ascii="Times New Roman" w:hAnsi="Times New Roman" w:cs="Times New Roman" w:hint="eastAsia"/>
          <w:kern w:val="2"/>
          <w:szCs w:val="21"/>
        </w:rPr>
      </w:sdtEndPr>
      <w:sdtContent>
        <w:p w:rsidR="00996DE7" w:rsidRDefault="00512658">
          <w:pPr>
            <w:pStyle w:val="4"/>
            <w:numPr>
              <w:ilvl w:val="0"/>
              <w:numId w:val="127"/>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Content>
            <w:p w:rsidR="00996DE7" w:rsidRDefault="007A1B61" w:rsidP="00DF577B">
              <w:pPr>
                <w:rPr>
                  <w:szCs w:val="21"/>
                </w:rPr>
              </w:pPr>
              <w:r>
                <w:rPr>
                  <w:szCs w:val="21"/>
                </w:rPr>
                <w:fldChar w:fldCharType="begin"/>
              </w:r>
              <w:r w:rsidR="00DF577B">
                <w:rPr>
                  <w:szCs w:val="21"/>
                </w:rPr>
                <w:instrText xml:space="preserve"> MACROBUTTON  SnrToggleCheckbox □</w:instrText>
              </w:r>
              <w:r w:rsidR="00DF577B">
                <w:rPr>
                  <w:szCs w:val="21"/>
                </w:rPr>
                <w:instrText>适用</w:instrText>
              </w:r>
              <w:r w:rsidR="00DF577B">
                <w:rPr>
                  <w:szCs w:val="21"/>
                </w:rPr>
                <w:instrText xml:space="preserve">  </w:instrText>
              </w:r>
              <w:r>
                <w:rPr>
                  <w:szCs w:val="21"/>
                </w:rPr>
                <w:fldChar w:fldCharType="end"/>
              </w:r>
              <w:r>
                <w:rPr>
                  <w:szCs w:val="21"/>
                </w:rPr>
                <w:fldChar w:fldCharType="begin"/>
              </w:r>
              <w:r w:rsidR="00DF577B">
                <w:rPr>
                  <w:szCs w:val="21"/>
                </w:rPr>
                <w:instrText xml:space="preserve"> MACROBUTTON  SnrToggleCheckbox √</w:instrText>
              </w:r>
              <w:r w:rsidR="00DF577B">
                <w:rPr>
                  <w:szCs w:val="21"/>
                </w:rPr>
                <w:instrText>不适用</w:instrText>
              </w:r>
              <w:r w:rsidR="00DF577B">
                <w:rPr>
                  <w:szCs w:val="21"/>
                </w:rPr>
                <w:instrText xml:space="preserve"> </w:instrText>
              </w:r>
              <w:r>
                <w:rPr>
                  <w:szCs w:val="21"/>
                </w:rPr>
                <w:fldChar w:fldCharType="end"/>
              </w:r>
            </w:p>
          </w:sdtContent>
        </w:sdt>
      </w:sdtContent>
    </w:sdt>
    <w:p w:rsidR="00996DE7" w:rsidRDefault="00996DE7">
      <w:pPr>
        <w:rPr>
          <w:szCs w:val="21"/>
        </w:rPr>
      </w:pPr>
    </w:p>
    <w:p w:rsidR="00996DE7" w:rsidRDefault="00996DE7">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996DE7" w:rsidRDefault="007A1B61">
              <w:pPr>
                <w:rPr>
                  <w:szCs w:val="21"/>
                </w:rPr>
              </w:pPr>
              <w:r>
                <w:rPr>
                  <w:szCs w:val="21"/>
                </w:rPr>
                <w:fldChar w:fldCharType="begin"/>
              </w:r>
              <w:r w:rsidR="000722EB">
                <w:rPr>
                  <w:szCs w:val="21"/>
                </w:rPr>
                <w:instrText xml:space="preserve"> MACROBUTTON  SnrToggleCheckbox √</w:instrText>
              </w:r>
              <w:r w:rsidR="000722EB">
                <w:rPr>
                  <w:szCs w:val="21"/>
                </w:rPr>
                <w:instrText>适用</w:instrText>
              </w:r>
              <w:r w:rsidR="000722EB">
                <w:rPr>
                  <w:szCs w:val="21"/>
                </w:rPr>
                <w:instrText xml:space="preserve">  </w:instrText>
              </w:r>
              <w:r>
                <w:rPr>
                  <w:szCs w:val="21"/>
                </w:rPr>
                <w:fldChar w:fldCharType="end"/>
              </w:r>
              <w:r>
                <w:rPr>
                  <w:szCs w:val="21"/>
                </w:rPr>
                <w:fldChar w:fldCharType="begin"/>
              </w:r>
              <w:r w:rsidR="00512658">
                <w:rPr>
                  <w:szCs w:val="21"/>
                </w:rPr>
                <w:instrText xml:space="preserve"> MACROBUTTON  SnrToggleCheckbox □</w:instrText>
              </w:r>
              <w:r w:rsidR="00512658">
                <w:rPr>
                  <w:szCs w:val="21"/>
                </w:rPr>
                <w:instrText>不适用</w:instrText>
              </w:r>
              <w:r w:rsidR="00512658">
                <w:rPr>
                  <w:szCs w:val="21"/>
                </w:rPr>
                <w:instrText xml:space="preserve">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EndPr>
            <w:rPr>
              <w:rFonts w:ascii="宋体" w:hAnsi="宋体"/>
            </w:rPr>
          </w:sdtEndPr>
          <w:sdtContent>
            <w:p w:rsidR="0047419D" w:rsidRPr="00DD71FA" w:rsidRDefault="0047419D" w:rsidP="0047419D">
              <w:pPr>
                <w:shd w:val="clear" w:color="auto" w:fill="FFFFFF"/>
                <w:spacing w:line="360" w:lineRule="auto"/>
                <w:ind w:firstLineChars="200" w:firstLine="420"/>
                <w:rPr>
                  <w:rFonts w:ascii="宋体" w:hAnsi="宋体"/>
                  <w:szCs w:val="21"/>
                </w:rPr>
              </w:pPr>
              <w:r w:rsidRPr="00DD71FA">
                <w:rPr>
                  <w:rFonts w:ascii="宋体" w:hAnsi="宋体" w:hint="eastAsia"/>
                  <w:szCs w:val="21"/>
                </w:rPr>
                <w:t>根据中国调味品协会著名品牌企业百强（94家）数据统计，我国食醋产业发展有以下特点：</w:t>
              </w:r>
            </w:p>
            <w:p w:rsidR="0047419D" w:rsidRPr="00DD71FA" w:rsidRDefault="0047419D" w:rsidP="0047419D">
              <w:pPr>
                <w:shd w:val="clear" w:color="auto" w:fill="FFFFFF"/>
                <w:spacing w:line="360" w:lineRule="auto"/>
                <w:ind w:firstLineChars="200" w:firstLine="420"/>
                <w:rPr>
                  <w:rFonts w:ascii="宋体" w:hAnsi="宋体"/>
                  <w:szCs w:val="21"/>
                </w:rPr>
              </w:pPr>
              <w:r w:rsidRPr="00DD71FA">
                <w:rPr>
                  <w:rFonts w:ascii="宋体" w:hAnsi="宋体" w:hint="eastAsia"/>
                  <w:szCs w:val="21"/>
                </w:rPr>
                <w:t>食醋产量和销量平稳增长。2017年百强企业食醋总产量为154.2万吨。比2016年增长5.6%。2017年百强企业食醋销售收入为58.4亿元，比2016年增长3.5%。</w:t>
              </w:r>
            </w:p>
            <w:p w:rsidR="0047419D" w:rsidRPr="00DD71FA" w:rsidRDefault="0047419D" w:rsidP="0047419D">
              <w:pPr>
                <w:shd w:val="clear" w:color="auto" w:fill="FFFFFF"/>
                <w:spacing w:line="360" w:lineRule="auto"/>
                <w:ind w:firstLineChars="200" w:firstLine="420"/>
                <w:rPr>
                  <w:rFonts w:ascii="宋体" w:hAnsi="宋体"/>
                  <w:szCs w:val="21"/>
                </w:rPr>
              </w:pPr>
              <w:r w:rsidRPr="00DD71FA">
                <w:rPr>
                  <w:rFonts w:ascii="宋体" w:hAnsi="宋体" w:hint="eastAsia"/>
                  <w:szCs w:val="21"/>
                </w:rPr>
                <w:t>食醋销售均价略有上升。2017年百强企业食醋产品销售单价达到3786元/每吨，相比2016年的3386元/每吨，销售均价上涨11.8%。其中少数知名食醋企业产品价格上调明显，但多数食醋企业产品价格保持稳定。</w:t>
              </w:r>
            </w:p>
            <w:p w:rsidR="0047419D" w:rsidRPr="00DD71FA" w:rsidRDefault="0047419D" w:rsidP="0047419D">
              <w:pPr>
                <w:shd w:val="clear" w:color="auto" w:fill="FFFFFF"/>
                <w:spacing w:line="360" w:lineRule="auto"/>
                <w:ind w:firstLineChars="200" w:firstLine="420"/>
                <w:rPr>
                  <w:rFonts w:ascii="宋体" w:hAnsi="宋体"/>
                  <w:szCs w:val="21"/>
                </w:rPr>
              </w:pPr>
              <w:r w:rsidRPr="00DD71FA">
                <w:rPr>
                  <w:rFonts w:ascii="宋体" w:hAnsi="宋体" w:hint="eastAsia"/>
                  <w:szCs w:val="21"/>
                </w:rPr>
                <w:t>生产食醋的企业数量多。百强企业中，有36家企业有食醋产品，占比达38.3%。生产酱油和复合调味料的企业分别有35家和29家。食醋是百强企业中生产比例最高的调味品细分产业。</w:t>
              </w:r>
            </w:p>
            <w:p w:rsidR="0047419D" w:rsidRPr="00DD71FA" w:rsidRDefault="0047419D" w:rsidP="0047419D">
              <w:pPr>
                <w:shd w:val="clear" w:color="auto" w:fill="FFFFFF"/>
                <w:spacing w:line="360" w:lineRule="auto"/>
                <w:ind w:firstLineChars="200" w:firstLine="420"/>
                <w:rPr>
                  <w:rFonts w:ascii="宋体" w:hAnsi="宋体"/>
                  <w:szCs w:val="21"/>
                </w:rPr>
              </w:pPr>
              <w:r w:rsidRPr="00DD71FA">
                <w:rPr>
                  <w:rFonts w:ascii="宋体" w:hAnsi="宋体" w:hint="eastAsia"/>
                  <w:szCs w:val="21"/>
                </w:rPr>
                <w:t>食醋企业规模集中在年产1-5万吨。百强企业中产量在10万吨以上的食醋企业有4家，占总数的11%；总产量在5-10万吨的食醋企业有3家，占总数的8%；总产量在1-5万吨的企业有22家，占总数的61%；总产量在1万吨以下的企业有7家，占总数的20%。</w:t>
              </w:r>
            </w:p>
            <w:p w:rsidR="0047419D" w:rsidRPr="00DD71FA" w:rsidRDefault="0047419D" w:rsidP="0047419D">
              <w:pPr>
                <w:shd w:val="clear" w:color="auto" w:fill="FFFFFF"/>
                <w:spacing w:line="360" w:lineRule="auto"/>
                <w:ind w:firstLineChars="200" w:firstLine="420"/>
                <w:rPr>
                  <w:rFonts w:ascii="宋体" w:hAnsi="宋体"/>
                  <w:szCs w:val="21"/>
                </w:rPr>
              </w:pPr>
              <w:r w:rsidRPr="00DD71FA">
                <w:rPr>
                  <w:rFonts w:ascii="宋体" w:hAnsi="宋体" w:hint="eastAsia"/>
                  <w:szCs w:val="21"/>
                </w:rPr>
                <w:t>食醋经营状况总体良好。生产食醋的36家百强企业，有75.9%产量保持了正增长。而酱油、复合调味料实现正增长的企业分别为65.7%和75.9%。</w:t>
              </w:r>
            </w:p>
            <w:p w:rsidR="00996DE7" w:rsidRPr="00DD71FA" w:rsidRDefault="0047419D" w:rsidP="0047419D">
              <w:pPr>
                <w:shd w:val="clear" w:color="auto" w:fill="FFFFFF"/>
                <w:spacing w:line="360" w:lineRule="auto"/>
                <w:ind w:firstLineChars="200" w:firstLine="420"/>
                <w:rPr>
                  <w:rFonts w:ascii="宋体" w:hAnsi="宋体"/>
                  <w:szCs w:val="21"/>
                </w:rPr>
              </w:pPr>
              <w:r w:rsidRPr="00DD71FA">
                <w:rPr>
                  <w:rFonts w:ascii="宋体" w:hAnsi="宋体" w:hint="eastAsia"/>
                  <w:szCs w:val="21"/>
                </w:rPr>
                <w:lastRenderedPageBreak/>
                <w:t>市场集中度仍有提升空间。百强企业CR5（排名前五位企业占全部醋企）为47%。酱油产业、食醋产业和复合调味料产业CR5分别是75%、54%和45%。虽然食醋行业集中度高于行业平均水平，但与酱油相比仍有提升空间。</w:t>
              </w:r>
            </w:p>
          </w:sdtContent>
        </w:sdt>
        <w:p w:rsidR="00996DE7" w:rsidRDefault="007A1B61">
          <w:pPr>
            <w:rPr>
              <w:szCs w:val="21"/>
            </w:rPr>
          </w:pPr>
        </w:p>
      </w:sdtContent>
    </w:sdt>
    <w:p w:rsidR="00996DE7" w:rsidRDefault="00996DE7"/>
    <w:bookmarkStart w:id="25" w:name="_Hlk533436092" w:displacedByCustomXml="next"/>
    <w:bookmarkEnd w:id="25" w:displacedByCustomXml="next"/>
    <w:bookmarkStart w:id="26" w:name="_Hlk533435994" w:displacedByCustomXml="next"/>
    <w:bookmarkEnd w:id="26" w:displacedByCustomXml="next"/>
    <w:bookmarkStart w:id="27" w:name="_Hlk533435956" w:displacedByCustomXml="next"/>
    <w:bookmarkEnd w:id="27" w:displacedByCustomXml="next"/>
    <w:bookmarkStart w:id="28" w:name="_Hlk533435910" w:displacedByCustomXml="next"/>
    <w:bookmarkEnd w:id="28" w:displacedByCustomXml="next"/>
    <w:bookmarkStart w:id="29" w:name="_Hlk533435860" w:displacedByCustomXml="next"/>
    <w:bookmarkEnd w:id="29" w:displacedByCustomXml="next"/>
    <w:bookmarkStart w:id="30" w:name="_Hlk533433706" w:displacedByCustomXml="next"/>
    <w:sdt>
      <w:sdtPr>
        <w:rPr>
          <w:rFonts w:ascii="宋体" w:eastAsia="宋体" w:hAnsi="宋体" w:cs="宋体" w:hint="eastAsia"/>
          <w:b w:val="0"/>
          <w:bCs w:val="0"/>
          <w:kern w:val="0"/>
          <w:szCs w:val="24"/>
        </w:rPr>
        <w:alias w:val="模块:食品行业经营性信息分析报告期内细分产品情况  产品类别..."/>
        <w:tag w:val="_SEC_375db0e3b693498997b6950b25b0cec9"/>
        <w:id w:val="-679818629"/>
        <w:lock w:val="sdtLocked"/>
        <w:placeholder>
          <w:docPart w:val="GBC22222222222222222222222222222"/>
        </w:placeholder>
      </w:sdtPr>
      <w:sdtEndPr>
        <w:rPr>
          <w:rFonts w:ascii="Times New Roman" w:hAnsi="Times New Roman" w:cs="Times New Roman" w:hint="default"/>
          <w:kern w:val="2"/>
        </w:rPr>
      </w:sdtEndPr>
      <w:sdtContent>
        <w:p w:rsidR="00996DE7" w:rsidRDefault="00512658">
          <w:pPr>
            <w:pStyle w:val="4"/>
            <w:ind w:left="360" w:hanging="360"/>
          </w:pPr>
          <w:r>
            <w:rPr>
              <w:rFonts w:hint="eastAsia"/>
            </w:rPr>
            <w:t>食品行业经营性信息分析</w:t>
          </w:r>
        </w:p>
        <w:p w:rsidR="00996DE7" w:rsidRDefault="00512658">
          <w:pPr>
            <w:pStyle w:val="afe"/>
            <w:numPr>
              <w:ilvl w:val="0"/>
              <w:numId w:val="201"/>
            </w:numPr>
            <w:snapToGrid w:val="0"/>
            <w:spacing w:before="60" w:after="60"/>
            <w:ind w:firstLineChars="0"/>
            <w:outlineLvl w:val="4"/>
            <w:rPr>
              <w:b/>
            </w:rPr>
          </w:pPr>
          <w:r>
            <w:rPr>
              <w:rFonts w:hint="eastAsia"/>
              <w:b/>
            </w:rPr>
            <w:t>报告期内细分产品情况</w:t>
          </w:r>
        </w:p>
        <w:sdt>
          <w:sdtPr>
            <w:alias w:val="是否适用：食品行业报告期内细分产品情况[双击切换]"/>
            <w:tag w:val="_GBC_7d5e97da785f4f1d955674961c2e6127"/>
            <w:id w:val="898178884"/>
            <w:lock w:val="sdtContentLocked"/>
            <w:placeholder>
              <w:docPart w:val="GBC22222222222222222222222222222"/>
            </w:placeholder>
          </w:sdtPr>
          <w:sdtContent>
            <w:p w:rsidR="00996DE7" w:rsidRDefault="007A1B61">
              <w:r>
                <w:fldChar w:fldCharType="begin"/>
              </w:r>
              <w:r w:rsidR="00094FC7">
                <w:instrText xml:space="preserve"> MACROBUTTON  SnrToggleCheckbox √</w:instrText>
              </w:r>
              <w:r w:rsidR="00094FC7">
                <w:instrText>适用</w:instrText>
              </w:r>
              <w:r w:rsidR="00094FC7">
                <w:instrText xml:space="preserve"> </w:instrText>
              </w:r>
              <w:r>
                <w:fldChar w:fldCharType="end"/>
              </w:r>
              <w:r>
                <w:fldChar w:fldCharType="begin"/>
              </w:r>
              <w:r w:rsidR="00094FC7">
                <w:instrText xml:space="preserve"> MACROBUTTON  SnrToggleCheckbox □</w:instrText>
              </w:r>
              <w:r w:rsidR="00094FC7">
                <w:instrText>不适用</w:instrText>
              </w:r>
              <w:r w:rsidR="00094FC7">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1"/>
            <w:gridCol w:w="1304"/>
            <w:gridCol w:w="1299"/>
            <w:gridCol w:w="1299"/>
            <w:gridCol w:w="1299"/>
            <w:gridCol w:w="1300"/>
            <w:gridCol w:w="1300"/>
          </w:tblGrid>
          <w:tr w:rsidR="00281678" w:rsidTr="00D50981">
            <w:sdt>
              <w:sdtPr>
                <w:rPr>
                  <w:rFonts w:ascii="宋体" w:hAnsi="宋体"/>
                </w:rPr>
                <w:tag w:val="_PLD_49c387a3f7a14540a06c9ee79161687a"/>
                <w:id w:val="10563963"/>
                <w:lock w:val="sdtLocked"/>
              </w:sdtPr>
              <w:sdtContent>
                <w:tc>
                  <w:tcPr>
                    <w:tcW w:w="750"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产品类别</w:t>
                    </w:r>
                  </w:p>
                </w:tc>
              </w:sdtContent>
            </w:sdt>
            <w:sdt>
              <w:sdtPr>
                <w:rPr>
                  <w:rFonts w:ascii="宋体" w:hAnsi="宋体"/>
                </w:rPr>
                <w:tag w:val="_PLD_6250a5d4266b4b4a96fc2bba77814371"/>
                <w:id w:val="10563964"/>
                <w:lock w:val="sdtLocked"/>
              </w:sdtPr>
              <w:sdtContent>
                <w:tc>
                  <w:tcPr>
                    <w:tcW w:w="703"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产量（吨）</w:t>
                    </w:r>
                  </w:p>
                </w:tc>
              </w:sdtContent>
            </w:sdt>
            <w:sdt>
              <w:sdtPr>
                <w:rPr>
                  <w:rFonts w:ascii="宋体" w:hAnsi="宋体"/>
                </w:rPr>
                <w:tag w:val="_PLD_fdb53d174e9c47ffa9e3dfed8c8a6138"/>
                <w:id w:val="10563965"/>
                <w:lock w:val="sdtLocked"/>
              </w:sdtPr>
              <w:sdtContent>
                <w:tc>
                  <w:tcPr>
                    <w:tcW w:w="700"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销量（吨）</w:t>
                    </w:r>
                  </w:p>
                </w:tc>
              </w:sdtContent>
            </w:sdt>
            <w:sdt>
              <w:sdtPr>
                <w:rPr>
                  <w:rFonts w:ascii="宋体" w:hAnsi="宋体"/>
                </w:rPr>
                <w:tag w:val="_PLD_120dfb7cdad24dd69e6099b7e29a9489"/>
                <w:id w:val="10563966"/>
                <w:lock w:val="sdtLocked"/>
              </w:sdtPr>
              <w:sdtContent>
                <w:tc>
                  <w:tcPr>
                    <w:tcW w:w="700"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库存量（吨）</w:t>
                    </w:r>
                  </w:p>
                </w:tc>
              </w:sdtContent>
            </w:sdt>
            <w:sdt>
              <w:sdtPr>
                <w:rPr>
                  <w:rFonts w:ascii="宋体" w:hAnsi="宋体"/>
                </w:rPr>
                <w:tag w:val="_PLD_12254173ed6c436eadb2f2cbb6144c3c"/>
                <w:id w:val="10563967"/>
                <w:lock w:val="sdtLocked"/>
              </w:sdtPr>
              <w:sdtContent>
                <w:tc>
                  <w:tcPr>
                    <w:tcW w:w="700"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产量比上年增减（%）</w:t>
                    </w:r>
                  </w:p>
                </w:tc>
              </w:sdtContent>
            </w:sdt>
            <w:sdt>
              <w:sdtPr>
                <w:rPr>
                  <w:rFonts w:ascii="宋体" w:hAnsi="宋体"/>
                </w:rPr>
                <w:tag w:val="_PLD_183ea9d3fc3947ab8ee6cef1b1e8c5db"/>
                <w:id w:val="10563968"/>
                <w:lock w:val="sdtLocked"/>
              </w:sdtPr>
              <w:sdtContent>
                <w:tc>
                  <w:tcPr>
                    <w:tcW w:w="700"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销量比上年增减（%）</w:t>
                    </w:r>
                  </w:p>
                </w:tc>
              </w:sdtContent>
            </w:sdt>
            <w:sdt>
              <w:sdtPr>
                <w:rPr>
                  <w:rFonts w:ascii="宋体" w:hAnsi="宋体"/>
                </w:rPr>
                <w:tag w:val="_PLD_31944bf5adb04382828442ca1380d9d0"/>
                <w:id w:val="10563969"/>
                <w:lock w:val="sdtLocked"/>
              </w:sdtPr>
              <w:sdtContent>
                <w:tc>
                  <w:tcPr>
                    <w:tcW w:w="700"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库存量比上年增减（%）</w:t>
                    </w:r>
                  </w:p>
                </w:tc>
              </w:sdtContent>
            </w:sdt>
          </w:tr>
          <w:sdt>
            <w:sdtPr>
              <w:rPr>
                <w:rFonts w:ascii="宋体" w:hAnsi="宋体"/>
              </w:rPr>
              <w:alias w:val="报告期内细分产品情况明细"/>
              <w:tag w:val="_TUP_8a67a2e2672d473b9d548927de6e7885"/>
              <w:id w:val="10563970"/>
              <w:lock w:val="sdtLocked"/>
            </w:sdtPr>
            <w:sdtContent>
              <w:tr w:rsidR="00281678" w:rsidTr="00B35F59">
                <w:tc>
                  <w:tcPr>
                    <w:tcW w:w="750" w:type="pct"/>
                    <w:shd w:val="clear" w:color="auto" w:fill="auto"/>
                    <w:vAlign w:val="center"/>
                  </w:tcPr>
                  <w:p w:rsidR="00281678" w:rsidRPr="00C17CF9" w:rsidRDefault="00281678" w:rsidP="00B35F59">
                    <w:pPr>
                      <w:jc w:val="center"/>
                      <w:rPr>
                        <w:rFonts w:ascii="宋体" w:hAnsi="宋体"/>
                      </w:rPr>
                    </w:pPr>
                    <w:r w:rsidRPr="00C17CF9">
                      <w:rPr>
                        <w:rFonts w:ascii="宋体" w:hAnsi="宋体"/>
                      </w:rPr>
                      <w:t>醋</w:t>
                    </w:r>
                  </w:p>
                </w:tc>
                <w:tc>
                  <w:tcPr>
                    <w:tcW w:w="703" w:type="pct"/>
                    <w:shd w:val="clear" w:color="auto" w:fill="auto"/>
                    <w:vAlign w:val="center"/>
                  </w:tcPr>
                  <w:p w:rsidR="00281678" w:rsidRPr="00C17CF9" w:rsidRDefault="00281678" w:rsidP="00D50981">
                    <w:pPr>
                      <w:jc w:val="right"/>
                      <w:rPr>
                        <w:rFonts w:ascii="宋体" w:hAnsi="宋体"/>
                      </w:rPr>
                    </w:pPr>
                    <w:r w:rsidRPr="00C17CF9">
                      <w:rPr>
                        <w:rFonts w:ascii="宋体" w:hAnsi="宋体"/>
                      </w:rPr>
                      <w:t>155,263.00</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152,814.00</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8,688.37</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10.21</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8.83</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39.25</w:t>
                    </w:r>
                  </w:p>
                </w:tc>
              </w:tr>
            </w:sdtContent>
          </w:sdt>
          <w:sdt>
            <w:sdtPr>
              <w:rPr>
                <w:rFonts w:ascii="宋体" w:hAnsi="宋体"/>
              </w:rPr>
              <w:alias w:val="报告期内细分产品情况明细"/>
              <w:tag w:val="_TUP_8a67a2e2672d473b9d548927de6e7885"/>
              <w:id w:val="10563971"/>
              <w:lock w:val="sdtLocked"/>
            </w:sdtPr>
            <w:sdtContent>
              <w:tr w:rsidR="00281678" w:rsidTr="00B35F59">
                <w:tc>
                  <w:tcPr>
                    <w:tcW w:w="750" w:type="pct"/>
                    <w:shd w:val="clear" w:color="auto" w:fill="auto"/>
                    <w:vAlign w:val="center"/>
                  </w:tcPr>
                  <w:p w:rsidR="00281678" w:rsidRPr="00C17CF9" w:rsidRDefault="00281678" w:rsidP="00B35F59">
                    <w:pPr>
                      <w:jc w:val="center"/>
                      <w:rPr>
                        <w:rFonts w:ascii="宋体" w:hAnsi="宋体"/>
                      </w:rPr>
                    </w:pPr>
                    <w:r w:rsidRPr="00C17CF9">
                      <w:rPr>
                        <w:rFonts w:ascii="宋体" w:hAnsi="宋体"/>
                      </w:rPr>
                      <w:t>料酒</w:t>
                    </w:r>
                  </w:p>
                </w:tc>
                <w:tc>
                  <w:tcPr>
                    <w:tcW w:w="703" w:type="pct"/>
                    <w:shd w:val="clear" w:color="auto" w:fill="auto"/>
                    <w:vAlign w:val="center"/>
                  </w:tcPr>
                  <w:p w:rsidR="00281678" w:rsidRPr="00C17CF9" w:rsidRDefault="00281678" w:rsidP="00D50981">
                    <w:pPr>
                      <w:jc w:val="right"/>
                      <w:rPr>
                        <w:rFonts w:ascii="宋体" w:hAnsi="宋体"/>
                      </w:rPr>
                    </w:pPr>
                    <w:r w:rsidRPr="00C17CF9">
                      <w:rPr>
                        <w:rFonts w:ascii="宋体" w:hAnsi="宋体"/>
                      </w:rPr>
                      <w:t>43,177.71</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43,060.49</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1,321.40</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36.87</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33.42</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9.73</w:t>
                    </w:r>
                  </w:p>
                </w:tc>
              </w:tr>
            </w:sdtContent>
          </w:sdt>
          <w:tr w:rsidR="00281678" w:rsidTr="00D50981">
            <w:sdt>
              <w:sdtPr>
                <w:rPr>
                  <w:rFonts w:ascii="宋体" w:hAnsi="宋体"/>
                </w:rPr>
                <w:tag w:val="_PLD_1a7acbee48184f7b9b846b26453b29b0"/>
                <w:id w:val="10563972"/>
                <w:lock w:val="sdtLocked"/>
              </w:sdtPr>
              <w:sdtContent>
                <w:tc>
                  <w:tcPr>
                    <w:tcW w:w="750" w:type="pct"/>
                    <w:shd w:val="clear" w:color="auto" w:fill="auto"/>
                    <w:vAlign w:val="center"/>
                  </w:tcPr>
                  <w:p w:rsidR="00281678" w:rsidRPr="00C17CF9" w:rsidRDefault="00281678" w:rsidP="00D50981">
                    <w:pPr>
                      <w:jc w:val="center"/>
                      <w:rPr>
                        <w:rFonts w:ascii="宋体" w:hAnsi="宋体"/>
                      </w:rPr>
                    </w:pPr>
                    <w:r w:rsidRPr="00C17CF9">
                      <w:rPr>
                        <w:rFonts w:ascii="宋体" w:hAnsi="宋体" w:hint="eastAsia"/>
                      </w:rPr>
                      <w:t>合计</w:t>
                    </w:r>
                  </w:p>
                </w:tc>
              </w:sdtContent>
            </w:sdt>
            <w:tc>
              <w:tcPr>
                <w:tcW w:w="703" w:type="pct"/>
                <w:shd w:val="clear" w:color="auto" w:fill="auto"/>
                <w:vAlign w:val="center"/>
              </w:tcPr>
              <w:p w:rsidR="00281678" w:rsidRPr="00C17CF9" w:rsidRDefault="00281678" w:rsidP="00D50981">
                <w:pPr>
                  <w:jc w:val="right"/>
                  <w:rPr>
                    <w:rFonts w:ascii="宋体" w:hAnsi="宋体"/>
                  </w:rPr>
                </w:pPr>
                <w:r w:rsidRPr="00C17CF9">
                  <w:rPr>
                    <w:rFonts w:ascii="宋体" w:hAnsi="宋体"/>
                  </w:rPr>
                  <w:t>198,440.71</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195,874.49</w:t>
                </w:r>
              </w:p>
            </w:tc>
            <w:tc>
              <w:tcPr>
                <w:tcW w:w="700" w:type="pct"/>
                <w:shd w:val="clear" w:color="auto" w:fill="auto"/>
                <w:vAlign w:val="center"/>
              </w:tcPr>
              <w:p w:rsidR="00281678" w:rsidRPr="00C17CF9" w:rsidRDefault="00281678" w:rsidP="00850442">
                <w:pPr>
                  <w:jc w:val="right"/>
                  <w:rPr>
                    <w:rFonts w:ascii="宋体" w:hAnsi="宋体"/>
                  </w:rPr>
                </w:pPr>
                <w:r w:rsidRPr="00C17CF9">
                  <w:rPr>
                    <w:rFonts w:ascii="宋体" w:hAnsi="宋体"/>
                  </w:rPr>
                  <w:t>10,009.</w:t>
                </w:r>
                <w:r w:rsidR="00850442" w:rsidRPr="00C17CF9">
                  <w:rPr>
                    <w:rFonts w:ascii="宋体" w:hAnsi="宋体" w:hint="eastAsia"/>
                  </w:rPr>
                  <w:t>77</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15.09</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13.43</w:t>
                </w:r>
              </w:p>
            </w:tc>
            <w:tc>
              <w:tcPr>
                <w:tcW w:w="700" w:type="pct"/>
                <w:shd w:val="clear" w:color="auto" w:fill="auto"/>
                <w:vAlign w:val="center"/>
              </w:tcPr>
              <w:p w:rsidR="00281678" w:rsidRPr="00C17CF9" w:rsidRDefault="00281678" w:rsidP="00D50981">
                <w:pPr>
                  <w:jc w:val="right"/>
                  <w:rPr>
                    <w:rFonts w:ascii="宋体" w:hAnsi="宋体"/>
                  </w:rPr>
                </w:pPr>
                <w:r w:rsidRPr="00C17CF9">
                  <w:rPr>
                    <w:rFonts w:ascii="宋体" w:hAnsi="宋体"/>
                  </w:rPr>
                  <w:t>34.48</w:t>
                </w:r>
              </w:p>
            </w:tc>
          </w:tr>
        </w:tbl>
        <w:p w:rsidR="00996DE7" w:rsidRDefault="007A1B61"/>
      </w:sdtContent>
    </w:sdt>
    <w:bookmarkEnd w:id="30" w:displacedByCustomXml="prev"/>
    <w:bookmarkStart w:id="31" w:name="_Hlk533436182" w:displacedByCustomXml="next"/>
    <w:sdt>
      <w:sdtPr>
        <w:rPr>
          <w:rFonts w:ascii="宋体" w:hAnsi="宋体" w:cs="宋体" w:hint="eastAsia"/>
          <w:b/>
          <w:kern w:val="0"/>
          <w:szCs w:val="24"/>
        </w:rPr>
        <w:alias w:val="模块:报告期内主营业务构成情况"/>
        <w:tag w:val="_SEC_89385fecd47a47eb975eb78380e06b98"/>
        <w:id w:val="484595378"/>
        <w:lock w:val="sdtLocked"/>
        <w:placeholder>
          <w:docPart w:val="GBC22222222222222222222222222222"/>
        </w:placeholder>
      </w:sdtPr>
      <w:sdtEndPr>
        <w:rPr>
          <w:rFonts w:cs="Times New Roman" w:hint="default"/>
          <w:b w:val="0"/>
          <w:kern w:val="2"/>
        </w:rPr>
      </w:sdtEndPr>
      <w:sdtContent>
        <w:p w:rsidR="00996DE7" w:rsidRDefault="00512658">
          <w:pPr>
            <w:pStyle w:val="afe"/>
            <w:numPr>
              <w:ilvl w:val="0"/>
              <w:numId w:val="201"/>
            </w:numPr>
            <w:snapToGrid w:val="0"/>
            <w:spacing w:before="60" w:after="60"/>
            <w:ind w:firstLineChars="0"/>
            <w:outlineLvl w:val="4"/>
            <w:rPr>
              <w:b/>
            </w:rPr>
          </w:pPr>
          <w:r>
            <w:rPr>
              <w:rFonts w:hint="eastAsia"/>
              <w:b/>
            </w:rPr>
            <w:t>报告期内主营业务构成情况</w:t>
          </w:r>
        </w:p>
        <w:sdt>
          <w:sdtPr>
            <w:alias w:val="是否适用：食品行业报告期内主营业务构成情况[双击切换]"/>
            <w:tag w:val="_GBC_9e76ce1b6bb049249171eea0f7e131f0"/>
            <w:id w:val="-9606973"/>
            <w:lock w:val="sdtContentLocked"/>
            <w:placeholder>
              <w:docPart w:val="GBC22222222222222222222222222222"/>
            </w:placeholder>
          </w:sdtPr>
          <w:sdtContent>
            <w:p w:rsidR="00996DE7" w:rsidRDefault="007A1B61">
              <w:r>
                <w:fldChar w:fldCharType="begin"/>
              </w:r>
              <w:r w:rsidR="0024189F">
                <w:instrText xml:space="preserve"> MACROBUTTON  SnrToggleCheckbox √</w:instrText>
              </w:r>
              <w:r w:rsidR="0024189F">
                <w:instrText>适用</w:instrText>
              </w:r>
              <w:r w:rsidR="0024189F">
                <w:instrText xml:space="preserve"> </w:instrText>
              </w:r>
              <w:r>
                <w:fldChar w:fldCharType="end"/>
              </w:r>
              <w:r>
                <w:fldChar w:fldCharType="begin"/>
              </w:r>
              <w:r w:rsidR="0024189F">
                <w:instrText xml:space="preserve"> MACROBUTTON  SnrToggleCheckbox □</w:instrText>
              </w:r>
              <w:r w:rsidR="0024189F">
                <w:instrText>不适用</w:instrText>
              </w:r>
              <w:r w:rsidR="0024189F">
                <w:instrText xml:space="preserve"> </w:instrText>
              </w:r>
              <w:r>
                <w:fldChar w:fldCharType="end"/>
              </w:r>
            </w:p>
          </w:sdtContent>
        </w:sdt>
        <w:p w:rsidR="00996DE7" w:rsidRDefault="00512658">
          <w:pPr>
            <w:jc w:val="right"/>
          </w:pPr>
          <w:r>
            <w:rPr>
              <w:rFonts w:hint="eastAsia"/>
            </w:rPr>
            <w:t>单位：</w:t>
          </w:r>
          <w:sdt>
            <w:sdtPr>
              <w:rPr>
                <w:rFonts w:hint="eastAsia"/>
              </w:rPr>
              <w:alias w:val="单位：食品行业报告期内主营业务构成情况"/>
              <w:tag w:val="_GBC_044726893be74290ba7806fb55a3723d"/>
              <w:id w:val="-1554850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食品行业报告期内主营业务构成情况"/>
              <w:tag w:val="_GBC_9e2f81a7e4af4f6d93b9039c676bebad"/>
              <w:id w:val="-1890256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1"/>
            <w:gridCol w:w="1896"/>
            <w:gridCol w:w="1686"/>
            <w:gridCol w:w="974"/>
            <w:gridCol w:w="72"/>
            <w:gridCol w:w="1047"/>
            <w:gridCol w:w="1047"/>
            <w:gridCol w:w="102"/>
            <w:gridCol w:w="1287"/>
          </w:tblGrid>
          <w:tr w:rsidR="00450545" w:rsidTr="009B0CD2">
            <w:sdt>
              <w:sdtPr>
                <w:rPr>
                  <w:rFonts w:hint="eastAsia"/>
                </w:rPr>
                <w:tag w:val="_PLD_5e64eccf113d45cb820a261da910c8e2"/>
                <w:id w:val="5873241"/>
                <w:lock w:val="sdtLocked"/>
              </w:sdtPr>
              <w:sdtContent>
                <w:tc>
                  <w:tcPr>
                    <w:tcW w:w="9192" w:type="dxa"/>
                    <w:gridSpan w:val="9"/>
                    <w:shd w:val="clear" w:color="auto" w:fill="auto"/>
                    <w:vAlign w:val="center"/>
                  </w:tcPr>
                  <w:p w:rsidR="00450545" w:rsidRDefault="00450545" w:rsidP="009B0CD2">
                    <w:pPr>
                      <w:jc w:val="center"/>
                    </w:pPr>
                    <w:r>
                      <w:rPr>
                        <w:rFonts w:hint="eastAsia"/>
                      </w:rPr>
                      <w:t>报告期内主营业务按产品分项分</w:t>
                    </w:r>
                  </w:p>
                </w:tc>
              </w:sdtContent>
            </w:sdt>
          </w:tr>
          <w:tr w:rsidR="00450545" w:rsidTr="009B0CD2">
            <w:sdt>
              <w:sdtPr>
                <w:rPr>
                  <w:rFonts w:hint="eastAsia"/>
                </w:rPr>
                <w:tag w:val="_PLD_a7d792a7e9554b339bd1a704844e8456"/>
                <w:id w:val="5873242"/>
                <w:lock w:val="sdtLocked"/>
              </w:sdtPr>
              <w:sdtContent>
                <w:tc>
                  <w:tcPr>
                    <w:tcW w:w="1081" w:type="dxa"/>
                    <w:shd w:val="clear" w:color="auto" w:fill="auto"/>
                    <w:vAlign w:val="center"/>
                  </w:tcPr>
                  <w:p w:rsidR="00450545" w:rsidRDefault="00450545" w:rsidP="009B0CD2">
                    <w:pPr>
                      <w:jc w:val="center"/>
                    </w:pPr>
                    <w:r>
                      <w:rPr>
                        <w:rFonts w:hint="eastAsia"/>
                      </w:rPr>
                      <w:t>产品分项</w:t>
                    </w:r>
                  </w:p>
                </w:tc>
              </w:sdtContent>
            </w:sdt>
            <w:sdt>
              <w:sdtPr>
                <w:rPr>
                  <w:rFonts w:ascii="宋体" w:hAnsi="宋体" w:hint="eastAsia"/>
                </w:rPr>
                <w:tag w:val="_PLD_30b9238cea45415f954de6e811a60d52"/>
                <w:id w:val="5873243"/>
                <w:lock w:val="sdtLocked"/>
              </w:sdtPr>
              <w:sdtContent>
                <w:tc>
                  <w:tcPr>
                    <w:tcW w:w="1896"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营业收入</w:t>
                    </w:r>
                  </w:p>
                </w:tc>
              </w:sdtContent>
            </w:sdt>
            <w:sdt>
              <w:sdtPr>
                <w:rPr>
                  <w:rFonts w:ascii="宋体" w:hAnsi="宋体" w:hint="eastAsia"/>
                </w:rPr>
                <w:tag w:val="_PLD_a1330815f0ee4cb5b0ed218c184c5860"/>
                <w:id w:val="5873244"/>
                <w:lock w:val="sdtLocked"/>
              </w:sdtPr>
              <w:sdtContent>
                <w:tc>
                  <w:tcPr>
                    <w:tcW w:w="1686"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营业成本</w:t>
                    </w:r>
                  </w:p>
                </w:tc>
              </w:sdtContent>
            </w:sdt>
            <w:sdt>
              <w:sdtPr>
                <w:rPr>
                  <w:rFonts w:ascii="宋体" w:hAnsi="宋体" w:hint="eastAsia"/>
                </w:rPr>
                <w:tag w:val="_PLD_f0d90d88e23247a4bdda2d7fdc427387"/>
                <w:id w:val="5873245"/>
                <w:lock w:val="sdtLocked"/>
              </w:sdtPr>
              <w:sdtContent>
                <w:tc>
                  <w:tcPr>
                    <w:tcW w:w="974"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毛利率（%）</w:t>
                    </w:r>
                  </w:p>
                </w:tc>
              </w:sdtContent>
            </w:sdt>
            <w:sdt>
              <w:sdtPr>
                <w:rPr>
                  <w:rFonts w:ascii="宋体" w:hAnsi="宋体" w:hint="eastAsia"/>
                </w:rPr>
                <w:tag w:val="_PLD_1050c228e135465daf48828b045c0cc1"/>
                <w:id w:val="5873246"/>
                <w:lock w:val="sdtLocked"/>
              </w:sdtPr>
              <w:sdtContent>
                <w:tc>
                  <w:tcPr>
                    <w:tcW w:w="1119" w:type="dxa"/>
                    <w:gridSpan w:val="2"/>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营业收入比上年增减（%）</w:t>
                    </w:r>
                  </w:p>
                </w:tc>
              </w:sdtContent>
            </w:sdt>
            <w:sdt>
              <w:sdtPr>
                <w:rPr>
                  <w:rFonts w:ascii="宋体" w:hAnsi="宋体" w:hint="eastAsia"/>
                </w:rPr>
                <w:tag w:val="_PLD_a64511bf7e324ce7b901752f88f1a2f7"/>
                <w:id w:val="5873247"/>
                <w:lock w:val="sdtLocked"/>
              </w:sdtPr>
              <w:sdtContent>
                <w:tc>
                  <w:tcPr>
                    <w:tcW w:w="1149" w:type="dxa"/>
                    <w:gridSpan w:val="2"/>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营业成本比上年增减（%）</w:t>
                    </w:r>
                  </w:p>
                </w:tc>
              </w:sdtContent>
            </w:sdt>
            <w:sdt>
              <w:sdtPr>
                <w:rPr>
                  <w:rFonts w:ascii="宋体" w:hAnsi="宋体" w:hint="eastAsia"/>
                </w:rPr>
                <w:tag w:val="_PLD_58a04b5457974fea9d322045e6abab4d"/>
                <w:id w:val="5873248"/>
                <w:lock w:val="sdtLocked"/>
              </w:sdtPr>
              <w:sdtContent>
                <w:tc>
                  <w:tcPr>
                    <w:tcW w:w="1287"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毛利率比上年增减（%）</w:t>
                    </w:r>
                  </w:p>
                </w:tc>
              </w:sdtContent>
            </w:sdt>
          </w:tr>
          <w:sdt>
            <w:sdtPr>
              <w:rPr>
                <w:rFonts w:ascii="宋体" w:hAnsi="宋体"/>
              </w:rPr>
              <w:alias w:val="报告期内主营业务按产品分项分类情况明细"/>
              <w:tag w:val="_TUP_007fe873ba244ad0afab05403ffca256"/>
              <w:id w:val="5873249"/>
              <w:lock w:val="sdtLocked"/>
            </w:sdtPr>
            <w:sdtContent>
              <w:tr w:rsidR="00450545" w:rsidRPr="00DD71FA" w:rsidTr="009B0CD2">
                <w:tc>
                  <w:tcPr>
                    <w:tcW w:w="1081" w:type="dxa"/>
                    <w:shd w:val="clear" w:color="auto" w:fill="auto"/>
                    <w:vAlign w:val="center"/>
                  </w:tcPr>
                  <w:p w:rsidR="00450545" w:rsidRPr="00DD71FA" w:rsidRDefault="00450545" w:rsidP="009B0CD2">
                    <w:pPr>
                      <w:jc w:val="center"/>
                      <w:rPr>
                        <w:rFonts w:ascii="宋体" w:hAnsi="宋体"/>
                      </w:rPr>
                    </w:pPr>
                    <w:r w:rsidRPr="00DD71FA">
                      <w:rPr>
                        <w:rFonts w:ascii="宋体" w:hAnsi="宋体"/>
                      </w:rPr>
                      <w:t>醋</w:t>
                    </w:r>
                  </w:p>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1,162,586,339.92</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650,675,060.42</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44.03</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12.49</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8.57</w:t>
                    </w:r>
                  </w:p>
                </w:tc>
                <w:tc>
                  <w:tcPr>
                    <w:tcW w:w="1287" w:type="dxa"/>
                    <w:shd w:val="clear" w:color="auto" w:fill="auto"/>
                    <w:vAlign w:val="center"/>
                  </w:tcPr>
                  <w:p w:rsidR="00450545" w:rsidRPr="00C17CF9" w:rsidRDefault="00450545" w:rsidP="009B0CD2">
                    <w:pPr>
                      <w:jc w:val="right"/>
                      <w:rPr>
                        <w:rFonts w:ascii="宋体" w:hAnsi="宋体"/>
                      </w:rPr>
                    </w:pPr>
                    <w:r w:rsidRPr="00C17CF9">
                      <w:rPr>
                        <w:rFonts w:ascii="宋体" w:hAnsi="宋体"/>
                      </w:rPr>
                      <w:t>增加2.02个百分点</w:t>
                    </w:r>
                  </w:p>
                </w:tc>
              </w:tr>
            </w:sdtContent>
          </w:sdt>
          <w:sdt>
            <w:sdtPr>
              <w:rPr>
                <w:rFonts w:ascii="宋体" w:hAnsi="宋体"/>
              </w:rPr>
              <w:alias w:val="报告期内主营业务按产品分项分类情况明细"/>
              <w:tag w:val="_TUP_007fe873ba244ad0afab05403ffca256"/>
              <w:id w:val="5873250"/>
              <w:lock w:val="sdtLocked"/>
            </w:sdtPr>
            <w:sdtContent>
              <w:tr w:rsidR="00450545" w:rsidRPr="00DD71FA" w:rsidTr="009B0CD2">
                <w:tc>
                  <w:tcPr>
                    <w:tcW w:w="1081" w:type="dxa"/>
                    <w:shd w:val="clear" w:color="auto" w:fill="auto"/>
                    <w:vAlign w:val="center"/>
                  </w:tcPr>
                  <w:p w:rsidR="00450545" w:rsidRPr="00DD71FA" w:rsidRDefault="00450545" w:rsidP="009B0CD2">
                    <w:pPr>
                      <w:jc w:val="center"/>
                      <w:rPr>
                        <w:rFonts w:ascii="宋体" w:hAnsi="宋体"/>
                      </w:rPr>
                    </w:pPr>
                    <w:r w:rsidRPr="00DD71FA">
                      <w:rPr>
                        <w:rFonts w:ascii="宋体" w:hAnsi="宋体"/>
                      </w:rPr>
                      <w:t>料酒</w:t>
                    </w:r>
                  </w:p>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193,553,305.06</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129,321,482.57</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33.19</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26.84</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40.07</w:t>
                    </w:r>
                  </w:p>
                </w:tc>
                <w:tc>
                  <w:tcPr>
                    <w:tcW w:w="1287" w:type="dxa"/>
                    <w:shd w:val="clear" w:color="auto" w:fill="auto"/>
                    <w:vAlign w:val="center"/>
                  </w:tcPr>
                  <w:p w:rsidR="00450545" w:rsidRPr="00C17CF9" w:rsidRDefault="00450545" w:rsidP="009B0CD2">
                    <w:pPr>
                      <w:jc w:val="right"/>
                      <w:rPr>
                        <w:rFonts w:ascii="宋体" w:hAnsi="宋体"/>
                      </w:rPr>
                    </w:pPr>
                    <w:r w:rsidRPr="00C17CF9">
                      <w:rPr>
                        <w:rFonts w:ascii="宋体" w:hAnsi="宋体"/>
                      </w:rPr>
                      <w:t>减少6.31个百分点</w:t>
                    </w:r>
                  </w:p>
                </w:tc>
              </w:tr>
            </w:sdtContent>
          </w:sdt>
          <w:tr w:rsidR="00450545" w:rsidRPr="00DD71FA" w:rsidTr="009B0CD2">
            <w:trPr>
              <w:trHeight w:val="342"/>
            </w:trPr>
            <w:tc>
              <w:tcPr>
                <w:tcW w:w="1081" w:type="dxa"/>
                <w:shd w:val="clear" w:color="auto" w:fill="auto"/>
                <w:vAlign w:val="center"/>
              </w:tcPr>
              <w:sdt>
                <w:sdtPr>
                  <w:rPr>
                    <w:rFonts w:ascii="宋体" w:hAnsi="宋体" w:hint="eastAsia"/>
                  </w:rPr>
                  <w:tag w:val="_PLD_be6b8173aaae4cf1b54fd37d89ef62a3"/>
                  <w:id w:val="5873251"/>
                  <w:lock w:val="sdtLocked"/>
                </w:sdtPr>
                <w:sdtContent>
                  <w:p w:rsidR="00450545" w:rsidRPr="00DD71FA" w:rsidRDefault="00450545" w:rsidP="009B0CD2">
                    <w:pPr>
                      <w:jc w:val="center"/>
                      <w:rPr>
                        <w:rFonts w:ascii="宋体" w:hAnsi="宋体"/>
                      </w:rPr>
                    </w:pPr>
                    <w:r w:rsidRPr="00DD71FA">
                      <w:rPr>
                        <w:rFonts w:ascii="宋体" w:hAnsi="宋体" w:hint="eastAsia"/>
                      </w:rPr>
                      <w:t>小计</w:t>
                    </w:r>
                  </w:p>
                </w:sdtContent>
              </w:sdt>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1,356,139,644.98</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779,996,542.99</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42.48</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14.34</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12.77</w:t>
                </w:r>
              </w:p>
            </w:tc>
            <w:tc>
              <w:tcPr>
                <w:tcW w:w="1287" w:type="dxa"/>
                <w:shd w:val="clear" w:color="auto" w:fill="auto"/>
                <w:vAlign w:val="center"/>
              </w:tcPr>
              <w:p w:rsidR="00450545" w:rsidRPr="00C17CF9" w:rsidRDefault="00450545" w:rsidP="009B0CD2">
                <w:pPr>
                  <w:jc w:val="right"/>
                  <w:rPr>
                    <w:rFonts w:ascii="宋体" w:hAnsi="宋体"/>
                  </w:rPr>
                </w:pPr>
                <w:r w:rsidRPr="00C17CF9">
                  <w:rPr>
                    <w:rFonts w:ascii="宋体" w:hAnsi="宋体"/>
                  </w:rPr>
                  <w:t>增加</w:t>
                </w:r>
                <w:r w:rsidRPr="00C17CF9">
                  <w:rPr>
                    <w:rFonts w:ascii="宋体" w:hAnsi="宋体" w:hint="eastAsia"/>
                  </w:rPr>
                  <w:t>0.8</w:t>
                </w:r>
                <w:r w:rsidRPr="00C17CF9">
                  <w:rPr>
                    <w:rFonts w:ascii="宋体" w:hAnsi="宋体"/>
                  </w:rPr>
                  <w:t>个百分点</w:t>
                </w:r>
              </w:p>
            </w:tc>
          </w:tr>
          <w:tr w:rsidR="00450545" w:rsidRPr="00DD71FA" w:rsidTr="009B0CD2">
            <w:sdt>
              <w:sdtPr>
                <w:rPr>
                  <w:rFonts w:ascii="宋体" w:hAnsi="宋体" w:hint="eastAsia"/>
                </w:rPr>
                <w:tag w:val="_PLD_d433bae78f3f49da8e653a3bf51dcdf9"/>
                <w:id w:val="5873252"/>
                <w:lock w:val="sdtLocked"/>
              </w:sdtPr>
              <w:sdtContent>
                <w:tc>
                  <w:tcPr>
                    <w:tcW w:w="9192" w:type="dxa"/>
                    <w:gridSpan w:val="9"/>
                    <w:shd w:val="clear" w:color="auto" w:fill="auto"/>
                    <w:vAlign w:val="center"/>
                  </w:tcPr>
                  <w:p w:rsidR="00450545" w:rsidRPr="00DD71FA" w:rsidRDefault="00450545" w:rsidP="009B0CD2">
                    <w:pPr>
                      <w:jc w:val="center"/>
                      <w:rPr>
                        <w:rFonts w:ascii="宋体" w:hAnsi="宋体"/>
                      </w:rPr>
                    </w:pPr>
                    <w:r w:rsidRPr="00DD71FA">
                      <w:rPr>
                        <w:rFonts w:ascii="宋体" w:hAnsi="宋体" w:hint="eastAsia"/>
                      </w:rPr>
                      <w:t>报告期内主营业务按销售模式分</w:t>
                    </w:r>
                  </w:p>
                </w:tc>
              </w:sdtContent>
            </w:sdt>
          </w:tr>
          <w:tr w:rsidR="00450545" w:rsidRPr="00DD71FA" w:rsidTr="009B0CD2">
            <w:sdt>
              <w:sdtPr>
                <w:rPr>
                  <w:rFonts w:ascii="宋体" w:hAnsi="宋体" w:hint="eastAsia"/>
                </w:rPr>
                <w:tag w:val="_PLD_44e626d590ea4ed0beabe6a9dc0bf595"/>
                <w:id w:val="5873253"/>
                <w:lock w:val="sdtLocked"/>
              </w:sdtPr>
              <w:sdtContent>
                <w:tc>
                  <w:tcPr>
                    <w:tcW w:w="1081" w:type="dxa"/>
                    <w:shd w:val="clear" w:color="auto" w:fill="auto"/>
                    <w:vAlign w:val="center"/>
                  </w:tcPr>
                  <w:p w:rsidR="00450545" w:rsidRPr="00DD71FA" w:rsidRDefault="00450545" w:rsidP="009B0CD2">
                    <w:pPr>
                      <w:jc w:val="center"/>
                      <w:rPr>
                        <w:rFonts w:ascii="宋体" w:hAnsi="宋体"/>
                      </w:rPr>
                    </w:pPr>
                    <w:r w:rsidRPr="00DD71FA">
                      <w:rPr>
                        <w:rFonts w:ascii="宋体" w:hAnsi="宋体" w:hint="eastAsia"/>
                      </w:rPr>
                      <w:t>销售模式</w:t>
                    </w:r>
                  </w:p>
                </w:tc>
              </w:sdtContent>
            </w:sdt>
            <w:sdt>
              <w:sdtPr>
                <w:rPr>
                  <w:rFonts w:ascii="宋体" w:hAnsi="宋体" w:hint="eastAsia"/>
                </w:rPr>
                <w:tag w:val="_PLD_5860dcbf8b35472fa9c592d41bfdef1c"/>
                <w:id w:val="5873254"/>
                <w:lock w:val="sdtLocked"/>
              </w:sdtPr>
              <w:sdtContent>
                <w:tc>
                  <w:tcPr>
                    <w:tcW w:w="1896"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营业收入</w:t>
                    </w:r>
                  </w:p>
                </w:tc>
              </w:sdtContent>
            </w:sdt>
            <w:sdt>
              <w:sdtPr>
                <w:rPr>
                  <w:rFonts w:ascii="宋体" w:hAnsi="宋体" w:hint="eastAsia"/>
                </w:rPr>
                <w:tag w:val="_PLD_c1703f4e4b86403d9a0b31a2503a8e39"/>
                <w:id w:val="5873255"/>
                <w:lock w:val="sdtLocked"/>
              </w:sdtPr>
              <w:sdtContent>
                <w:tc>
                  <w:tcPr>
                    <w:tcW w:w="1686"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营业成本</w:t>
                    </w:r>
                  </w:p>
                </w:tc>
              </w:sdtContent>
            </w:sdt>
            <w:sdt>
              <w:sdtPr>
                <w:rPr>
                  <w:rFonts w:ascii="宋体" w:hAnsi="宋体" w:hint="eastAsia"/>
                </w:rPr>
                <w:tag w:val="_PLD_390b0a33252442cda6fa0e57597976c7"/>
                <w:id w:val="5873256"/>
                <w:lock w:val="sdtLocked"/>
              </w:sdtPr>
              <w:sdtContent>
                <w:tc>
                  <w:tcPr>
                    <w:tcW w:w="1046" w:type="dxa"/>
                    <w:gridSpan w:val="2"/>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毛利率（%）</w:t>
                    </w:r>
                  </w:p>
                </w:tc>
              </w:sdtContent>
            </w:sdt>
            <w:sdt>
              <w:sdtPr>
                <w:rPr>
                  <w:rFonts w:ascii="宋体" w:hAnsi="宋体" w:hint="eastAsia"/>
                </w:rPr>
                <w:tag w:val="_PLD_c3986433975e4057bc39d89fd586a768"/>
                <w:id w:val="5873257"/>
                <w:lock w:val="sdtLocked"/>
              </w:sdtPr>
              <w:sdtContent>
                <w:tc>
                  <w:tcPr>
                    <w:tcW w:w="1047"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营业收入比上年增减（%）</w:t>
                    </w:r>
                  </w:p>
                </w:tc>
              </w:sdtContent>
            </w:sdt>
            <w:sdt>
              <w:sdtPr>
                <w:rPr>
                  <w:rFonts w:ascii="宋体" w:hAnsi="宋体" w:hint="eastAsia"/>
                </w:rPr>
                <w:tag w:val="_PLD_43a3960e46844b0981785930e33c67c8"/>
                <w:id w:val="5873258"/>
                <w:lock w:val="sdtLocked"/>
              </w:sdtPr>
              <w:sdtContent>
                <w:tc>
                  <w:tcPr>
                    <w:tcW w:w="1047"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营业成本比上年增减（%）</w:t>
                    </w:r>
                  </w:p>
                </w:tc>
              </w:sdtContent>
            </w:sdt>
            <w:sdt>
              <w:sdtPr>
                <w:rPr>
                  <w:rFonts w:ascii="宋体" w:hAnsi="宋体" w:hint="eastAsia"/>
                </w:rPr>
                <w:tag w:val="_PLD_f4baef51d9624ec3be19055aaa967333"/>
                <w:id w:val="5873259"/>
                <w:lock w:val="sdtLocked"/>
              </w:sdtPr>
              <w:sdtContent>
                <w:tc>
                  <w:tcPr>
                    <w:tcW w:w="1389" w:type="dxa"/>
                    <w:gridSpan w:val="2"/>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毛利率比上年增减（%）</w:t>
                    </w:r>
                  </w:p>
                </w:tc>
              </w:sdtContent>
            </w:sdt>
          </w:tr>
          <w:sdt>
            <w:sdtPr>
              <w:rPr>
                <w:rFonts w:ascii="宋体" w:hAnsi="宋体"/>
              </w:rPr>
              <w:alias w:val="报告期内主营业务按销售模式分类情况明细"/>
              <w:tag w:val="_TUP_ab7bf14835cb4ef38b4e26cc2b0c23e4"/>
              <w:id w:val="5873260"/>
              <w:lock w:val="sdtLocked"/>
            </w:sdtPr>
            <w:sdtContent>
              <w:tr w:rsidR="00450545" w:rsidRPr="00DD71FA" w:rsidTr="009B0CD2">
                <w:tc>
                  <w:tcPr>
                    <w:tcW w:w="1081" w:type="dxa"/>
                    <w:shd w:val="clear" w:color="auto" w:fill="auto"/>
                    <w:vAlign w:val="center"/>
                  </w:tcPr>
                  <w:p w:rsidR="00450545" w:rsidRPr="00DD71FA" w:rsidRDefault="009A0387" w:rsidP="009A0387">
                    <w:pPr>
                      <w:rPr>
                        <w:rFonts w:ascii="宋体" w:hAnsi="宋体"/>
                      </w:rPr>
                    </w:pPr>
                    <w:r>
                      <w:rPr>
                        <w:rFonts w:hint="eastAsia"/>
                      </w:rPr>
                      <w:t>经</w:t>
                    </w:r>
                    <w:r w:rsidR="00450545">
                      <w:t>销模式</w:t>
                    </w:r>
                  </w:p>
                </w:tc>
                <w:tc>
                  <w:tcPr>
                    <w:tcW w:w="1896" w:type="dxa"/>
                    <w:shd w:val="clear" w:color="auto" w:fill="auto"/>
                    <w:vAlign w:val="center"/>
                  </w:tcPr>
                  <w:p w:rsidR="00450545" w:rsidRPr="000277D6" w:rsidRDefault="00450545" w:rsidP="009B0CD2">
                    <w:pPr>
                      <w:jc w:val="right"/>
                      <w:rPr>
                        <w:rFonts w:ascii="宋体" w:hAnsi="宋体"/>
                      </w:rPr>
                    </w:pPr>
                    <w:r w:rsidRPr="000277D6">
                      <w:rPr>
                        <w:rFonts w:ascii="宋体" w:hAnsi="宋体"/>
                      </w:rPr>
                      <w:t>1,297,198,224.02</w:t>
                    </w:r>
                  </w:p>
                </w:tc>
                <w:tc>
                  <w:tcPr>
                    <w:tcW w:w="1686" w:type="dxa"/>
                    <w:shd w:val="clear" w:color="auto" w:fill="auto"/>
                    <w:vAlign w:val="center"/>
                  </w:tcPr>
                  <w:p w:rsidR="00450545" w:rsidRPr="000277D6" w:rsidRDefault="00450545" w:rsidP="009B0CD2">
                    <w:pPr>
                      <w:jc w:val="right"/>
                      <w:rPr>
                        <w:rFonts w:ascii="宋体" w:hAnsi="宋体"/>
                      </w:rPr>
                    </w:pPr>
                    <w:r w:rsidRPr="000277D6">
                      <w:rPr>
                        <w:rFonts w:ascii="宋体" w:hAnsi="宋体"/>
                      </w:rPr>
                      <w:t>747,858,975.51</w:t>
                    </w:r>
                  </w:p>
                </w:tc>
                <w:tc>
                  <w:tcPr>
                    <w:tcW w:w="1046" w:type="dxa"/>
                    <w:gridSpan w:val="2"/>
                    <w:shd w:val="clear" w:color="auto" w:fill="auto"/>
                    <w:vAlign w:val="center"/>
                  </w:tcPr>
                  <w:p w:rsidR="00450545" w:rsidRPr="000277D6" w:rsidRDefault="00450545" w:rsidP="009B0CD2">
                    <w:pPr>
                      <w:jc w:val="right"/>
                      <w:rPr>
                        <w:rFonts w:ascii="宋体" w:hAnsi="宋体"/>
                      </w:rPr>
                    </w:pPr>
                    <w:r w:rsidRPr="000277D6">
                      <w:rPr>
                        <w:rFonts w:ascii="宋体" w:hAnsi="宋体"/>
                      </w:rPr>
                      <w:t>42.35</w:t>
                    </w:r>
                  </w:p>
                </w:tc>
                <w:tc>
                  <w:tcPr>
                    <w:tcW w:w="1047" w:type="dxa"/>
                    <w:shd w:val="clear" w:color="auto" w:fill="auto"/>
                    <w:vAlign w:val="center"/>
                  </w:tcPr>
                  <w:p w:rsidR="00450545" w:rsidRPr="000277D6" w:rsidRDefault="00450545" w:rsidP="009B0CD2">
                    <w:pPr>
                      <w:jc w:val="right"/>
                      <w:rPr>
                        <w:rFonts w:ascii="宋体" w:hAnsi="宋体"/>
                      </w:rPr>
                    </w:pPr>
                    <w:r w:rsidRPr="000277D6">
                      <w:rPr>
                        <w:rFonts w:ascii="宋体" w:hAnsi="宋体"/>
                      </w:rPr>
                      <w:t>11.04</w:t>
                    </w:r>
                  </w:p>
                </w:tc>
                <w:tc>
                  <w:tcPr>
                    <w:tcW w:w="1047" w:type="dxa"/>
                    <w:shd w:val="clear" w:color="auto" w:fill="auto"/>
                    <w:vAlign w:val="center"/>
                  </w:tcPr>
                  <w:p w:rsidR="00450545" w:rsidRPr="000277D6" w:rsidRDefault="00450545" w:rsidP="009B0CD2">
                    <w:pPr>
                      <w:jc w:val="right"/>
                      <w:rPr>
                        <w:rFonts w:ascii="宋体" w:hAnsi="宋体"/>
                      </w:rPr>
                    </w:pPr>
                    <w:r w:rsidRPr="000277D6">
                      <w:rPr>
                        <w:rFonts w:ascii="宋体" w:hAnsi="宋体"/>
                      </w:rPr>
                      <w:t>7.42</w:t>
                    </w:r>
                  </w:p>
                </w:tc>
                <w:tc>
                  <w:tcPr>
                    <w:tcW w:w="1389" w:type="dxa"/>
                    <w:gridSpan w:val="2"/>
                    <w:shd w:val="clear" w:color="auto" w:fill="auto"/>
                    <w:vAlign w:val="center"/>
                  </w:tcPr>
                  <w:p w:rsidR="00450545" w:rsidRPr="000277D6" w:rsidRDefault="00450545" w:rsidP="009B0CD2">
                    <w:pPr>
                      <w:jc w:val="right"/>
                      <w:rPr>
                        <w:rFonts w:ascii="宋体" w:hAnsi="宋体"/>
                      </w:rPr>
                    </w:pPr>
                    <w:r w:rsidRPr="000277D6">
                      <w:rPr>
                        <w:rFonts w:ascii="宋体" w:hAnsi="宋体"/>
                      </w:rPr>
                      <w:t>增加1.94个百分点 </w:t>
                    </w:r>
                  </w:p>
                </w:tc>
              </w:tr>
            </w:sdtContent>
          </w:sdt>
          <w:sdt>
            <w:sdtPr>
              <w:rPr>
                <w:rFonts w:ascii="宋体" w:hAnsi="宋体"/>
              </w:rPr>
              <w:alias w:val="报告期内主营业务按销售模式分类情况明细"/>
              <w:tag w:val="_TUP_ab7bf14835cb4ef38b4e26cc2b0c23e4"/>
              <w:id w:val="5873261"/>
              <w:lock w:val="sdtLocked"/>
            </w:sdtPr>
            <w:sdtContent>
              <w:tr w:rsidR="00450545" w:rsidRPr="00DD71FA" w:rsidTr="009B0CD2">
                <w:tc>
                  <w:tcPr>
                    <w:tcW w:w="1081" w:type="dxa"/>
                    <w:shd w:val="clear" w:color="auto" w:fill="auto"/>
                    <w:vAlign w:val="center"/>
                  </w:tcPr>
                  <w:p w:rsidR="00450545" w:rsidRPr="00DD71FA" w:rsidRDefault="00450545" w:rsidP="009B0CD2">
                    <w:pPr>
                      <w:rPr>
                        <w:rFonts w:ascii="宋体" w:hAnsi="宋体"/>
                      </w:rPr>
                    </w:pPr>
                    <w:r>
                      <w:t>直销模式</w:t>
                    </w:r>
                  </w:p>
                </w:tc>
                <w:tc>
                  <w:tcPr>
                    <w:tcW w:w="1896" w:type="dxa"/>
                    <w:shd w:val="clear" w:color="auto" w:fill="auto"/>
                    <w:vAlign w:val="center"/>
                  </w:tcPr>
                  <w:p w:rsidR="00450545" w:rsidRPr="000277D6" w:rsidRDefault="00450545" w:rsidP="009B0CD2">
                    <w:pPr>
                      <w:jc w:val="right"/>
                      <w:rPr>
                        <w:rFonts w:ascii="宋体" w:hAnsi="宋体"/>
                      </w:rPr>
                    </w:pPr>
                    <w:r w:rsidRPr="000277D6">
                      <w:rPr>
                        <w:rFonts w:ascii="宋体" w:hAnsi="宋体"/>
                      </w:rPr>
                      <w:t>230,802,801.91</w:t>
                    </w:r>
                  </w:p>
                </w:tc>
                <w:tc>
                  <w:tcPr>
                    <w:tcW w:w="1686" w:type="dxa"/>
                    <w:shd w:val="clear" w:color="auto" w:fill="auto"/>
                    <w:vAlign w:val="center"/>
                  </w:tcPr>
                  <w:p w:rsidR="00450545" w:rsidRPr="000277D6" w:rsidRDefault="00450545" w:rsidP="009B0CD2">
                    <w:pPr>
                      <w:jc w:val="right"/>
                      <w:rPr>
                        <w:rFonts w:ascii="宋体" w:hAnsi="宋体"/>
                      </w:rPr>
                    </w:pPr>
                    <w:r w:rsidRPr="000277D6">
                      <w:rPr>
                        <w:rFonts w:ascii="宋体" w:hAnsi="宋体"/>
                      </w:rPr>
                      <w:t>117,977,683.31</w:t>
                    </w:r>
                  </w:p>
                </w:tc>
                <w:tc>
                  <w:tcPr>
                    <w:tcW w:w="1046" w:type="dxa"/>
                    <w:gridSpan w:val="2"/>
                    <w:shd w:val="clear" w:color="auto" w:fill="auto"/>
                    <w:vAlign w:val="center"/>
                  </w:tcPr>
                  <w:p w:rsidR="00450545" w:rsidRPr="000277D6" w:rsidRDefault="00450545" w:rsidP="009B0CD2">
                    <w:pPr>
                      <w:jc w:val="right"/>
                      <w:rPr>
                        <w:rFonts w:ascii="宋体" w:hAnsi="宋体"/>
                      </w:rPr>
                    </w:pPr>
                    <w:r w:rsidRPr="000277D6">
                      <w:rPr>
                        <w:rFonts w:ascii="宋体" w:hAnsi="宋体"/>
                      </w:rPr>
                      <w:t>48.88</w:t>
                    </w:r>
                  </w:p>
                </w:tc>
                <w:tc>
                  <w:tcPr>
                    <w:tcW w:w="1047" w:type="dxa"/>
                    <w:shd w:val="clear" w:color="auto" w:fill="auto"/>
                    <w:vAlign w:val="center"/>
                  </w:tcPr>
                  <w:p w:rsidR="00450545" w:rsidRPr="000277D6" w:rsidRDefault="00450545" w:rsidP="009B0CD2">
                    <w:pPr>
                      <w:jc w:val="right"/>
                      <w:rPr>
                        <w:rFonts w:ascii="宋体" w:hAnsi="宋体"/>
                      </w:rPr>
                    </w:pPr>
                    <w:r w:rsidRPr="000277D6">
                      <w:rPr>
                        <w:rFonts w:ascii="宋体" w:hAnsi="宋体"/>
                      </w:rPr>
                      <w:t>7.01</w:t>
                    </w:r>
                  </w:p>
                </w:tc>
                <w:tc>
                  <w:tcPr>
                    <w:tcW w:w="1047" w:type="dxa"/>
                    <w:shd w:val="clear" w:color="auto" w:fill="auto"/>
                    <w:vAlign w:val="center"/>
                  </w:tcPr>
                  <w:p w:rsidR="00450545" w:rsidRPr="000277D6" w:rsidRDefault="00450545" w:rsidP="009B0CD2">
                    <w:pPr>
                      <w:jc w:val="right"/>
                      <w:rPr>
                        <w:rFonts w:ascii="宋体" w:hAnsi="宋体"/>
                      </w:rPr>
                    </w:pPr>
                    <w:r w:rsidRPr="000277D6">
                      <w:rPr>
                        <w:rFonts w:ascii="宋体" w:hAnsi="宋体"/>
                      </w:rPr>
                      <w:t>4.21</w:t>
                    </w:r>
                  </w:p>
                </w:tc>
                <w:tc>
                  <w:tcPr>
                    <w:tcW w:w="1389" w:type="dxa"/>
                    <w:gridSpan w:val="2"/>
                    <w:shd w:val="clear" w:color="auto" w:fill="auto"/>
                    <w:vAlign w:val="center"/>
                  </w:tcPr>
                  <w:p w:rsidR="00450545" w:rsidRPr="000277D6" w:rsidRDefault="00450545" w:rsidP="009B0CD2">
                    <w:pPr>
                      <w:jc w:val="right"/>
                      <w:rPr>
                        <w:rFonts w:ascii="宋体" w:hAnsi="宋体"/>
                      </w:rPr>
                    </w:pPr>
                    <w:r w:rsidRPr="000277D6">
                      <w:rPr>
                        <w:rFonts w:ascii="宋体" w:hAnsi="宋体"/>
                      </w:rPr>
                      <w:t>增加1.37个百分点 </w:t>
                    </w:r>
                  </w:p>
                </w:tc>
              </w:tr>
            </w:sdtContent>
          </w:sdt>
          <w:tr w:rsidR="00450545" w:rsidRPr="00DD71FA" w:rsidTr="009B0CD2">
            <w:tc>
              <w:tcPr>
                <w:tcW w:w="1081" w:type="dxa"/>
                <w:shd w:val="clear" w:color="auto" w:fill="auto"/>
                <w:vAlign w:val="center"/>
              </w:tcPr>
              <w:sdt>
                <w:sdtPr>
                  <w:rPr>
                    <w:rFonts w:ascii="宋体" w:hAnsi="宋体" w:hint="eastAsia"/>
                  </w:rPr>
                  <w:tag w:val="_PLD_6f78cbb9325e443ca03fd43f8a9ad386"/>
                  <w:id w:val="5873262"/>
                  <w:lock w:val="sdtLocked"/>
                </w:sdtPr>
                <w:sdtContent>
                  <w:p w:rsidR="00450545" w:rsidRPr="00DD71FA" w:rsidRDefault="00450545" w:rsidP="009B0CD2">
                    <w:pPr>
                      <w:jc w:val="center"/>
                      <w:rPr>
                        <w:rFonts w:ascii="宋体" w:hAnsi="宋体"/>
                      </w:rPr>
                    </w:pPr>
                    <w:r w:rsidRPr="00DD71FA">
                      <w:rPr>
                        <w:rFonts w:ascii="宋体" w:hAnsi="宋体" w:hint="eastAsia"/>
                      </w:rPr>
                      <w:t>小计</w:t>
                    </w:r>
                  </w:p>
                </w:sdtContent>
              </w:sdt>
            </w:tc>
            <w:tc>
              <w:tcPr>
                <w:tcW w:w="1896" w:type="dxa"/>
                <w:shd w:val="clear" w:color="auto" w:fill="auto"/>
                <w:vAlign w:val="center"/>
              </w:tcPr>
              <w:p w:rsidR="00450545" w:rsidRPr="000277D6" w:rsidRDefault="00450545" w:rsidP="009B0CD2">
                <w:pPr>
                  <w:jc w:val="right"/>
                  <w:rPr>
                    <w:rFonts w:ascii="宋体" w:hAnsi="宋体"/>
                  </w:rPr>
                </w:pPr>
                <w:r w:rsidRPr="000277D6">
                  <w:rPr>
                    <w:rFonts w:ascii="宋体" w:hAnsi="宋体"/>
                  </w:rPr>
                  <w:t>1,528,001,025.93</w:t>
                </w:r>
              </w:p>
            </w:tc>
            <w:tc>
              <w:tcPr>
                <w:tcW w:w="1686" w:type="dxa"/>
                <w:shd w:val="clear" w:color="auto" w:fill="auto"/>
                <w:vAlign w:val="center"/>
              </w:tcPr>
              <w:p w:rsidR="00450545" w:rsidRPr="000277D6" w:rsidRDefault="00450545" w:rsidP="009B0CD2">
                <w:pPr>
                  <w:jc w:val="right"/>
                  <w:rPr>
                    <w:rFonts w:ascii="宋体" w:hAnsi="宋体"/>
                  </w:rPr>
                </w:pPr>
                <w:r w:rsidRPr="000277D6">
                  <w:rPr>
                    <w:rFonts w:ascii="宋体" w:hAnsi="宋体"/>
                  </w:rPr>
                  <w:t>865,836,658.82</w:t>
                </w:r>
              </w:p>
            </w:tc>
            <w:tc>
              <w:tcPr>
                <w:tcW w:w="1046" w:type="dxa"/>
                <w:gridSpan w:val="2"/>
                <w:shd w:val="clear" w:color="auto" w:fill="auto"/>
                <w:vAlign w:val="center"/>
              </w:tcPr>
              <w:p w:rsidR="00450545" w:rsidRPr="00BE39B8" w:rsidRDefault="00450545" w:rsidP="009B0CD2">
                <w:pPr>
                  <w:jc w:val="right"/>
                  <w:rPr>
                    <w:rFonts w:ascii="宋体" w:hAnsi="宋体"/>
                  </w:rPr>
                </w:pPr>
                <w:r w:rsidRPr="00BE39B8">
                  <w:rPr>
                    <w:rFonts w:ascii="宋体" w:hAnsi="宋体"/>
                  </w:rPr>
                  <w:t>43.34</w:t>
                </w:r>
              </w:p>
            </w:tc>
            <w:tc>
              <w:tcPr>
                <w:tcW w:w="1047" w:type="dxa"/>
                <w:shd w:val="clear" w:color="auto" w:fill="auto"/>
                <w:vAlign w:val="center"/>
              </w:tcPr>
              <w:p w:rsidR="00450545" w:rsidRPr="00BE39B8" w:rsidRDefault="00450545" w:rsidP="009B0CD2">
                <w:pPr>
                  <w:jc w:val="right"/>
                  <w:rPr>
                    <w:rFonts w:ascii="宋体" w:hAnsi="宋体"/>
                  </w:rPr>
                </w:pPr>
                <w:r w:rsidRPr="00BE39B8">
                  <w:rPr>
                    <w:rFonts w:ascii="宋体" w:hAnsi="宋体"/>
                  </w:rPr>
                  <w:t>10.41</w:t>
                </w:r>
              </w:p>
            </w:tc>
            <w:tc>
              <w:tcPr>
                <w:tcW w:w="1047" w:type="dxa"/>
                <w:shd w:val="clear" w:color="auto" w:fill="auto"/>
                <w:vAlign w:val="center"/>
              </w:tcPr>
              <w:p w:rsidR="00450545" w:rsidRPr="00BE39B8" w:rsidRDefault="00450545" w:rsidP="009B0CD2">
                <w:pPr>
                  <w:jc w:val="right"/>
                  <w:rPr>
                    <w:rFonts w:ascii="宋体" w:hAnsi="宋体"/>
                  </w:rPr>
                </w:pPr>
                <w:r w:rsidRPr="00BE39B8">
                  <w:rPr>
                    <w:rFonts w:ascii="宋体" w:hAnsi="宋体"/>
                  </w:rPr>
                  <w:t>6.97</w:t>
                </w:r>
              </w:p>
            </w:tc>
            <w:tc>
              <w:tcPr>
                <w:tcW w:w="1389" w:type="dxa"/>
                <w:gridSpan w:val="2"/>
                <w:shd w:val="clear" w:color="auto" w:fill="auto"/>
                <w:vAlign w:val="center"/>
              </w:tcPr>
              <w:p w:rsidR="00450545" w:rsidRPr="000277D6" w:rsidRDefault="00450545" w:rsidP="009B0CD2">
                <w:pPr>
                  <w:jc w:val="right"/>
                  <w:rPr>
                    <w:rFonts w:ascii="宋体" w:hAnsi="宋体"/>
                  </w:rPr>
                </w:pPr>
                <w:r>
                  <w:rPr>
                    <w:rFonts w:ascii="宋体" w:hAnsi="宋体" w:hint="eastAsia"/>
                  </w:rPr>
                  <w:t>增加1.83个百分点</w:t>
                </w:r>
              </w:p>
            </w:tc>
          </w:tr>
          <w:tr w:rsidR="00450545" w:rsidRPr="00DD71FA" w:rsidTr="009B0CD2">
            <w:sdt>
              <w:sdtPr>
                <w:rPr>
                  <w:rFonts w:ascii="宋体" w:hAnsi="宋体" w:hint="eastAsia"/>
                </w:rPr>
                <w:tag w:val="_PLD_37eb2e4af65946aab2cd76bb607d6c26"/>
                <w:id w:val="5873263"/>
                <w:lock w:val="sdtLocked"/>
              </w:sdtPr>
              <w:sdtContent>
                <w:tc>
                  <w:tcPr>
                    <w:tcW w:w="9192" w:type="dxa"/>
                    <w:gridSpan w:val="9"/>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报告期内主营业务按地区分部分</w:t>
                    </w:r>
                  </w:p>
                </w:tc>
              </w:sdtContent>
            </w:sdt>
          </w:tr>
          <w:tr w:rsidR="00450545" w:rsidRPr="00DD71FA" w:rsidTr="009B0CD2">
            <w:sdt>
              <w:sdtPr>
                <w:rPr>
                  <w:rFonts w:ascii="宋体" w:hAnsi="宋体" w:hint="eastAsia"/>
                </w:rPr>
                <w:tag w:val="_PLD_520baa81df604b759f2f8ef40bad9e46"/>
                <w:id w:val="5873264"/>
                <w:lock w:val="sdtLocked"/>
              </w:sdtPr>
              <w:sdtContent>
                <w:tc>
                  <w:tcPr>
                    <w:tcW w:w="1081" w:type="dxa"/>
                    <w:shd w:val="clear" w:color="auto" w:fill="auto"/>
                    <w:vAlign w:val="center"/>
                  </w:tcPr>
                  <w:p w:rsidR="00450545" w:rsidRPr="00DD71FA" w:rsidRDefault="00450545" w:rsidP="009B0CD2">
                    <w:pPr>
                      <w:jc w:val="center"/>
                      <w:rPr>
                        <w:rFonts w:ascii="宋体" w:hAnsi="宋体"/>
                      </w:rPr>
                    </w:pPr>
                    <w:r w:rsidRPr="00DD71FA">
                      <w:rPr>
                        <w:rFonts w:ascii="宋体" w:hAnsi="宋体" w:hint="eastAsia"/>
                      </w:rPr>
                      <w:t>地区分部</w:t>
                    </w:r>
                  </w:p>
                </w:tc>
              </w:sdtContent>
            </w:sdt>
            <w:sdt>
              <w:sdtPr>
                <w:rPr>
                  <w:rFonts w:ascii="宋体" w:hAnsi="宋体" w:hint="eastAsia"/>
                </w:rPr>
                <w:tag w:val="_PLD_5c1710986b8b46868b763df2c93c4246"/>
                <w:id w:val="5873265"/>
                <w:lock w:val="sdtLocked"/>
              </w:sdtPr>
              <w:sdtContent>
                <w:tc>
                  <w:tcPr>
                    <w:tcW w:w="1896"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营业收入</w:t>
                    </w:r>
                  </w:p>
                </w:tc>
              </w:sdtContent>
            </w:sdt>
            <w:sdt>
              <w:sdtPr>
                <w:rPr>
                  <w:rFonts w:ascii="宋体" w:hAnsi="宋体" w:hint="eastAsia"/>
                </w:rPr>
                <w:tag w:val="_PLD_246cef189f58485395ee7fbde2b5befe"/>
                <w:id w:val="5873266"/>
                <w:lock w:val="sdtLocked"/>
              </w:sdtPr>
              <w:sdtContent>
                <w:tc>
                  <w:tcPr>
                    <w:tcW w:w="1686"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营业成本</w:t>
                    </w:r>
                  </w:p>
                </w:tc>
              </w:sdtContent>
            </w:sdt>
            <w:sdt>
              <w:sdtPr>
                <w:rPr>
                  <w:rFonts w:ascii="宋体" w:hAnsi="宋体" w:hint="eastAsia"/>
                </w:rPr>
                <w:tag w:val="_PLD_a5a3941d85194226b0d5f97cd9a34886"/>
                <w:id w:val="5873267"/>
                <w:lock w:val="sdtLocked"/>
              </w:sdtPr>
              <w:sdtContent>
                <w:tc>
                  <w:tcPr>
                    <w:tcW w:w="974"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毛利率（%）</w:t>
                    </w:r>
                  </w:p>
                </w:tc>
              </w:sdtContent>
            </w:sdt>
            <w:sdt>
              <w:sdtPr>
                <w:rPr>
                  <w:rFonts w:ascii="宋体" w:hAnsi="宋体" w:hint="eastAsia"/>
                </w:rPr>
                <w:tag w:val="_PLD_62f67c421e4b456b80cc9f70c7d01980"/>
                <w:id w:val="5873268"/>
                <w:lock w:val="sdtLocked"/>
              </w:sdtPr>
              <w:sdtContent>
                <w:tc>
                  <w:tcPr>
                    <w:tcW w:w="1119" w:type="dxa"/>
                    <w:gridSpan w:val="2"/>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营业收入比上年增减（%）</w:t>
                    </w:r>
                  </w:p>
                </w:tc>
              </w:sdtContent>
            </w:sdt>
            <w:sdt>
              <w:sdtPr>
                <w:rPr>
                  <w:rFonts w:ascii="宋体" w:hAnsi="宋体" w:hint="eastAsia"/>
                </w:rPr>
                <w:tag w:val="_PLD_03a3efcdadd74ca1b6bc4d9382a64711"/>
                <w:id w:val="5873269"/>
                <w:lock w:val="sdtLocked"/>
              </w:sdtPr>
              <w:sdtContent>
                <w:tc>
                  <w:tcPr>
                    <w:tcW w:w="1149" w:type="dxa"/>
                    <w:gridSpan w:val="2"/>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营业成本比上年增减（%）</w:t>
                    </w:r>
                  </w:p>
                </w:tc>
              </w:sdtContent>
            </w:sdt>
            <w:sdt>
              <w:sdtPr>
                <w:rPr>
                  <w:rFonts w:ascii="宋体" w:hAnsi="宋体" w:hint="eastAsia"/>
                </w:rPr>
                <w:tag w:val="_PLD_9645e960614b49db801a2ea99a7f85ba"/>
                <w:id w:val="5873270"/>
                <w:lock w:val="sdtLocked"/>
              </w:sdtPr>
              <w:sdtContent>
                <w:tc>
                  <w:tcPr>
                    <w:tcW w:w="1287" w:type="dxa"/>
                    <w:shd w:val="clear" w:color="auto" w:fill="auto"/>
                    <w:vAlign w:val="center"/>
                  </w:tcPr>
                  <w:p w:rsidR="00450545" w:rsidRPr="00C17CF9" w:rsidRDefault="00450545" w:rsidP="009B0CD2">
                    <w:pPr>
                      <w:jc w:val="center"/>
                      <w:rPr>
                        <w:rFonts w:ascii="宋体" w:hAnsi="宋体"/>
                      </w:rPr>
                    </w:pPr>
                    <w:r w:rsidRPr="00C17CF9">
                      <w:rPr>
                        <w:rFonts w:ascii="宋体" w:hAnsi="宋体" w:hint="eastAsia"/>
                      </w:rPr>
                      <w:t>毛利率比上年增减（%）</w:t>
                    </w:r>
                  </w:p>
                </w:tc>
              </w:sdtContent>
            </w:sdt>
          </w:tr>
          <w:sdt>
            <w:sdtPr>
              <w:rPr>
                <w:rFonts w:ascii="宋体" w:hAnsi="宋体"/>
              </w:rPr>
              <w:alias w:val="报告期内主营业务按地区分部分类情况明细"/>
              <w:tag w:val="_TUP_7454809c23d54a868e484604c2d7e43d"/>
              <w:id w:val="5873271"/>
              <w:lock w:val="sdtLocked"/>
            </w:sdtPr>
            <w:sdtContent>
              <w:tr w:rsidR="00450545" w:rsidRPr="00DD71FA" w:rsidTr="00565FA6">
                <w:tc>
                  <w:tcPr>
                    <w:tcW w:w="1081" w:type="dxa"/>
                    <w:shd w:val="clear" w:color="auto" w:fill="auto"/>
                    <w:vAlign w:val="center"/>
                  </w:tcPr>
                  <w:p w:rsidR="00450545" w:rsidRPr="00DD71FA" w:rsidRDefault="00450545" w:rsidP="009B0CD2">
                    <w:pPr>
                      <w:rPr>
                        <w:rFonts w:ascii="宋体" w:hAnsi="宋体"/>
                      </w:rPr>
                    </w:pPr>
                    <w:r w:rsidRPr="00DD71FA">
                      <w:rPr>
                        <w:rFonts w:ascii="宋体" w:hAnsi="宋体"/>
                      </w:rPr>
                      <w:t>华东大区</w:t>
                    </w:r>
                  </w:p>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824,824,845.05</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443,406,969.8</w:t>
                    </w:r>
                    <w:r w:rsidRPr="00C17CF9">
                      <w:rPr>
                        <w:rFonts w:ascii="宋体" w:hAnsi="宋体" w:hint="eastAsia"/>
                      </w:rPr>
                      <w:t>1</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46.24</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20.32</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15.97</w:t>
                    </w:r>
                  </w:p>
                </w:tc>
                <w:tc>
                  <w:tcPr>
                    <w:tcW w:w="1287" w:type="dxa"/>
                    <w:shd w:val="clear" w:color="auto" w:fill="auto"/>
                    <w:vAlign w:val="center"/>
                  </w:tcPr>
                  <w:p w:rsidR="00450545" w:rsidRPr="00C17CF9" w:rsidRDefault="00450545" w:rsidP="00565FA6">
                    <w:pPr>
                      <w:ind w:right="105"/>
                      <w:jc w:val="right"/>
                      <w:rPr>
                        <w:rFonts w:ascii="宋体" w:hAnsi="宋体"/>
                      </w:rPr>
                    </w:pPr>
                    <w:r w:rsidRPr="00C17CF9">
                      <w:rPr>
                        <w:rFonts w:ascii="宋体" w:hAnsi="宋体"/>
                      </w:rPr>
                      <w:t>增加2.02个百分点</w:t>
                    </w:r>
                  </w:p>
                </w:tc>
              </w:tr>
            </w:sdtContent>
          </w:sdt>
          <w:sdt>
            <w:sdtPr>
              <w:rPr>
                <w:rFonts w:ascii="宋体" w:hAnsi="宋体"/>
              </w:rPr>
              <w:alias w:val="报告期内主营业务按地区分部分类情况明细"/>
              <w:tag w:val="_TUP_7454809c23d54a868e484604c2d7e43d"/>
              <w:id w:val="5873272"/>
              <w:lock w:val="sdtLocked"/>
            </w:sdtPr>
            <w:sdtContent>
              <w:tr w:rsidR="00450545" w:rsidRPr="00DD71FA" w:rsidTr="00565FA6">
                <w:tc>
                  <w:tcPr>
                    <w:tcW w:w="1081" w:type="dxa"/>
                    <w:shd w:val="clear" w:color="auto" w:fill="auto"/>
                    <w:vAlign w:val="center"/>
                  </w:tcPr>
                  <w:p w:rsidR="00450545" w:rsidRPr="00DD71FA" w:rsidRDefault="00450545" w:rsidP="009B0CD2">
                    <w:pPr>
                      <w:rPr>
                        <w:rFonts w:ascii="宋体" w:hAnsi="宋体"/>
                      </w:rPr>
                    </w:pPr>
                    <w:r w:rsidRPr="00DD71FA">
                      <w:rPr>
                        <w:rFonts w:ascii="宋体" w:hAnsi="宋体"/>
                      </w:rPr>
                      <w:t>华南大区</w:t>
                    </w:r>
                  </w:p>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218,454,099.56</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126,059,327.46</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42.29</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12.32</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8.50</w:t>
                    </w:r>
                  </w:p>
                </w:tc>
                <w:tc>
                  <w:tcPr>
                    <w:tcW w:w="1287" w:type="dxa"/>
                    <w:shd w:val="clear" w:color="auto" w:fill="auto"/>
                    <w:vAlign w:val="center"/>
                  </w:tcPr>
                  <w:p w:rsidR="00450545" w:rsidRPr="00C17CF9" w:rsidRDefault="00450545" w:rsidP="00565FA6">
                    <w:pPr>
                      <w:ind w:right="105"/>
                      <w:jc w:val="right"/>
                      <w:rPr>
                        <w:rFonts w:ascii="宋体" w:hAnsi="宋体"/>
                      </w:rPr>
                    </w:pPr>
                    <w:r w:rsidRPr="00C17CF9">
                      <w:rPr>
                        <w:rFonts w:ascii="宋体" w:hAnsi="宋体"/>
                      </w:rPr>
                      <w:t>增加2.03个百分点</w:t>
                    </w:r>
                  </w:p>
                </w:tc>
              </w:tr>
            </w:sdtContent>
          </w:sdt>
          <w:sdt>
            <w:sdtPr>
              <w:rPr>
                <w:rFonts w:ascii="宋体" w:hAnsi="宋体"/>
              </w:rPr>
              <w:alias w:val="报告期内主营业务按地区分部分类情况明细"/>
              <w:tag w:val="_TUP_7454809c23d54a868e484604c2d7e43d"/>
              <w:id w:val="5873273"/>
              <w:lock w:val="sdtLocked"/>
            </w:sdtPr>
            <w:sdtContent>
              <w:tr w:rsidR="00450545" w:rsidRPr="00DD71FA" w:rsidTr="00565FA6">
                <w:tc>
                  <w:tcPr>
                    <w:tcW w:w="1081" w:type="dxa"/>
                    <w:shd w:val="clear" w:color="auto" w:fill="auto"/>
                    <w:vAlign w:val="center"/>
                  </w:tcPr>
                  <w:p w:rsidR="00450545" w:rsidRPr="00DD71FA" w:rsidRDefault="00450545" w:rsidP="009B0CD2">
                    <w:pPr>
                      <w:rPr>
                        <w:rFonts w:ascii="宋体" w:hAnsi="宋体"/>
                      </w:rPr>
                    </w:pPr>
                    <w:r w:rsidRPr="00DD71FA">
                      <w:rPr>
                        <w:rFonts w:ascii="宋体" w:hAnsi="宋体"/>
                      </w:rPr>
                      <w:t>华中大区</w:t>
                    </w:r>
                  </w:p>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238,775,666.60</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145,399,675.50</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39.11</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12.31</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10.43</w:t>
                    </w:r>
                  </w:p>
                </w:tc>
                <w:tc>
                  <w:tcPr>
                    <w:tcW w:w="1287" w:type="dxa"/>
                    <w:shd w:val="clear" w:color="auto" w:fill="auto"/>
                    <w:vAlign w:val="center"/>
                  </w:tcPr>
                  <w:p w:rsidR="00450545" w:rsidRPr="00C17CF9" w:rsidRDefault="00450545" w:rsidP="00565FA6">
                    <w:pPr>
                      <w:ind w:right="105"/>
                      <w:jc w:val="right"/>
                      <w:rPr>
                        <w:rFonts w:ascii="宋体" w:hAnsi="宋体"/>
                      </w:rPr>
                    </w:pPr>
                    <w:r w:rsidRPr="00C17CF9">
                      <w:rPr>
                        <w:rFonts w:ascii="宋体" w:hAnsi="宋体"/>
                      </w:rPr>
                      <w:t>增加1.04</w:t>
                    </w:r>
                    <w:r w:rsidRPr="00C17CF9">
                      <w:rPr>
                        <w:rFonts w:ascii="宋体" w:hAnsi="宋体"/>
                      </w:rPr>
                      <w:lastRenderedPageBreak/>
                      <w:t>个百分点</w:t>
                    </w:r>
                  </w:p>
                </w:tc>
              </w:tr>
            </w:sdtContent>
          </w:sdt>
          <w:sdt>
            <w:sdtPr>
              <w:rPr>
                <w:rFonts w:ascii="宋体" w:hAnsi="宋体"/>
              </w:rPr>
              <w:alias w:val="报告期内主营业务按地区分部分类情况明细"/>
              <w:tag w:val="_TUP_7454809c23d54a868e484604c2d7e43d"/>
              <w:id w:val="5873274"/>
              <w:lock w:val="sdtLocked"/>
            </w:sdtPr>
            <w:sdtContent>
              <w:tr w:rsidR="00450545" w:rsidRPr="00DD71FA" w:rsidTr="00565FA6">
                <w:tc>
                  <w:tcPr>
                    <w:tcW w:w="1081" w:type="dxa"/>
                    <w:shd w:val="clear" w:color="auto" w:fill="auto"/>
                    <w:vAlign w:val="center"/>
                  </w:tcPr>
                  <w:p w:rsidR="00450545" w:rsidRPr="00DD71FA" w:rsidRDefault="00450545" w:rsidP="009B0CD2">
                    <w:pPr>
                      <w:rPr>
                        <w:rFonts w:ascii="宋体" w:hAnsi="宋体"/>
                      </w:rPr>
                    </w:pPr>
                    <w:r w:rsidRPr="00DD71FA">
                      <w:rPr>
                        <w:rFonts w:ascii="宋体" w:hAnsi="宋体"/>
                      </w:rPr>
                      <w:t>西部大区</w:t>
                    </w:r>
                  </w:p>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147,731,770.10</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91,855,214.10</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37.82</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17.68</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15.03</w:t>
                    </w:r>
                  </w:p>
                </w:tc>
                <w:tc>
                  <w:tcPr>
                    <w:tcW w:w="1287" w:type="dxa"/>
                    <w:shd w:val="clear" w:color="auto" w:fill="auto"/>
                    <w:vAlign w:val="center"/>
                  </w:tcPr>
                  <w:p w:rsidR="00450545" w:rsidRPr="00C17CF9" w:rsidRDefault="00450545" w:rsidP="00565FA6">
                    <w:pPr>
                      <w:ind w:right="105"/>
                      <w:jc w:val="right"/>
                      <w:rPr>
                        <w:rFonts w:ascii="宋体" w:hAnsi="宋体"/>
                      </w:rPr>
                    </w:pPr>
                    <w:r w:rsidRPr="00C17CF9">
                      <w:rPr>
                        <w:rFonts w:ascii="宋体" w:hAnsi="宋体"/>
                      </w:rPr>
                      <w:t>增加1.43个百分点</w:t>
                    </w:r>
                  </w:p>
                </w:tc>
              </w:tr>
            </w:sdtContent>
          </w:sdt>
          <w:sdt>
            <w:sdtPr>
              <w:rPr>
                <w:rFonts w:ascii="宋体" w:hAnsi="宋体"/>
              </w:rPr>
              <w:alias w:val="报告期内主营业务按地区分部分类情况明细"/>
              <w:tag w:val="_TUP_7454809c23d54a868e484604c2d7e43d"/>
              <w:id w:val="5873275"/>
              <w:lock w:val="sdtLocked"/>
            </w:sdtPr>
            <w:sdtContent>
              <w:tr w:rsidR="00450545" w:rsidRPr="00DD71FA" w:rsidTr="00565FA6">
                <w:tc>
                  <w:tcPr>
                    <w:tcW w:w="1081" w:type="dxa"/>
                    <w:shd w:val="clear" w:color="auto" w:fill="auto"/>
                    <w:vAlign w:val="center"/>
                  </w:tcPr>
                  <w:p w:rsidR="00450545" w:rsidRPr="00DD71FA" w:rsidRDefault="00450545" w:rsidP="009B0CD2">
                    <w:pPr>
                      <w:rPr>
                        <w:rFonts w:ascii="宋体" w:hAnsi="宋体"/>
                      </w:rPr>
                    </w:pPr>
                    <w:r w:rsidRPr="00DD71FA">
                      <w:rPr>
                        <w:rFonts w:ascii="宋体" w:hAnsi="宋体"/>
                      </w:rPr>
                      <w:t>华北大区</w:t>
                    </w:r>
                  </w:p>
                </w:tc>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98,214,644.62</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59,115,471.95</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39.81</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13.22</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11.83</w:t>
                    </w:r>
                  </w:p>
                </w:tc>
                <w:tc>
                  <w:tcPr>
                    <w:tcW w:w="1287" w:type="dxa"/>
                    <w:shd w:val="clear" w:color="auto" w:fill="auto"/>
                    <w:vAlign w:val="center"/>
                  </w:tcPr>
                  <w:p w:rsidR="00450545" w:rsidRPr="00C17CF9" w:rsidRDefault="00450545" w:rsidP="00565FA6">
                    <w:pPr>
                      <w:ind w:right="105"/>
                      <w:jc w:val="right"/>
                      <w:rPr>
                        <w:rFonts w:ascii="宋体" w:hAnsi="宋体"/>
                      </w:rPr>
                    </w:pPr>
                    <w:r w:rsidRPr="00C17CF9">
                      <w:rPr>
                        <w:rFonts w:ascii="宋体" w:hAnsi="宋体"/>
                      </w:rPr>
                      <w:t>增加0.75个百分点</w:t>
                    </w:r>
                  </w:p>
                </w:tc>
              </w:tr>
            </w:sdtContent>
          </w:sdt>
          <w:tr w:rsidR="00450545" w:rsidRPr="00DD71FA" w:rsidTr="00565FA6">
            <w:sdt>
              <w:sdtPr>
                <w:rPr>
                  <w:rFonts w:ascii="宋体" w:hAnsi="宋体" w:hint="eastAsia"/>
                </w:rPr>
                <w:tag w:val="_PLD_0df9ce61e65c42d6acfccbd877592379"/>
                <w:id w:val="5873276"/>
                <w:lock w:val="sdtLocked"/>
              </w:sdtPr>
              <w:sdtContent>
                <w:tc>
                  <w:tcPr>
                    <w:tcW w:w="1081" w:type="dxa"/>
                    <w:shd w:val="clear" w:color="auto" w:fill="auto"/>
                    <w:vAlign w:val="center"/>
                  </w:tcPr>
                  <w:p w:rsidR="00450545" w:rsidRPr="00DD71FA" w:rsidRDefault="00450545" w:rsidP="009B0CD2">
                    <w:pPr>
                      <w:jc w:val="center"/>
                      <w:rPr>
                        <w:rFonts w:ascii="宋体" w:hAnsi="宋体"/>
                      </w:rPr>
                    </w:pPr>
                    <w:r w:rsidRPr="00DD71FA">
                      <w:rPr>
                        <w:rFonts w:ascii="宋体" w:hAnsi="宋体" w:hint="eastAsia"/>
                      </w:rPr>
                      <w:t>小计</w:t>
                    </w:r>
                  </w:p>
                </w:tc>
              </w:sdtContent>
            </w:sdt>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1,528,001,025.93</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865,836,658.82</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43.34</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17.10</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13.49</w:t>
                </w:r>
              </w:p>
            </w:tc>
            <w:tc>
              <w:tcPr>
                <w:tcW w:w="1287" w:type="dxa"/>
                <w:shd w:val="clear" w:color="auto" w:fill="auto"/>
                <w:vAlign w:val="center"/>
              </w:tcPr>
              <w:p w:rsidR="00450545" w:rsidRPr="00C17CF9" w:rsidRDefault="00450545" w:rsidP="00565FA6">
                <w:pPr>
                  <w:jc w:val="right"/>
                  <w:rPr>
                    <w:rFonts w:ascii="宋体" w:hAnsi="宋体"/>
                  </w:rPr>
                </w:pPr>
                <w:r w:rsidRPr="00C17CF9">
                  <w:rPr>
                    <w:rFonts w:ascii="宋体" w:hAnsi="宋体"/>
                  </w:rPr>
                  <w:t>增加1.81个百分点</w:t>
                </w:r>
              </w:p>
            </w:tc>
          </w:tr>
          <w:tr w:rsidR="00450545" w:rsidRPr="00DD71FA" w:rsidTr="00565FA6">
            <w:sdt>
              <w:sdtPr>
                <w:rPr>
                  <w:rFonts w:ascii="宋体" w:hAnsi="宋体" w:hint="eastAsia"/>
                </w:rPr>
                <w:tag w:val="_PLD_7301a3eb03b2410992402594ae816695"/>
                <w:id w:val="5873277"/>
                <w:lock w:val="sdtLocked"/>
              </w:sdtPr>
              <w:sdtContent>
                <w:tc>
                  <w:tcPr>
                    <w:tcW w:w="1081" w:type="dxa"/>
                    <w:shd w:val="clear" w:color="auto" w:fill="auto"/>
                    <w:vAlign w:val="center"/>
                  </w:tcPr>
                  <w:p w:rsidR="00450545" w:rsidRPr="00DD71FA" w:rsidRDefault="00450545" w:rsidP="009B0CD2">
                    <w:pPr>
                      <w:jc w:val="center"/>
                      <w:rPr>
                        <w:rFonts w:ascii="宋体" w:hAnsi="宋体"/>
                      </w:rPr>
                    </w:pPr>
                    <w:r w:rsidRPr="00DD71FA">
                      <w:rPr>
                        <w:rFonts w:ascii="宋体" w:hAnsi="宋体" w:hint="eastAsia"/>
                      </w:rPr>
                      <w:t>合计</w:t>
                    </w:r>
                  </w:p>
                </w:tc>
              </w:sdtContent>
            </w:sdt>
            <w:tc>
              <w:tcPr>
                <w:tcW w:w="1896" w:type="dxa"/>
                <w:shd w:val="clear" w:color="auto" w:fill="auto"/>
                <w:vAlign w:val="center"/>
              </w:tcPr>
              <w:p w:rsidR="00450545" w:rsidRPr="00C17CF9" w:rsidRDefault="00450545" w:rsidP="009B0CD2">
                <w:pPr>
                  <w:jc w:val="right"/>
                  <w:rPr>
                    <w:rFonts w:ascii="宋体" w:hAnsi="宋体"/>
                  </w:rPr>
                </w:pPr>
                <w:r w:rsidRPr="00C17CF9">
                  <w:rPr>
                    <w:rFonts w:ascii="宋体" w:hAnsi="宋体"/>
                  </w:rPr>
                  <w:t>1,528,001,025.93</w:t>
                </w:r>
              </w:p>
            </w:tc>
            <w:tc>
              <w:tcPr>
                <w:tcW w:w="1686" w:type="dxa"/>
                <w:shd w:val="clear" w:color="auto" w:fill="auto"/>
                <w:vAlign w:val="center"/>
              </w:tcPr>
              <w:p w:rsidR="00450545" w:rsidRPr="00C17CF9" w:rsidRDefault="00450545" w:rsidP="009B0CD2">
                <w:pPr>
                  <w:jc w:val="right"/>
                  <w:rPr>
                    <w:rFonts w:ascii="宋体" w:hAnsi="宋体"/>
                  </w:rPr>
                </w:pPr>
                <w:r w:rsidRPr="00C17CF9">
                  <w:rPr>
                    <w:rFonts w:ascii="宋体" w:hAnsi="宋体"/>
                  </w:rPr>
                  <w:t>865,836,658.82</w:t>
                </w:r>
              </w:p>
            </w:tc>
            <w:tc>
              <w:tcPr>
                <w:tcW w:w="974" w:type="dxa"/>
                <w:shd w:val="clear" w:color="auto" w:fill="auto"/>
                <w:vAlign w:val="center"/>
              </w:tcPr>
              <w:p w:rsidR="00450545" w:rsidRPr="00C17CF9" w:rsidRDefault="00450545" w:rsidP="009B0CD2">
                <w:pPr>
                  <w:jc w:val="right"/>
                  <w:rPr>
                    <w:rFonts w:ascii="宋体" w:hAnsi="宋体"/>
                  </w:rPr>
                </w:pPr>
                <w:r w:rsidRPr="00C17CF9">
                  <w:rPr>
                    <w:rFonts w:ascii="宋体" w:hAnsi="宋体"/>
                  </w:rPr>
                  <w:t>43.34</w:t>
                </w:r>
              </w:p>
            </w:tc>
            <w:tc>
              <w:tcPr>
                <w:tcW w:w="111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17.10</w:t>
                </w:r>
              </w:p>
            </w:tc>
            <w:tc>
              <w:tcPr>
                <w:tcW w:w="1149" w:type="dxa"/>
                <w:gridSpan w:val="2"/>
                <w:shd w:val="clear" w:color="auto" w:fill="auto"/>
                <w:vAlign w:val="center"/>
              </w:tcPr>
              <w:p w:rsidR="00450545" w:rsidRPr="00C17CF9" w:rsidRDefault="00450545" w:rsidP="009B0CD2">
                <w:pPr>
                  <w:jc w:val="right"/>
                  <w:rPr>
                    <w:rFonts w:ascii="宋体" w:hAnsi="宋体"/>
                  </w:rPr>
                </w:pPr>
                <w:r w:rsidRPr="00C17CF9">
                  <w:rPr>
                    <w:rFonts w:ascii="宋体" w:hAnsi="宋体"/>
                  </w:rPr>
                  <w:t>13.49</w:t>
                </w:r>
              </w:p>
            </w:tc>
            <w:tc>
              <w:tcPr>
                <w:tcW w:w="1287" w:type="dxa"/>
                <w:shd w:val="clear" w:color="auto" w:fill="auto"/>
                <w:vAlign w:val="center"/>
              </w:tcPr>
              <w:p w:rsidR="00450545" w:rsidRPr="00C17CF9" w:rsidRDefault="00450545" w:rsidP="00565FA6">
                <w:pPr>
                  <w:jc w:val="right"/>
                  <w:rPr>
                    <w:rFonts w:ascii="宋体" w:hAnsi="宋体"/>
                  </w:rPr>
                </w:pPr>
                <w:r w:rsidRPr="00C17CF9">
                  <w:rPr>
                    <w:rFonts w:ascii="宋体" w:hAnsi="宋体"/>
                  </w:rPr>
                  <w:t>增加1.81个百分点</w:t>
                </w:r>
              </w:p>
            </w:tc>
          </w:tr>
        </w:tbl>
        <w:p w:rsidR="00450545" w:rsidRDefault="00450545"/>
        <w:p w:rsidR="00996DE7" w:rsidRPr="00DD71FA" w:rsidRDefault="007A1B61">
          <w:pPr>
            <w:rPr>
              <w:rFonts w:ascii="宋体" w:hAnsi="宋体"/>
            </w:rPr>
          </w:pPr>
        </w:p>
      </w:sdtContent>
    </w:sdt>
    <w:bookmarkEnd w:id="31" w:displacedByCustomXml="prev"/>
    <w:sdt>
      <w:sdtPr>
        <w:rPr>
          <w:rFonts w:ascii="宋体" w:hAnsi="宋体" w:cs="宋体" w:hint="eastAsia"/>
          <w:b/>
          <w:kern w:val="0"/>
          <w:szCs w:val="24"/>
        </w:rPr>
        <w:alias w:val="模块:研发费用情况"/>
        <w:tag w:val="_SEC_96671ed9184446e798de51ef1b652ed6"/>
        <w:id w:val="1978799967"/>
        <w:lock w:val="sdtLocked"/>
        <w:placeholder>
          <w:docPart w:val="GBC22222222222222222222222222222"/>
        </w:placeholder>
      </w:sdtPr>
      <w:sdtEndPr>
        <w:rPr>
          <w:rFonts w:ascii="Times New Roman" w:hAnsi="Times New Roman" w:cs="Times New Roman" w:hint="default"/>
          <w:b w:val="0"/>
          <w:kern w:val="2"/>
        </w:rPr>
      </w:sdtEndPr>
      <w:sdtContent>
        <w:p w:rsidR="00996DE7" w:rsidRPr="00DD71FA" w:rsidRDefault="00512658">
          <w:pPr>
            <w:pStyle w:val="afe"/>
            <w:numPr>
              <w:ilvl w:val="0"/>
              <w:numId w:val="201"/>
            </w:numPr>
            <w:snapToGrid w:val="0"/>
            <w:spacing w:before="60" w:after="60"/>
            <w:ind w:firstLineChars="0"/>
            <w:outlineLvl w:val="4"/>
            <w:rPr>
              <w:rFonts w:ascii="宋体" w:hAnsi="宋体"/>
              <w:b/>
            </w:rPr>
          </w:pPr>
          <w:r w:rsidRPr="00DD71FA">
            <w:rPr>
              <w:rFonts w:ascii="宋体" w:hAnsi="宋体" w:hint="eastAsia"/>
              <w:b/>
            </w:rPr>
            <w:t>研发费用情况</w:t>
          </w:r>
        </w:p>
        <w:sdt>
          <w:sdtPr>
            <w:rPr>
              <w:rFonts w:ascii="宋体" w:hAnsi="宋体"/>
            </w:rPr>
            <w:alias w:val="是否适用：食品行业研发费用情况[双击切换]"/>
            <w:tag w:val="_GBC_fed9f0857a1b4924b877fde9307bed45"/>
            <w:id w:val="-1316941395"/>
            <w:lock w:val="sdtLocked"/>
            <w:placeholder>
              <w:docPart w:val="GBC22222222222222222222222222222"/>
            </w:placeholder>
          </w:sdtPr>
          <w:sdtContent>
            <w:p w:rsidR="00996DE7" w:rsidRPr="00DD71FA" w:rsidRDefault="007A1B61">
              <w:pPr>
                <w:rPr>
                  <w:rFonts w:ascii="宋体" w:hAnsi="宋体"/>
                </w:rPr>
              </w:pPr>
              <w:r w:rsidRPr="00DD71FA">
                <w:rPr>
                  <w:rFonts w:ascii="宋体" w:hAnsi="宋体"/>
                </w:rPr>
                <w:fldChar w:fldCharType="begin"/>
              </w:r>
              <w:r w:rsidR="00697980" w:rsidRPr="00DD71FA">
                <w:rPr>
                  <w:rFonts w:ascii="宋体" w:hAnsi="宋体"/>
                </w:rPr>
                <w:instrText xml:space="preserve"> MACROBUTTON  SnrToggleCheckbox √适用 </w:instrText>
              </w:r>
              <w:r w:rsidRPr="00DD71FA">
                <w:rPr>
                  <w:rFonts w:ascii="宋体" w:hAnsi="宋体"/>
                </w:rPr>
                <w:fldChar w:fldCharType="end"/>
              </w:r>
              <w:r w:rsidRPr="00DD71FA">
                <w:rPr>
                  <w:rFonts w:ascii="宋体" w:hAnsi="宋体"/>
                </w:rPr>
                <w:fldChar w:fldCharType="begin"/>
              </w:r>
              <w:r w:rsidR="00697980" w:rsidRPr="00DD71FA">
                <w:rPr>
                  <w:rFonts w:ascii="宋体" w:hAnsi="宋体"/>
                </w:rPr>
                <w:instrText xml:space="preserve"> MACROBUTTON  SnrToggleCheckbox □不适用 </w:instrText>
              </w:r>
              <w:r w:rsidRPr="00DD71FA">
                <w:rPr>
                  <w:rFonts w:ascii="宋体" w:hAnsi="宋体"/>
                </w:rPr>
                <w:fldChar w:fldCharType="end"/>
              </w:r>
            </w:p>
          </w:sdtContent>
        </w:sdt>
        <w:p w:rsidR="00996DE7" w:rsidRPr="00DD71FA" w:rsidRDefault="00512658">
          <w:pPr>
            <w:jc w:val="right"/>
            <w:rPr>
              <w:rFonts w:ascii="宋体" w:hAnsi="宋体"/>
            </w:rPr>
          </w:pPr>
          <w:r w:rsidRPr="00DD71FA">
            <w:rPr>
              <w:rFonts w:ascii="宋体" w:hAnsi="宋体" w:hint="eastAsia"/>
            </w:rPr>
            <w:t>单位：</w:t>
          </w:r>
          <w:sdt>
            <w:sdtPr>
              <w:rPr>
                <w:rFonts w:ascii="宋体" w:hAnsi="宋体" w:hint="eastAsia"/>
              </w:rPr>
              <w:alias w:val="单位：食品行业研发费用情况"/>
              <w:tag w:val="_GBC_7c9dfde5eb4d4f0bbc50b746ceffc570"/>
              <w:id w:val="710997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D71FA">
                <w:rPr>
                  <w:rFonts w:ascii="宋体" w:hAnsi="宋体" w:hint="eastAsia"/>
                </w:rPr>
                <w:t>元</w:t>
              </w:r>
            </w:sdtContent>
          </w:sdt>
          <w:r w:rsidRPr="00DD71FA">
            <w:rPr>
              <w:rFonts w:ascii="宋体" w:hAnsi="宋体" w:hint="eastAsia"/>
            </w:rPr>
            <w:t xml:space="preserve">  币种：</w:t>
          </w:r>
          <w:sdt>
            <w:sdtPr>
              <w:rPr>
                <w:rFonts w:ascii="宋体" w:hAnsi="宋体" w:hint="eastAsia"/>
              </w:rPr>
              <w:alias w:val="币种：食品行业研发费用情况"/>
              <w:tag w:val="_GBC_e5177f0404b1466bbb504b1d2be26145"/>
              <w:id w:val="160391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D71FA">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1"/>
            <w:gridCol w:w="1581"/>
            <w:gridCol w:w="911"/>
            <w:gridCol w:w="1187"/>
            <w:gridCol w:w="1188"/>
            <w:gridCol w:w="1372"/>
            <w:gridCol w:w="1372"/>
          </w:tblGrid>
          <w:tr w:rsidR="00996DE7" w:rsidRPr="00DD71FA" w:rsidTr="00F21139">
            <w:sdt>
              <w:sdtPr>
                <w:rPr>
                  <w:rFonts w:ascii="宋体" w:hAnsi="宋体"/>
                </w:rPr>
                <w:tag w:val="_PLD_c7b902307e664f79892d2f8df6dc0a3f"/>
                <w:id w:val="812447424"/>
                <w:lock w:val="sdtLocked"/>
              </w:sdtPr>
              <w:sdtContent>
                <w:tc>
                  <w:tcPr>
                    <w:tcW w:w="600" w:type="pct"/>
                    <w:shd w:val="clear" w:color="auto" w:fill="auto"/>
                    <w:vAlign w:val="center"/>
                  </w:tcPr>
                  <w:p w:rsidR="00996DE7" w:rsidRPr="00DD71FA" w:rsidRDefault="00512658">
                    <w:pPr>
                      <w:jc w:val="center"/>
                      <w:rPr>
                        <w:rFonts w:ascii="宋体" w:hAnsi="宋体"/>
                      </w:rPr>
                    </w:pPr>
                    <w:r w:rsidRPr="00DD71FA">
                      <w:rPr>
                        <w:rFonts w:ascii="宋体" w:hAnsi="宋体" w:hint="eastAsia"/>
                      </w:rPr>
                      <w:t>研发投入金额</w:t>
                    </w:r>
                  </w:p>
                </w:tc>
              </w:sdtContent>
            </w:sdt>
            <w:sdt>
              <w:sdtPr>
                <w:rPr>
                  <w:rFonts w:ascii="宋体" w:hAnsi="宋体"/>
                </w:rPr>
                <w:tag w:val="_PLD_c5b07c196fbe47b68270f7dd730d9edc"/>
                <w:id w:val="-1630924824"/>
                <w:lock w:val="sdtLocked"/>
              </w:sdtPr>
              <w:sdtContent>
                <w:tc>
                  <w:tcPr>
                    <w:tcW w:w="600" w:type="pct"/>
                    <w:shd w:val="clear" w:color="auto" w:fill="auto"/>
                  </w:tcPr>
                  <w:p w:rsidR="00996DE7" w:rsidRPr="00DD71FA" w:rsidRDefault="00512658">
                    <w:pPr>
                      <w:jc w:val="center"/>
                      <w:rPr>
                        <w:rFonts w:ascii="宋体" w:hAnsi="宋体"/>
                      </w:rPr>
                    </w:pPr>
                    <w:r w:rsidRPr="00DD71FA">
                      <w:rPr>
                        <w:rFonts w:ascii="宋体" w:hAnsi="宋体" w:hint="eastAsia"/>
                      </w:rPr>
                      <w:t>研发投入费用化金额</w:t>
                    </w:r>
                  </w:p>
                </w:tc>
              </w:sdtContent>
            </w:sdt>
            <w:sdt>
              <w:sdtPr>
                <w:rPr>
                  <w:rFonts w:ascii="宋体" w:hAnsi="宋体"/>
                </w:rPr>
                <w:tag w:val="_PLD_d794814c6b0948b8806225d1f9db15a3"/>
                <w:id w:val="2010476724"/>
                <w:lock w:val="sdtLocked"/>
              </w:sdtPr>
              <w:sdtContent>
                <w:tc>
                  <w:tcPr>
                    <w:tcW w:w="600" w:type="pct"/>
                    <w:shd w:val="clear" w:color="auto" w:fill="auto"/>
                    <w:vAlign w:val="center"/>
                  </w:tcPr>
                  <w:p w:rsidR="00996DE7" w:rsidRPr="00DD71FA" w:rsidRDefault="00512658">
                    <w:pPr>
                      <w:jc w:val="center"/>
                      <w:rPr>
                        <w:rFonts w:ascii="宋体" w:hAnsi="宋体"/>
                      </w:rPr>
                    </w:pPr>
                    <w:r w:rsidRPr="00DD71FA">
                      <w:rPr>
                        <w:rFonts w:ascii="宋体" w:hAnsi="宋体" w:hint="eastAsia"/>
                      </w:rPr>
                      <w:t>研发投入资本化金额</w:t>
                    </w:r>
                  </w:p>
                </w:tc>
              </w:sdtContent>
            </w:sdt>
            <w:sdt>
              <w:sdtPr>
                <w:rPr>
                  <w:rFonts w:ascii="宋体" w:hAnsi="宋体"/>
                </w:rPr>
                <w:tag w:val="_PLD_ffaedaef08bb40c4aa29d17fb17bee4a"/>
                <w:id w:val="116424863"/>
                <w:lock w:val="sdtLocked"/>
              </w:sdtPr>
              <w:sdtContent>
                <w:tc>
                  <w:tcPr>
                    <w:tcW w:w="750" w:type="pct"/>
                    <w:shd w:val="clear" w:color="auto" w:fill="auto"/>
                    <w:vAlign w:val="center"/>
                  </w:tcPr>
                  <w:p w:rsidR="00996DE7" w:rsidRPr="00DD71FA" w:rsidRDefault="00512658">
                    <w:pPr>
                      <w:jc w:val="center"/>
                      <w:rPr>
                        <w:rFonts w:ascii="宋体" w:hAnsi="宋体"/>
                      </w:rPr>
                    </w:pPr>
                    <w:r w:rsidRPr="00DD71FA">
                      <w:rPr>
                        <w:rFonts w:ascii="宋体" w:hAnsi="宋体" w:hint="eastAsia"/>
                      </w:rPr>
                      <w:t>研发投入占营业收入比例（%）</w:t>
                    </w:r>
                  </w:p>
                </w:tc>
              </w:sdtContent>
            </w:sdt>
            <w:sdt>
              <w:sdtPr>
                <w:rPr>
                  <w:rFonts w:ascii="宋体" w:hAnsi="宋体"/>
                </w:rPr>
                <w:tag w:val="_PLD_82c50bb8082b464a80074b91e5eb3c6b"/>
                <w:id w:val="-1534492811"/>
                <w:lock w:val="sdtLocked"/>
              </w:sdtPr>
              <w:sdtContent>
                <w:tc>
                  <w:tcPr>
                    <w:tcW w:w="750" w:type="pct"/>
                    <w:shd w:val="clear" w:color="auto" w:fill="auto"/>
                  </w:tcPr>
                  <w:p w:rsidR="00996DE7" w:rsidRPr="00DD71FA" w:rsidRDefault="00512658">
                    <w:pPr>
                      <w:jc w:val="center"/>
                      <w:rPr>
                        <w:rFonts w:ascii="宋体" w:hAnsi="宋体"/>
                      </w:rPr>
                    </w:pPr>
                    <w:r w:rsidRPr="00DD71FA">
                      <w:rPr>
                        <w:rFonts w:ascii="宋体" w:hAnsi="宋体" w:hint="eastAsia"/>
                      </w:rPr>
                      <w:t>研发投入占营业成本比例（%）</w:t>
                    </w:r>
                  </w:p>
                </w:tc>
              </w:sdtContent>
            </w:sdt>
            <w:sdt>
              <w:sdtPr>
                <w:rPr>
                  <w:rFonts w:ascii="宋体" w:hAnsi="宋体"/>
                </w:rPr>
                <w:tag w:val="_PLD_fef39baa73b945fdaacae290e8f9e69a"/>
                <w:id w:val="23447114"/>
                <w:lock w:val="sdtLocked"/>
              </w:sdtPr>
              <w:sdtContent>
                <w:tc>
                  <w:tcPr>
                    <w:tcW w:w="850" w:type="pct"/>
                    <w:shd w:val="clear" w:color="auto" w:fill="auto"/>
                  </w:tcPr>
                  <w:p w:rsidR="00996DE7" w:rsidRPr="00DD71FA" w:rsidRDefault="00512658">
                    <w:pPr>
                      <w:jc w:val="center"/>
                      <w:rPr>
                        <w:rFonts w:ascii="宋体" w:hAnsi="宋体"/>
                      </w:rPr>
                    </w:pPr>
                    <w:r w:rsidRPr="00DD71FA">
                      <w:rPr>
                        <w:rFonts w:ascii="宋体" w:hAnsi="宋体" w:hint="eastAsia"/>
                      </w:rPr>
                      <w:t>本期金额较上年同期变动比例（%）</w:t>
                    </w:r>
                  </w:p>
                </w:tc>
              </w:sdtContent>
            </w:sdt>
            <w:sdt>
              <w:sdtPr>
                <w:rPr>
                  <w:rFonts w:ascii="宋体" w:hAnsi="宋体"/>
                </w:rPr>
                <w:tag w:val="_PLD_9028ce95eac846219712d9d19dfd5d6b"/>
                <w:id w:val="2008709997"/>
                <w:lock w:val="sdtLocked"/>
              </w:sdtPr>
              <w:sdtContent>
                <w:tc>
                  <w:tcPr>
                    <w:tcW w:w="0" w:type="auto"/>
                    <w:shd w:val="clear" w:color="auto" w:fill="auto"/>
                    <w:vAlign w:val="center"/>
                  </w:tcPr>
                  <w:p w:rsidR="00996DE7" w:rsidRPr="00DD71FA" w:rsidRDefault="00512658">
                    <w:pPr>
                      <w:jc w:val="center"/>
                      <w:rPr>
                        <w:rFonts w:ascii="宋体" w:hAnsi="宋体"/>
                      </w:rPr>
                    </w:pPr>
                    <w:r w:rsidRPr="00DD71FA">
                      <w:rPr>
                        <w:rFonts w:ascii="宋体" w:hAnsi="宋体" w:hint="eastAsia"/>
                      </w:rPr>
                      <w:t>情况说明</w:t>
                    </w:r>
                  </w:p>
                </w:tc>
              </w:sdtContent>
            </w:sdt>
          </w:tr>
          <w:tr w:rsidR="00996DE7" w:rsidRPr="00DD71FA" w:rsidTr="00F21139">
            <w:trPr>
              <w:trHeight w:val="70"/>
            </w:trPr>
            <w:sdt>
              <w:sdtPr>
                <w:rPr>
                  <w:rFonts w:ascii="宋体" w:hAnsi="宋体"/>
                </w:rPr>
                <w:alias w:val="食品行业研发投入金额"/>
                <w:tag w:val="_GBC_7c0668009d5447e793f0cfb5010f29cd"/>
                <w:id w:val="-1276475732"/>
                <w:lock w:val="sdtLocked"/>
              </w:sdtPr>
              <w:sdtContent>
                <w:tc>
                  <w:tcPr>
                    <w:tcW w:w="600" w:type="pct"/>
                    <w:shd w:val="clear" w:color="auto" w:fill="auto"/>
                  </w:tcPr>
                  <w:p w:rsidR="00996DE7" w:rsidRPr="00DD71FA" w:rsidRDefault="00697980">
                    <w:pPr>
                      <w:jc w:val="right"/>
                      <w:rPr>
                        <w:rFonts w:ascii="宋体" w:hAnsi="宋体"/>
                      </w:rPr>
                    </w:pPr>
                    <w:r w:rsidRPr="00DD71FA">
                      <w:rPr>
                        <w:rFonts w:ascii="宋体" w:hAnsi="宋体"/>
                      </w:rPr>
                      <w:t>47,729,156.95</w:t>
                    </w:r>
                  </w:p>
                </w:tc>
              </w:sdtContent>
            </w:sdt>
            <w:sdt>
              <w:sdtPr>
                <w:rPr>
                  <w:rFonts w:ascii="宋体" w:hAnsi="宋体"/>
                </w:rPr>
                <w:alias w:val="食品行业研发投入费用化金额"/>
                <w:tag w:val="_GBC_805ac15cb2d74e9cbcdb7bff993bbc30"/>
                <w:id w:val="114959326"/>
                <w:lock w:val="sdtLocked"/>
              </w:sdtPr>
              <w:sdtContent>
                <w:tc>
                  <w:tcPr>
                    <w:tcW w:w="600" w:type="pct"/>
                    <w:shd w:val="clear" w:color="auto" w:fill="auto"/>
                  </w:tcPr>
                  <w:p w:rsidR="00996DE7" w:rsidRPr="00DD71FA" w:rsidRDefault="00697980">
                    <w:pPr>
                      <w:jc w:val="right"/>
                      <w:rPr>
                        <w:rFonts w:ascii="宋体" w:hAnsi="宋体"/>
                      </w:rPr>
                    </w:pPr>
                    <w:r w:rsidRPr="00DD71FA">
                      <w:rPr>
                        <w:rFonts w:ascii="宋体" w:hAnsi="宋体"/>
                      </w:rPr>
                      <w:t>47,729,156.95</w:t>
                    </w:r>
                  </w:p>
                </w:tc>
              </w:sdtContent>
            </w:sdt>
            <w:tc>
              <w:tcPr>
                <w:tcW w:w="600" w:type="pct"/>
                <w:shd w:val="clear" w:color="auto" w:fill="auto"/>
              </w:tcPr>
              <w:p w:rsidR="00996DE7" w:rsidRPr="00DD71FA" w:rsidRDefault="007A1B61" w:rsidP="00697980">
                <w:pPr>
                  <w:jc w:val="right"/>
                  <w:rPr>
                    <w:rFonts w:ascii="宋体" w:hAnsi="宋体"/>
                  </w:rPr>
                </w:pPr>
                <w:sdt>
                  <w:sdtPr>
                    <w:rPr>
                      <w:rFonts w:ascii="宋体" w:hAnsi="宋体"/>
                    </w:rPr>
                    <w:alias w:val="食品行业研发投入资本化金额"/>
                    <w:tag w:val="_GBC_9153fb34ad5d49b0a715a8c93b8b177b"/>
                    <w:id w:val="-194783150"/>
                    <w:lock w:val="sdtLocked"/>
                    <w:showingPlcHdr/>
                  </w:sdtPr>
                  <w:sdtContent>
                    <w:r w:rsidR="00697980" w:rsidRPr="00DD71FA">
                      <w:rPr>
                        <w:rFonts w:ascii="宋体" w:hAnsi="宋体"/>
                      </w:rPr>
                      <w:t xml:space="preserve">     </w:t>
                    </w:r>
                  </w:sdtContent>
                </w:sdt>
                <w:r w:rsidR="00697980" w:rsidRPr="00DD71FA">
                  <w:rPr>
                    <w:rFonts w:ascii="宋体" w:hAnsi="宋体" w:hint="eastAsia"/>
                  </w:rPr>
                  <w:t>0</w:t>
                </w:r>
              </w:p>
            </w:tc>
            <w:tc>
              <w:tcPr>
                <w:tcW w:w="750" w:type="pct"/>
                <w:shd w:val="clear" w:color="auto" w:fill="auto"/>
              </w:tcPr>
              <w:p w:rsidR="00996DE7" w:rsidRPr="00DD71FA" w:rsidRDefault="007A1B61" w:rsidP="008E5FBE">
                <w:pPr>
                  <w:jc w:val="right"/>
                  <w:rPr>
                    <w:rFonts w:ascii="宋体" w:hAnsi="宋体"/>
                  </w:rPr>
                </w:pPr>
                <w:sdt>
                  <w:sdtPr>
                    <w:rPr>
                      <w:rFonts w:ascii="宋体" w:hAnsi="宋体"/>
                    </w:rPr>
                    <w:alias w:val="食品行业研发投入占营业收入比例"/>
                    <w:tag w:val="_GBC_040b0d9ccd9347f4b4a9f2644e113998"/>
                    <w:id w:val="1177076586"/>
                    <w:lock w:val="sdtLocked"/>
                    <w:showingPlcHdr/>
                  </w:sdtPr>
                  <w:sdtContent>
                    <w:r w:rsidR="008E5FBE" w:rsidRPr="00DD71FA">
                      <w:rPr>
                        <w:rFonts w:ascii="宋体" w:hAnsi="宋体"/>
                      </w:rPr>
                      <w:t xml:space="preserve">     </w:t>
                    </w:r>
                  </w:sdtContent>
                </w:sdt>
                <w:r w:rsidR="008E5FBE" w:rsidRPr="00DD71FA">
                  <w:rPr>
                    <w:rFonts w:ascii="宋体" w:hAnsi="宋体" w:hint="eastAsia"/>
                  </w:rPr>
                  <w:t>2.82</w:t>
                </w:r>
              </w:p>
            </w:tc>
            <w:tc>
              <w:tcPr>
                <w:tcW w:w="750" w:type="pct"/>
                <w:shd w:val="clear" w:color="auto" w:fill="auto"/>
              </w:tcPr>
              <w:p w:rsidR="00996DE7" w:rsidRPr="00DD71FA" w:rsidRDefault="007A1B61" w:rsidP="008E5FBE">
                <w:pPr>
                  <w:jc w:val="right"/>
                  <w:rPr>
                    <w:rFonts w:ascii="宋体" w:hAnsi="宋体"/>
                  </w:rPr>
                </w:pPr>
                <w:sdt>
                  <w:sdtPr>
                    <w:rPr>
                      <w:rFonts w:ascii="宋体" w:hAnsi="宋体"/>
                    </w:rPr>
                    <w:alias w:val="食品行业研发投入占营业成本比例"/>
                    <w:tag w:val="_GBC_18448f5c28254945a434893df0543f58"/>
                    <w:id w:val="914445494"/>
                    <w:lock w:val="sdtLocked"/>
                    <w:showingPlcHdr/>
                  </w:sdtPr>
                  <w:sdtContent>
                    <w:r w:rsidR="008E5FBE" w:rsidRPr="00DD71FA">
                      <w:rPr>
                        <w:rFonts w:ascii="宋体" w:hAnsi="宋体"/>
                      </w:rPr>
                      <w:t xml:space="preserve">     </w:t>
                    </w:r>
                  </w:sdtContent>
                </w:sdt>
                <w:r w:rsidR="008E5FBE" w:rsidRPr="00DD71FA">
                  <w:rPr>
                    <w:rFonts w:ascii="宋体" w:hAnsi="宋体" w:hint="eastAsia"/>
                  </w:rPr>
                  <w:t>4.88</w:t>
                </w:r>
              </w:p>
            </w:tc>
            <w:tc>
              <w:tcPr>
                <w:tcW w:w="850" w:type="pct"/>
                <w:shd w:val="clear" w:color="auto" w:fill="auto"/>
              </w:tcPr>
              <w:p w:rsidR="00996DE7" w:rsidRPr="00DD71FA" w:rsidRDefault="007A1B61" w:rsidP="008E5FBE">
                <w:pPr>
                  <w:jc w:val="right"/>
                  <w:rPr>
                    <w:rFonts w:ascii="宋体" w:hAnsi="宋体"/>
                  </w:rPr>
                </w:pPr>
                <w:sdt>
                  <w:sdtPr>
                    <w:rPr>
                      <w:rFonts w:ascii="宋体" w:hAnsi="宋体"/>
                    </w:rPr>
                    <w:alias w:val="食品行业研发投入本期金额较上年同期变动比例"/>
                    <w:tag w:val="_GBC_cddfa1c7fdd64fef8691810556c5ea10"/>
                    <w:id w:val="1820926932"/>
                    <w:lock w:val="sdtLocked"/>
                    <w:showingPlcHdr/>
                  </w:sdtPr>
                  <w:sdtContent>
                    <w:r w:rsidR="008E5FBE" w:rsidRPr="00DD71FA">
                      <w:rPr>
                        <w:rFonts w:ascii="宋体" w:hAnsi="宋体"/>
                      </w:rPr>
                      <w:t xml:space="preserve">     </w:t>
                    </w:r>
                  </w:sdtContent>
                </w:sdt>
                <w:r w:rsidR="008E5FBE" w:rsidRPr="00DD71FA">
                  <w:rPr>
                    <w:rFonts w:ascii="宋体" w:hAnsi="宋体" w:hint="eastAsia"/>
                  </w:rPr>
                  <w:t>17.73</w:t>
                </w:r>
              </w:p>
            </w:tc>
            <w:sdt>
              <w:sdtPr>
                <w:rPr>
                  <w:rFonts w:ascii="宋体" w:hAnsi="宋体"/>
                </w:rPr>
                <w:alias w:val="食品行业研发投入情况说明"/>
                <w:tag w:val="_GBC_0bdc65d02194473d948ad0ea57426e34"/>
                <w:id w:val="-1599485152"/>
                <w:lock w:val="sdtLocked"/>
                <w:showingPlcHdr/>
              </w:sdtPr>
              <w:sdtContent>
                <w:tc>
                  <w:tcPr>
                    <w:tcW w:w="0" w:type="auto"/>
                    <w:shd w:val="clear" w:color="auto" w:fill="auto"/>
                  </w:tcPr>
                  <w:p w:rsidR="00996DE7" w:rsidRPr="00DD71FA" w:rsidRDefault="00512658">
                    <w:pPr>
                      <w:rPr>
                        <w:rFonts w:ascii="宋体" w:hAnsi="宋体"/>
                      </w:rPr>
                    </w:pPr>
                    <w:r w:rsidRPr="00DD71FA">
                      <w:rPr>
                        <w:rFonts w:ascii="宋体" w:hAnsi="宋体" w:hint="eastAsia"/>
                      </w:rPr>
                      <w:t xml:space="preserve">　</w:t>
                    </w:r>
                  </w:p>
                </w:tc>
              </w:sdtContent>
            </w:sdt>
          </w:tr>
        </w:tbl>
        <w:p w:rsidR="00996DE7" w:rsidRDefault="007A1B61"/>
      </w:sdtContent>
    </w:sdt>
    <w:sdt>
      <w:sdtPr>
        <w:rPr>
          <w:rFonts w:ascii="宋体" w:hAnsi="宋体" w:cs="宋体" w:hint="eastAsia"/>
          <w:b/>
          <w:kern w:val="0"/>
          <w:szCs w:val="24"/>
        </w:rPr>
        <w:alias w:val="模块:报告期内线上、线下销售渠道的盈利情况"/>
        <w:tag w:val="_SEC_7de80dc6385f42ca849d4258e2b5c02c"/>
        <w:id w:val="-2050981327"/>
        <w:lock w:val="sdtLocked"/>
        <w:placeholder>
          <w:docPart w:val="GBC22222222222222222222222222222"/>
        </w:placeholder>
      </w:sdtPr>
      <w:sdtEndPr>
        <w:rPr>
          <w:rFonts w:ascii="Times New Roman" w:hAnsi="Times New Roman" w:cs="Times New Roman" w:hint="default"/>
          <w:b w:val="0"/>
          <w:kern w:val="2"/>
        </w:rPr>
      </w:sdtEndPr>
      <w:sdtContent>
        <w:p w:rsidR="00996DE7" w:rsidRDefault="00512658">
          <w:pPr>
            <w:pStyle w:val="afe"/>
            <w:numPr>
              <w:ilvl w:val="0"/>
              <w:numId w:val="201"/>
            </w:numPr>
            <w:snapToGrid w:val="0"/>
            <w:spacing w:before="60" w:after="60"/>
            <w:ind w:firstLineChars="0"/>
            <w:outlineLvl w:val="4"/>
            <w:rPr>
              <w:b/>
            </w:rPr>
          </w:pPr>
          <w:r>
            <w:rPr>
              <w:rFonts w:hint="eastAsia"/>
              <w:b/>
            </w:rPr>
            <w:t>报告期内线上销售渠道的盈利情况</w:t>
          </w:r>
        </w:p>
        <w:sdt>
          <w:sdtPr>
            <w:alias w:val="是否适用：食品行业报告期内线上销售渠道的盈利情况[双击切换]"/>
            <w:tag w:val="_GBC_6fad786f39b44fe88444224b1ad2f539"/>
            <w:id w:val="-2068636730"/>
            <w:lock w:val="sdtContentLocked"/>
            <w:placeholder>
              <w:docPart w:val="GBC22222222222222222222222222222"/>
            </w:placeholder>
          </w:sdtPr>
          <w:sdtContent>
            <w:p w:rsidR="00996DE7" w:rsidRDefault="007A1B61">
              <w:r>
                <w:fldChar w:fldCharType="begin"/>
              </w:r>
              <w:r w:rsidR="0029496B">
                <w:rPr>
                  <w:rFonts w:hint="eastAsia"/>
                </w:rPr>
                <w:instrText xml:space="preserve"> MACROBUTTON  SnrToggleCheckbox </w:instrText>
              </w:r>
              <w:r w:rsidR="0029496B">
                <w:rPr>
                  <w:rFonts w:hint="eastAsia"/>
                </w:rPr>
                <w:instrText>√适用</w:instrText>
              </w:r>
              <w:r w:rsidR="0029496B">
                <w:rPr>
                  <w:rFonts w:hint="eastAsia"/>
                </w:rPr>
                <w:instrText xml:space="preserve"> </w:instrText>
              </w:r>
              <w:r>
                <w:fldChar w:fldCharType="end"/>
              </w:r>
              <w:r>
                <w:fldChar w:fldCharType="begin"/>
              </w:r>
              <w:r w:rsidR="00512658">
                <w:instrText xml:space="preserve"> MACROBUTTON  SnrToggleCheckbox □</w:instrText>
              </w:r>
              <w:r w:rsidR="00512658">
                <w:instrText>不适用</w:instrText>
              </w:r>
              <w:r w:rsidR="00512658">
                <w:instrText xml:space="preserve"> </w:instrText>
              </w:r>
              <w:r>
                <w:fldChar w:fldCharType="end"/>
              </w:r>
            </w:p>
          </w:sdtContent>
        </w:sdt>
        <w:p w:rsidR="00996DE7" w:rsidRDefault="00512658">
          <w:pPr>
            <w:jc w:val="right"/>
          </w:pPr>
          <w:r>
            <w:rPr>
              <w:rFonts w:hint="eastAsia"/>
            </w:rPr>
            <w:t>单位：</w:t>
          </w:r>
          <w:sdt>
            <w:sdtPr>
              <w:rPr>
                <w:rFonts w:hint="eastAsia"/>
              </w:rPr>
              <w:alias w:val="单位：食品行业报告期内线上销售渠道的盈利情况"/>
              <w:tag w:val="_GBC_768dc8757e0b4443ba8e9990015065b3"/>
              <w:id w:val="1125128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食品行业报告期内线上销售渠道的盈利情况"/>
              <w:tag w:val="_GBC_ac4924df324b4091818d05008ca99013"/>
              <w:id w:val="-1558778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581"/>
            <w:gridCol w:w="1192"/>
            <w:gridCol w:w="1219"/>
            <w:gridCol w:w="1581"/>
            <w:gridCol w:w="1329"/>
            <w:gridCol w:w="1193"/>
          </w:tblGrid>
          <w:tr w:rsidR="0007176A" w:rsidTr="00032723">
            <w:sdt>
              <w:sdtPr>
                <w:tag w:val="_PLD_524c84c1c0c94326913f22bdcc6cffe3"/>
                <w:id w:val="21365427"/>
                <w:lock w:val="sdtLocked"/>
              </w:sdtPr>
              <w:sdtContent>
                <w:tc>
                  <w:tcPr>
                    <w:tcW w:w="658" w:type="pct"/>
                    <w:vMerge w:val="restart"/>
                    <w:shd w:val="clear" w:color="auto" w:fill="auto"/>
                    <w:vAlign w:val="center"/>
                  </w:tcPr>
                  <w:p w:rsidR="0007176A" w:rsidRDefault="0007176A" w:rsidP="00032723">
                    <w:pPr>
                      <w:jc w:val="center"/>
                    </w:pPr>
                    <w:r>
                      <w:rPr>
                        <w:rFonts w:hint="eastAsia"/>
                      </w:rPr>
                      <w:t>销售渠道</w:t>
                    </w:r>
                  </w:p>
                </w:tc>
              </w:sdtContent>
            </w:sdt>
            <w:sdt>
              <w:sdtPr>
                <w:rPr>
                  <w:rFonts w:ascii="宋体" w:hAnsi="宋体"/>
                </w:rPr>
                <w:tag w:val="_PLD_8118c85d3594436b8e16916136309919"/>
                <w:id w:val="21365428"/>
                <w:lock w:val="sdtLocked"/>
              </w:sdtPr>
              <w:sdtContent>
                <w:tc>
                  <w:tcPr>
                    <w:tcW w:w="2144" w:type="pct"/>
                    <w:gridSpan w:val="3"/>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本年度</w:t>
                    </w:r>
                  </w:p>
                </w:tc>
              </w:sdtContent>
            </w:sdt>
            <w:sdt>
              <w:sdtPr>
                <w:rPr>
                  <w:rFonts w:ascii="宋体" w:hAnsi="宋体"/>
                </w:rPr>
                <w:tag w:val="_PLD_b60e5b28a72f42f3bc73de58be1463e0"/>
                <w:id w:val="21365429"/>
                <w:lock w:val="sdtLocked"/>
              </w:sdtPr>
              <w:sdtContent>
                <w:tc>
                  <w:tcPr>
                    <w:tcW w:w="2199" w:type="pct"/>
                    <w:gridSpan w:val="3"/>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上年度</w:t>
                    </w:r>
                  </w:p>
                </w:tc>
              </w:sdtContent>
            </w:sdt>
          </w:tr>
          <w:tr w:rsidR="0007176A" w:rsidTr="00032723">
            <w:tc>
              <w:tcPr>
                <w:tcW w:w="658" w:type="pct"/>
                <w:vMerge/>
                <w:shd w:val="clear" w:color="auto" w:fill="auto"/>
                <w:vAlign w:val="center"/>
              </w:tcPr>
              <w:p w:rsidR="0007176A" w:rsidRDefault="0007176A" w:rsidP="00032723">
                <w:pPr>
                  <w:jc w:val="center"/>
                </w:pPr>
              </w:p>
            </w:tc>
            <w:sdt>
              <w:sdtPr>
                <w:rPr>
                  <w:rFonts w:ascii="宋体" w:hAnsi="宋体"/>
                </w:rPr>
                <w:tag w:val="_PLD_90234d67e64a47fb9d6e00715f444c2b"/>
                <w:id w:val="21365430"/>
                <w:lock w:val="sdtLocked"/>
              </w:sdtPr>
              <w:sdtContent>
                <w:tc>
                  <w:tcPr>
                    <w:tcW w:w="710" w:type="pct"/>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营业收入</w:t>
                    </w:r>
                  </w:p>
                </w:tc>
              </w:sdtContent>
            </w:sdt>
            <w:sdt>
              <w:sdtPr>
                <w:rPr>
                  <w:rFonts w:ascii="宋体" w:hAnsi="宋体"/>
                </w:rPr>
                <w:tag w:val="_PLD_e9d2332303c4451ab23fa55c92effdeb"/>
                <w:id w:val="21365431"/>
                <w:lock w:val="sdtLocked"/>
              </w:sdtPr>
              <w:sdtContent>
                <w:tc>
                  <w:tcPr>
                    <w:tcW w:w="710" w:type="pct"/>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营业收入占比（%）</w:t>
                    </w:r>
                  </w:p>
                </w:tc>
              </w:sdtContent>
            </w:sdt>
            <w:sdt>
              <w:sdtPr>
                <w:rPr>
                  <w:rFonts w:ascii="宋体" w:hAnsi="宋体"/>
                </w:rPr>
                <w:tag w:val="_PLD_c4d8d564697d4d948ef220e35711a0eb"/>
                <w:id w:val="21365432"/>
                <w:lock w:val="sdtLocked"/>
              </w:sdtPr>
              <w:sdtContent>
                <w:tc>
                  <w:tcPr>
                    <w:tcW w:w="724" w:type="pct"/>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毛利率（%）</w:t>
                    </w:r>
                  </w:p>
                </w:tc>
              </w:sdtContent>
            </w:sdt>
            <w:sdt>
              <w:sdtPr>
                <w:rPr>
                  <w:rFonts w:ascii="宋体" w:hAnsi="宋体"/>
                </w:rPr>
                <w:tag w:val="_PLD_f41b33b5b5e9480e8a8c5970bf82f63a"/>
                <w:id w:val="21365433"/>
                <w:lock w:val="sdtLocked"/>
              </w:sdtPr>
              <w:sdtContent>
                <w:tc>
                  <w:tcPr>
                    <w:tcW w:w="704" w:type="pct"/>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营业收入</w:t>
                    </w:r>
                  </w:p>
                </w:tc>
              </w:sdtContent>
            </w:sdt>
            <w:sdt>
              <w:sdtPr>
                <w:rPr>
                  <w:rFonts w:ascii="宋体" w:hAnsi="宋体"/>
                </w:rPr>
                <w:tag w:val="_PLD_70a24e67570b4bdc927fccce8c527518"/>
                <w:id w:val="21365434"/>
                <w:lock w:val="sdtLocked"/>
              </w:sdtPr>
              <w:sdtContent>
                <w:tc>
                  <w:tcPr>
                    <w:tcW w:w="784" w:type="pct"/>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营业收入占比（%）</w:t>
                    </w:r>
                  </w:p>
                </w:tc>
              </w:sdtContent>
            </w:sdt>
            <w:sdt>
              <w:sdtPr>
                <w:rPr>
                  <w:rFonts w:ascii="宋体" w:hAnsi="宋体"/>
                </w:rPr>
                <w:tag w:val="_PLD_6f1ec6069cd04aedbd0f770f2fd1d529"/>
                <w:id w:val="21365435"/>
                <w:lock w:val="sdtLocked"/>
              </w:sdtPr>
              <w:sdtContent>
                <w:tc>
                  <w:tcPr>
                    <w:tcW w:w="710" w:type="pct"/>
                    <w:shd w:val="clear" w:color="auto" w:fill="auto"/>
                    <w:vAlign w:val="center"/>
                  </w:tcPr>
                  <w:p w:rsidR="0007176A" w:rsidRPr="00DD71FA" w:rsidRDefault="0007176A" w:rsidP="00032723">
                    <w:pPr>
                      <w:jc w:val="center"/>
                      <w:rPr>
                        <w:rFonts w:ascii="宋体" w:hAnsi="宋体"/>
                      </w:rPr>
                    </w:pPr>
                    <w:r w:rsidRPr="00DD71FA">
                      <w:rPr>
                        <w:rFonts w:ascii="宋体" w:hAnsi="宋体" w:hint="eastAsia"/>
                      </w:rPr>
                      <w:t>毛利率（%）</w:t>
                    </w:r>
                  </w:p>
                </w:tc>
              </w:sdtContent>
            </w:sdt>
          </w:tr>
          <w:tr w:rsidR="0007176A" w:rsidTr="00032723">
            <w:sdt>
              <w:sdtPr>
                <w:tag w:val="_PLD_2cdda91effcb400588e4d5e1702a9588"/>
                <w:id w:val="21365436"/>
                <w:lock w:val="sdtLocked"/>
              </w:sdtPr>
              <w:sdtContent>
                <w:tc>
                  <w:tcPr>
                    <w:tcW w:w="658" w:type="pct"/>
                    <w:shd w:val="clear" w:color="auto" w:fill="auto"/>
                  </w:tcPr>
                  <w:p w:rsidR="0007176A" w:rsidRDefault="0007176A" w:rsidP="00032723">
                    <w:pPr>
                      <w:jc w:val="center"/>
                    </w:pPr>
                    <w:r>
                      <w:rPr>
                        <w:rFonts w:hint="eastAsia"/>
                      </w:rPr>
                      <w:t>线上销售</w:t>
                    </w:r>
                  </w:p>
                </w:tc>
              </w:sdtContent>
            </w:sdt>
            <w:tc>
              <w:tcPr>
                <w:tcW w:w="710" w:type="pct"/>
                <w:shd w:val="clear" w:color="auto" w:fill="auto"/>
              </w:tcPr>
              <w:p w:rsidR="0007176A" w:rsidRPr="0029496B" w:rsidRDefault="0007176A" w:rsidP="00032723">
                <w:pPr>
                  <w:jc w:val="right"/>
                  <w:rPr>
                    <w:rFonts w:ascii="宋体" w:hAnsi="宋体"/>
                  </w:rPr>
                </w:pPr>
                <w:r w:rsidRPr="0029496B">
                  <w:rPr>
                    <w:rFonts w:ascii="宋体" w:hAnsi="宋体"/>
                  </w:rPr>
                  <w:t>54,203,685.36</w:t>
                </w:r>
              </w:p>
            </w:tc>
            <w:tc>
              <w:tcPr>
                <w:tcW w:w="710" w:type="pct"/>
                <w:shd w:val="clear" w:color="auto" w:fill="auto"/>
              </w:tcPr>
              <w:p w:rsidR="0007176A" w:rsidRPr="0029496B" w:rsidRDefault="0007176A" w:rsidP="00032723">
                <w:pPr>
                  <w:jc w:val="right"/>
                  <w:rPr>
                    <w:rFonts w:ascii="宋体" w:hAnsi="宋体"/>
                  </w:rPr>
                </w:pPr>
                <w:r w:rsidRPr="0029496B">
                  <w:rPr>
                    <w:rFonts w:ascii="宋体" w:hAnsi="宋体"/>
                  </w:rPr>
                  <w:t>3.55</w:t>
                </w:r>
              </w:p>
            </w:tc>
            <w:tc>
              <w:tcPr>
                <w:tcW w:w="724" w:type="pct"/>
                <w:shd w:val="clear" w:color="auto" w:fill="auto"/>
              </w:tcPr>
              <w:p w:rsidR="0007176A" w:rsidRPr="0029496B" w:rsidRDefault="0007176A" w:rsidP="00032723">
                <w:pPr>
                  <w:jc w:val="right"/>
                  <w:rPr>
                    <w:rFonts w:ascii="宋体" w:hAnsi="宋体"/>
                  </w:rPr>
                </w:pPr>
                <w:r w:rsidRPr="0029496B">
                  <w:rPr>
                    <w:rFonts w:ascii="宋体" w:hAnsi="宋体"/>
                  </w:rPr>
                  <w:t>61.88</w:t>
                </w:r>
              </w:p>
            </w:tc>
            <w:tc>
              <w:tcPr>
                <w:tcW w:w="704" w:type="pct"/>
                <w:shd w:val="clear" w:color="auto" w:fill="auto"/>
              </w:tcPr>
              <w:p w:rsidR="0007176A" w:rsidRPr="0007176A" w:rsidRDefault="0007176A" w:rsidP="00032723">
                <w:pPr>
                  <w:jc w:val="right"/>
                  <w:rPr>
                    <w:rFonts w:ascii="宋体" w:hAnsi="宋体"/>
                  </w:rPr>
                </w:pPr>
                <w:r w:rsidRPr="0007176A">
                  <w:rPr>
                    <w:rFonts w:ascii="宋体" w:hAnsi="宋体"/>
                  </w:rPr>
                  <w:t>32,016,224.55</w:t>
                </w:r>
              </w:p>
            </w:tc>
            <w:tc>
              <w:tcPr>
                <w:tcW w:w="784" w:type="pct"/>
                <w:shd w:val="clear" w:color="auto" w:fill="auto"/>
              </w:tcPr>
              <w:p w:rsidR="0007176A" w:rsidRPr="0007176A" w:rsidRDefault="0007176A" w:rsidP="00032723">
                <w:pPr>
                  <w:jc w:val="right"/>
                  <w:rPr>
                    <w:rFonts w:ascii="宋体" w:hAnsi="宋体"/>
                  </w:rPr>
                </w:pPr>
                <w:r w:rsidRPr="0007176A">
                  <w:rPr>
                    <w:rFonts w:ascii="宋体" w:hAnsi="宋体"/>
                  </w:rPr>
                  <w:t>2.31</w:t>
                </w:r>
              </w:p>
            </w:tc>
            <w:tc>
              <w:tcPr>
                <w:tcW w:w="710" w:type="pct"/>
                <w:shd w:val="clear" w:color="auto" w:fill="auto"/>
              </w:tcPr>
              <w:p w:rsidR="0007176A" w:rsidRPr="0007176A" w:rsidRDefault="0007176A" w:rsidP="00032723">
                <w:pPr>
                  <w:jc w:val="right"/>
                  <w:rPr>
                    <w:rFonts w:ascii="宋体" w:hAnsi="宋体"/>
                  </w:rPr>
                </w:pPr>
                <w:r w:rsidRPr="0007176A">
                  <w:rPr>
                    <w:rFonts w:ascii="宋体" w:hAnsi="宋体"/>
                  </w:rPr>
                  <w:t>64.36</w:t>
                </w:r>
              </w:p>
            </w:tc>
          </w:tr>
        </w:tbl>
        <w:p w:rsidR="0007176A" w:rsidRDefault="0007176A"/>
        <w:p w:rsidR="00996DE7" w:rsidRDefault="007A1B61"/>
      </w:sdtContent>
    </w:sdt>
    <w:p w:rsidR="00996DE7" w:rsidRDefault="00512658">
      <w:pPr>
        <w:pStyle w:val="3"/>
        <w:numPr>
          <w:ilvl w:val="0"/>
          <w:numId w:val="9"/>
        </w:numPr>
        <w:rPr>
          <w:szCs w:val="21"/>
        </w:rPr>
      </w:pPr>
      <w:r>
        <w:rPr>
          <w:rFonts w:hint="eastAsia"/>
          <w:szCs w:val="21"/>
        </w:rPr>
        <w:t>投资状况分析</w:t>
      </w:r>
    </w:p>
    <w:p w:rsidR="00996DE7" w:rsidRDefault="00512658">
      <w:pPr>
        <w:pStyle w:val="4"/>
        <w:numPr>
          <w:ilvl w:val="0"/>
          <w:numId w:val="19"/>
        </w:numPr>
      </w:pPr>
      <w:r>
        <w:t>对外股权投资总体分析</w:t>
      </w:r>
    </w:p>
    <w:bookmarkStart w:id="32" w:name="_Hlk533435467" w:displacedByCustomXml="next"/>
    <w:bookmarkEnd w:id="32" w:displacedByCustomXml="next"/>
    <w:bookmarkStart w:id="33" w:name="_Hlk533435130" w:displacedByCustomXml="next"/>
    <w:bookmarkEnd w:id="33"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Locked"/>
            <w:placeholder>
              <w:docPart w:val="GBC22222222222222222222222222222"/>
            </w:placeholder>
          </w:sdtPr>
          <w:sdtContent>
            <w:p w:rsidR="00996DE7" w:rsidRDefault="007A1B61" w:rsidP="004E4438">
              <w:pPr>
                <w:rPr>
                  <w:szCs w:val="21"/>
                </w:rPr>
              </w:pPr>
              <w:r>
                <w:rPr>
                  <w:szCs w:val="21"/>
                </w:rPr>
                <w:fldChar w:fldCharType="begin"/>
              </w:r>
              <w:r w:rsidR="004E4438">
                <w:rPr>
                  <w:szCs w:val="21"/>
                </w:rPr>
                <w:instrText>MACROBUTTON  SnrToggleCheckbox □</w:instrText>
              </w:r>
              <w:r w:rsidR="004E4438">
                <w:rPr>
                  <w:szCs w:val="21"/>
                </w:rPr>
                <w:instrText>适用</w:instrText>
              </w:r>
              <w:r w:rsidR="004E4438">
                <w:rPr>
                  <w:szCs w:val="21"/>
                </w:rPr>
                <w:instrText xml:space="preserve"> </w:instrText>
              </w:r>
              <w:r>
                <w:rPr>
                  <w:szCs w:val="21"/>
                </w:rPr>
                <w:fldChar w:fldCharType="end"/>
              </w:r>
              <w:r>
                <w:rPr>
                  <w:szCs w:val="21"/>
                </w:rPr>
                <w:fldChar w:fldCharType="begin"/>
              </w:r>
              <w:r w:rsidR="004E4438">
                <w:rPr>
                  <w:szCs w:val="21"/>
                </w:rPr>
                <w:instrText xml:space="preserve"> MACROBUTTON  SnrToggleCheckbox √</w:instrText>
              </w:r>
              <w:r w:rsidR="004E4438">
                <w:rPr>
                  <w:szCs w:val="21"/>
                </w:rPr>
                <w:instrText>不适用</w:instrText>
              </w:r>
              <w:r w:rsidR="004E4438">
                <w:rPr>
                  <w:szCs w:val="21"/>
                </w:rPr>
                <w:instrText xml:space="preserve"> </w:instrText>
              </w:r>
              <w:r>
                <w:rPr>
                  <w:szCs w:val="21"/>
                </w:rPr>
                <w:fldChar w:fldCharType="end"/>
              </w:r>
            </w:p>
          </w:sdtContent>
        </w:sdt>
        <w:p w:rsidR="00996DE7" w:rsidRDefault="007A1B61">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Locked"/>
            <w:placeholder>
              <w:docPart w:val="GBC22222222222222222222222222222"/>
            </w:placeholder>
          </w:sdtPr>
          <w:sdtContent>
            <w:p w:rsidR="00996DE7" w:rsidRDefault="007A1B61" w:rsidP="004E4438">
              <w:r>
                <w:fldChar w:fldCharType="begin"/>
              </w:r>
              <w:r w:rsidR="004E4438">
                <w:instrText xml:space="preserve"> MACROBUTTON  SnrToggleCheckbox □</w:instrText>
              </w:r>
              <w:r w:rsidR="004E4438">
                <w:instrText>适用</w:instrText>
              </w:r>
              <w:r w:rsidR="004E4438">
                <w:instrText xml:space="preserve">  </w:instrText>
              </w:r>
              <w:r>
                <w:fldChar w:fldCharType="end"/>
              </w:r>
              <w:r>
                <w:fldChar w:fldCharType="begin"/>
              </w:r>
              <w:r w:rsidR="004E4438">
                <w:instrText xml:space="preserve"> MACROBUTTON  SnrToggleCheckbox √</w:instrText>
              </w:r>
              <w:r w:rsidR="004E4438">
                <w:instrText>不适用</w:instrText>
              </w:r>
              <w:r w:rsidR="004E4438">
                <w:instrText xml:space="preserve"> </w:instrText>
              </w:r>
              <w:r>
                <w:fldChar w:fldCharType="end"/>
              </w:r>
            </w:p>
          </w:sdtContent>
        </w:sdt>
        <w:p w:rsidR="00996DE7" w:rsidRDefault="007A1B61"/>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Content>
            <w:p w:rsidR="00996DE7" w:rsidRDefault="007A1B61" w:rsidP="00B93C06">
              <w:r>
                <w:fldChar w:fldCharType="begin"/>
              </w:r>
              <w:r w:rsidR="00B93C06">
                <w:instrText xml:space="preserve"> MACROBUTTON  SnrToggleCheckbox □</w:instrText>
              </w:r>
              <w:r w:rsidR="00B93C06">
                <w:instrText>适用</w:instrText>
              </w:r>
              <w:r w:rsidR="00B93C06">
                <w:instrText xml:space="preserve">  </w:instrText>
              </w:r>
              <w:r>
                <w:fldChar w:fldCharType="end"/>
              </w:r>
              <w:r>
                <w:fldChar w:fldCharType="begin"/>
              </w:r>
              <w:r w:rsidR="00B93C06">
                <w:instrText xml:space="preserve"> MACROBUTTON  SnrToggleCheckbox √</w:instrText>
              </w:r>
              <w:r w:rsidR="00B93C06">
                <w:instrText>不适用</w:instrText>
              </w:r>
              <w:r w:rsidR="00B93C06">
                <w:instrText xml:space="preserve"> </w:instrText>
              </w:r>
              <w:r>
                <w:fldChar w:fldCharType="end"/>
              </w:r>
            </w:p>
          </w:sdtContent>
        </w:sdt>
        <w:p w:rsidR="00996DE7" w:rsidRDefault="007A1B61"/>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Locked"/>
            <w:placeholder>
              <w:docPart w:val="GBC22222222222222222222222222222"/>
            </w:placeholder>
          </w:sdtPr>
          <w:sdtContent>
            <w:p w:rsidR="00996DE7" w:rsidRDefault="007A1B61" w:rsidP="0002167F">
              <w:pPr>
                <w:rPr>
                  <w:szCs w:val="21"/>
                </w:rPr>
              </w:pPr>
              <w:r>
                <w:rPr>
                  <w:szCs w:val="21"/>
                </w:rPr>
                <w:fldChar w:fldCharType="begin"/>
              </w:r>
              <w:r w:rsidR="0002167F">
                <w:rPr>
                  <w:szCs w:val="21"/>
                </w:rPr>
                <w:instrText xml:space="preserve"> MACROBUTTON  SnrToggleCheckbox □</w:instrText>
              </w:r>
              <w:r w:rsidR="0002167F">
                <w:rPr>
                  <w:szCs w:val="21"/>
                </w:rPr>
                <w:instrText>适用</w:instrText>
              </w:r>
              <w:r w:rsidR="0002167F">
                <w:rPr>
                  <w:szCs w:val="21"/>
                </w:rPr>
                <w:instrText xml:space="preserve">  </w:instrText>
              </w:r>
              <w:r>
                <w:rPr>
                  <w:szCs w:val="21"/>
                </w:rPr>
                <w:fldChar w:fldCharType="end"/>
              </w:r>
              <w:r>
                <w:rPr>
                  <w:szCs w:val="21"/>
                </w:rPr>
                <w:fldChar w:fldCharType="begin"/>
              </w:r>
              <w:r w:rsidR="0002167F">
                <w:rPr>
                  <w:szCs w:val="21"/>
                </w:rPr>
                <w:instrText xml:space="preserve"> MACROBUTTON  SnrToggleCheckbox √</w:instrText>
              </w:r>
              <w:r w:rsidR="0002167F">
                <w:rPr>
                  <w:szCs w:val="21"/>
                </w:rPr>
                <w:instrText>不适用</w:instrText>
              </w:r>
              <w:r w:rsidR="0002167F">
                <w:rPr>
                  <w:szCs w:val="21"/>
                </w:rPr>
                <w:instrText xml:space="preserve"> </w:instrText>
              </w:r>
              <w:r>
                <w:rPr>
                  <w:szCs w:val="21"/>
                </w:rPr>
                <w:fldChar w:fldCharType="end"/>
              </w:r>
            </w:p>
          </w:sdtContent>
        </w:sdt>
        <w:p w:rsidR="00996DE7" w:rsidRDefault="007A1B61">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Content>
            <w:p w:rsidR="00996DE7" w:rsidRDefault="007A1B61" w:rsidP="0002167F">
              <w:pPr>
                <w:rPr>
                  <w:szCs w:val="21"/>
                </w:rPr>
              </w:pPr>
              <w:r>
                <w:rPr>
                  <w:szCs w:val="21"/>
                </w:rPr>
                <w:fldChar w:fldCharType="begin"/>
              </w:r>
              <w:r w:rsidR="0002167F">
                <w:rPr>
                  <w:szCs w:val="21"/>
                </w:rPr>
                <w:instrText xml:space="preserve"> MACROBUTTON  SnrToggleCheckbox □</w:instrText>
              </w:r>
              <w:r w:rsidR="0002167F">
                <w:rPr>
                  <w:szCs w:val="21"/>
                </w:rPr>
                <w:instrText>适用</w:instrText>
              </w:r>
              <w:r w:rsidR="0002167F">
                <w:rPr>
                  <w:szCs w:val="21"/>
                </w:rPr>
                <w:instrText xml:space="preserve">  </w:instrText>
              </w:r>
              <w:r>
                <w:rPr>
                  <w:szCs w:val="21"/>
                </w:rPr>
                <w:fldChar w:fldCharType="end"/>
              </w:r>
              <w:r>
                <w:rPr>
                  <w:szCs w:val="21"/>
                </w:rPr>
                <w:fldChar w:fldCharType="begin"/>
              </w:r>
              <w:r w:rsidR="0002167F">
                <w:rPr>
                  <w:szCs w:val="21"/>
                </w:rPr>
                <w:instrText xml:space="preserve"> MACROBUTTON  SnrToggleCheckbox √</w:instrText>
              </w:r>
              <w:r w:rsidR="0002167F">
                <w:rPr>
                  <w:szCs w:val="21"/>
                </w:rPr>
                <w:instrText>不适用</w:instrText>
              </w:r>
              <w:r w:rsidR="0002167F">
                <w:rPr>
                  <w:szCs w:val="21"/>
                </w:rPr>
                <w:instrText xml:space="preserve"> </w:instrText>
              </w:r>
              <w:r>
                <w:rPr>
                  <w:szCs w:val="21"/>
                </w:rPr>
                <w:fldChar w:fldCharType="end"/>
              </w:r>
            </w:p>
          </w:sdtContent>
        </w:sdt>
        <w:p w:rsidR="00996DE7" w:rsidRDefault="007A1B61">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ascii="Times New Roman" w:hAnsi="Times New Roman" w:cs="Times New Roman" w:hint="eastAsia"/>
          <w:kern w:val="2"/>
          <w:sz w:val="21"/>
        </w:rPr>
      </w:sdtEndPr>
      <w:sdtContent>
        <w:p w:rsidR="00996DE7" w:rsidRDefault="00512658">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996DE7" w:rsidRDefault="007A1B61">
              <w:pPr>
                <w:rPr>
                  <w:szCs w:val="21"/>
                </w:rPr>
              </w:pPr>
              <w:r>
                <w:rPr>
                  <w:szCs w:val="21"/>
                </w:rPr>
                <w:fldChar w:fldCharType="begin"/>
              </w:r>
              <w:r w:rsidR="007730A4">
                <w:rPr>
                  <w:szCs w:val="21"/>
                </w:rPr>
                <w:instrText xml:space="preserve"> MACROBUTTON  SnrToggleCheckbox √</w:instrText>
              </w:r>
              <w:r w:rsidR="007730A4">
                <w:rPr>
                  <w:szCs w:val="21"/>
                </w:rPr>
                <w:instrText>适用</w:instrText>
              </w:r>
              <w:r w:rsidR="007730A4">
                <w:rPr>
                  <w:szCs w:val="21"/>
                </w:rPr>
                <w:instrText xml:space="preserve">  </w:instrText>
              </w:r>
              <w:r>
                <w:rPr>
                  <w:szCs w:val="21"/>
                </w:rPr>
                <w:fldChar w:fldCharType="end"/>
              </w:r>
              <w:r>
                <w:rPr>
                  <w:szCs w:val="21"/>
                </w:rPr>
                <w:fldChar w:fldCharType="begin"/>
              </w:r>
              <w:r w:rsidR="007730A4">
                <w:rPr>
                  <w:szCs w:val="21"/>
                </w:rPr>
                <w:instrText xml:space="preserve"> MACROBUTTON  SnrToggleCheckbox □</w:instrText>
              </w:r>
              <w:r w:rsidR="007730A4">
                <w:rPr>
                  <w:szCs w:val="21"/>
                </w:rPr>
                <w:instrText>不适用</w:instrText>
              </w:r>
              <w:r w:rsidR="007730A4">
                <w:rPr>
                  <w:szCs w:val="21"/>
                </w:rPr>
                <w:instrText xml:space="preserve">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7730A4" w:rsidRPr="000D5B1B" w:rsidRDefault="007730A4" w:rsidP="007730A4">
              <w:pPr>
                <w:rPr>
                  <w:szCs w:val="21"/>
                </w:rPr>
              </w:pPr>
              <w:r w:rsidRPr="000D5B1B">
                <w:rPr>
                  <w:rFonts w:hint="eastAsia"/>
                  <w:b/>
                  <w:szCs w:val="21"/>
                </w:rPr>
                <w:t>主要子公司的经营情况及业绩</w:t>
              </w:r>
            </w:p>
            <w:p w:rsidR="007730A4" w:rsidRDefault="007730A4" w:rsidP="007730A4">
              <w:pPr>
                <w:rPr>
                  <w:szCs w:val="21"/>
                </w:rPr>
              </w:pPr>
              <w:r w:rsidRPr="000D5B1B">
                <w:rPr>
                  <w:rFonts w:hint="eastAsia"/>
                  <w:szCs w:val="21"/>
                </w:rPr>
                <w:lastRenderedPageBreak/>
                <w:t xml:space="preserve">                                                             </w:t>
              </w:r>
              <w:r w:rsidRPr="000D5B1B">
                <w:rPr>
                  <w:rFonts w:hint="eastAsia"/>
                  <w:szCs w:val="21"/>
                </w:rPr>
                <w:t>单位</w:t>
              </w:r>
              <w:r w:rsidRPr="000D5B1B">
                <w:rPr>
                  <w:rFonts w:hint="eastAsia"/>
                  <w:szCs w:val="21"/>
                </w:rPr>
                <w:t>:</w:t>
              </w:r>
              <w:r w:rsidRPr="000D5B1B">
                <w:rPr>
                  <w:rFonts w:hint="eastAsia"/>
                  <w:szCs w:val="21"/>
                </w:rPr>
                <w:t>万元</w:t>
              </w:r>
              <w:r w:rsidRPr="000D5B1B">
                <w:rPr>
                  <w:rFonts w:hint="eastAsia"/>
                  <w:szCs w:val="21"/>
                </w:rPr>
                <w:t xml:space="preserve"> </w:t>
              </w:r>
              <w:r w:rsidRPr="000D5B1B">
                <w:rPr>
                  <w:rFonts w:hint="eastAsia"/>
                  <w:szCs w:val="21"/>
                </w:rPr>
                <w:t>币种</w:t>
              </w:r>
              <w:r w:rsidRPr="000D5B1B">
                <w:rPr>
                  <w:rFonts w:hint="eastAsia"/>
                  <w:szCs w:val="21"/>
                </w:rPr>
                <w:t>:</w:t>
              </w:r>
              <w:r w:rsidRPr="000D5B1B">
                <w:rPr>
                  <w:rFonts w:hint="eastAsia"/>
                  <w:szCs w:val="21"/>
                </w:rPr>
                <w:t>人民币</w:t>
              </w:r>
              <w:r w:rsidRPr="000D5B1B">
                <w:rPr>
                  <w:rFonts w:hint="eastAsia"/>
                  <w:szCs w:val="21"/>
                </w:rPr>
                <w:t xml:space="preserve"> </w:t>
              </w:r>
            </w:p>
            <w:tbl>
              <w:tblPr>
                <w:tblW w:w="9498" w:type="dxa"/>
                <w:tblInd w:w="108" w:type="dxa"/>
                <w:tblLook w:val="04A0"/>
              </w:tblPr>
              <w:tblGrid>
                <w:gridCol w:w="1483"/>
                <w:gridCol w:w="976"/>
                <w:gridCol w:w="943"/>
                <w:gridCol w:w="1985"/>
                <w:gridCol w:w="816"/>
                <w:gridCol w:w="1206"/>
                <w:gridCol w:w="1096"/>
                <w:gridCol w:w="993"/>
              </w:tblGrid>
              <w:tr w:rsidR="00956CBE" w:rsidRPr="00956CBE" w:rsidTr="00585B7C">
                <w:trPr>
                  <w:trHeight w:val="660"/>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CBE" w:rsidRPr="008F5403" w:rsidRDefault="00956CBE" w:rsidP="00956CBE">
                    <w:pPr>
                      <w:jc w:val="center"/>
                      <w:rPr>
                        <w:color w:val="000000"/>
                        <w:szCs w:val="21"/>
                      </w:rPr>
                    </w:pPr>
                    <w:r w:rsidRPr="008F5403">
                      <w:rPr>
                        <w:rFonts w:hint="eastAsia"/>
                        <w:color w:val="000000"/>
                        <w:szCs w:val="21"/>
                      </w:rPr>
                      <w:t>公司名称</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956CBE" w:rsidRPr="008F5403" w:rsidRDefault="00956CBE" w:rsidP="00956CBE">
                    <w:pPr>
                      <w:jc w:val="center"/>
                      <w:rPr>
                        <w:rFonts w:ascii="宋体" w:hAnsi="宋体"/>
                        <w:color w:val="000000"/>
                        <w:szCs w:val="21"/>
                      </w:rPr>
                    </w:pPr>
                    <w:r w:rsidRPr="008F5403">
                      <w:rPr>
                        <w:rFonts w:ascii="宋体" w:hAnsi="宋体" w:hint="eastAsia"/>
                        <w:color w:val="000000"/>
                        <w:szCs w:val="21"/>
                      </w:rPr>
                      <w:t>持股比例(%)</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956CBE" w:rsidRPr="008F5403" w:rsidRDefault="00956CBE" w:rsidP="00956CBE">
                    <w:pPr>
                      <w:jc w:val="center"/>
                      <w:rPr>
                        <w:rFonts w:ascii="宋体" w:hAnsi="宋体"/>
                        <w:color w:val="000000"/>
                        <w:szCs w:val="21"/>
                      </w:rPr>
                    </w:pPr>
                    <w:r w:rsidRPr="008F5403">
                      <w:rPr>
                        <w:rFonts w:ascii="宋体" w:hAnsi="宋体" w:hint="eastAsia"/>
                        <w:color w:val="000000"/>
                        <w:szCs w:val="21"/>
                      </w:rPr>
                      <w:t>业务性质</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56CBE" w:rsidRPr="008F5403" w:rsidRDefault="00956CBE" w:rsidP="00956CBE">
                    <w:pPr>
                      <w:jc w:val="center"/>
                      <w:rPr>
                        <w:rFonts w:ascii="宋体" w:hAnsi="宋体"/>
                        <w:color w:val="000000"/>
                        <w:szCs w:val="21"/>
                      </w:rPr>
                    </w:pPr>
                    <w:r w:rsidRPr="008F5403">
                      <w:rPr>
                        <w:rFonts w:ascii="宋体" w:hAnsi="宋体" w:hint="eastAsia"/>
                        <w:color w:val="000000"/>
                        <w:szCs w:val="21"/>
                      </w:rPr>
                      <w:t>主营业务范围</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956CBE" w:rsidRPr="008F5403" w:rsidRDefault="00956CBE" w:rsidP="00956CBE">
                    <w:pPr>
                      <w:jc w:val="center"/>
                      <w:rPr>
                        <w:rFonts w:ascii="宋体" w:hAnsi="宋体"/>
                        <w:color w:val="000000"/>
                        <w:szCs w:val="21"/>
                      </w:rPr>
                    </w:pPr>
                    <w:r w:rsidRPr="008F5403">
                      <w:rPr>
                        <w:rFonts w:ascii="宋体" w:hAnsi="宋体" w:hint="eastAsia"/>
                        <w:color w:val="000000"/>
                        <w:szCs w:val="21"/>
                      </w:rPr>
                      <w:t>注册资本</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956CBE" w:rsidRPr="008F5403" w:rsidRDefault="00956CBE" w:rsidP="00956CBE">
                    <w:pPr>
                      <w:jc w:val="center"/>
                      <w:rPr>
                        <w:rFonts w:ascii="宋体" w:hAnsi="宋体"/>
                        <w:color w:val="000000"/>
                        <w:szCs w:val="21"/>
                      </w:rPr>
                    </w:pPr>
                    <w:r w:rsidRPr="008F5403">
                      <w:rPr>
                        <w:rFonts w:ascii="宋体" w:hAnsi="宋体" w:hint="eastAsia"/>
                        <w:color w:val="000000"/>
                        <w:szCs w:val="21"/>
                      </w:rPr>
                      <w:t>总资产</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956CBE" w:rsidRPr="008F5403" w:rsidRDefault="00956CBE" w:rsidP="00956CBE">
                    <w:pPr>
                      <w:jc w:val="center"/>
                      <w:rPr>
                        <w:rFonts w:ascii="宋体" w:hAnsi="宋体"/>
                        <w:color w:val="000000"/>
                        <w:szCs w:val="21"/>
                      </w:rPr>
                    </w:pPr>
                    <w:r w:rsidRPr="008F5403">
                      <w:rPr>
                        <w:rFonts w:ascii="宋体" w:hAnsi="宋体" w:hint="eastAsia"/>
                        <w:color w:val="000000"/>
                        <w:szCs w:val="21"/>
                      </w:rPr>
                      <w:t>净资产</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56CBE" w:rsidRPr="008F5403" w:rsidRDefault="00956CBE" w:rsidP="00956CBE">
                    <w:pPr>
                      <w:jc w:val="center"/>
                      <w:rPr>
                        <w:rFonts w:ascii="宋体" w:hAnsi="宋体"/>
                        <w:color w:val="000000"/>
                        <w:szCs w:val="21"/>
                      </w:rPr>
                    </w:pPr>
                    <w:r w:rsidRPr="008F5403">
                      <w:rPr>
                        <w:rFonts w:ascii="宋体" w:hAnsi="宋体" w:hint="eastAsia"/>
                        <w:color w:val="000000"/>
                        <w:szCs w:val="21"/>
                      </w:rPr>
                      <w:t>净利润</w:t>
                    </w:r>
                  </w:p>
                </w:tc>
              </w:tr>
              <w:tr w:rsidR="00956CBE" w:rsidRPr="00956CBE" w:rsidTr="00585B7C">
                <w:trPr>
                  <w:trHeight w:val="660"/>
                </w:trPr>
                <w:tc>
                  <w:tcPr>
                    <w:tcW w:w="1483" w:type="dxa"/>
                    <w:tcBorders>
                      <w:top w:val="nil"/>
                      <w:left w:val="single" w:sz="4" w:space="0" w:color="auto"/>
                      <w:bottom w:val="single" w:sz="4" w:space="0" w:color="auto"/>
                      <w:right w:val="single" w:sz="4" w:space="0" w:color="auto"/>
                    </w:tcBorders>
                    <w:shd w:val="clear" w:color="auto" w:fill="auto"/>
                    <w:vAlign w:val="center"/>
                    <w:hideMark/>
                  </w:tcPr>
                  <w:p w:rsidR="00956CBE" w:rsidRPr="008F5403" w:rsidRDefault="00956CBE" w:rsidP="00956CBE">
                    <w:pPr>
                      <w:rPr>
                        <w:color w:val="000000"/>
                        <w:szCs w:val="21"/>
                      </w:rPr>
                    </w:pPr>
                    <w:r w:rsidRPr="008F5403">
                      <w:rPr>
                        <w:rFonts w:hint="eastAsia"/>
                        <w:color w:val="000000"/>
                        <w:szCs w:val="21"/>
                      </w:rPr>
                      <w:t>镇江恒顺酒业有限公司</w:t>
                    </w:r>
                  </w:p>
                </w:tc>
                <w:tc>
                  <w:tcPr>
                    <w:tcW w:w="97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82.52</w:t>
                    </w:r>
                  </w:p>
                </w:tc>
                <w:tc>
                  <w:tcPr>
                    <w:tcW w:w="943"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制造业</w:t>
                    </w:r>
                  </w:p>
                </w:tc>
                <w:tc>
                  <w:tcPr>
                    <w:tcW w:w="1985"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酒类生产、销售</w:t>
                    </w:r>
                  </w:p>
                </w:tc>
                <w:tc>
                  <w:tcPr>
                    <w:tcW w:w="81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3000</w:t>
                    </w:r>
                  </w:p>
                </w:tc>
                <w:tc>
                  <w:tcPr>
                    <w:tcW w:w="120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16,776.24 </w:t>
                    </w:r>
                  </w:p>
                </w:tc>
                <w:tc>
                  <w:tcPr>
                    <w:tcW w:w="109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7,905.10 </w:t>
                    </w:r>
                  </w:p>
                </w:tc>
                <w:tc>
                  <w:tcPr>
                    <w:tcW w:w="993"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640.45 </w:t>
                    </w:r>
                  </w:p>
                </w:tc>
              </w:tr>
              <w:tr w:rsidR="00956CBE" w:rsidRPr="00956CBE" w:rsidTr="00585B7C">
                <w:trPr>
                  <w:trHeight w:val="660"/>
                </w:trPr>
                <w:tc>
                  <w:tcPr>
                    <w:tcW w:w="1483" w:type="dxa"/>
                    <w:tcBorders>
                      <w:top w:val="nil"/>
                      <w:left w:val="single" w:sz="4" w:space="0" w:color="auto"/>
                      <w:bottom w:val="single" w:sz="4" w:space="0" w:color="auto"/>
                      <w:right w:val="single" w:sz="4" w:space="0" w:color="auto"/>
                    </w:tcBorders>
                    <w:shd w:val="clear" w:color="auto" w:fill="auto"/>
                    <w:vAlign w:val="center"/>
                    <w:hideMark/>
                  </w:tcPr>
                  <w:p w:rsidR="00956CBE" w:rsidRPr="008F5403" w:rsidRDefault="00956CBE" w:rsidP="00956CBE">
                    <w:pPr>
                      <w:rPr>
                        <w:color w:val="000000"/>
                        <w:szCs w:val="21"/>
                      </w:rPr>
                    </w:pPr>
                    <w:r w:rsidRPr="008F5403">
                      <w:rPr>
                        <w:rFonts w:hint="eastAsia"/>
                        <w:color w:val="000000"/>
                        <w:szCs w:val="21"/>
                      </w:rPr>
                      <w:t>徐州恒顺万通食品酿造有限公司</w:t>
                    </w:r>
                  </w:p>
                </w:tc>
                <w:tc>
                  <w:tcPr>
                    <w:tcW w:w="97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86</w:t>
                    </w:r>
                  </w:p>
                </w:tc>
                <w:tc>
                  <w:tcPr>
                    <w:tcW w:w="943"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制造业</w:t>
                    </w:r>
                  </w:p>
                </w:tc>
                <w:tc>
                  <w:tcPr>
                    <w:tcW w:w="1985"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调味品生产、销售</w:t>
                    </w:r>
                  </w:p>
                </w:tc>
                <w:tc>
                  <w:tcPr>
                    <w:tcW w:w="81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2000</w:t>
                    </w:r>
                  </w:p>
                </w:tc>
                <w:tc>
                  <w:tcPr>
                    <w:tcW w:w="120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6,790.20 </w:t>
                    </w:r>
                  </w:p>
                </w:tc>
                <w:tc>
                  <w:tcPr>
                    <w:tcW w:w="109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5,637.40 </w:t>
                    </w:r>
                  </w:p>
                </w:tc>
                <w:tc>
                  <w:tcPr>
                    <w:tcW w:w="993"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559.29 </w:t>
                    </w:r>
                  </w:p>
                </w:tc>
              </w:tr>
              <w:tr w:rsidR="00956CBE" w:rsidRPr="00956CBE" w:rsidTr="00585B7C">
                <w:trPr>
                  <w:trHeight w:val="660"/>
                </w:trPr>
                <w:tc>
                  <w:tcPr>
                    <w:tcW w:w="1483" w:type="dxa"/>
                    <w:tcBorders>
                      <w:top w:val="nil"/>
                      <w:left w:val="single" w:sz="4" w:space="0" w:color="auto"/>
                      <w:bottom w:val="single" w:sz="4" w:space="0" w:color="auto"/>
                      <w:right w:val="single" w:sz="4" w:space="0" w:color="auto"/>
                    </w:tcBorders>
                    <w:shd w:val="clear" w:color="auto" w:fill="auto"/>
                    <w:vAlign w:val="center"/>
                    <w:hideMark/>
                  </w:tcPr>
                  <w:p w:rsidR="00956CBE" w:rsidRPr="008F5403" w:rsidRDefault="00956CBE" w:rsidP="00956CBE">
                    <w:pPr>
                      <w:rPr>
                        <w:color w:val="000000"/>
                        <w:szCs w:val="21"/>
                      </w:rPr>
                    </w:pPr>
                    <w:r w:rsidRPr="008F5403">
                      <w:rPr>
                        <w:rFonts w:hint="eastAsia"/>
                        <w:color w:val="000000"/>
                        <w:szCs w:val="21"/>
                      </w:rPr>
                      <w:t>镇江恒达塑料包装有限公司</w:t>
                    </w:r>
                  </w:p>
                </w:tc>
                <w:tc>
                  <w:tcPr>
                    <w:tcW w:w="97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45.95</w:t>
                    </w:r>
                  </w:p>
                </w:tc>
                <w:tc>
                  <w:tcPr>
                    <w:tcW w:w="943"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制造业</w:t>
                    </w:r>
                  </w:p>
                </w:tc>
                <w:tc>
                  <w:tcPr>
                    <w:tcW w:w="1985"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塑料制品的生产、销售</w:t>
                    </w:r>
                  </w:p>
                </w:tc>
                <w:tc>
                  <w:tcPr>
                    <w:tcW w:w="81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5,465.67 </w:t>
                    </w:r>
                  </w:p>
                </w:tc>
                <w:tc>
                  <w:tcPr>
                    <w:tcW w:w="109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2,193.31 </w:t>
                    </w:r>
                  </w:p>
                </w:tc>
                <w:tc>
                  <w:tcPr>
                    <w:tcW w:w="993"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286.55 </w:t>
                    </w:r>
                  </w:p>
                </w:tc>
              </w:tr>
              <w:tr w:rsidR="00956CBE" w:rsidRPr="00956CBE" w:rsidTr="00585B7C">
                <w:trPr>
                  <w:trHeight w:val="660"/>
                </w:trPr>
                <w:tc>
                  <w:tcPr>
                    <w:tcW w:w="1483" w:type="dxa"/>
                    <w:tcBorders>
                      <w:top w:val="nil"/>
                      <w:left w:val="single" w:sz="4" w:space="0" w:color="auto"/>
                      <w:bottom w:val="single" w:sz="4" w:space="0" w:color="auto"/>
                      <w:right w:val="single" w:sz="4" w:space="0" w:color="auto"/>
                    </w:tcBorders>
                    <w:shd w:val="clear" w:color="auto" w:fill="auto"/>
                    <w:vAlign w:val="center"/>
                    <w:hideMark/>
                  </w:tcPr>
                  <w:p w:rsidR="00956CBE" w:rsidRPr="008F5403" w:rsidRDefault="00956CBE" w:rsidP="00956CBE">
                    <w:pPr>
                      <w:rPr>
                        <w:color w:val="000000"/>
                        <w:szCs w:val="21"/>
                      </w:rPr>
                    </w:pPr>
                    <w:r w:rsidRPr="008F5403">
                      <w:rPr>
                        <w:rFonts w:hint="eastAsia"/>
                        <w:color w:val="000000"/>
                        <w:szCs w:val="21"/>
                      </w:rPr>
                      <w:t>山西恒顺老陈醋有限公司</w:t>
                    </w:r>
                  </w:p>
                </w:tc>
                <w:tc>
                  <w:tcPr>
                    <w:tcW w:w="97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65</w:t>
                    </w:r>
                  </w:p>
                </w:tc>
                <w:tc>
                  <w:tcPr>
                    <w:tcW w:w="943"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制造业</w:t>
                    </w:r>
                  </w:p>
                </w:tc>
                <w:tc>
                  <w:tcPr>
                    <w:tcW w:w="1985"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生产销售老陈醋等调味品</w:t>
                    </w:r>
                  </w:p>
                </w:tc>
                <w:tc>
                  <w:tcPr>
                    <w:tcW w:w="81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2000</w:t>
                    </w:r>
                  </w:p>
                </w:tc>
                <w:tc>
                  <w:tcPr>
                    <w:tcW w:w="120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3,808.39 </w:t>
                    </w:r>
                  </w:p>
                </w:tc>
                <w:tc>
                  <w:tcPr>
                    <w:tcW w:w="109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2,276.34 </w:t>
                    </w:r>
                  </w:p>
                </w:tc>
                <w:tc>
                  <w:tcPr>
                    <w:tcW w:w="993"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 52.27 </w:t>
                    </w:r>
                  </w:p>
                </w:tc>
              </w:tr>
              <w:tr w:rsidR="00956CBE" w:rsidRPr="00956CBE" w:rsidTr="00585B7C">
                <w:trPr>
                  <w:trHeight w:val="660"/>
                </w:trPr>
                <w:tc>
                  <w:tcPr>
                    <w:tcW w:w="1483" w:type="dxa"/>
                    <w:tcBorders>
                      <w:top w:val="nil"/>
                      <w:left w:val="single" w:sz="4" w:space="0" w:color="auto"/>
                      <w:bottom w:val="single" w:sz="4" w:space="0" w:color="auto"/>
                      <w:right w:val="single" w:sz="4" w:space="0" w:color="auto"/>
                    </w:tcBorders>
                    <w:shd w:val="clear" w:color="auto" w:fill="auto"/>
                    <w:vAlign w:val="center"/>
                    <w:hideMark/>
                  </w:tcPr>
                  <w:p w:rsidR="00956CBE" w:rsidRPr="008F5403" w:rsidRDefault="00956CBE" w:rsidP="00956CBE">
                    <w:pPr>
                      <w:rPr>
                        <w:color w:val="000000"/>
                        <w:szCs w:val="21"/>
                      </w:rPr>
                    </w:pPr>
                    <w:r w:rsidRPr="008F5403">
                      <w:rPr>
                        <w:rFonts w:hint="eastAsia"/>
                        <w:color w:val="000000"/>
                        <w:szCs w:val="21"/>
                      </w:rPr>
                      <w:t>镇江恒顺新型调味品有限责任公司</w:t>
                    </w:r>
                  </w:p>
                </w:tc>
                <w:tc>
                  <w:tcPr>
                    <w:tcW w:w="97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67.9</w:t>
                    </w:r>
                  </w:p>
                </w:tc>
                <w:tc>
                  <w:tcPr>
                    <w:tcW w:w="943"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制造业</w:t>
                    </w:r>
                  </w:p>
                </w:tc>
                <w:tc>
                  <w:tcPr>
                    <w:tcW w:w="1985"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鸡精食用植物油调味料等生产销售</w:t>
                    </w:r>
                  </w:p>
                </w:tc>
                <w:tc>
                  <w:tcPr>
                    <w:tcW w:w="816" w:type="dxa"/>
                    <w:tcBorders>
                      <w:top w:val="nil"/>
                      <w:left w:val="nil"/>
                      <w:bottom w:val="single" w:sz="4" w:space="0" w:color="auto"/>
                      <w:right w:val="single" w:sz="4" w:space="0" w:color="auto"/>
                    </w:tcBorders>
                    <w:shd w:val="clear" w:color="auto" w:fill="auto"/>
                    <w:vAlign w:val="center"/>
                    <w:hideMark/>
                  </w:tcPr>
                  <w:p w:rsidR="00956CBE" w:rsidRPr="008F5403" w:rsidRDefault="00956CBE" w:rsidP="00956CBE">
                    <w:pPr>
                      <w:jc w:val="right"/>
                      <w:rPr>
                        <w:rFonts w:ascii="宋体" w:hAnsi="宋体"/>
                        <w:color w:val="000000"/>
                        <w:szCs w:val="21"/>
                      </w:rPr>
                    </w:pPr>
                    <w:r w:rsidRPr="008F5403">
                      <w:rPr>
                        <w:rFonts w:ascii="宋体" w:hAnsi="宋体" w:hint="eastAsia"/>
                        <w:color w:val="000000"/>
                        <w:szCs w:val="21"/>
                      </w:rPr>
                      <w:t>1928</w:t>
                    </w:r>
                  </w:p>
                </w:tc>
                <w:tc>
                  <w:tcPr>
                    <w:tcW w:w="120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4,744.31 </w:t>
                    </w:r>
                  </w:p>
                </w:tc>
                <w:tc>
                  <w:tcPr>
                    <w:tcW w:w="1096"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3,282.57 </w:t>
                    </w:r>
                  </w:p>
                </w:tc>
                <w:tc>
                  <w:tcPr>
                    <w:tcW w:w="993" w:type="dxa"/>
                    <w:tcBorders>
                      <w:top w:val="nil"/>
                      <w:left w:val="nil"/>
                      <w:bottom w:val="single" w:sz="4" w:space="0" w:color="auto"/>
                      <w:right w:val="single" w:sz="4" w:space="0" w:color="auto"/>
                    </w:tcBorders>
                    <w:shd w:val="clear" w:color="auto" w:fill="auto"/>
                    <w:noWrap/>
                    <w:vAlign w:val="center"/>
                    <w:hideMark/>
                  </w:tcPr>
                  <w:p w:rsidR="00956CBE" w:rsidRPr="008F5403" w:rsidRDefault="00956CBE" w:rsidP="00956CBE">
                    <w:pPr>
                      <w:rPr>
                        <w:rFonts w:ascii="宋体" w:hAnsi="宋体"/>
                        <w:color w:val="000000"/>
                        <w:szCs w:val="21"/>
                      </w:rPr>
                    </w:pPr>
                    <w:r w:rsidRPr="008F5403">
                      <w:rPr>
                        <w:rFonts w:ascii="宋体" w:hAnsi="宋体" w:hint="eastAsia"/>
                        <w:color w:val="000000"/>
                        <w:szCs w:val="21"/>
                      </w:rPr>
                      <w:t xml:space="preserve">555.82 </w:t>
                    </w:r>
                  </w:p>
                </w:tc>
              </w:tr>
            </w:tbl>
            <w:p w:rsidR="00996DE7" w:rsidRDefault="007A1B61">
              <w:pPr>
                <w:rPr>
                  <w:szCs w:val="21"/>
                </w:rPr>
              </w:pPr>
            </w:p>
          </w:sdtContent>
        </w:sdt>
        <w:p w:rsidR="00996DE7" w:rsidRDefault="007A1B61">
          <w:pPr>
            <w:rPr>
              <w:szCs w:val="21"/>
            </w:rPr>
          </w:pPr>
        </w:p>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Content>
            <w:p w:rsidR="00996DE7" w:rsidRDefault="007A1B61" w:rsidP="004B2560">
              <w:pPr>
                <w:rPr>
                  <w:szCs w:val="21"/>
                </w:rPr>
              </w:pPr>
              <w:r>
                <w:rPr>
                  <w:szCs w:val="21"/>
                </w:rPr>
                <w:fldChar w:fldCharType="begin"/>
              </w:r>
              <w:r w:rsidR="004B2560">
                <w:rPr>
                  <w:szCs w:val="21"/>
                </w:rPr>
                <w:instrText xml:space="preserve"> MACROBUTTON  SnrToggleCheckbox □</w:instrText>
              </w:r>
              <w:r w:rsidR="004B2560">
                <w:rPr>
                  <w:szCs w:val="21"/>
                </w:rPr>
                <w:instrText>适用</w:instrText>
              </w:r>
              <w:r w:rsidR="004B2560">
                <w:rPr>
                  <w:szCs w:val="21"/>
                </w:rPr>
                <w:instrText xml:space="preserve">  </w:instrText>
              </w:r>
              <w:r>
                <w:rPr>
                  <w:szCs w:val="21"/>
                </w:rPr>
                <w:fldChar w:fldCharType="end"/>
              </w:r>
              <w:r>
                <w:rPr>
                  <w:szCs w:val="21"/>
                </w:rPr>
                <w:fldChar w:fldCharType="begin"/>
              </w:r>
              <w:r w:rsidR="004B2560">
                <w:rPr>
                  <w:szCs w:val="21"/>
                </w:rPr>
                <w:instrText xml:space="preserve"> MACROBUTTON  SnrToggleCheckbox √</w:instrText>
              </w:r>
              <w:r w:rsidR="004B2560">
                <w:rPr>
                  <w:szCs w:val="21"/>
                </w:rPr>
                <w:instrText>不适用</w:instrText>
              </w:r>
              <w:r w:rsidR="004B2560">
                <w:rPr>
                  <w:szCs w:val="21"/>
                </w:rPr>
                <w:instrText xml:space="preserve"> </w:instrText>
              </w:r>
              <w:r>
                <w:rPr>
                  <w:szCs w:val="21"/>
                </w:rPr>
                <w:fldChar w:fldCharType="end"/>
              </w:r>
            </w:p>
          </w:sdtContent>
        </w:sdt>
        <w:p w:rsidR="00996DE7" w:rsidRDefault="007A1B61">
          <w:pPr>
            <w:rPr>
              <w:szCs w:val="21"/>
            </w:rPr>
          </w:pPr>
        </w:p>
      </w:sdtContent>
    </w:sdt>
    <w:p w:rsidR="00996DE7" w:rsidRDefault="00512658">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3"/>
              <w:numId w:val="35"/>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996DE7" w:rsidRDefault="007A1B61">
              <w:pPr>
                <w:rPr>
                  <w:szCs w:val="21"/>
                </w:rPr>
              </w:pPr>
              <w:r>
                <w:rPr>
                  <w:szCs w:val="21"/>
                </w:rPr>
                <w:fldChar w:fldCharType="begin"/>
              </w:r>
              <w:r w:rsidR="00C502BC">
                <w:rPr>
                  <w:szCs w:val="21"/>
                </w:rPr>
                <w:instrText xml:space="preserve"> MACROBUTTON  SnrToggleCheckbox √</w:instrText>
              </w:r>
              <w:r w:rsidR="00C502BC">
                <w:rPr>
                  <w:szCs w:val="21"/>
                </w:rPr>
                <w:instrText>适用</w:instrText>
              </w:r>
              <w:r w:rsidR="00C502BC">
                <w:rPr>
                  <w:szCs w:val="21"/>
                </w:rPr>
                <w:instrText xml:space="preserve">  </w:instrText>
              </w:r>
              <w:r>
                <w:rPr>
                  <w:szCs w:val="21"/>
                </w:rPr>
                <w:fldChar w:fldCharType="end"/>
              </w:r>
              <w:r>
                <w:rPr>
                  <w:szCs w:val="21"/>
                </w:rPr>
                <w:fldChar w:fldCharType="begin"/>
              </w:r>
              <w:r w:rsidR="00512658">
                <w:rPr>
                  <w:szCs w:val="21"/>
                </w:rPr>
                <w:instrText xml:space="preserve"> MACROBUTTON  SnrToggleCheckbox □</w:instrText>
              </w:r>
              <w:r w:rsidR="00512658">
                <w:rPr>
                  <w:szCs w:val="21"/>
                </w:rPr>
                <w:instrText>不适用</w:instrText>
              </w:r>
              <w:r w:rsidR="00512658">
                <w:rPr>
                  <w:szCs w:val="21"/>
                </w:rPr>
                <w:instrText xml:space="preserve"> </w:instrText>
              </w:r>
              <w:r>
                <w:rPr>
                  <w:szCs w:val="21"/>
                </w:rPr>
                <w:fldChar w:fldCharType="end"/>
              </w:r>
            </w:p>
          </w:sdtContent>
        </w:sdt>
        <w:sdt>
          <w:sdtPr>
            <w:rPr>
              <w:rFonts w:ascii="Times New Roman" w:hAnsi="Times New Roman" w:cs="Times New Roman" w:hint="eastAsia"/>
              <w:kern w:val="2"/>
              <w:sz w:val="21"/>
              <w:szCs w:val="21"/>
            </w:rPr>
            <w:alias w:val="行业竞争格局和发展趋势"/>
            <w:tag w:val="_GBC_c38788dc300c4c4592543c5db64e9308"/>
            <w:id w:val="-1936435364"/>
            <w:lock w:val="sdtLocked"/>
            <w:placeholder>
              <w:docPart w:val="GBC22222222222222222222222222222"/>
            </w:placeholder>
          </w:sdtPr>
          <w:sdtEndPr>
            <w:rPr>
              <w:rFonts w:ascii="宋体" w:hAnsi="宋体"/>
            </w:rPr>
          </w:sdtEndPr>
          <w:sdtContent>
            <w:p w:rsidR="00C502BC" w:rsidRPr="009846AC" w:rsidRDefault="00C502BC" w:rsidP="005F7C26">
              <w:pPr>
                <w:pStyle w:val="af8"/>
                <w:shd w:val="clear" w:color="auto" w:fill="FFFFFF"/>
                <w:spacing w:before="0" w:beforeAutospacing="0" w:after="0" w:afterAutospacing="0" w:line="360" w:lineRule="auto"/>
                <w:ind w:firstLineChars="200" w:firstLine="420"/>
                <w:jc w:val="both"/>
                <w:rPr>
                  <w:sz w:val="21"/>
                </w:rPr>
              </w:pPr>
              <w:r w:rsidRPr="009846AC">
                <w:rPr>
                  <w:rFonts w:hint="eastAsia"/>
                  <w:sz w:val="21"/>
                </w:rPr>
                <w:t>食醋是使用含有淀粉、糖的物料或酒精，经微生物发酵酿造或食用醋酸调制而成的酸味调味品或食品。食醋也可以分为酿造食醋和配置食醋。其中，酿造食醋又分为固态发酵食醋和液态发酵食醋。</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1、食醋产业升级空间巨大</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（1）、食醋企业通过产业链整合，推动产业转型升级</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现阶段的食醋企业，正在进行产业的整合和转型升级。众多公司正与全国科研院所的合作，实现企业自身技术的创新升级。</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随着国家对行业高质量发展的要求和劳动力成本的上升，现有食醋企业对智能制造更加重视。尤其是人工智能应用，更为行业带来了新的机遇和挑战，食醋企业未来会将更加注重数据的价值，不断进行自我创新，自我变革和自我进化。如我公司的智能制造项目入围了全国智能制造示范项目。该项目通过产业链、供应链和智能装备间的互联互通和态势感知,提升食品安全全程保障和精益化生产能力。</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（2）、新的企业纷纷进入食醋产业，带动整个行业创新</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食醋产业良好的发展前景，使得众多企业跨品类甚至跨行业进入到食醋行业。他们结合自身优势，顺应消费渠道、消费市场和消费群体的变化趋势，为行业带来了新的产品和营销理念，为行业的创新注入了新鲜血液。</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2、食醋企业积极开拓多元化经营理念</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lastRenderedPageBreak/>
                <w:t>食醋除了调味功能外，本身也是一种保健食品，有一定的保健功能。历代文献古籍里面都对食醋的保健功能作用进行记载。保健醋就是未来食醋多元化的一个重要方向。食醋多元化发展还可以向饮料和休闲食品拓展。</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3、食醋产品向高端、高品质方向发展</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食醋产品顺应消费升级趋势，在不断升级，向高端发展。近年来市场上出现了很多的高端醋产品。除了产品本身更加强调健康外，在包装上也做了重大改变。提升了食醋的档次和价格，被广泛应用于高端消费和礼品市场。</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目前国内食醋类为主的复合调味料仅占复合调味料产品总数的5%左右，但随着餐饮市场的变化，食醋行业应该更加重视开发复合调味料，在口味、使用方式和营养功能等方面适应消费变化的新趋势。</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4、食醋品牌宣传渠道和手段更趋多样</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品牌宣传已经不再局限于传统的电视广播报纸杂志，传播的渠道更加立体化、多元化，网络大V、网红以及短视频等渠道越来越受到企业的青睐。</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在传播内容上，未来会更加注重文化的传播和精神文明的宣传，通过文化的导入传播企业的品牌，建立消费者的认知。</w:t>
              </w:r>
            </w:p>
            <w:p w:rsidR="00C502BC" w:rsidRPr="009846AC" w:rsidRDefault="00C502BC" w:rsidP="00C502BC">
              <w:pPr>
                <w:spacing w:line="360" w:lineRule="auto"/>
                <w:ind w:firstLineChars="200" w:firstLine="420"/>
                <w:rPr>
                  <w:rFonts w:ascii="宋体" w:hAnsi="宋体"/>
                </w:rPr>
              </w:pPr>
              <w:r w:rsidRPr="009846AC">
                <w:rPr>
                  <w:rFonts w:ascii="宋体" w:hAnsi="宋体" w:hint="eastAsia"/>
                </w:rPr>
                <w:t>5、线上线下融合促进全渠道发展</w:t>
              </w:r>
            </w:p>
            <w:p w:rsidR="00C502BC" w:rsidRPr="009846AC" w:rsidRDefault="00C502BC" w:rsidP="00C502BC">
              <w:pPr>
                <w:spacing w:line="360" w:lineRule="auto"/>
                <w:ind w:firstLineChars="200" w:firstLine="420"/>
                <w:rPr>
                  <w:rFonts w:ascii="宋体" w:hAnsi="宋体"/>
                  <w:szCs w:val="21"/>
                </w:rPr>
              </w:pPr>
              <w:r w:rsidRPr="009846AC">
                <w:rPr>
                  <w:rFonts w:ascii="宋体" w:hAnsi="宋体" w:hint="eastAsia"/>
                </w:rPr>
                <w:t>未来线下渠道和线上渠道在不断融合，界限越来越模糊。新零售模式会成为未来增长最快的渠道模式。新零售不但有线上渠道的流量入口，又有线下渠道的快速配送。同时利用积累的数据资源，通过大数据对客户的购买价值进行分析，并进行针对性的宣传。同时，场景消费、体验式消费也会成为趋势。</w:t>
              </w:r>
            </w:p>
            <w:p w:rsidR="009846AC" w:rsidRDefault="00C502BC" w:rsidP="00C502BC">
              <w:pPr>
                <w:spacing w:line="360" w:lineRule="auto"/>
                <w:ind w:firstLineChars="200" w:firstLine="420"/>
                <w:rPr>
                  <w:rFonts w:ascii="宋体" w:hAnsi="宋体"/>
                </w:rPr>
              </w:pPr>
              <w:r w:rsidRPr="009846AC">
                <w:rPr>
                  <w:rFonts w:ascii="宋体" w:hAnsi="宋体" w:hint="eastAsia"/>
                </w:rPr>
                <w:t>由于调味品的产品同质化现象仍较为严重，消费者在选择产品时往往更关注品牌、健康、价格等因素。大厂商由于具备品牌力强、渠道建设完善、经销商和销售团队实力强等优势，更容易获得消费者青睐。随着消费升级趋势确立，当消费者逐渐选择更健康、口味更丰富的高端产品时，也倾向选择知名度高、有品质保障的大厂商的产品，消费升级从一定程度上会倒逼小企业退出行业，淘汰部分低端和小作坊产能。基于此，预计未来行业集中度将进一步提升。（来源：中国调味品协会、中国产业信息网、中国产业发展研究网）</w:t>
              </w:r>
            </w:p>
            <w:p w:rsidR="00996DE7" w:rsidRPr="009846AC" w:rsidRDefault="007A1B61" w:rsidP="00C502BC">
              <w:pPr>
                <w:spacing w:line="360" w:lineRule="auto"/>
                <w:ind w:firstLineChars="200" w:firstLine="420"/>
                <w:rPr>
                  <w:rFonts w:ascii="宋体" w:hAnsi="宋体"/>
                  <w:szCs w:val="21"/>
                </w:rPr>
              </w:pPr>
            </w:p>
          </w:sdtContent>
        </w:sdt>
        <w:p w:rsidR="00996DE7" w:rsidRDefault="007A1B61">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3"/>
              <w:numId w:val="35"/>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996DE7" w:rsidRDefault="007A1B61">
              <w:pPr>
                <w:rPr>
                  <w:szCs w:val="21"/>
                </w:rPr>
              </w:pPr>
              <w:r>
                <w:rPr>
                  <w:szCs w:val="21"/>
                </w:rPr>
                <w:fldChar w:fldCharType="begin"/>
              </w:r>
              <w:r w:rsidR="00B91E50">
                <w:rPr>
                  <w:szCs w:val="21"/>
                </w:rPr>
                <w:instrText xml:space="preserve"> MACROBUTTON  SnrToggleCheckbox √</w:instrText>
              </w:r>
              <w:r w:rsidR="00B91E50">
                <w:rPr>
                  <w:szCs w:val="21"/>
                </w:rPr>
                <w:instrText>适用</w:instrText>
              </w:r>
              <w:r w:rsidR="00B91E50">
                <w:rPr>
                  <w:szCs w:val="21"/>
                </w:rPr>
                <w:instrText xml:space="preserve">  </w:instrText>
              </w:r>
              <w:r>
                <w:rPr>
                  <w:szCs w:val="21"/>
                </w:rPr>
                <w:fldChar w:fldCharType="end"/>
              </w:r>
              <w:r>
                <w:rPr>
                  <w:szCs w:val="21"/>
                </w:rPr>
                <w:fldChar w:fldCharType="begin"/>
              </w:r>
              <w:r w:rsidR="00B91E50">
                <w:rPr>
                  <w:szCs w:val="21"/>
                </w:rPr>
                <w:instrText xml:space="preserve"> MACROBUTTON  SnrToggleCheckbox □</w:instrText>
              </w:r>
              <w:r w:rsidR="00B91E50">
                <w:rPr>
                  <w:szCs w:val="21"/>
                </w:rPr>
                <w:instrText>不适用</w:instrText>
              </w:r>
              <w:r w:rsidR="00B91E50">
                <w:rPr>
                  <w:szCs w:val="21"/>
                </w:rPr>
                <w:instrText xml:space="preserve">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996DE7" w:rsidRDefault="00660988" w:rsidP="00660988">
              <w:pPr>
                <w:spacing w:line="360" w:lineRule="auto"/>
                <w:ind w:firstLineChars="200" w:firstLine="420"/>
                <w:rPr>
                  <w:szCs w:val="21"/>
                </w:rPr>
              </w:pPr>
              <w:r>
                <w:rPr>
                  <w:rFonts w:hint="eastAsia"/>
                  <w:szCs w:val="21"/>
                </w:rPr>
                <w:t>公司将进一步聚焦调味品主业，加快“品牌化、资本化、国际化”的战略实施，发力主业、提升能力、推动创新，着力从产业、技术、产品、体制机制、经营模式五个方面加快转型升级。全力以赴推动企业高质量发展，力求“瘦身强体”十大行动计划实效，提升公司产品市场竞争力，努力争做全球醋业领跑者。</w:t>
              </w:r>
            </w:p>
          </w:sdtContent>
        </w:sdt>
        <w:p w:rsidR="00996DE7" w:rsidRDefault="007A1B61">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cs="Times New Roman" w:hint="eastAsia"/>
          <w:kern w:val="2"/>
        </w:rPr>
      </w:sdtEndPr>
      <w:sdtContent>
        <w:p w:rsidR="00996DE7" w:rsidRDefault="00512658">
          <w:pPr>
            <w:pStyle w:val="3"/>
            <w:numPr>
              <w:ilvl w:val="3"/>
              <w:numId w:val="35"/>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996DE7" w:rsidRDefault="007A1B61">
              <w:pPr>
                <w:rPr>
                  <w:szCs w:val="21"/>
                </w:rPr>
              </w:pPr>
              <w:r>
                <w:rPr>
                  <w:szCs w:val="21"/>
                </w:rPr>
                <w:fldChar w:fldCharType="begin"/>
              </w:r>
              <w:r w:rsidR="00660988">
                <w:rPr>
                  <w:szCs w:val="21"/>
                </w:rPr>
                <w:instrText xml:space="preserve"> MACROBUTTON  SnrToggleCheckbox √</w:instrText>
              </w:r>
              <w:r w:rsidR="00660988">
                <w:rPr>
                  <w:szCs w:val="21"/>
                </w:rPr>
                <w:instrText>适用</w:instrText>
              </w:r>
              <w:r w:rsidR="00660988">
                <w:rPr>
                  <w:szCs w:val="21"/>
                </w:rPr>
                <w:instrText xml:space="preserve">  </w:instrText>
              </w:r>
              <w:r>
                <w:rPr>
                  <w:szCs w:val="21"/>
                </w:rPr>
                <w:fldChar w:fldCharType="end"/>
              </w:r>
              <w:r>
                <w:rPr>
                  <w:szCs w:val="21"/>
                </w:rPr>
                <w:fldChar w:fldCharType="begin"/>
              </w:r>
              <w:r w:rsidR="00660988">
                <w:rPr>
                  <w:szCs w:val="21"/>
                </w:rPr>
                <w:instrText xml:space="preserve"> MACROBUTTON  SnrToggleCheckbox □</w:instrText>
              </w:r>
              <w:r w:rsidR="00660988">
                <w:rPr>
                  <w:szCs w:val="21"/>
                </w:rPr>
                <w:instrText>不适用</w:instrText>
              </w:r>
              <w:r w:rsidR="00660988">
                <w:rPr>
                  <w:szCs w:val="21"/>
                </w:rPr>
                <w:instrText xml:space="preserve">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EndPr>
            <w:rPr>
              <w:rFonts w:ascii="宋体" w:hAnsi="宋体"/>
            </w:rPr>
          </w:sdtEndPr>
          <w:sdtContent>
            <w:p w:rsidR="00825997" w:rsidRPr="00825997" w:rsidRDefault="00825997" w:rsidP="00825997">
              <w:pPr>
                <w:spacing w:line="360" w:lineRule="auto"/>
                <w:ind w:firstLineChars="200" w:firstLine="420"/>
                <w:rPr>
                  <w:rFonts w:ascii="宋体" w:hAnsi="宋体"/>
                  <w:szCs w:val="21"/>
                </w:rPr>
              </w:pPr>
              <w:r w:rsidRPr="00825997">
                <w:rPr>
                  <w:rFonts w:ascii="宋体" w:hAnsi="宋体" w:hint="eastAsia"/>
                  <w:szCs w:val="21"/>
                </w:rPr>
                <w:t>2019年，调味品行业既面临着难得的发展机遇，同时也面临着诸多挑战：机遇来自于消费升级步伐加快、行业整合力度加大、公司品牌优势正逐步显现；挑战则是行业增速趋缓、行业竞争加剧、企业发展不确定因素增多。</w:t>
              </w:r>
            </w:p>
            <w:p w:rsidR="00825997" w:rsidRPr="00825997" w:rsidRDefault="00825997" w:rsidP="00825997">
              <w:pPr>
                <w:spacing w:line="360" w:lineRule="auto"/>
                <w:ind w:firstLineChars="200" w:firstLine="420"/>
                <w:rPr>
                  <w:rFonts w:ascii="宋体" w:hAnsi="宋体"/>
                  <w:szCs w:val="21"/>
                </w:rPr>
              </w:pPr>
              <w:r w:rsidRPr="00825997">
                <w:rPr>
                  <w:rFonts w:ascii="宋体" w:hAnsi="宋体" w:hint="eastAsia"/>
                  <w:szCs w:val="21"/>
                </w:rPr>
                <w:t>新的一年，董事会将团结带领全体员工，进一步深化五大转型升级，全力推进企业高质量发展。坚持聚焦主业、剥离辅业、深化改革、瘦身强体，保持高于行业增速的发展水平，巩固中国醋业龙头地位；力争实现：主营调味品业务销售1</w:t>
              </w:r>
              <w:r w:rsidRPr="00825997">
                <w:rPr>
                  <w:rFonts w:ascii="宋体" w:hAnsi="宋体"/>
                  <w:szCs w:val="21"/>
                </w:rPr>
                <w:t>2</w:t>
              </w:r>
              <w:r w:rsidRPr="00825997">
                <w:rPr>
                  <w:rFonts w:ascii="宋体" w:hAnsi="宋体" w:hint="eastAsia"/>
                  <w:szCs w:val="21"/>
                </w:rPr>
                <w:t>%增长，扣除非经常性损益净利润实现1</w:t>
              </w:r>
              <w:r w:rsidRPr="00825997">
                <w:rPr>
                  <w:rFonts w:ascii="宋体" w:hAnsi="宋体"/>
                  <w:szCs w:val="21"/>
                </w:rPr>
                <w:t>5</w:t>
              </w:r>
              <w:r w:rsidRPr="00825997">
                <w:rPr>
                  <w:rFonts w:ascii="宋体" w:hAnsi="宋体" w:hint="eastAsia"/>
                  <w:szCs w:val="21"/>
                </w:rPr>
                <w:t>%增长的年度经营总目标</w:t>
              </w:r>
              <w:r w:rsidRPr="00825997">
                <w:rPr>
                  <w:rFonts w:ascii="宋体" w:hAnsi="宋体" w:hint="eastAsia"/>
                  <w:b/>
                  <w:szCs w:val="21"/>
                </w:rPr>
                <w:t>（该经营目标受未来经营环境影响存在一定的不确定性，并不构成对投资者的业绩承诺，敬请投资者注意投资风险）。</w:t>
              </w:r>
            </w:p>
            <w:p w:rsidR="00825997" w:rsidRPr="00825997" w:rsidRDefault="00825997" w:rsidP="00825997">
              <w:pPr>
                <w:spacing w:line="360" w:lineRule="auto"/>
                <w:ind w:firstLineChars="200" w:firstLine="420"/>
                <w:rPr>
                  <w:rFonts w:ascii="宋体" w:hAnsi="宋体"/>
                  <w:szCs w:val="21"/>
                </w:rPr>
              </w:pPr>
              <w:r w:rsidRPr="00825997">
                <w:rPr>
                  <w:rFonts w:ascii="宋体" w:hAnsi="宋体" w:hint="eastAsia"/>
                  <w:szCs w:val="21"/>
                </w:rPr>
                <w:t>为此，公司将全力以赴提高经营质量，强化风险防范，落实精细化管理举措，推动党建、企业文化建设落地生根，全方位调动员工积极性。具体公司将求真务实的做好以下几方面工作：</w:t>
              </w:r>
            </w:p>
            <w:p w:rsidR="00825997" w:rsidRPr="00825997" w:rsidRDefault="00825997" w:rsidP="00825997">
              <w:pPr>
                <w:tabs>
                  <w:tab w:val="center" w:pos="4433"/>
                </w:tabs>
                <w:spacing w:line="360" w:lineRule="auto"/>
                <w:ind w:firstLineChars="200" w:firstLine="422"/>
                <w:rPr>
                  <w:rFonts w:ascii="宋体" w:hAnsi="宋体"/>
                  <w:szCs w:val="21"/>
                </w:rPr>
              </w:pPr>
              <w:r w:rsidRPr="00825997">
                <w:rPr>
                  <w:rFonts w:ascii="宋体" w:hAnsi="宋体" w:hint="eastAsia"/>
                  <w:b/>
                  <w:szCs w:val="21"/>
                </w:rPr>
                <w:t>（一）围绕消费升级，提升营销质量。</w:t>
              </w:r>
              <w:r w:rsidRPr="00825997">
                <w:rPr>
                  <w:rFonts w:ascii="宋体" w:hAnsi="宋体" w:hint="eastAsia"/>
                  <w:szCs w:val="21"/>
                </w:rPr>
                <w:t>进一步优化市场布局，完善产品品类规划；改进营销人员绩效管理，推动销售结构持续优化；加快全渠道营销创新，以“聚焦主业、强化品牌”提升营销质量。</w:t>
              </w:r>
            </w:p>
            <w:p w:rsidR="00825997" w:rsidRPr="00825997" w:rsidRDefault="00825997" w:rsidP="00825997">
              <w:pPr>
                <w:tabs>
                  <w:tab w:val="center" w:pos="4433"/>
                </w:tabs>
                <w:spacing w:line="360" w:lineRule="auto"/>
                <w:ind w:firstLineChars="200" w:firstLine="422"/>
                <w:rPr>
                  <w:rFonts w:ascii="宋体" w:hAnsi="宋体"/>
                  <w:szCs w:val="21"/>
                </w:rPr>
              </w:pPr>
              <w:r w:rsidRPr="00825997">
                <w:rPr>
                  <w:rFonts w:ascii="宋体" w:hAnsi="宋体" w:hint="eastAsia"/>
                  <w:b/>
                  <w:szCs w:val="21"/>
                </w:rPr>
                <w:t>（二）围绕市场需求，提升产品质量。</w:t>
              </w:r>
              <w:r w:rsidRPr="00825997">
                <w:rPr>
                  <w:rFonts w:ascii="宋体" w:hAnsi="宋体" w:hint="eastAsia"/>
                  <w:szCs w:val="21"/>
                </w:rPr>
                <w:t>进一步强化质量体系建设，提升产品售后服务水平；优化产品设计，切实提升产品形象；不断改进过程控制，以“工艺优化、技术升级、装备升级”提升产品质量。</w:t>
              </w:r>
            </w:p>
            <w:p w:rsidR="00825997" w:rsidRPr="00825997" w:rsidRDefault="00825997" w:rsidP="00825997">
              <w:pPr>
                <w:tabs>
                  <w:tab w:val="center" w:pos="4433"/>
                </w:tabs>
                <w:spacing w:line="360" w:lineRule="auto"/>
                <w:ind w:firstLineChars="200" w:firstLine="422"/>
                <w:rPr>
                  <w:rFonts w:ascii="宋体" w:hAnsi="宋体"/>
                  <w:szCs w:val="21"/>
                </w:rPr>
              </w:pPr>
              <w:r w:rsidRPr="00825997">
                <w:rPr>
                  <w:rFonts w:ascii="宋体" w:hAnsi="宋体" w:hint="eastAsia"/>
                  <w:b/>
                  <w:szCs w:val="21"/>
                </w:rPr>
                <w:t>（三）围绕创新发展，提升技术质量。</w:t>
              </w:r>
              <w:r w:rsidRPr="00825997">
                <w:rPr>
                  <w:rFonts w:ascii="宋体" w:hAnsi="宋体" w:hint="eastAsia"/>
                  <w:szCs w:val="21"/>
                </w:rPr>
                <w:t>进一步推进基础研究和分析水平提升，持续做好工艺改进工作；不断提升新品开发的针对性和实效性，加快产学研成果转化；加快智能车间建设，以“人才强企、精益管理”提升技术质量。</w:t>
              </w:r>
            </w:p>
            <w:p w:rsidR="00825997" w:rsidRPr="00825997" w:rsidRDefault="00825997" w:rsidP="00825997">
              <w:pPr>
                <w:tabs>
                  <w:tab w:val="center" w:pos="4433"/>
                </w:tabs>
                <w:spacing w:line="360" w:lineRule="auto"/>
                <w:ind w:firstLineChars="200" w:firstLine="422"/>
                <w:rPr>
                  <w:rFonts w:ascii="宋体" w:hAnsi="宋体"/>
                  <w:szCs w:val="21"/>
                </w:rPr>
              </w:pPr>
              <w:r w:rsidRPr="00825997">
                <w:rPr>
                  <w:rFonts w:ascii="宋体" w:hAnsi="宋体" w:hint="eastAsia"/>
                  <w:b/>
                  <w:szCs w:val="21"/>
                </w:rPr>
                <w:t>（四）围绕瘦身强体，提升运营质量。</w:t>
              </w:r>
              <w:r w:rsidRPr="00825997">
                <w:rPr>
                  <w:rFonts w:ascii="宋体" w:hAnsi="宋体" w:hint="eastAsia"/>
                  <w:szCs w:val="21"/>
                </w:rPr>
                <w:t>进一步加大主营业务有效投入，不断提升经济效益和人均产出；加快辅业剥离，推动成员企业市场化发展；不断建立健全内控管理体系，以“瘦身强体、集团化管控”提升运营管理质量。</w:t>
              </w:r>
            </w:p>
            <w:p w:rsidR="00825997" w:rsidRPr="00825997" w:rsidRDefault="00825997" w:rsidP="00825997">
              <w:pPr>
                <w:tabs>
                  <w:tab w:val="center" w:pos="4433"/>
                </w:tabs>
                <w:spacing w:line="360" w:lineRule="auto"/>
                <w:ind w:firstLineChars="200" w:firstLine="422"/>
                <w:rPr>
                  <w:rFonts w:ascii="宋体" w:hAnsi="宋体"/>
                  <w:szCs w:val="21"/>
                </w:rPr>
              </w:pPr>
              <w:r w:rsidRPr="00825997">
                <w:rPr>
                  <w:rFonts w:ascii="宋体" w:hAnsi="宋体" w:hint="eastAsia"/>
                  <w:b/>
                  <w:szCs w:val="21"/>
                </w:rPr>
                <w:t>（五）围绕转型升级，提升资源整合质量。</w:t>
              </w:r>
              <w:r w:rsidRPr="00825997">
                <w:rPr>
                  <w:rFonts w:ascii="宋体" w:hAnsi="宋体" w:hint="eastAsia"/>
                  <w:szCs w:val="21"/>
                </w:rPr>
                <w:t>深化国企改革，推动体制和机制创新；积极引入战略合作，加快主业做强做优；推动辅业市场化发展，努力提升投资回报率；不断完善“目标管理、绩效考核”等系统配套分配激励体系，充分调动员工特别是经营管理骨干积极性。</w:t>
              </w:r>
            </w:p>
            <w:p w:rsidR="00825997" w:rsidRPr="00825997" w:rsidRDefault="00825997" w:rsidP="00825997">
              <w:pPr>
                <w:tabs>
                  <w:tab w:val="center" w:pos="4433"/>
                </w:tabs>
                <w:spacing w:line="360" w:lineRule="auto"/>
                <w:ind w:firstLineChars="200" w:firstLine="422"/>
                <w:rPr>
                  <w:rFonts w:ascii="宋体" w:hAnsi="宋体"/>
                  <w:szCs w:val="21"/>
                </w:rPr>
              </w:pPr>
              <w:r w:rsidRPr="00825997">
                <w:rPr>
                  <w:rFonts w:ascii="宋体" w:hAnsi="宋体" w:hint="eastAsia"/>
                  <w:b/>
                  <w:szCs w:val="21"/>
                </w:rPr>
                <w:t>（六）围绕服务中心，提升党建工作质量。</w:t>
              </w:r>
              <w:r w:rsidRPr="00825997">
                <w:rPr>
                  <w:rFonts w:ascii="宋体" w:hAnsi="宋体" w:hint="eastAsia"/>
                  <w:szCs w:val="21"/>
                </w:rPr>
                <w:t>以能力建设为核心，持续加快人才队伍升级迭代。厚植“三色”家文化品牌，提升基层党支部建设质量，强化党员干部队伍责任担当，整合群团资源增强合力，坚持党建与生产经营高度融合，以“能动力、凝聚力、向心力”提升党建工作质量。</w:t>
              </w:r>
            </w:p>
            <w:p w:rsidR="00825997" w:rsidRPr="00825997" w:rsidRDefault="00825997" w:rsidP="00825997">
              <w:pPr>
                <w:spacing w:line="360" w:lineRule="auto"/>
                <w:ind w:firstLineChars="200" w:firstLine="422"/>
                <w:rPr>
                  <w:rFonts w:ascii="宋体" w:hAnsi="宋体"/>
                  <w:b/>
                  <w:szCs w:val="21"/>
                </w:rPr>
              </w:pPr>
              <w:r w:rsidRPr="00825997">
                <w:rPr>
                  <w:rFonts w:ascii="宋体" w:hAnsi="宋体" w:hint="eastAsia"/>
                  <w:b/>
                  <w:szCs w:val="21"/>
                </w:rPr>
                <w:t>2</w:t>
              </w:r>
              <w:r w:rsidRPr="00825997">
                <w:rPr>
                  <w:rFonts w:ascii="宋体" w:hAnsi="宋体"/>
                  <w:b/>
                  <w:szCs w:val="21"/>
                </w:rPr>
                <w:t>019</w:t>
              </w:r>
              <w:r w:rsidRPr="00825997">
                <w:rPr>
                  <w:rFonts w:ascii="宋体" w:hAnsi="宋体" w:hint="eastAsia"/>
                  <w:b/>
                  <w:szCs w:val="21"/>
                </w:rPr>
                <w:t>年主要经营指标</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2268"/>
                <w:gridCol w:w="1842"/>
              </w:tblGrid>
              <w:tr w:rsidR="00825997" w:rsidRPr="00825997" w:rsidTr="00825997">
                <w:tc>
                  <w:tcPr>
                    <w:tcW w:w="4962" w:type="dxa"/>
                    <w:vAlign w:val="center"/>
                  </w:tcPr>
                  <w:p w:rsidR="00825997" w:rsidRPr="00825997" w:rsidRDefault="00825997" w:rsidP="00825997">
                    <w:pPr>
                      <w:widowControl/>
                      <w:spacing w:line="360" w:lineRule="auto"/>
                      <w:jc w:val="center"/>
                      <w:rPr>
                        <w:rFonts w:ascii="宋体" w:hAnsi="宋体"/>
                        <w:b/>
                        <w:szCs w:val="21"/>
                      </w:rPr>
                    </w:pPr>
                    <w:r w:rsidRPr="00825997">
                      <w:rPr>
                        <w:rFonts w:ascii="宋体" w:hAnsi="宋体" w:hint="eastAsia"/>
                        <w:b/>
                        <w:szCs w:val="21"/>
                      </w:rPr>
                      <w:t>主要经营指标</w:t>
                    </w:r>
                  </w:p>
                </w:tc>
                <w:tc>
                  <w:tcPr>
                    <w:tcW w:w="2268" w:type="dxa"/>
                    <w:vAlign w:val="center"/>
                  </w:tcPr>
                  <w:p w:rsidR="00825997" w:rsidRPr="00825997" w:rsidRDefault="00825997" w:rsidP="00825997">
                    <w:pPr>
                      <w:widowControl/>
                      <w:spacing w:line="360" w:lineRule="auto"/>
                      <w:jc w:val="center"/>
                      <w:rPr>
                        <w:rFonts w:ascii="宋体" w:hAnsi="宋体"/>
                        <w:b/>
                        <w:szCs w:val="21"/>
                      </w:rPr>
                    </w:pPr>
                    <w:r w:rsidRPr="00825997">
                      <w:rPr>
                        <w:rFonts w:ascii="宋体" w:hAnsi="宋体" w:hint="eastAsia"/>
                        <w:b/>
                        <w:szCs w:val="21"/>
                      </w:rPr>
                      <w:t>经营目标</w:t>
                    </w:r>
                  </w:p>
                </w:tc>
                <w:tc>
                  <w:tcPr>
                    <w:tcW w:w="1842" w:type="dxa"/>
                    <w:vAlign w:val="center"/>
                  </w:tcPr>
                  <w:p w:rsidR="00825997" w:rsidRPr="00825997" w:rsidRDefault="00825997" w:rsidP="00825997">
                    <w:pPr>
                      <w:widowControl/>
                      <w:spacing w:line="360" w:lineRule="auto"/>
                      <w:jc w:val="center"/>
                      <w:rPr>
                        <w:rFonts w:ascii="宋体" w:hAnsi="宋体"/>
                        <w:b/>
                        <w:szCs w:val="21"/>
                      </w:rPr>
                    </w:pPr>
                    <w:r w:rsidRPr="00825997">
                      <w:rPr>
                        <w:rFonts w:ascii="宋体" w:hAnsi="宋体" w:hint="eastAsia"/>
                        <w:b/>
                        <w:szCs w:val="21"/>
                      </w:rPr>
                      <w:t>同比增长</w:t>
                    </w:r>
                  </w:p>
                </w:tc>
              </w:tr>
              <w:tr w:rsidR="00825997" w:rsidRPr="00825997" w:rsidTr="00E56FA4">
                <w:tc>
                  <w:tcPr>
                    <w:tcW w:w="4962" w:type="dxa"/>
                    <w:vAlign w:val="center"/>
                  </w:tcPr>
                  <w:p w:rsidR="00825997" w:rsidRPr="00825997" w:rsidRDefault="00825997" w:rsidP="00E56FA4">
                    <w:pPr>
                      <w:widowControl/>
                      <w:spacing w:line="360" w:lineRule="auto"/>
                      <w:rPr>
                        <w:rFonts w:ascii="宋体" w:hAnsi="宋体"/>
                        <w:szCs w:val="21"/>
                      </w:rPr>
                    </w:pPr>
                    <w:r w:rsidRPr="00825997">
                      <w:rPr>
                        <w:rFonts w:ascii="宋体" w:hAnsi="宋体" w:hint="eastAsia"/>
                        <w:szCs w:val="21"/>
                      </w:rPr>
                      <w:t>主营调味品业务营业收入</w:t>
                    </w:r>
                  </w:p>
                </w:tc>
                <w:tc>
                  <w:tcPr>
                    <w:tcW w:w="2268" w:type="dxa"/>
                    <w:vAlign w:val="center"/>
                  </w:tcPr>
                  <w:p w:rsidR="00825997" w:rsidRPr="00825997" w:rsidRDefault="00825997" w:rsidP="00E56FA4">
                    <w:pPr>
                      <w:widowControl/>
                      <w:spacing w:line="360" w:lineRule="auto"/>
                      <w:jc w:val="center"/>
                      <w:rPr>
                        <w:rFonts w:ascii="宋体" w:hAnsi="宋体"/>
                        <w:szCs w:val="21"/>
                      </w:rPr>
                    </w:pPr>
                    <w:r w:rsidRPr="00825997">
                      <w:rPr>
                        <w:rFonts w:ascii="宋体" w:hAnsi="宋体"/>
                        <w:szCs w:val="21"/>
                      </w:rPr>
                      <w:t>17</w:t>
                    </w:r>
                    <w:r w:rsidRPr="00825997">
                      <w:rPr>
                        <w:rFonts w:ascii="宋体" w:hAnsi="宋体" w:hint="eastAsia"/>
                        <w:szCs w:val="21"/>
                      </w:rPr>
                      <w:t>.</w:t>
                    </w:r>
                    <w:r w:rsidRPr="00825997">
                      <w:rPr>
                        <w:rFonts w:ascii="宋体" w:hAnsi="宋体"/>
                        <w:szCs w:val="21"/>
                      </w:rPr>
                      <w:t>11</w:t>
                    </w:r>
                    <w:r w:rsidRPr="00825997">
                      <w:rPr>
                        <w:rFonts w:ascii="宋体" w:hAnsi="宋体" w:hint="eastAsia"/>
                        <w:szCs w:val="21"/>
                      </w:rPr>
                      <w:t>亿元</w:t>
                    </w:r>
                  </w:p>
                </w:tc>
                <w:tc>
                  <w:tcPr>
                    <w:tcW w:w="1842" w:type="dxa"/>
                    <w:vAlign w:val="center"/>
                  </w:tcPr>
                  <w:p w:rsidR="00825997" w:rsidRPr="00825997" w:rsidRDefault="00825997" w:rsidP="00E56FA4">
                    <w:pPr>
                      <w:widowControl/>
                      <w:spacing w:line="360" w:lineRule="auto"/>
                      <w:jc w:val="center"/>
                      <w:rPr>
                        <w:rFonts w:ascii="宋体" w:hAnsi="宋体"/>
                        <w:szCs w:val="21"/>
                      </w:rPr>
                    </w:pPr>
                    <w:r w:rsidRPr="00825997">
                      <w:rPr>
                        <w:rFonts w:ascii="宋体" w:hAnsi="宋体" w:hint="eastAsia"/>
                        <w:szCs w:val="21"/>
                      </w:rPr>
                      <w:t>1</w:t>
                    </w:r>
                    <w:r w:rsidRPr="00825997">
                      <w:rPr>
                        <w:rFonts w:ascii="宋体" w:hAnsi="宋体"/>
                        <w:szCs w:val="21"/>
                      </w:rPr>
                      <w:t>2</w:t>
                    </w:r>
                    <w:r w:rsidRPr="00825997">
                      <w:rPr>
                        <w:rFonts w:ascii="宋体" w:hAnsi="宋体" w:hint="eastAsia"/>
                        <w:szCs w:val="21"/>
                      </w:rPr>
                      <w:t>%</w:t>
                    </w:r>
                  </w:p>
                </w:tc>
              </w:tr>
              <w:tr w:rsidR="00825997" w:rsidRPr="00825997" w:rsidTr="00E56FA4">
                <w:tc>
                  <w:tcPr>
                    <w:tcW w:w="4962" w:type="dxa"/>
                    <w:vAlign w:val="center"/>
                  </w:tcPr>
                  <w:p w:rsidR="00825997" w:rsidRPr="00825997" w:rsidRDefault="00825997" w:rsidP="00E56FA4">
                    <w:pPr>
                      <w:widowControl/>
                      <w:spacing w:line="360" w:lineRule="auto"/>
                      <w:rPr>
                        <w:rFonts w:ascii="宋体" w:hAnsi="宋体"/>
                        <w:szCs w:val="21"/>
                      </w:rPr>
                    </w:pPr>
                    <w:r w:rsidRPr="00825997">
                      <w:rPr>
                        <w:rFonts w:ascii="宋体" w:hAnsi="宋体" w:hint="eastAsia"/>
                        <w:szCs w:val="21"/>
                      </w:rPr>
                      <w:t>归属于上市公司股东的扣除非经常性损益的净利润</w:t>
                    </w:r>
                  </w:p>
                </w:tc>
                <w:tc>
                  <w:tcPr>
                    <w:tcW w:w="2268" w:type="dxa"/>
                    <w:vAlign w:val="center"/>
                  </w:tcPr>
                  <w:p w:rsidR="00825997" w:rsidRPr="00825997" w:rsidRDefault="00825997" w:rsidP="00E56FA4">
                    <w:pPr>
                      <w:widowControl/>
                      <w:spacing w:line="360" w:lineRule="auto"/>
                      <w:jc w:val="center"/>
                      <w:rPr>
                        <w:rFonts w:ascii="宋体" w:hAnsi="宋体"/>
                        <w:szCs w:val="21"/>
                      </w:rPr>
                    </w:pPr>
                    <w:r w:rsidRPr="00825997">
                      <w:rPr>
                        <w:rFonts w:ascii="宋体" w:hAnsi="宋体"/>
                        <w:szCs w:val="21"/>
                      </w:rPr>
                      <w:t>2</w:t>
                    </w:r>
                    <w:r w:rsidRPr="00825997">
                      <w:rPr>
                        <w:rFonts w:ascii="宋体" w:hAnsi="宋体" w:hint="eastAsia"/>
                        <w:szCs w:val="21"/>
                      </w:rPr>
                      <w:t>.</w:t>
                    </w:r>
                    <w:r w:rsidRPr="00825997">
                      <w:rPr>
                        <w:rFonts w:ascii="宋体" w:hAnsi="宋体"/>
                        <w:szCs w:val="21"/>
                      </w:rPr>
                      <w:t>52</w:t>
                    </w:r>
                    <w:r w:rsidRPr="00825997">
                      <w:rPr>
                        <w:rFonts w:ascii="宋体" w:hAnsi="宋体" w:hint="eastAsia"/>
                        <w:szCs w:val="21"/>
                      </w:rPr>
                      <w:t>亿元</w:t>
                    </w:r>
                  </w:p>
                </w:tc>
                <w:tc>
                  <w:tcPr>
                    <w:tcW w:w="1842" w:type="dxa"/>
                    <w:vAlign w:val="center"/>
                  </w:tcPr>
                  <w:p w:rsidR="00825997" w:rsidRPr="00825997" w:rsidRDefault="00825997" w:rsidP="00E56FA4">
                    <w:pPr>
                      <w:widowControl/>
                      <w:spacing w:line="360" w:lineRule="auto"/>
                      <w:jc w:val="center"/>
                      <w:rPr>
                        <w:rFonts w:ascii="宋体" w:hAnsi="宋体"/>
                        <w:szCs w:val="21"/>
                      </w:rPr>
                    </w:pPr>
                    <w:r w:rsidRPr="00825997">
                      <w:rPr>
                        <w:rFonts w:ascii="宋体" w:hAnsi="宋体"/>
                        <w:szCs w:val="21"/>
                      </w:rPr>
                      <w:t>15</w:t>
                    </w:r>
                    <w:r w:rsidRPr="00825997">
                      <w:rPr>
                        <w:rFonts w:ascii="宋体" w:hAnsi="宋体" w:hint="eastAsia"/>
                        <w:szCs w:val="21"/>
                      </w:rPr>
                      <w:t>%</w:t>
                    </w:r>
                  </w:p>
                </w:tc>
              </w:tr>
            </w:tbl>
            <w:p w:rsidR="00996DE7" w:rsidRPr="004A1A34" w:rsidRDefault="007A1B61" w:rsidP="004A1A34">
              <w:pPr>
                <w:spacing w:line="360" w:lineRule="auto"/>
                <w:rPr>
                  <w:rFonts w:ascii="宋体" w:hAnsi="宋体"/>
                  <w:szCs w:val="21"/>
                </w:rPr>
              </w:pPr>
            </w:p>
          </w:sdtContent>
        </w:sdt>
        <w:p w:rsidR="00996DE7" w:rsidRPr="004A1A34" w:rsidRDefault="007A1B61" w:rsidP="004A1A34">
          <w:pPr>
            <w:spacing w:line="360" w:lineRule="auto"/>
            <w:rPr>
              <w:rFonts w:ascii="宋体" w:hAnsi="宋体"/>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3"/>
              <w:numId w:val="35"/>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996DE7" w:rsidRDefault="007A1B61">
              <w:pPr>
                <w:rPr>
                  <w:szCs w:val="21"/>
                </w:rPr>
              </w:pPr>
              <w:r>
                <w:rPr>
                  <w:szCs w:val="21"/>
                </w:rPr>
                <w:fldChar w:fldCharType="begin"/>
              </w:r>
              <w:r w:rsidR="00215B70">
                <w:rPr>
                  <w:szCs w:val="21"/>
                </w:rPr>
                <w:instrText xml:space="preserve"> MACROBUTTON  SnrToggleCheckbox √</w:instrText>
              </w:r>
              <w:r w:rsidR="00215B70">
                <w:rPr>
                  <w:szCs w:val="21"/>
                </w:rPr>
                <w:instrText>适用</w:instrText>
              </w:r>
              <w:r w:rsidR="00215B70">
                <w:rPr>
                  <w:szCs w:val="21"/>
                </w:rPr>
                <w:instrText xml:space="preserve">  </w:instrText>
              </w:r>
              <w:r>
                <w:rPr>
                  <w:szCs w:val="21"/>
                </w:rPr>
                <w:fldChar w:fldCharType="end"/>
              </w:r>
              <w:r>
                <w:rPr>
                  <w:szCs w:val="21"/>
                </w:rPr>
                <w:fldChar w:fldCharType="begin"/>
              </w:r>
              <w:r w:rsidR="00215B70">
                <w:rPr>
                  <w:szCs w:val="21"/>
                </w:rPr>
                <w:instrText xml:space="preserve"> MACROBUTTON  SnrToggleCheckbox □</w:instrText>
              </w:r>
              <w:r w:rsidR="00215B70">
                <w:rPr>
                  <w:szCs w:val="21"/>
                </w:rPr>
                <w:instrText>不适用</w:instrText>
              </w:r>
              <w:r w:rsidR="00215B70">
                <w:rPr>
                  <w:szCs w:val="21"/>
                </w:rPr>
                <w:instrText xml:space="preserve">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EndPr>
            <w:rPr>
              <w:rFonts w:ascii="宋体" w:hAnsi="宋体"/>
              <w:spacing w:val="2"/>
            </w:rPr>
          </w:sdtEndPr>
          <w:sdtContent>
            <w:p w:rsidR="00215B70" w:rsidRPr="00403FF5" w:rsidRDefault="00215B70" w:rsidP="00215B70">
              <w:pPr>
                <w:spacing w:line="360" w:lineRule="auto"/>
                <w:ind w:firstLineChars="200" w:firstLine="420"/>
                <w:rPr>
                  <w:rFonts w:ascii="宋体" w:hAnsi="宋体"/>
                  <w:szCs w:val="21"/>
                </w:rPr>
              </w:pPr>
              <w:r w:rsidRPr="00403FF5">
                <w:rPr>
                  <w:rFonts w:ascii="宋体" w:hAnsi="宋体" w:hint="eastAsia"/>
                  <w:szCs w:val="21"/>
                </w:rPr>
                <w:t>调味品行业的原材料采购和生产过程中的质量控制关系到食品安全。国家已经颁布了以食品安全法为核心的一系列法律法规。调味品行业渠道快速整合，格局调整，以及消费者行为模式改变等，为调味品生产企业带来诸多挑战。产品、技术、资本、人力等多方面升级已经成为企业必须直面的课题，公司面临着各种的风险。</w:t>
              </w:r>
            </w:p>
            <w:p w:rsidR="00215B70" w:rsidRPr="00403FF5" w:rsidRDefault="00215B70" w:rsidP="00215B70">
              <w:pPr>
                <w:spacing w:line="360" w:lineRule="auto"/>
                <w:ind w:firstLineChars="200" w:firstLine="420"/>
                <w:rPr>
                  <w:rFonts w:ascii="宋体" w:hAnsi="宋体"/>
                  <w:szCs w:val="21"/>
                </w:rPr>
              </w:pPr>
              <w:r w:rsidRPr="00403FF5">
                <w:rPr>
                  <w:rFonts w:ascii="宋体" w:hAnsi="宋体"/>
                  <w:szCs w:val="21"/>
                </w:rPr>
                <w:t>1.原材料价格波动的风险</w:t>
              </w:r>
            </w:p>
            <w:p w:rsidR="00215B70" w:rsidRPr="00403FF5" w:rsidRDefault="00215B70" w:rsidP="00215B70">
              <w:pPr>
                <w:spacing w:line="360" w:lineRule="auto"/>
                <w:ind w:firstLineChars="200" w:firstLine="420"/>
                <w:rPr>
                  <w:rFonts w:ascii="宋体" w:hAnsi="宋体"/>
                  <w:szCs w:val="21"/>
                </w:rPr>
              </w:pPr>
              <w:r w:rsidRPr="00403FF5">
                <w:rPr>
                  <w:rFonts w:ascii="宋体" w:hAnsi="宋体" w:hint="eastAsia"/>
                  <w:szCs w:val="21"/>
                </w:rPr>
                <w:t>醋的主要原料是糯米，占到公司生产成本的</w:t>
              </w:r>
              <w:r w:rsidRPr="00403FF5">
                <w:rPr>
                  <w:rFonts w:ascii="宋体" w:hAnsi="宋体"/>
                  <w:szCs w:val="21"/>
                </w:rPr>
                <w:t>30%以上，若受宏观调控影响，有所波动，其势必影响毛利率，是公司面临盈利水平的重要风险。</w:t>
              </w:r>
            </w:p>
            <w:p w:rsidR="00215B70" w:rsidRPr="00403FF5" w:rsidRDefault="00215B70" w:rsidP="00215B70">
              <w:pPr>
                <w:spacing w:line="360" w:lineRule="auto"/>
                <w:ind w:firstLineChars="200" w:firstLine="420"/>
                <w:rPr>
                  <w:rFonts w:ascii="宋体" w:hAnsi="宋体"/>
                  <w:szCs w:val="21"/>
                </w:rPr>
              </w:pPr>
              <w:r w:rsidRPr="00403FF5">
                <w:rPr>
                  <w:rFonts w:ascii="宋体" w:hAnsi="宋体"/>
                  <w:szCs w:val="21"/>
                </w:rPr>
                <w:t>2.品牌被侵害的风险</w:t>
              </w:r>
            </w:p>
            <w:p w:rsidR="00215B70" w:rsidRPr="00403FF5" w:rsidRDefault="00215B70" w:rsidP="00215B70">
              <w:pPr>
                <w:spacing w:line="360" w:lineRule="auto"/>
                <w:ind w:firstLineChars="200" w:firstLine="420"/>
                <w:rPr>
                  <w:rFonts w:ascii="宋体" w:hAnsi="宋体"/>
                  <w:szCs w:val="21"/>
                </w:rPr>
              </w:pPr>
              <w:r w:rsidRPr="00403FF5">
                <w:rPr>
                  <w:rFonts w:ascii="宋体" w:hAnsi="宋体" w:hint="eastAsia"/>
                  <w:szCs w:val="21"/>
                </w:rPr>
                <w:t>公司的恒顺品牌在调味品行业内拥有超强的信誉和广泛的知名度，是镇江香醋的代表，虽然近年来国家加大了对中华老字号，中国驰名商标的保护，但是近年来还是有部分小公司试图对恒顺的商标、商号进行仿制。公司品牌若被侵害，可能导致消费者信赖度降低，使公司面临订单减少、市场销售计划受阻的情况，进而影响公司业绩水平。</w:t>
              </w:r>
            </w:p>
            <w:p w:rsidR="00215B70" w:rsidRPr="00403FF5" w:rsidRDefault="00215B70" w:rsidP="00215B70">
              <w:pPr>
                <w:spacing w:line="360" w:lineRule="auto"/>
                <w:ind w:firstLineChars="200" w:firstLine="420"/>
                <w:rPr>
                  <w:rFonts w:ascii="宋体" w:hAnsi="宋体"/>
                  <w:szCs w:val="21"/>
                </w:rPr>
              </w:pPr>
              <w:r w:rsidRPr="00403FF5">
                <w:rPr>
                  <w:rFonts w:ascii="宋体" w:hAnsi="宋体"/>
                  <w:szCs w:val="21"/>
                </w:rPr>
                <w:t>3.食品安全控制风险</w:t>
              </w:r>
            </w:p>
            <w:p w:rsidR="00215B70" w:rsidRPr="00403FF5" w:rsidRDefault="00215B70" w:rsidP="00215B70">
              <w:pPr>
                <w:spacing w:line="360" w:lineRule="auto"/>
                <w:ind w:firstLineChars="200" w:firstLine="420"/>
                <w:rPr>
                  <w:rFonts w:ascii="宋体" w:hAnsi="宋体"/>
                  <w:szCs w:val="21"/>
                </w:rPr>
              </w:pPr>
              <w:r w:rsidRPr="00403FF5">
                <w:rPr>
                  <w:rFonts w:ascii="宋体" w:hAnsi="宋体" w:hint="eastAsia"/>
                  <w:szCs w:val="21"/>
                </w:rPr>
                <w:t>随着国家对食品安全的日趋重视、消费者食品安全意识的加深以及权益保护意识的增强，食品安全和质量控制已成为食品加工企业生产经营的重中之重。国家及相关部门相继颁布了《食品生产加工企业质量安全监督管理实施细则》、《中华人民共和国农产品质量安全法》、《中华人民共和国食品安全法》、《食品安全国家标准管理办法》等一系列政策法规，用以规范食品加工企业的生产经营行为，以最大限度地保障消费者利益。公司自成立以来，在历次的国家级市场抽检中，产品质量均符合要求。尽管如此，如果公司的质量管理工作出现疏忽或因为其他原因发生产品质量问题，不但会产生赔偿风险，还可能影响公司的信誉和公司产品的销售，因此，公司存在由于产品质量安全控制出现失误而带来的潜在经营风险。</w:t>
              </w:r>
            </w:p>
            <w:p w:rsidR="00F251FF" w:rsidRDefault="00215B70" w:rsidP="00172409">
              <w:pPr>
                <w:spacing w:line="360" w:lineRule="auto"/>
                <w:ind w:firstLineChars="200" w:firstLine="428"/>
                <w:rPr>
                  <w:rFonts w:ascii="宋体" w:hAnsi="宋体"/>
                  <w:spacing w:val="2"/>
                  <w:szCs w:val="21"/>
                </w:rPr>
              </w:pPr>
              <w:r w:rsidRPr="00403FF5">
                <w:rPr>
                  <w:rFonts w:ascii="宋体" w:hAnsi="宋体" w:hint="eastAsia"/>
                  <w:spacing w:val="2"/>
                  <w:szCs w:val="21"/>
                </w:rPr>
                <w:t>以上潜在的风险董事会高度重视，并责成经营层及早研究落实应对预案，切实做好风险防控工作。</w:t>
              </w:r>
            </w:p>
            <w:p w:rsidR="00996DE7" w:rsidRPr="00403FF5" w:rsidRDefault="007A1B61" w:rsidP="00F251FF">
              <w:pPr>
                <w:spacing w:line="360" w:lineRule="auto"/>
                <w:ind w:firstLineChars="200" w:firstLine="420"/>
                <w:rPr>
                  <w:rFonts w:ascii="宋体" w:hAnsi="宋体"/>
                  <w:spacing w:val="2"/>
                  <w:szCs w:val="21"/>
                </w:rPr>
              </w:pPr>
            </w:p>
          </w:sdtContent>
        </w:sdt>
        <w:p w:rsidR="00996DE7" w:rsidRDefault="007A1B61">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rsidR="00703C06" w:rsidRDefault="007A1B61" w:rsidP="00015B55">
              <w:r>
                <w:fldChar w:fldCharType="begin"/>
              </w:r>
              <w:r w:rsidR="00015B55">
                <w:instrText xml:space="preserve"> MACROBUTTON  SnrToggleCheckbox □</w:instrText>
              </w:r>
              <w:r w:rsidR="00015B55">
                <w:instrText>适用</w:instrText>
              </w:r>
              <w:r w:rsidR="00015B55">
                <w:instrText xml:space="preserve">  </w:instrText>
              </w:r>
              <w:r>
                <w:fldChar w:fldCharType="end"/>
              </w:r>
              <w:r>
                <w:fldChar w:fldCharType="begin"/>
              </w:r>
              <w:r w:rsidR="00015B55">
                <w:instrText xml:space="preserve"> MACROBUTTON  SnrToggleCheckbox √</w:instrText>
              </w:r>
              <w:r w:rsidR="00015B55">
                <w:instrText>不适用</w:instrText>
              </w:r>
              <w:r w:rsidR="00015B55">
                <w:instrText xml:space="preserve"> </w:instrText>
              </w:r>
              <w:r>
                <w:fldChar w:fldCharType="end"/>
              </w:r>
            </w:p>
            <w:p w:rsidR="00996DE7" w:rsidRDefault="007A1B61" w:rsidP="00015B55"/>
          </w:sdtContent>
        </w:sdt>
      </w:sdtContent>
    </w:sdt>
    <w:p w:rsidR="00996DE7" w:rsidRDefault="00996DE7">
      <w:pPr>
        <w:rPr>
          <w:szCs w:val="21"/>
        </w:rPr>
      </w:pPr>
    </w:p>
    <w:p w:rsidR="00F251FF" w:rsidRDefault="00F251FF">
      <w:pPr>
        <w:rPr>
          <w:szCs w:val="21"/>
        </w:rPr>
      </w:pPr>
    </w:p>
    <w:p w:rsidR="00F251FF" w:rsidRDefault="00F251FF">
      <w:pPr>
        <w:rPr>
          <w:szCs w:val="21"/>
        </w:rPr>
      </w:pPr>
    </w:p>
    <w:p w:rsidR="00F251FF" w:rsidRDefault="00F251FF">
      <w:pPr>
        <w:rPr>
          <w:szCs w:val="21"/>
        </w:rPr>
      </w:pPr>
    </w:p>
    <w:p w:rsidR="00996DE7" w:rsidRDefault="00996DE7">
      <w:pPr>
        <w:rPr>
          <w:szCs w:val="21"/>
        </w:rPr>
      </w:pPr>
    </w:p>
    <w:p w:rsidR="00996DE7" w:rsidRDefault="00512658">
      <w:pPr>
        <w:pStyle w:val="10"/>
        <w:numPr>
          <w:ilvl w:val="0"/>
          <w:numId w:val="3"/>
        </w:numPr>
      </w:pPr>
      <w:bookmarkStart w:id="34" w:name="_Toc409437606"/>
      <w:bookmarkStart w:id="35" w:name="_Toc437440712"/>
      <w:bookmarkStart w:id="36" w:name="_Toc469563079"/>
      <w:r>
        <w:rPr>
          <w:rFonts w:hint="eastAsia"/>
        </w:rPr>
        <w:lastRenderedPageBreak/>
        <w:t>重要事项</w:t>
      </w:r>
      <w:bookmarkEnd w:id="34"/>
      <w:bookmarkEnd w:id="35"/>
      <w:bookmarkEnd w:id="36"/>
    </w:p>
    <w:p w:rsidR="00996DE7" w:rsidRDefault="00512658">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cs="Times New Roman" w:hint="default"/>
          <w:kern w:val="2"/>
        </w:rPr>
      </w:sdtEndPr>
      <w:sdtContent>
        <w:p w:rsidR="00996DE7" w:rsidRDefault="00512658">
          <w:pPr>
            <w:pStyle w:val="3"/>
            <w:numPr>
              <w:ilvl w:val="0"/>
              <w:numId w:val="7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996DE7" w:rsidRDefault="007A1B61">
              <w:r>
                <w:fldChar w:fldCharType="begin"/>
              </w:r>
              <w:r w:rsidR="00015B55">
                <w:instrText xml:space="preserve"> MACROBUTTON  SnrToggleCheckbox √</w:instrText>
              </w:r>
              <w:r w:rsidR="00015B55">
                <w:instrText>适用</w:instrText>
              </w:r>
              <w:r w:rsidR="00015B55">
                <w:instrText xml:space="preserve">  </w:instrText>
              </w:r>
              <w:r>
                <w:fldChar w:fldCharType="end"/>
              </w:r>
              <w:r>
                <w:fldChar w:fldCharType="begin"/>
              </w:r>
              <w:r w:rsidR="00015B55">
                <w:instrText xml:space="preserve"> MACROBUTTON  SnrToggleCheckbox □</w:instrText>
              </w:r>
              <w:r w:rsidR="00015B55">
                <w:instrText>不适用</w:instrText>
              </w:r>
              <w:r w:rsidR="00015B55">
                <w:instrText xml:space="preserve">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rPr>
              <w:rFonts w:ascii="宋体" w:hAnsi="宋体"/>
            </w:rPr>
          </w:sdtEndPr>
          <w:sdtContent>
            <w:p w:rsidR="00374D6A" w:rsidRPr="000D5B1B" w:rsidRDefault="00374D6A" w:rsidP="00374D6A">
              <w:pPr>
                <w:spacing w:line="360" w:lineRule="auto"/>
                <w:ind w:firstLineChars="185" w:firstLine="388"/>
              </w:pPr>
              <w:r w:rsidRPr="000D5B1B">
                <w:rPr>
                  <w:rFonts w:hint="eastAsia"/>
                  <w:b/>
                </w:rPr>
                <w:t>1</w:t>
              </w:r>
              <w:r w:rsidRPr="000D5B1B">
                <w:rPr>
                  <w:rFonts w:hint="eastAsia"/>
                  <w:b/>
                </w:rPr>
                <w:t>、现金分红政策的制定、执行或调整情况</w:t>
              </w:r>
            </w:p>
            <w:p w:rsidR="00374D6A" w:rsidRPr="00F62C5A" w:rsidRDefault="00374D6A" w:rsidP="00374D6A">
              <w:pPr>
                <w:spacing w:line="360" w:lineRule="auto"/>
                <w:ind w:firstLineChars="185" w:firstLine="388"/>
                <w:rPr>
                  <w:rFonts w:ascii="宋体" w:hAnsi="宋体"/>
                </w:rPr>
              </w:pPr>
              <w:r w:rsidRPr="00F62C5A">
                <w:rPr>
                  <w:rFonts w:ascii="宋体" w:hAnsi="宋体" w:hint="eastAsia"/>
                  <w:szCs w:val="21"/>
                </w:rPr>
                <w:t>根据中国证监会《上市公司监管指引第3号—上市公司现金分红》（证监会公告[2013]43号）的</w:t>
              </w:r>
              <w:r w:rsidRPr="00F62C5A">
                <w:rPr>
                  <w:rFonts w:ascii="宋体" w:hAnsi="宋体" w:hint="eastAsia"/>
                  <w:bCs/>
                  <w:szCs w:val="21"/>
                </w:rPr>
                <w:t>文件精</w:t>
              </w:r>
              <w:r w:rsidRPr="00F62C5A">
                <w:rPr>
                  <w:rFonts w:ascii="宋体" w:hAnsi="宋体" w:hint="eastAsia"/>
                  <w:szCs w:val="21"/>
                </w:rPr>
                <w:t>神，为了保护中小投资者的利益，进一步修改了《公司章程》中有关利润分配政策的条款，于2014年4月3日召开的公司2013年度股东大会审议通过了</w:t>
              </w:r>
              <w:r w:rsidRPr="00F62C5A">
                <w:rPr>
                  <w:rFonts w:ascii="宋体" w:hAnsi="宋体"/>
                  <w:szCs w:val="21"/>
                </w:rPr>
                <w:t>《</w:t>
              </w:r>
              <w:r w:rsidRPr="00F62C5A">
                <w:rPr>
                  <w:rFonts w:ascii="宋体" w:hAnsi="宋体" w:hint="eastAsia"/>
                  <w:szCs w:val="21"/>
                </w:rPr>
                <w:t>关于修改&lt;</w:t>
              </w:r>
              <w:r w:rsidRPr="00F62C5A">
                <w:rPr>
                  <w:rFonts w:ascii="宋体" w:hAnsi="宋体"/>
                  <w:szCs w:val="21"/>
                </w:rPr>
                <w:t>公司未来三年(2013-2015年)股东分红回报规划</w:t>
              </w:r>
              <w:r w:rsidRPr="00F62C5A">
                <w:rPr>
                  <w:rFonts w:ascii="宋体" w:hAnsi="宋体" w:hint="eastAsia"/>
                  <w:szCs w:val="21"/>
                </w:rPr>
                <w:t>&gt;的议案</w:t>
              </w:r>
              <w:r w:rsidRPr="00F62C5A">
                <w:rPr>
                  <w:rFonts w:ascii="宋体" w:hAnsi="宋体"/>
                  <w:szCs w:val="21"/>
                </w:rPr>
                <w:t>》</w:t>
              </w:r>
              <w:r w:rsidRPr="00F62C5A">
                <w:rPr>
                  <w:rFonts w:ascii="宋体" w:hAnsi="宋体" w:hint="eastAsia"/>
                </w:rPr>
                <w:t>，并对《公司章程》中规定的利润分配政策再次进行修改，明确了现金分红的优先顺序，并根据公司发展的实际情况，提出了差异化的现金分红政策</w:t>
              </w:r>
              <w:r w:rsidRPr="00F62C5A">
                <w:rPr>
                  <w:rFonts w:ascii="宋体" w:hAnsi="宋体" w:hint="eastAsia"/>
                  <w:szCs w:val="21"/>
                </w:rPr>
                <w:t>[详见</w:t>
              </w:r>
              <w:r w:rsidRPr="00F62C5A">
                <w:rPr>
                  <w:rFonts w:ascii="宋体" w:hAnsi="宋体"/>
                  <w:szCs w:val="21"/>
                </w:rPr>
                <w:t>上海证券交易所网站</w:t>
              </w:r>
              <w:r w:rsidRPr="00F62C5A">
                <w:rPr>
                  <w:rFonts w:ascii="宋体" w:hAnsi="宋体" w:hint="eastAsia"/>
                  <w:szCs w:val="21"/>
                </w:rPr>
                <w:t>（</w:t>
              </w:r>
              <w:r w:rsidRPr="00F62C5A">
                <w:rPr>
                  <w:rFonts w:ascii="宋体" w:hAnsi="宋体"/>
                  <w:szCs w:val="21"/>
                </w:rPr>
                <w:t>www.sse.com.cn</w:t>
              </w:r>
              <w:r w:rsidRPr="00F62C5A">
                <w:rPr>
                  <w:rFonts w:ascii="宋体" w:hAnsi="宋体" w:hint="eastAsia"/>
                  <w:szCs w:val="21"/>
                </w:rPr>
                <w:t>）2014年4月4日相关公告]</w:t>
              </w:r>
              <w:r w:rsidRPr="00F62C5A">
                <w:rPr>
                  <w:rFonts w:ascii="宋体" w:hAnsi="宋体" w:hint="eastAsia"/>
                </w:rPr>
                <w:t>。</w:t>
              </w:r>
            </w:p>
            <w:p w:rsidR="00374D6A" w:rsidRPr="00F62C5A" w:rsidRDefault="00374D6A" w:rsidP="00374D6A">
              <w:pPr>
                <w:spacing w:line="360" w:lineRule="auto"/>
                <w:ind w:leftChars="50" w:left="315" w:hangingChars="100" w:hanging="210"/>
                <w:rPr>
                  <w:rFonts w:ascii="宋体" w:hAnsi="宋体"/>
                  <w:szCs w:val="21"/>
                </w:rPr>
              </w:pPr>
              <w:r w:rsidRPr="00F62C5A">
                <w:rPr>
                  <w:rFonts w:ascii="宋体" w:hAnsi="宋体"/>
                  <w:szCs w:val="21"/>
                </w:rPr>
                <w:t>《公司章程》中对公司利润分配政策及调整的决策机制等条款具体如下：</w:t>
              </w:r>
              <w:r w:rsidRPr="00F62C5A">
                <w:rPr>
                  <w:rFonts w:ascii="宋体" w:hAnsi="宋体"/>
                  <w:color w:val="FF0000"/>
                  <w:szCs w:val="21"/>
                </w:rPr>
                <w:br/>
              </w:r>
              <w:r w:rsidRPr="00F62C5A">
                <w:rPr>
                  <w:rFonts w:ascii="宋体" w:hAnsi="宋体" w:hint="eastAsia"/>
                  <w:szCs w:val="21"/>
                </w:rPr>
                <w:t>第一百五十七条</w:t>
              </w:r>
              <w:r w:rsidRPr="00F62C5A">
                <w:rPr>
                  <w:rFonts w:ascii="宋体" w:hAnsi="宋体"/>
                  <w:szCs w:val="21"/>
                </w:rPr>
                <w:t xml:space="preserve"> </w:t>
              </w:r>
              <w:r w:rsidRPr="00F62C5A">
                <w:rPr>
                  <w:rFonts w:ascii="宋体" w:hAnsi="宋体" w:hint="eastAsia"/>
                  <w:szCs w:val="21"/>
                </w:rPr>
                <w:t>公司利润分配政策的基本原则和具体政策</w:t>
              </w:r>
            </w:p>
            <w:p w:rsidR="00374D6A" w:rsidRPr="00F62C5A" w:rsidRDefault="00374D6A" w:rsidP="00374D6A">
              <w:pPr>
                <w:spacing w:line="360" w:lineRule="auto"/>
                <w:ind w:firstLineChars="100" w:firstLine="210"/>
                <w:rPr>
                  <w:rFonts w:ascii="宋体" w:hAnsi="宋体"/>
                  <w:szCs w:val="21"/>
                </w:rPr>
              </w:pPr>
              <w:r w:rsidRPr="00F62C5A">
                <w:rPr>
                  <w:rFonts w:ascii="宋体" w:hAnsi="宋体" w:hint="eastAsia"/>
                  <w:szCs w:val="21"/>
                </w:rPr>
                <w:t>（一）公司利润分配政策的基本原则：</w:t>
              </w:r>
              <w:r w:rsidRPr="00F62C5A">
                <w:rPr>
                  <w:rFonts w:ascii="宋体" w:hAnsi="宋体"/>
                  <w:szCs w:val="21"/>
                </w:rPr>
                <w:t xml:space="preserve"> </w:t>
              </w:r>
            </w:p>
            <w:p w:rsidR="00374D6A" w:rsidRPr="00F62C5A" w:rsidRDefault="00374D6A" w:rsidP="00374D6A">
              <w:pPr>
                <w:spacing w:line="360" w:lineRule="auto"/>
                <w:ind w:firstLineChars="150" w:firstLine="315"/>
                <w:rPr>
                  <w:rFonts w:ascii="宋体" w:hAnsi="宋体"/>
                  <w:szCs w:val="21"/>
                </w:rPr>
              </w:pPr>
              <w:r w:rsidRPr="00F62C5A">
                <w:rPr>
                  <w:rFonts w:ascii="宋体" w:hAnsi="宋体"/>
                  <w:szCs w:val="21"/>
                </w:rPr>
                <w:t>1</w:t>
              </w:r>
              <w:r w:rsidRPr="00F62C5A">
                <w:rPr>
                  <w:rFonts w:ascii="宋体" w:hAnsi="宋体" w:hint="eastAsia"/>
                  <w:szCs w:val="21"/>
                </w:rPr>
                <w:t>、公司充分考虑对投资者的回报，按规定比例向股东分配股利；</w:t>
              </w:r>
              <w:r w:rsidRPr="00F62C5A">
                <w:rPr>
                  <w:rFonts w:ascii="宋体" w:hAnsi="宋体"/>
                  <w:szCs w:val="21"/>
                </w:rPr>
                <w:t xml:space="preserve"> </w:t>
              </w:r>
            </w:p>
            <w:p w:rsidR="00374D6A" w:rsidRPr="00F62C5A" w:rsidRDefault="00374D6A" w:rsidP="00374D6A">
              <w:pPr>
                <w:spacing w:line="360" w:lineRule="auto"/>
                <w:ind w:firstLineChars="150" w:firstLine="315"/>
                <w:rPr>
                  <w:rFonts w:ascii="宋体" w:hAnsi="宋体"/>
                  <w:szCs w:val="21"/>
                </w:rPr>
              </w:pPr>
              <w:r w:rsidRPr="00F62C5A">
                <w:rPr>
                  <w:rFonts w:ascii="宋体" w:hAnsi="宋体"/>
                  <w:szCs w:val="21"/>
                </w:rPr>
                <w:t>2</w:t>
              </w:r>
              <w:r w:rsidRPr="00F62C5A">
                <w:rPr>
                  <w:rFonts w:ascii="宋体" w:hAnsi="宋体" w:hint="eastAsia"/>
                  <w:szCs w:val="21"/>
                </w:rPr>
                <w:t>、公司的利润分配政策保持连续性和稳定性，同时兼顾公司的长远利益、全体股东的整体利益及公司的可持续发展；</w:t>
              </w:r>
              <w:r w:rsidRPr="00F62C5A">
                <w:rPr>
                  <w:rFonts w:ascii="宋体" w:hAnsi="宋体"/>
                  <w:szCs w:val="21"/>
                </w:rPr>
                <w:t xml:space="preserve"> </w:t>
              </w:r>
            </w:p>
            <w:p w:rsidR="00374D6A" w:rsidRPr="00F62C5A" w:rsidRDefault="00374D6A" w:rsidP="00374D6A">
              <w:pPr>
                <w:spacing w:line="360" w:lineRule="auto"/>
                <w:ind w:firstLineChars="150" w:firstLine="315"/>
                <w:rPr>
                  <w:rFonts w:ascii="宋体" w:hAnsi="宋体"/>
                  <w:szCs w:val="21"/>
                </w:rPr>
              </w:pPr>
              <w:r w:rsidRPr="00F62C5A">
                <w:rPr>
                  <w:rFonts w:ascii="宋体" w:hAnsi="宋体"/>
                  <w:szCs w:val="21"/>
                </w:rPr>
                <w:t>3</w:t>
              </w:r>
              <w:r w:rsidRPr="00F62C5A">
                <w:rPr>
                  <w:rFonts w:ascii="宋体" w:hAnsi="宋体" w:hint="eastAsia"/>
                  <w:szCs w:val="21"/>
                </w:rPr>
                <w:t>、公司优先采用现金分红的利润分配方式。</w:t>
              </w:r>
            </w:p>
            <w:p w:rsidR="00374D6A" w:rsidRPr="00F62C5A" w:rsidRDefault="00374D6A" w:rsidP="00374D6A">
              <w:pPr>
                <w:spacing w:line="360" w:lineRule="auto"/>
                <w:ind w:firstLineChars="100" w:firstLine="210"/>
                <w:rPr>
                  <w:rFonts w:ascii="宋体" w:hAnsi="宋体"/>
                  <w:szCs w:val="21"/>
                </w:rPr>
              </w:pPr>
              <w:r w:rsidRPr="00F62C5A">
                <w:rPr>
                  <w:rFonts w:ascii="宋体" w:hAnsi="宋体" w:hint="eastAsia"/>
                  <w:szCs w:val="21"/>
                </w:rPr>
                <w:t>（二）公司利润分配具体政策如下</w:t>
              </w:r>
            </w:p>
            <w:p w:rsidR="00374D6A" w:rsidRPr="00F62C5A" w:rsidRDefault="00374D6A" w:rsidP="00374D6A">
              <w:pPr>
                <w:spacing w:line="360" w:lineRule="auto"/>
                <w:rPr>
                  <w:rFonts w:ascii="宋体" w:hAnsi="宋体"/>
                  <w:szCs w:val="21"/>
                </w:rPr>
              </w:pPr>
              <w:r w:rsidRPr="00F62C5A">
                <w:rPr>
                  <w:rFonts w:ascii="宋体" w:hAnsi="宋体"/>
                  <w:szCs w:val="21"/>
                </w:rPr>
                <w:t xml:space="preserve"> </w:t>
              </w:r>
              <w:r w:rsidRPr="00F62C5A">
                <w:rPr>
                  <w:rFonts w:ascii="宋体" w:hAnsi="宋体" w:hint="eastAsia"/>
                  <w:szCs w:val="21"/>
                </w:rPr>
                <w:t xml:space="preserve">  </w:t>
              </w:r>
              <w:r w:rsidRPr="00F62C5A">
                <w:rPr>
                  <w:rFonts w:ascii="宋体" w:hAnsi="宋体"/>
                  <w:szCs w:val="21"/>
                </w:rPr>
                <w:t>1</w:t>
              </w:r>
              <w:r w:rsidRPr="00F62C5A">
                <w:rPr>
                  <w:rFonts w:ascii="宋体" w:hAnsi="宋体" w:hint="eastAsia"/>
                  <w:szCs w:val="21"/>
                </w:rPr>
                <w:t>、利润分配形式和期间间隔：公司采用现金、股票或者现金与股票相结合或法律许可的其他方式分配股利。公司一般情况下进行年度利润分配，但在有条件的情况下，公司可以根据当期经营利润和现金流情况进行中期现金分红。</w:t>
              </w:r>
              <w:r w:rsidRPr="00F62C5A">
                <w:rPr>
                  <w:rFonts w:ascii="宋体" w:hAnsi="宋体"/>
                  <w:szCs w:val="21"/>
                </w:rPr>
                <w:t xml:space="preserve"> </w:t>
              </w:r>
            </w:p>
            <w:p w:rsidR="00374D6A" w:rsidRPr="00F62C5A" w:rsidRDefault="00374D6A" w:rsidP="00374D6A">
              <w:pPr>
                <w:spacing w:line="360" w:lineRule="auto"/>
                <w:ind w:firstLineChars="100" w:firstLine="210"/>
                <w:rPr>
                  <w:rFonts w:ascii="宋体" w:hAnsi="宋体"/>
                  <w:szCs w:val="21"/>
                </w:rPr>
              </w:pPr>
              <w:r w:rsidRPr="00F62C5A">
                <w:rPr>
                  <w:rFonts w:ascii="宋体" w:hAnsi="宋体"/>
                  <w:szCs w:val="21"/>
                </w:rPr>
                <w:t>2</w:t>
              </w:r>
              <w:r w:rsidRPr="00F62C5A">
                <w:rPr>
                  <w:rFonts w:ascii="宋体" w:hAnsi="宋体" w:hint="eastAsia"/>
                  <w:szCs w:val="21"/>
                </w:rPr>
                <w:t>、公司现金分红的具体条件和比例：</w:t>
              </w:r>
              <w:r w:rsidRPr="00F62C5A">
                <w:rPr>
                  <w:rFonts w:ascii="宋体" w:hAnsi="宋体"/>
                  <w:szCs w:val="21"/>
                </w:rPr>
                <w:t xml:space="preserve"> </w:t>
              </w:r>
            </w:p>
            <w:p w:rsidR="00374D6A" w:rsidRPr="00F62C5A" w:rsidRDefault="00374D6A" w:rsidP="00374D6A">
              <w:pPr>
                <w:spacing w:line="360" w:lineRule="auto"/>
                <w:ind w:firstLineChars="50" w:firstLine="105"/>
                <w:rPr>
                  <w:rFonts w:ascii="宋体" w:hAnsi="宋体"/>
                  <w:szCs w:val="21"/>
                </w:rPr>
              </w:pPr>
              <w:r w:rsidRPr="00F62C5A">
                <w:rPr>
                  <w:rFonts w:ascii="宋体" w:hAnsi="宋体" w:hint="eastAsia"/>
                  <w:szCs w:val="21"/>
                </w:rPr>
                <w:t>（</w:t>
              </w:r>
              <w:r w:rsidRPr="00F62C5A">
                <w:rPr>
                  <w:rFonts w:ascii="宋体" w:hAnsi="宋体"/>
                  <w:szCs w:val="21"/>
                </w:rPr>
                <w:t>1</w:t>
              </w:r>
              <w:r w:rsidRPr="00F62C5A">
                <w:rPr>
                  <w:rFonts w:ascii="宋体" w:hAnsi="宋体" w:hint="eastAsia"/>
                  <w:szCs w:val="21"/>
                </w:rPr>
                <w:t>）当期实现的可供分配利润（即公司弥补亏损、提取公积金后所余的税后利润）为正值；</w:t>
              </w:r>
            </w:p>
            <w:p w:rsidR="00374D6A" w:rsidRPr="00F62C5A" w:rsidRDefault="00374D6A" w:rsidP="00374D6A">
              <w:pPr>
                <w:spacing w:line="360" w:lineRule="auto"/>
                <w:ind w:firstLineChars="50" w:firstLine="105"/>
                <w:rPr>
                  <w:rFonts w:ascii="宋体" w:hAnsi="宋体"/>
                  <w:szCs w:val="21"/>
                </w:rPr>
              </w:pPr>
              <w:r w:rsidRPr="00F62C5A">
                <w:rPr>
                  <w:rFonts w:ascii="宋体" w:hAnsi="宋体" w:hint="eastAsia"/>
                  <w:szCs w:val="21"/>
                </w:rPr>
                <w:t>（</w:t>
              </w:r>
              <w:r w:rsidRPr="00F62C5A">
                <w:rPr>
                  <w:rFonts w:ascii="宋体" w:hAnsi="宋体"/>
                  <w:szCs w:val="21"/>
                </w:rPr>
                <w:t>2</w:t>
              </w:r>
              <w:r w:rsidRPr="00F62C5A">
                <w:rPr>
                  <w:rFonts w:ascii="宋体" w:hAnsi="宋体" w:hint="eastAsia"/>
                  <w:szCs w:val="21"/>
                </w:rPr>
                <w:t>）审计机构对公司当期财务报告出具标准无保留意见的审计报告；</w:t>
              </w:r>
            </w:p>
            <w:p w:rsidR="00374D6A" w:rsidRPr="00F62C5A" w:rsidRDefault="00374D6A" w:rsidP="00374D6A">
              <w:pPr>
                <w:spacing w:line="360" w:lineRule="auto"/>
                <w:ind w:firstLineChars="50" w:firstLine="105"/>
                <w:rPr>
                  <w:rFonts w:ascii="宋体" w:hAnsi="宋体"/>
                  <w:szCs w:val="21"/>
                </w:rPr>
              </w:pPr>
              <w:r w:rsidRPr="00F62C5A">
                <w:rPr>
                  <w:rFonts w:ascii="宋体" w:hAnsi="宋体" w:hint="eastAsia"/>
                  <w:szCs w:val="21"/>
                </w:rPr>
                <w:t>（</w:t>
              </w:r>
              <w:r w:rsidRPr="00F62C5A">
                <w:rPr>
                  <w:rFonts w:ascii="宋体" w:hAnsi="宋体"/>
                  <w:szCs w:val="21"/>
                </w:rPr>
                <w:t>3</w:t>
              </w:r>
              <w:r w:rsidRPr="00F62C5A">
                <w:rPr>
                  <w:rFonts w:ascii="宋体" w:hAnsi="宋体" w:hint="eastAsia"/>
                  <w:szCs w:val="21"/>
                </w:rPr>
                <w:t>）公司无重大投资计划或重大现金支出等事项发生（募集资金项目除外）。重大投资计划或重大现金支出是指：公司未来</w:t>
              </w:r>
              <w:r w:rsidRPr="00F62C5A">
                <w:rPr>
                  <w:rFonts w:ascii="宋体" w:hAnsi="宋体"/>
                  <w:szCs w:val="21"/>
                </w:rPr>
                <w:t>12</w:t>
              </w:r>
              <w:r w:rsidRPr="00F62C5A">
                <w:rPr>
                  <w:rFonts w:ascii="宋体" w:hAnsi="宋体" w:hint="eastAsia"/>
                  <w:szCs w:val="21"/>
                </w:rPr>
                <w:t>个月内拟对外投资、收购资产、归还借款或者购买设备的累计支出达到或超过公司最近一期经审计总资产的</w:t>
              </w:r>
              <w:r w:rsidRPr="00F62C5A">
                <w:rPr>
                  <w:rFonts w:ascii="宋体" w:hAnsi="宋体"/>
                  <w:szCs w:val="21"/>
                </w:rPr>
                <w:t>30%</w:t>
              </w:r>
              <w:r w:rsidRPr="00F62C5A">
                <w:rPr>
                  <w:rFonts w:ascii="宋体" w:hAnsi="宋体" w:hint="eastAsia"/>
                  <w:szCs w:val="21"/>
                </w:rPr>
                <w:t>。</w:t>
              </w:r>
            </w:p>
            <w:p w:rsidR="00374D6A" w:rsidRPr="00F62C5A" w:rsidRDefault="00374D6A" w:rsidP="00374D6A">
              <w:pPr>
                <w:spacing w:line="360" w:lineRule="auto"/>
                <w:ind w:firstLineChars="50" w:firstLine="105"/>
                <w:rPr>
                  <w:rFonts w:ascii="宋体" w:hAnsi="宋体"/>
                  <w:szCs w:val="21"/>
                </w:rPr>
              </w:pPr>
              <w:r w:rsidRPr="00F62C5A">
                <w:rPr>
                  <w:rFonts w:ascii="宋体" w:hAnsi="宋体" w:hint="eastAsia"/>
                  <w:szCs w:val="21"/>
                </w:rPr>
                <w:t>（</w:t>
              </w:r>
              <w:r w:rsidRPr="00F62C5A">
                <w:rPr>
                  <w:rFonts w:ascii="宋体" w:hAnsi="宋体"/>
                  <w:szCs w:val="21"/>
                </w:rPr>
                <w:t>4</w:t>
              </w:r>
              <w:r w:rsidRPr="00F62C5A">
                <w:rPr>
                  <w:rFonts w:ascii="宋体" w:hAnsi="宋体" w:hint="eastAsia"/>
                  <w:szCs w:val="21"/>
                </w:rPr>
                <w:t>）在满足上述现金分红的具体条件后，公司每年以现金方式分配的利润应不低于当年实现的可供分配利润的</w:t>
              </w:r>
              <w:r w:rsidRPr="00F62C5A">
                <w:rPr>
                  <w:rFonts w:ascii="宋体" w:hAnsi="宋体"/>
                  <w:szCs w:val="21"/>
                </w:rPr>
                <w:t>10%</w:t>
              </w:r>
              <w:r w:rsidRPr="00F62C5A">
                <w:rPr>
                  <w:rFonts w:ascii="宋体" w:hAnsi="宋体" w:hint="eastAsia"/>
                  <w:szCs w:val="21"/>
                </w:rPr>
                <w:t>。公司最近三年以现金方式累计分配的利润不低于最近三年实现的年均可供分配利润的30%；</w:t>
              </w:r>
            </w:p>
            <w:p w:rsidR="00374D6A" w:rsidRPr="00F62C5A" w:rsidRDefault="00374D6A" w:rsidP="00374D6A">
              <w:pPr>
                <w:pStyle w:val="Default"/>
                <w:spacing w:line="360" w:lineRule="auto"/>
                <w:ind w:firstLineChars="150" w:firstLine="315"/>
                <w:rPr>
                  <w:rFonts w:hAnsi="宋体"/>
                  <w:sz w:val="21"/>
                  <w:szCs w:val="21"/>
                </w:rPr>
              </w:pPr>
              <w:r w:rsidRPr="00F62C5A">
                <w:rPr>
                  <w:rFonts w:hAnsi="宋体"/>
                  <w:sz w:val="21"/>
                  <w:szCs w:val="21"/>
                </w:rPr>
                <w:t>3</w:t>
              </w:r>
              <w:r w:rsidRPr="00F62C5A">
                <w:rPr>
                  <w:rFonts w:hAnsi="宋体" w:hint="eastAsia"/>
                  <w:sz w:val="21"/>
                  <w:szCs w:val="21"/>
                </w:rPr>
                <w:t>、公司发放股票股利的具体条件</w:t>
              </w:r>
            </w:p>
            <w:p w:rsidR="00374D6A" w:rsidRPr="00F62C5A" w:rsidRDefault="00374D6A" w:rsidP="00374D6A">
              <w:pPr>
                <w:spacing w:line="360" w:lineRule="auto"/>
                <w:ind w:firstLineChars="150" w:firstLine="315"/>
                <w:rPr>
                  <w:rFonts w:ascii="宋体" w:hAnsi="宋体"/>
                  <w:szCs w:val="21"/>
                </w:rPr>
              </w:pPr>
              <w:r w:rsidRPr="00F62C5A">
                <w:rPr>
                  <w:rFonts w:ascii="宋体" w:hAnsi="宋体" w:hint="eastAsia"/>
                  <w:szCs w:val="21"/>
                </w:rPr>
                <w:t>在优先保障现金分红的基础上，公司可以采取股票股利方式进行利润分配，公司发放股票股利应注重股本扩张与业绩增长保持同步，应当具有公司成长性、每股净资产的摊薄等真实合理因素。</w:t>
              </w:r>
            </w:p>
            <w:p w:rsidR="00374D6A" w:rsidRPr="00F62C5A" w:rsidRDefault="00374D6A" w:rsidP="00374D6A">
              <w:pPr>
                <w:pStyle w:val="Default"/>
                <w:spacing w:line="360" w:lineRule="auto"/>
                <w:ind w:firstLineChars="150" w:firstLine="315"/>
                <w:rPr>
                  <w:rFonts w:hAnsi="宋体"/>
                  <w:sz w:val="21"/>
                  <w:szCs w:val="21"/>
                </w:rPr>
              </w:pPr>
              <w:r w:rsidRPr="00F62C5A">
                <w:rPr>
                  <w:rFonts w:hAnsi="宋体" w:hint="eastAsia"/>
                  <w:sz w:val="21"/>
                  <w:szCs w:val="21"/>
                </w:rPr>
                <w:lastRenderedPageBreak/>
                <w:t>第一百五十八条</w:t>
              </w:r>
              <w:r w:rsidRPr="00F62C5A">
                <w:rPr>
                  <w:rFonts w:hAnsi="宋体"/>
                  <w:sz w:val="21"/>
                  <w:szCs w:val="21"/>
                </w:rPr>
                <w:t xml:space="preserve">  </w:t>
              </w:r>
              <w:r w:rsidRPr="00F62C5A">
                <w:rPr>
                  <w:rFonts w:hAnsi="宋体" w:hint="eastAsia"/>
                  <w:sz w:val="21"/>
                  <w:szCs w:val="21"/>
                </w:rPr>
                <w:t>在实际分红时，公司董事会应当综合考虑公司所处行业特点、发展阶段、自身经营模式、盈利水平及是否有重大资金支出安排等因素，区分下列情形，按照本章程的规定，拟定差异化的利润分配方案：</w:t>
              </w:r>
              <w:r w:rsidRPr="00F62C5A">
                <w:rPr>
                  <w:rFonts w:hAnsi="宋体"/>
                  <w:sz w:val="21"/>
                  <w:szCs w:val="21"/>
                </w:rPr>
                <w:t xml:space="preserve"> </w:t>
              </w:r>
            </w:p>
            <w:p w:rsidR="00374D6A" w:rsidRPr="00F62C5A" w:rsidRDefault="00374D6A" w:rsidP="00374D6A">
              <w:pPr>
                <w:pStyle w:val="Default"/>
                <w:spacing w:line="360" w:lineRule="auto"/>
                <w:ind w:firstLineChars="100" w:firstLine="210"/>
                <w:rPr>
                  <w:rFonts w:hAnsi="宋体"/>
                  <w:sz w:val="21"/>
                  <w:szCs w:val="21"/>
                </w:rPr>
              </w:pPr>
              <w:r w:rsidRPr="00F62C5A">
                <w:rPr>
                  <w:rFonts w:hAnsi="宋体" w:hint="eastAsia"/>
                  <w:sz w:val="21"/>
                  <w:szCs w:val="21"/>
                </w:rPr>
                <w:t>（一）公司发展阶段属成熟期且无重大资金支出安排的，进行利润分配时，现金分红在本次利润分配中所占比例最低应达到</w:t>
              </w:r>
              <w:r w:rsidRPr="00F62C5A">
                <w:rPr>
                  <w:rFonts w:hAnsi="宋体"/>
                  <w:sz w:val="21"/>
                  <w:szCs w:val="21"/>
                </w:rPr>
                <w:t>80%</w:t>
              </w:r>
              <w:r w:rsidRPr="00F62C5A">
                <w:rPr>
                  <w:rFonts w:hAnsi="宋体" w:hint="eastAsia"/>
                  <w:sz w:val="21"/>
                  <w:szCs w:val="21"/>
                </w:rPr>
                <w:t>；</w:t>
              </w:r>
              <w:r w:rsidRPr="00F62C5A">
                <w:rPr>
                  <w:rFonts w:hAnsi="宋体"/>
                  <w:sz w:val="21"/>
                  <w:szCs w:val="21"/>
                </w:rPr>
                <w:t xml:space="preserve"> </w:t>
              </w:r>
            </w:p>
            <w:p w:rsidR="00374D6A" w:rsidRPr="00F62C5A" w:rsidRDefault="00374D6A" w:rsidP="00374D6A">
              <w:pPr>
                <w:pStyle w:val="Default"/>
                <w:spacing w:line="360" w:lineRule="auto"/>
                <w:ind w:firstLineChars="100" w:firstLine="210"/>
                <w:rPr>
                  <w:rFonts w:hAnsi="宋体"/>
                  <w:sz w:val="21"/>
                  <w:szCs w:val="21"/>
                </w:rPr>
              </w:pPr>
              <w:r w:rsidRPr="00F62C5A">
                <w:rPr>
                  <w:rFonts w:hAnsi="宋体" w:hint="eastAsia"/>
                  <w:sz w:val="21"/>
                  <w:szCs w:val="21"/>
                </w:rPr>
                <w:t>（二）公司发展阶段属成熟期且有重大资金支出安排的，进行利润分配时，现金分红在本次利润分配中所占比例最低应达到</w:t>
              </w:r>
              <w:r w:rsidRPr="00F62C5A">
                <w:rPr>
                  <w:rFonts w:hAnsi="宋体"/>
                  <w:sz w:val="21"/>
                  <w:szCs w:val="21"/>
                </w:rPr>
                <w:t>40%</w:t>
              </w:r>
              <w:r w:rsidRPr="00F62C5A">
                <w:rPr>
                  <w:rFonts w:hAnsi="宋体" w:hint="eastAsia"/>
                  <w:sz w:val="21"/>
                  <w:szCs w:val="21"/>
                </w:rPr>
                <w:t>；</w:t>
              </w:r>
              <w:r w:rsidRPr="00F62C5A">
                <w:rPr>
                  <w:rFonts w:hAnsi="宋体"/>
                  <w:sz w:val="21"/>
                  <w:szCs w:val="21"/>
                </w:rPr>
                <w:t xml:space="preserve"> </w:t>
              </w:r>
            </w:p>
            <w:p w:rsidR="00374D6A" w:rsidRPr="00F62C5A" w:rsidRDefault="00374D6A" w:rsidP="00374D6A">
              <w:pPr>
                <w:pStyle w:val="Default"/>
                <w:spacing w:line="360" w:lineRule="auto"/>
                <w:ind w:firstLineChars="100" w:firstLine="210"/>
                <w:rPr>
                  <w:rFonts w:hAnsi="宋体"/>
                  <w:sz w:val="21"/>
                  <w:szCs w:val="21"/>
                </w:rPr>
              </w:pPr>
              <w:r w:rsidRPr="00F62C5A">
                <w:rPr>
                  <w:rFonts w:hAnsi="宋体" w:hint="eastAsia"/>
                  <w:sz w:val="21"/>
                  <w:szCs w:val="21"/>
                </w:rPr>
                <w:t>（三）公司发展阶段属成长期且有重大资金支出安排的，进行利润分配时，现金分红在本次利润分配中所占比例最低应达到</w:t>
              </w:r>
              <w:r w:rsidRPr="00F62C5A">
                <w:rPr>
                  <w:rFonts w:hAnsi="宋体"/>
                  <w:sz w:val="21"/>
                  <w:szCs w:val="21"/>
                </w:rPr>
                <w:t>20%</w:t>
              </w:r>
              <w:r w:rsidRPr="00F62C5A">
                <w:rPr>
                  <w:rFonts w:hAnsi="宋体" w:hint="eastAsia"/>
                  <w:sz w:val="21"/>
                  <w:szCs w:val="21"/>
                </w:rPr>
                <w:t>；</w:t>
              </w:r>
              <w:r w:rsidRPr="00F62C5A">
                <w:rPr>
                  <w:rFonts w:hAnsi="宋体"/>
                  <w:sz w:val="21"/>
                  <w:szCs w:val="21"/>
                </w:rPr>
                <w:t xml:space="preserve"> </w:t>
              </w:r>
            </w:p>
            <w:p w:rsidR="00374D6A" w:rsidRPr="00F62C5A" w:rsidRDefault="00374D6A" w:rsidP="00374D6A">
              <w:pPr>
                <w:spacing w:line="360" w:lineRule="auto"/>
                <w:ind w:firstLineChars="200" w:firstLine="420"/>
                <w:rPr>
                  <w:rFonts w:ascii="宋体" w:hAnsi="宋体"/>
                  <w:szCs w:val="21"/>
                </w:rPr>
              </w:pPr>
              <w:r w:rsidRPr="00F62C5A">
                <w:rPr>
                  <w:rFonts w:ascii="宋体" w:hAnsi="宋体" w:hint="eastAsia"/>
                  <w:szCs w:val="21"/>
                </w:rPr>
                <w:t>公司在实际分红时具体所处阶段，由公司董事会根据具体情形确定。</w:t>
              </w:r>
            </w:p>
            <w:p w:rsidR="00374D6A" w:rsidRPr="00F62C5A" w:rsidRDefault="00374D6A" w:rsidP="00374D6A">
              <w:pPr>
                <w:spacing w:line="360" w:lineRule="auto"/>
                <w:ind w:firstLineChars="150" w:firstLine="315"/>
                <w:rPr>
                  <w:rFonts w:ascii="宋体" w:hAnsi="宋体"/>
                  <w:szCs w:val="21"/>
                </w:rPr>
              </w:pPr>
              <w:r w:rsidRPr="00F62C5A">
                <w:rPr>
                  <w:rFonts w:ascii="宋体" w:hAnsi="宋体" w:hint="eastAsia"/>
                  <w:szCs w:val="21"/>
                </w:rPr>
                <w:t>第一百五十九条</w:t>
              </w:r>
              <w:r w:rsidRPr="00F62C5A">
                <w:rPr>
                  <w:rFonts w:ascii="宋体" w:hAnsi="宋体"/>
                  <w:szCs w:val="21"/>
                </w:rPr>
                <w:t xml:space="preserve"> </w:t>
              </w:r>
              <w:r w:rsidRPr="00F62C5A">
                <w:rPr>
                  <w:rFonts w:ascii="宋体" w:hAnsi="宋体" w:hint="eastAsia"/>
                  <w:szCs w:val="21"/>
                </w:rPr>
                <w:t>公司利润分配方案的审议程序、实施、变更</w:t>
              </w:r>
            </w:p>
            <w:p w:rsidR="00374D6A" w:rsidRPr="00F62C5A" w:rsidRDefault="00374D6A" w:rsidP="00374D6A">
              <w:pPr>
                <w:spacing w:line="360" w:lineRule="auto"/>
                <w:ind w:firstLineChars="100" w:firstLine="210"/>
                <w:rPr>
                  <w:rFonts w:ascii="宋体" w:hAnsi="宋体"/>
                  <w:szCs w:val="21"/>
                </w:rPr>
              </w:pPr>
              <w:r w:rsidRPr="00F62C5A">
                <w:rPr>
                  <w:rFonts w:ascii="宋体" w:hAnsi="宋体" w:hint="eastAsia"/>
                  <w:szCs w:val="21"/>
                </w:rPr>
                <w:t>（一）公司利润分配方案的审议程序</w:t>
              </w:r>
              <w:r w:rsidRPr="00F62C5A">
                <w:rPr>
                  <w:rFonts w:ascii="宋体" w:hAnsi="宋体"/>
                  <w:szCs w:val="21"/>
                </w:rPr>
                <w:t xml:space="preserve"> </w:t>
              </w:r>
            </w:p>
            <w:p w:rsidR="00374D6A" w:rsidRPr="00F62C5A" w:rsidRDefault="00374D6A" w:rsidP="00374D6A">
              <w:pPr>
                <w:spacing w:line="360" w:lineRule="auto"/>
                <w:ind w:firstLineChars="150" w:firstLine="315"/>
                <w:rPr>
                  <w:rFonts w:ascii="宋体" w:hAnsi="宋体"/>
                  <w:szCs w:val="21"/>
                </w:rPr>
              </w:pPr>
              <w:r w:rsidRPr="00F62C5A">
                <w:rPr>
                  <w:rFonts w:ascii="宋体" w:hAnsi="宋体"/>
                  <w:szCs w:val="21"/>
                </w:rPr>
                <w:t>1</w:t>
              </w:r>
              <w:r w:rsidRPr="00F62C5A">
                <w:rPr>
                  <w:rFonts w:ascii="宋体" w:hAnsi="宋体" w:hint="eastAsia"/>
                  <w:szCs w:val="21"/>
                </w:rPr>
                <w:t>、公司的利润分配方案由公司董事会根据公司经营状况和相关法律法规的规定拟定，并提交股东大会审议决定。</w:t>
              </w:r>
            </w:p>
            <w:p w:rsidR="00374D6A" w:rsidRPr="00F62C5A" w:rsidRDefault="00374D6A" w:rsidP="00374D6A">
              <w:pPr>
                <w:spacing w:line="360" w:lineRule="auto"/>
                <w:ind w:firstLineChars="150" w:firstLine="315"/>
                <w:rPr>
                  <w:rFonts w:ascii="宋体" w:hAnsi="宋体"/>
                  <w:szCs w:val="21"/>
                </w:rPr>
              </w:pPr>
              <w:r w:rsidRPr="00F62C5A">
                <w:rPr>
                  <w:rFonts w:ascii="宋体" w:hAnsi="宋体"/>
                  <w:szCs w:val="21"/>
                </w:rPr>
                <w:t>2</w:t>
              </w:r>
              <w:r w:rsidRPr="00F62C5A">
                <w:rPr>
                  <w:rFonts w:ascii="宋体" w:hAnsi="宋体" w:hint="eastAsia"/>
                  <w:szCs w:val="21"/>
                </w:rPr>
                <w:t>、董事会在审议利润分配预案时应当认真研究和论证公司利润分配的时机、条件和比例、调整的条件及其决策程序要求等事宜。独立董事应当在会议上发表明确意见。董事会在决策和形成利润分配预案时，应详细记录管理层建议、参会董事的发言要求、独立董事意见、董事会投票表决情况等内容，并形成书面记录作为公司档案妥善保存。董事会提交股东大会的利润分配方案，应经董事会审议通过，并由独立董事对利润分配方案发表独立意见。</w:t>
              </w:r>
            </w:p>
            <w:p w:rsidR="00374D6A" w:rsidRPr="00F62C5A" w:rsidRDefault="00374D6A" w:rsidP="00374D6A">
              <w:pPr>
                <w:spacing w:line="360" w:lineRule="auto"/>
                <w:ind w:firstLineChars="150" w:firstLine="315"/>
                <w:rPr>
                  <w:rFonts w:ascii="宋体" w:hAnsi="宋体"/>
                  <w:szCs w:val="21"/>
                </w:rPr>
              </w:pPr>
              <w:r w:rsidRPr="00F62C5A">
                <w:rPr>
                  <w:rFonts w:ascii="宋体" w:hAnsi="宋体" w:hint="eastAsia"/>
                  <w:szCs w:val="21"/>
                </w:rPr>
                <w:t>3、独立董事可以征集中小股东的意见，提出分红提案，并直接提交公司董事会审议。</w:t>
              </w:r>
            </w:p>
            <w:p w:rsidR="00374D6A" w:rsidRPr="00F62C5A" w:rsidRDefault="00374D6A" w:rsidP="00374D6A">
              <w:pPr>
                <w:spacing w:line="360" w:lineRule="auto"/>
                <w:ind w:firstLineChars="150" w:firstLine="315"/>
                <w:rPr>
                  <w:rFonts w:ascii="宋体" w:hAnsi="宋体"/>
                  <w:szCs w:val="21"/>
                </w:rPr>
              </w:pPr>
              <w:r w:rsidRPr="00F62C5A">
                <w:rPr>
                  <w:rFonts w:ascii="宋体" w:hAnsi="宋体" w:hint="eastAsia"/>
                  <w:szCs w:val="21"/>
                </w:rPr>
                <w:t>4、监事会应当对董事会拟定的利润分配方案进行审议，并经监事会全体监事审议通过。</w:t>
              </w:r>
            </w:p>
            <w:p w:rsidR="00374D6A" w:rsidRPr="00F62C5A" w:rsidRDefault="00374D6A" w:rsidP="00374D6A">
              <w:pPr>
                <w:spacing w:line="360" w:lineRule="auto"/>
                <w:ind w:firstLineChars="100" w:firstLine="210"/>
                <w:rPr>
                  <w:rFonts w:ascii="宋体" w:hAnsi="宋体"/>
                  <w:szCs w:val="21"/>
                </w:rPr>
              </w:pPr>
              <w:r w:rsidRPr="00F62C5A">
                <w:rPr>
                  <w:rFonts w:ascii="宋体" w:hAnsi="宋体" w:hint="eastAsia"/>
                  <w:szCs w:val="21"/>
                </w:rPr>
                <w:t>（二）公司利润分配方案的实施</w:t>
              </w:r>
              <w:r w:rsidRPr="00F62C5A">
                <w:rPr>
                  <w:rFonts w:ascii="宋体" w:hAnsi="宋体"/>
                  <w:szCs w:val="21"/>
                </w:rPr>
                <w:t xml:space="preserve"> </w:t>
              </w:r>
            </w:p>
            <w:p w:rsidR="00374D6A" w:rsidRPr="00F62C5A" w:rsidRDefault="00374D6A" w:rsidP="00374D6A">
              <w:pPr>
                <w:spacing w:line="360" w:lineRule="auto"/>
                <w:ind w:firstLineChars="150" w:firstLine="315"/>
                <w:rPr>
                  <w:rFonts w:ascii="宋体" w:hAnsi="宋体"/>
                  <w:szCs w:val="21"/>
                </w:rPr>
              </w:pPr>
              <w:r w:rsidRPr="00F62C5A">
                <w:rPr>
                  <w:rFonts w:ascii="宋体" w:hAnsi="宋体" w:hint="eastAsia"/>
                  <w:szCs w:val="21"/>
                </w:rPr>
                <w:t>公司股东大会对利润分配方案作出决议后，董事会须在股东大会召开后</w:t>
              </w:r>
              <w:r w:rsidRPr="00F62C5A">
                <w:rPr>
                  <w:rFonts w:ascii="宋体" w:hAnsi="宋体"/>
                  <w:szCs w:val="21"/>
                </w:rPr>
                <w:t>2</w:t>
              </w:r>
              <w:r w:rsidRPr="00F62C5A">
                <w:rPr>
                  <w:rFonts w:ascii="宋体" w:hAnsi="宋体" w:hint="eastAsia"/>
                  <w:szCs w:val="21"/>
                </w:rPr>
                <w:t>个月内完成股利（或股份）的派发事项。</w:t>
              </w:r>
              <w:r w:rsidRPr="00F62C5A">
                <w:rPr>
                  <w:rFonts w:ascii="宋体" w:hAnsi="宋体"/>
                  <w:szCs w:val="21"/>
                </w:rPr>
                <w:t xml:space="preserve"> </w:t>
              </w:r>
            </w:p>
            <w:p w:rsidR="00374D6A" w:rsidRPr="00F62C5A" w:rsidRDefault="00374D6A" w:rsidP="00374D6A">
              <w:pPr>
                <w:pStyle w:val="Default"/>
                <w:spacing w:line="360" w:lineRule="auto"/>
                <w:ind w:firstLineChars="100" w:firstLine="210"/>
                <w:rPr>
                  <w:rFonts w:hAnsi="宋体"/>
                  <w:sz w:val="21"/>
                  <w:szCs w:val="21"/>
                </w:rPr>
              </w:pPr>
              <w:r w:rsidRPr="00F62C5A">
                <w:rPr>
                  <w:rFonts w:hAnsi="宋体" w:hint="eastAsia"/>
                  <w:sz w:val="21"/>
                  <w:szCs w:val="21"/>
                </w:rPr>
                <w:t>（三）公司利润分配政策的变更</w:t>
              </w:r>
              <w:r w:rsidRPr="00F62C5A">
                <w:rPr>
                  <w:rFonts w:hAnsi="宋体"/>
                  <w:sz w:val="21"/>
                  <w:szCs w:val="21"/>
                </w:rPr>
                <w:t xml:space="preserve"> </w:t>
              </w:r>
            </w:p>
            <w:p w:rsidR="00374D6A" w:rsidRPr="00F62C5A" w:rsidRDefault="00374D6A" w:rsidP="00374D6A">
              <w:pPr>
                <w:spacing w:line="360" w:lineRule="auto"/>
                <w:ind w:firstLineChars="200" w:firstLine="420"/>
                <w:rPr>
                  <w:rFonts w:ascii="宋体" w:hAnsi="宋体"/>
                  <w:szCs w:val="21"/>
                </w:rPr>
              </w:pPr>
              <w:r w:rsidRPr="00F62C5A">
                <w:rPr>
                  <w:rFonts w:ascii="宋体" w:hAnsi="宋体" w:hint="eastAsia"/>
                  <w:szCs w:val="21"/>
                </w:rPr>
                <w:t>公司根据行业监管政策、自身经营情况、投资规划和长期发展的需要，或者根据外部经营环境发生重大变化而确需调整利润分配政策的，调整后的利润分配政策不得违反中国证监会和证券交易所的有关规定，有关调整利润分配政策议案由董事会根据公司经营状况和中国证监会的有关规定拟定，独立董事、监事会应当发表意见，经董事会审议通过后提交股东大会审议决定，股东大会审议时应提供网络投票系统进行表决，并经出席会议的股东所持表决权的</w:t>
              </w:r>
              <w:r w:rsidRPr="00F62C5A">
                <w:rPr>
                  <w:rFonts w:ascii="宋体" w:hAnsi="宋体"/>
                  <w:szCs w:val="21"/>
                </w:rPr>
                <w:t>2/3</w:t>
              </w:r>
              <w:r w:rsidRPr="00F62C5A">
                <w:rPr>
                  <w:rFonts w:ascii="宋体" w:hAnsi="宋体" w:hint="eastAsia"/>
                  <w:szCs w:val="21"/>
                </w:rPr>
                <w:t>以上通过。</w:t>
              </w:r>
            </w:p>
            <w:p w:rsidR="00374D6A" w:rsidRPr="00F62C5A" w:rsidRDefault="00374D6A" w:rsidP="00374D6A">
              <w:pPr>
                <w:pStyle w:val="Default"/>
                <w:spacing w:line="360" w:lineRule="auto"/>
                <w:ind w:firstLineChars="150" w:firstLine="315"/>
                <w:rPr>
                  <w:rFonts w:hAnsi="宋体"/>
                  <w:sz w:val="21"/>
                  <w:szCs w:val="21"/>
                </w:rPr>
              </w:pPr>
              <w:r w:rsidRPr="00F62C5A">
                <w:rPr>
                  <w:rFonts w:hAnsi="宋体" w:hint="eastAsia"/>
                  <w:sz w:val="21"/>
                  <w:szCs w:val="21"/>
                </w:rPr>
                <w:t>第一百六十条</w:t>
              </w:r>
              <w:r w:rsidRPr="00F62C5A">
                <w:rPr>
                  <w:rFonts w:hAnsi="宋体"/>
                  <w:sz w:val="21"/>
                  <w:szCs w:val="21"/>
                </w:rPr>
                <w:t xml:space="preserve">  </w:t>
              </w:r>
              <w:r w:rsidRPr="00F62C5A">
                <w:rPr>
                  <w:rFonts w:hAnsi="宋体" w:hint="eastAsia"/>
                  <w:sz w:val="21"/>
                  <w:szCs w:val="21"/>
                </w:rPr>
                <w:t>对公司利润分配政策的其他保障措施</w:t>
              </w:r>
            </w:p>
            <w:p w:rsidR="00374D6A" w:rsidRPr="00F62C5A" w:rsidRDefault="00374D6A" w:rsidP="00374D6A">
              <w:pPr>
                <w:spacing w:line="360" w:lineRule="auto"/>
                <w:ind w:firstLineChars="100" w:firstLine="210"/>
                <w:rPr>
                  <w:rFonts w:ascii="宋体" w:hAnsi="宋体"/>
                  <w:szCs w:val="21"/>
                </w:rPr>
              </w:pPr>
              <w:r w:rsidRPr="00F62C5A">
                <w:rPr>
                  <w:rFonts w:ascii="宋体" w:hAnsi="宋体" w:hint="eastAsia"/>
                  <w:szCs w:val="21"/>
                </w:rPr>
                <w:t>（一）公司当年盈利，但公司董事会未做出现金利润分配预案或利润分配预案中的现金分红比例低于“第一百五十四条（二）</w:t>
              </w:r>
              <w:r w:rsidRPr="00F62C5A">
                <w:rPr>
                  <w:rFonts w:ascii="宋体" w:hAnsi="宋体"/>
                  <w:szCs w:val="21"/>
                </w:rPr>
                <w:t>2</w:t>
              </w:r>
              <w:r w:rsidRPr="00F62C5A">
                <w:rPr>
                  <w:rFonts w:ascii="宋体" w:hAnsi="宋体" w:hint="eastAsia"/>
                  <w:szCs w:val="21"/>
                </w:rPr>
                <w:t>（</w:t>
              </w:r>
              <w:r w:rsidRPr="00F62C5A">
                <w:rPr>
                  <w:rFonts w:ascii="宋体" w:hAnsi="宋体"/>
                  <w:szCs w:val="21"/>
                </w:rPr>
                <w:t>4</w:t>
              </w:r>
              <w:r w:rsidRPr="00F62C5A">
                <w:rPr>
                  <w:rFonts w:ascii="宋体" w:hAnsi="宋体" w:hint="eastAsia"/>
                  <w:szCs w:val="21"/>
                </w:rPr>
                <w:t>）”中规定的比例的，经独立董事认可后方能提交董事会审议，独立董事及监事会应发表意见，并在年度报告中披露原因及未用于分配的资金用途和使用计划。股</w:t>
              </w:r>
              <w:r w:rsidRPr="00F62C5A">
                <w:rPr>
                  <w:rFonts w:ascii="宋体" w:hAnsi="宋体" w:hint="eastAsia"/>
                  <w:szCs w:val="21"/>
                </w:rPr>
                <w:lastRenderedPageBreak/>
                <w:t>东大会审议时应提供网络投票系统进行表决，并经出席会议的股东所持表决权的</w:t>
              </w:r>
              <w:r w:rsidRPr="00F62C5A">
                <w:rPr>
                  <w:rFonts w:ascii="宋体" w:hAnsi="宋体"/>
                  <w:szCs w:val="21"/>
                </w:rPr>
                <w:t>2/3</w:t>
              </w:r>
              <w:r w:rsidRPr="00F62C5A">
                <w:rPr>
                  <w:rFonts w:ascii="宋体" w:hAnsi="宋体" w:hint="eastAsia"/>
                  <w:szCs w:val="21"/>
                </w:rPr>
                <w:t>以上通过。</w:t>
              </w:r>
            </w:p>
            <w:p w:rsidR="00374D6A" w:rsidRPr="00F62C5A" w:rsidRDefault="00374D6A" w:rsidP="00374D6A">
              <w:pPr>
                <w:spacing w:line="360" w:lineRule="auto"/>
                <w:ind w:firstLineChars="150" w:firstLine="315"/>
                <w:rPr>
                  <w:rFonts w:ascii="宋体" w:hAnsi="宋体"/>
                  <w:szCs w:val="21"/>
                </w:rPr>
              </w:pPr>
              <w:r w:rsidRPr="00F62C5A">
                <w:rPr>
                  <w:rFonts w:ascii="宋体" w:hAnsi="宋体" w:hint="eastAsia"/>
                  <w:szCs w:val="21"/>
                </w:rPr>
                <w:t>（二）股东大会对现金分红方案进行审议前，公司应当通过多种渠道主动与股东特别是中小股东进行沟通和交流（包括但不限于电话、传真、邮箱、互动平台等），充分听取中小股东的意见和诉求，并及时答复中小股东关心的问题。</w:t>
              </w:r>
            </w:p>
            <w:p w:rsidR="00374D6A" w:rsidRPr="00F62C5A" w:rsidRDefault="00374D6A" w:rsidP="00374D6A">
              <w:pPr>
                <w:spacing w:line="360" w:lineRule="auto"/>
                <w:ind w:firstLineChars="185" w:firstLine="388"/>
                <w:rPr>
                  <w:rFonts w:ascii="宋体" w:hAnsi="宋体"/>
                  <w:szCs w:val="21"/>
                </w:rPr>
              </w:pPr>
              <w:r w:rsidRPr="00F62C5A">
                <w:rPr>
                  <w:rFonts w:ascii="宋体" w:hAnsi="宋体" w:hint="eastAsia"/>
                  <w:szCs w:val="21"/>
                </w:rPr>
                <w:t>（三）存在股东违规占用公司资金情况的，公司应当扣减该股东所分配的现金红利以偿还其占用的资金。</w:t>
              </w:r>
            </w:p>
            <w:p w:rsidR="00374D6A" w:rsidRPr="00F62C5A" w:rsidRDefault="00374D6A" w:rsidP="00374D6A">
              <w:pPr>
                <w:spacing w:line="360" w:lineRule="auto"/>
                <w:ind w:firstLineChars="185" w:firstLine="390"/>
                <w:rPr>
                  <w:rFonts w:ascii="宋体" w:hAnsi="宋体"/>
                  <w:b/>
                </w:rPr>
              </w:pPr>
              <w:r w:rsidRPr="00F62C5A">
                <w:rPr>
                  <w:rFonts w:ascii="宋体" w:hAnsi="宋体" w:hint="eastAsia"/>
                  <w:b/>
                </w:rPr>
                <w:t>2、报告期实施的利润分配方案执行情况</w:t>
              </w:r>
            </w:p>
            <w:p w:rsidR="00374D6A" w:rsidRPr="00F62C5A" w:rsidRDefault="00374D6A" w:rsidP="00374D6A">
              <w:pPr>
                <w:spacing w:line="360" w:lineRule="auto"/>
                <w:ind w:firstLineChars="185" w:firstLine="388"/>
                <w:rPr>
                  <w:rFonts w:ascii="宋体" w:hAnsi="宋体"/>
                </w:rPr>
              </w:pPr>
              <w:r w:rsidRPr="00F62C5A">
                <w:rPr>
                  <w:rFonts w:ascii="宋体" w:hAnsi="宋体" w:hint="eastAsia"/>
                </w:rPr>
                <w:t>报告期内，现金分红政策的制定与执行符合《公司章程》和股东大会决议的规定，分红标准比例明确清晰，相关的决策程序和机制完备。</w:t>
              </w:r>
              <w:r w:rsidRPr="00F62C5A">
                <w:rPr>
                  <w:rFonts w:ascii="宋体" w:hAnsi="宋体" w:hint="eastAsia"/>
                  <w:szCs w:val="21"/>
                </w:rPr>
                <w:t>公司现金分红的方案依法经过公司董事会审议，并报股东大会批准，</w:t>
              </w:r>
              <w:r w:rsidRPr="00F62C5A">
                <w:rPr>
                  <w:rFonts w:ascii="宋体" w:hAnsi="宋体" w:hint="eastAsia"/>
                </w:rPr>
                <w:t>独立董事尽职履责并发挥了应有的作用，对利润分配方案出具了独立意见。中小股东有充分表达意见和诉求的机会，利润分配方案经股东大会现场投票结合网络投票表决决定，中小股东的合法权益得到充分维护。</w:t>
              </w:r>
            </w:p>
            <w:p w:rsidR="00996DE7" w:rsidRPr="00F62C5A" w:rsidRDefault="00374D6A" w:rsidP="00F70098">
              <w:pPr>
                <w:spacing w:line="360" w:lineRule="auto"/>
                <w:ind w:firstLineChars="200" w:firstLine="420"/>
                <w:rPr>
                  <w:rFonts w:ascii="宋体" w:hAnsi="宋体"/>
                </w:rPr>
              </w:pPr>
              <w:r w:rsidRPr="00F62C5A">
                <w:rPr>
                  <w:rFonts w:ascii="宋体" w:hAnsi="宋体" w:hint="eastAsia"/>
                </w:rPr>
                <w:t>报告期内，于2018年6月实施了2017年度利润分配方案。2017年度利润分配方案已经于2018年5月18日召开的2017年年度股东大会审议通过，2017年度利润分配方案以2016年12月31日总股本60</w:t>
              </w:r>
              <w:r w:rsidRPr="00F62C5A">
                <w:rPr>
                  <w:rFonts w:ascii="宋体" w:hAnsi="宋体"/>
                </w:rPr>
                <w:t>,</w:t>
              </w:r>
              <w:r w:rsidRPr="00F62C5A">
                <w:rPr>
                  <w:rFonts w:ascii="宋体" w:hAnsi="宋体" w:hint="eastAsia"/>
                </w:rPr>
                <w:t>273.80万股为基数，每10股派发现金股利</w:t>
              </w:r>
              <w:r w:rsidR="00AD00CD" w:rsidRPr="00F62C5A">
                <w:rPr>
                  <w:rFonts w:ascii="宋体" w:hAnsi="宋体" w:hint="eastAsia"/>
                </w:rPr>
                <w:t>1</w:t>
              </w:r>
              <w:r w:rsidRPr="00F62C5A">
                <w:rPr>
                  <w:rFonts w:ascii="宋体" w:hAnsi="宋体" w:hint="eastAsia"/>
                </w:rPr>
                <w:t>.</w:t>
              </w:r>
              <w:r w:rsidR="00AD00CD" w:rsidRPr="00F62C5A">
                <w:rPr>
                  <w:rFonts w:ascii="宋体" w:hAnsi="宋体" w:hint="eastAsia"/>
                </w:rPr>
                <w:t>40</w:t>
              </w:r>
              <w:r w:rsidRPr="00F62C5A">
                <w:rPr>
                  <w:rFonts w:ascii="宋体" w:hAnsi="宋体" w:hint="eastAsia"/>
                </w:rPr>
                <w:t>元（含税），共计分配现金股利</w:t>
              </w:r>
              <w:r w:rsidR="00AD00CD" w:rsidRPr="00F62C5A">
                <w:rPr>
                  <w:rFonts w:ascii="宋体" w:hAnsi="宋体" w:hint="eastAsia"/>
                  <w:szCs w:val="21"/>
                </w:rPr>
                <w:t>84</w:t>
              </w:r>
              <w:r w:rsidR="00AD00CD" w:rsidRPr="00F62C5A">
                <w:rPr>
                  <w:rFonts w:ascii="宋体" w:hAnsi="宋体"/>
                  <w:szCs w:val="21"/>
                </w:rPr>
                <w:t>,</w:t>
              </w:r>
              <w:r w:rsidR="00AD00CD" w:rsidRPr="00F62C5A">
                <w:rPr>
                  <w:rFonts w:ascii="宋体" w:hAnsi="宋体" w:hint="eastAsia"/>
                  <w:szCs w:val="21"/>
                </w:rPr>
                <w:t>383,320.00</w:t>
              </w:r>
              <w:r w:rsidRPr="00F62C5A">
                <w:rPr>
                  <w:rFonts w:ascii="宋体" w:hAnsi="宋体" w:hint="eastAsia"/>
                </w:rPr>
                <w:t>元，</w:t>
              </w:r>
              <w:r w:rsidR="00AD00CD" w:rsidRPr="00F62C5A">
                <w:rPr>
                  <w:rFonts w:ascii="宋体" w:hAnsi="宋体" w:hint="eastAsia"/>
                </w:rPr>
                <w:t>同时</w:t>
              </w:r>
              <w:r w:rsidR="00AD00CD" w:rsidRPr="00F62C5A">
                <w:rPr>
                  <w:rFonts w:ascii="宋体" w:hAnsi="宋体" w:hint="eastAsia"/>
                  <w:szCs w:val="21"/>
                </w:rPr>
                <w:t>以资本公积金向全体股东每股转增0.3股，转增</w:t>
              </w:r>
              <w:r w:rsidR="00AD00CD" w:rsidRPr="00F62C5A">
                <w:rPr>
                  <w:rFonts w:ascii="宋体" w:hAnsi="宋体"/>
                  <w:szCs w:val="21"/>
                </w:rPr>
                <w:t>180,821,400</w:t>
              </w:r>
              <w:r w:rsidR="00AD00CD" w:rsidRPr="00F62C5A">
                <w:rPr>
                  <w:rFonts w:ascii="宋体" w:hAnsi="宋体" w:hint="eastAsia"/>
                  <w:szCs w:val="21"/>
                </w:rPr>
                <w:t>股，本次分配后总股本为</w:t>
              </w:r>
              <w:r w:rsidR="00AD00CD" w:rsidRPr="00F62C5A">
                <w:rPr>
                  <w:rFonts w:ascii="宋体" w:hAnsi="宋体"/>
                  <w:szCs w:val="21"/>
                </w:rPr>
                <w:t>783,559,400</w:t>
              </w:r>
              <w:r w:rsidR="00AD00CD" w:rsidRPr="00F62C5A">
                <w:rPr>
                  <w:rFonts w:ascii="宋体" w:hAnsi="宋体" w:hint="eastAsia"/>
                  <w:szCs w:val="21"/>
                </w:rPr>
                <w:t>股。</w:t>
              </w:r>
              <w:r w:rsidRPr="00F62C5A">
                <w:rPr>
                  <w:rFonts w:ascii="宋体" w:hAnsi="宋体"/>
                </w:rPr>
                <w:t>股权登记日</w:t>
              </w:r>
              <w:r w:rsidRPr="00F62C5A">
                <w:rPr>
                  <w:rFonts w:ascii="宋体" w:hAnsi="宋体" w:hint="eastAsia"/>
                </w:rPr>
                <w:t>为</w:t>
              </w:r>
              <w:r w:rsidRPr="00F62C5A">
                <w:rPr>
                  <w:rFonts w:ascii="宋体" w:hAnsi="宋体"/>
                </w:rPr>
                <w:t>201</w:t>
              </w:r>
              <w:r w:rsidR="00AD00CD" w:rsidRPr="00F62C5A">
                <w:rPr>
                  <w:rFonts w:ascii="宋体" w:hAnsi="宋体" w:hint="eastAsia"/>
                </w:rPr>
                <w:t>8</w:t>
              </w:r>
              <w:r w:rsidRPr="00F62C5A">
                <w:rPr>
                  <w:rFonts w:ascii="宋体" w:hAnsi="宋体"/>
                </w:rPr>
                <w:t>年</w:t>
              </w:r>
              <w:r w:rsidRPr="00F62C5A">
                <w:rPr>
                  <w:rFonts w:ascii="宋体" w:hAnsi="宋体" w:hint="eastAsia"/>
                </w:rPr>
                <w:t>6</w:t>
              </w:r>
              <w:r w:rsidRPr="00F62C5A">
                <w:rPr>
                  <w:rFonts w:ascii="宋体" w:hAnsi="宋体"/>
                </w:rPr>
                <w:t>月</w:t>
              </w:r>
              <w:r w:rsidRPr="00F62C5A">
                <w:rPr>
                  <w:rFonts w:ascii="宋体" w:hAnsi="宋体" w:hint="eastAsia"/>
                </w:rPr>
                <w:t>1</w:t>
              </w:r>
              <w:r w:rsidR="00AD00CD" w:rsidRPr="00F62C5A">
                <w:rPr>
                  <w:rFonts w:ascii="宋体" w:hAnsi="宋体" w:hint="eastAsia"/>
                </w:rPr>
                <w:t>4</w:t>
              </w:r>
              <w:r w:rsidRPr="00F62C5A">
                <w:rPr>
                  <w:rFonts w:ascii="宋体" w:hAnsi="宋体"/>
                </w:rPr>
                <w:t>日</w:t>
              </w:r>
              <w:r w:rsidRPr="00F62C5A">
                <w:rPr>
                  <w:rFonts w:ascii="宋体" w:hAnsi="宋体" w:hint="eastAsia"/>
                </w:rPr>
                <w:t>；</w:t>
              </w:r>
              <w:r w:rsidRPr="00F62C5A">
                <w:rPr>
                  <w:rFonts w:ascii="宋体" w:hAnsi="宋体"/>
                </w:rPr>
                <w:t>除权</w:t>
              </w:r>
              <w:r w:rsidRPr="00F62C5A">
                <w:rPr>
                  <w:rFonts w:ascii="宋体" w:hAnsi="宋体" w:hint="eastAsia"/>
                </w:rPr>
                <w:t>（</w:t>
              </w:r>
              <w:r w:rsidRPr="00F62C5A">
                <w:rPr>
                  <w:rFonts w:ascii="宋体" w:hAnsi="宋体"/>
                </w:rPr>
                <w:t>息</w:t>
              </w:r>
              <w:r w:rsidRPr="00F62C5A">
                <w:rPr>
                  <w:rFonts w:ascii="宋体" w:hAnsi="宋体" w:hint="eastAsia"/>
                </w:rPr>
                <w:t>）</w:t>
              </w:r>
              <w:r w:rsidRPr="00F62C5A">
                <w:rPr>
                  <w:rFonts w:ascii="宋体" w:hAnsi="宋体"/>
                </w:rPr>
                <w:t>日</w:t>
              </w:r>
              <w:r w:rsidRPr="00F62C5A">
                <w:rPr>
                  <w:rFonts w:ascii="宋体" w:hAnsi="宋体" w:hint="eastAsia"/>
                </w:rPr>
                <w:t>为201</w:t>
              </w:r>
              <w:r w:rsidR="00AD00CD" w:rsidRPr="00F62C5A">
                <w:rPr>
                  <w:rFonts w:ascii="宋体" w:hAnsi="宋体" w:hint="eastAsia"/>
                </w:rPr>
                <w:t>8</w:t>
              </w:r>
              <w:r w:rsidRPr="00F62C5A">
                <w:rPr>
                  <w:rFonts w:ascii="宋体" w:hAnsi="宋体" w:hint="eastAsia"/>
                </w:rPr>
                <w:t>年6月</w:t>
              </w:r>
              <w:r w:rsidR="00AD00CD" w:rsidRPr="00F62C5A">
                <w:rPr>
                  <w:rFonts w:ascii="宋体" w:hAnsi="宋体" w:hint="eastAsia"/>
                </w:rPr>
                <w:t>15</w:t>
              </w:r>
              <w:r w:rsidRPr="00F62C5A">
                <w:rPr>
                  <w:rFonts w:ascii="宋体" w:hAnsi="宋体" w:hint="eastAsia"/>
                </w:rPr>
                <w:t>日；</w:t>
              </w:r>
              <w:r w:rsidR="00AD00CD" w:rsidRPr="00F62C5A">
                <w:rPr>
                  <w:rFonts w:ascii="宋体" w:hAnsi="宋体" w:hint="eastAsia"/>
                </w:rPr>
                <w:t>新增无限售条件流通股份上市日为</w:t>
              </w:r>
              <w:r w:rsidR="00AD00CD" w:rsidRPr="00F62C5A">
                <w:rPr>
                  <w:rFonts w:ascii="宋体" w:hAnsi="宋体"/>
                </w:rPr>
                <w:t>：</w:t>
              </w:r>
              <w:r w:rsidR="00AD00CD" w:rsidRPr="00F62C5A">
                <w:rPr>
                  <w:rFonts w:ascii="宋体" w:hAnsi="宋体" w:hint="eastAsia"/>
                </w:rPr>
                <w:t>2018</w:t>
              </w:r>
              <w:r w:rsidR="00AD00CD" w:rsidRPr="00F62C5A">
                <w:rPr>
                  <w:rFonts w:ascii="宋体" w:hAnsi="宋体"/>
                </w:rPr>
                <w:t>年</w:t>
              </w:r>
              <w:r w:rsidR="00AD00CD" w:rsidRPr="00F62C5A">
                <w:rPr>
                  <w:rFonts w:ascii="宋体" w:hAnsi="宋体" w:hint="eastAsia"/>
                </w:rPr>
                <w:t>6</w:t>
              </w:r>
              <w:r w:rsidR="00AD00CD" w:rsidRPr="00F62C5A">
                <w:rPr>
                  <w:rFonts w:ascii="宋体" w:hAnsi="宋体"/>
                </w:rPr>
                <w:t>月</w:t>
              </w:r>
              <w:r w:rsidR="00AD00CD" w:rsidRPr="00F62C5A">
                <w:rPr>
                  <w:rFonts w:ascii="宋体" w:hAnsi="宋体" w:hint="eastAsia"/>
                </w:rPr>
                <w:t>19</w:t>
              </w:r>
              <w:r w:rsidR="00AD00CD" w:rsidRPr="00F62C5A">
                <w:rPr>
                  <w:rFonts w:ascii="宋体" w:hAnsi="宋体"/>
                </w:rPr>
                <w:t>日</w:t>
              </w:r>
              <w:r w:rsidR="00AD00CD" w:rsidRPr="00F62C5A">
                <w:rPr>
                  <w:rFonts w:ascii="宋体" w:hAnsi="宋体" w:hint="eastAsia"/>
                </w:rPr>
                <w:t>；现金红利发放日</w:t>
              </w:r>
              <w:r w:rsidRPr="00F62C5A">
                <w:rPr>
                  <w:rFonts w:ascii="宋体" w:hAnsi="宋体" w:hint="eastAsia"/>
                </w:rPr>
                <w:t>为</w:t>
              </w:r>
              <w:r w:rsidRPr="00F62C5A">
                <w:rPr>
                  <w:rFonts w:ascii="宋体" w:hAnsi="宋体"/>
                </w:rPr>
                <w:t>：</w:t>
              </w:r>
              <w:r w:rsidRPr="00F62C5A">
                <w:rPr>
                  <w:rFonts w:ascii="宋体" w:hAnsi="宋体" w:hint="eastAsia"/>
                </w:rPr>
                <w:t>201</w:t>
              </w:r>
              <w:r w:rsidR="00AD00CD" w:rsidRPr="00F62C5A">
                <w:rPr>
                  <w:rFonts w:ascii="宋体" w:hAnsi="宋体" w:hint="eastAsia"/>
                </w:rPr>
                <w:t>8</w:t>
              </w:r>
              <w:r w:rsidRPr="00F62C5A">
                <w:rPr>
                  <w:rFonts w:ascii="宋体" w:hAnsi="宋体"/>
                </w:rPr>
                <w:t>年</w:t>
              </w:r>
              <w:r w:rsidRPr="00F62C5A">
                <w:rPr>
                  <w:rFonts w:ascii="宋体" w:hAnsi="宋体" w:hint="eastAsia"/>
                </w:rPr>
                <w:t>6</w:t>
              </w:r>
              <w:r w:rsidRPr="00F62C5A">
                <w:rPr>
                  <w:rFonts w:ascii="宋体" w:hAnsi="宋体"/>
                </w:rPr>
                <w:t>月</w:t>
              </w:r>
              <w:r w:rsidR="00AD00CD" w:rsidRPr="00F62C5A">
                <w:rPr>
                  <w:rFonts w:ascii="宋体" w:hAnsi="宋体" w:hint="eastAsia"/>
                </w:rPr>
                <w:t>15</w:t>
              </w:r>
              <w:r w:rsidRPr="00F62C5A">
                <w:rPr>
                  <w:rFonts w:ascii="宋体" w:hAnsi="宋体"/>
                </w:rPr>
                <w:t>日</w:t>
              </w:r>
              <w:r w:rsidRPr="00F62C5A">
                <w:rPr>
                  <w:rFonts w:ascii="宋体" w:hAnsi="宋体" w:hint="eastAsia"/>
                </w:rPr>
                <w:t>。上述利润分配方案已于201</w:t>
              </w:r>
              <w:r w:rsidR="002E6019" w:rsidRPr="00F62C5A">
                <w:rPr>
                  <w:rFonts w:ascii="宋体" w:hAnsi="宋体" w:hint="eastAsia"/>
                </w:rPr>
                <w:t>8</w:t>
              </w:r>
              <w:r w:rsidRPr="00F62C5A">
                <w:rPr>
                  <w:rFonts w:ascii="宋体" w:hAnsi="宋体" w:hint="eastAsia"/>
                </w:rPr>
                <w:t>年6月份实施完毕。</w:t>
              </w:r>
            </w:p>
          </w:sdtContent>
        </w:sdt>
        <w:p w:rsidR="00996DE7" w:rsidRPr="00F62C5A" w:rsidRDefault="007A1B61">
          <w:pPr>
            <w:rPr>
              <w:rFonts w:ascii="宋体" w:hAnsi="宋体"/>
            </w:rPr>
          </w:pPr>
        </w:p>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rPr>
          <w:rFonts w:ascii="Times New Roman" w:hAnsi="Times New Roman" w:cs="Times New Roman"/>
          <w:kern w:val="2"/>
        </w:rPr>
      </w:sdtEndPr>
      <w:sdtContent>
        <w:p w:rsidR="00AE6E6F" w:rsidRPr="00F62C5A" w:rsidRDefault="00AE6E6F">
          <w:pPr>
            <w:pStyle w:val="3"/>
            <w:numPr>
              <w:ilvl w:val="0"/>
              <w:numId w:val="74"/>
            </w:numPr>
            <w:rPr>
              <w:rFonts w:ascii="宋体" w:hAnsi="宋体"/>
            </w:rPr>
          </w:pPr>
          <w:r w:rsidRPr="00F62C5A">
            <w:rPr>
              <w:rFonts w:ascii="宋体" w:hAnsi="宋体" w:hint="eastAsia"/>
            </w:rPr>
            <w:t>公司近三年（含报告期）的普通股股利分配方案或预案、资本公积金转增股本方案或预案</w:t>
          </w:r>
        </w:p>
        <w:p w:rsidR="00AE6E6F" w:rsidRPr="00F62C5A" w:rsidRDefault="00AE6E6F">
          <w:pPr>
            <w:jc w:val="right"/>
            <w:rPr>
              <w:rFonts w:ascii="宋体" w:hAnsi="宋体"/>
            </w:rPr>
          </w:pPr>
          <w:r w:rsidRPr="00F62C5A">
            <w:rPr>
              <w:rFonts w:ascii="宋体" w:hAnsi="宋体" w:hint="eastAsia"/>
            </w:rPr>
            <w:t>单位：</w:t>
          </w:r>
          <w:sdt>
            <w:sdtPr>
              <w:rPr>
                <w:rFonts w:ascii="宋体" w:hAnsi="宋体"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2C5A">
                <w:rPr>
                  <w:rFonts w:ascii="宋体" w:hAnsi="宋体" w:hint="eastAsia"/>
                </w:rPr>
                <w:t>元</w:t>
              </w:r>
            </w:sdtContent>
          </w:sdt>
          <w:r w:rsidRPr="00F62C5A">
            <w:rPr>
              <w:rFonts w:ascii="宋体" w:hAnsi="宋体" w:hint="eastAsia"/>
            </w:rPr>
            <w:t xml:space="preserve">  币种：</w:t>
          </w:r>
          <w:sdt>
            <w:sdtPr>
              <w:rPr>
                <w:rFonts w:ascii="宋体" w:hAnsi="宋体"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2C5A">
                <w:rPr>
                  <w:rFonts w:ascii="宋体" w:hAnsi="宋体" w:hint="eastAsia"/>
                </w:rPr>
                <w:t>人民币</w:t>
              </w:r>
            </w:sdtContent>
          </w:sdt>
        </w:p>
        <w:tbl>
          <w:tblPr>
            <w:tblStyle w:val="a6"/>
            <w:tblW w:w="9180" w:type="dxa"/>
            <w:tblLook w:val="04A0"/>
          </w:tblPr>
          <w:tblGrid>
            <w:gridCol w:w="946"/>
            <w:gridCol w:w="1146"/>
            <w:gridCol w:w="1128"/>
            <w:gridCol w:w="1147"/>
            <w:gridCol w:w="1581"/>
            <w:gridCol w:w="1686"/>
            <w:gridCol w:w="1546"/>
          </w:tblGrid>
          <w:tr w:rsidR="00AE6E6F" w:rsidRPr="00F62C5A" w:rsidTr="00792BF2">
            <w:sdt>
              <w:sdtPr>
                <w:rPr>
                  <w:rFonts w:ascii="宋体" w:hAnsi="宋体"/>
                </w:rPr>
                <w:tag w:val="_PLD_b9f5cdeab224411f986a90527a957756"/>
                <w:id w:val="5550875"/>
                <w:lock w:val="sdtLocked"/>
              </w:sdtPr>
              <w:sdtContent>
                <w:tc>
                  <w:tcPr>
                    <w:tcW w:w="946" w:type="dxa"/>
                    <w:vAlign w:val="center"/>
                  </w:tcPr>
                  <w:p w:rsidR="00AE6E6F" w:rsidRPr="00F62C5A" w:rsidRDefault="00AE6E6F" w:rsidP="00C27D9B">
                    <w:pPr>
                      <w:jc w:val="center"/>
                      <w:rPr>
                        <w:rFonts w:ascii="宋体" w:hAnsi="宋体"/>
                      </w:rPr>
                    </w:pPr>
                    <w:r w:rsidRPr="00F62C5A">
                      <w:rPr>
                        <w:rFonts w:ascii="宋体" w:hAnsi="宋体"/>
                      </w:rPr>
                      <w:t>分红</w:t>
                    </w:r>
                  </w:p>
                  <w:p w:rsidR="00AE6E6F" w:rsidRPr="00F62C5A" w:rsidRDefault="00AE6E6F" w:rsidP="00C27D9B">
                    <w:pPr>
                      <w:jc w:val="center"/>
                      <w:rPr>
                        <w:rFonts w:ascii="宋体" w:hAnsi="宋体"/>
                      </w:rPr>
                    </w:pPr>
                    <w:r w:rsidRPr="00F62C5A">
                      <w:rPr>
                        <w:rFonts w:ascii="宋体" w:hAnsi="宋体"/>
                      </w:rPr>
                      <w:t>年度</w:t>
                    </w:r>
                  </w:p>
                </w:tc>
              </w:sdtContent>
            </w:sdt>
            <w:sdt>
              <w:sdtPr>
                <w:rPr>
                  <w:rFonts w:ascii="宋体" w:hAnsi="宋体"/>
                </w:rPr>
                <w:tag w:val="_PLD_77f5a7df0e5c454ba2db54512fbca5e4"/>
                <w:id w:val="5550876"/>
                <w:lock w:val="sdtLocked"/>
              </w:sdtPr>
              <w:sdtContent>
                <w:tc>
                  <w:tcPr>
                    <w:tcW w:w="1146" w:type="dxa"/>
                    <w:vAlign w:val="center"/>
                  </w:tcPr>
                  <w:p w:rsidR="00AE6E6F" w:rsidRPr="00F62C5A" w:rsidRDefault="00AE6E6F" w:rsidP="00C27D9B">
                    <w:pPr>
                      <w:jc w:val="center"/>
                      <w:rPr>
                        <w:rFonts w:ascii="宋体" w:hAnsi="宋体"/>
                      </w:rPr>
                    </w:pPr>
                    <w:r w:rsidRPr="00F62C5A">
                      <w:rPr>
                        <w:rFonts w:ascii="宋体" w:hAnsi="宋体"/>
                      </w:rPr>
                      <w:t>每10股送红股数（股）</w:t>
                    </w:r>
                  </w:p>
                </w:tc>
              </w:sdtContent>
            </w:sdt>
            <w:sdt>
              <w:sdtPr>
                <w:rPr>
                  <w:rFonts w:ascii="宋体" w:hAnsi="宋体"/>
                </w:rPr>
                <w:tag w:val="_PLD_b48659e55d584760a3145b648b727424"/>
                <w:id w:val="5550877"/>
                <w:lock w:val="sdtLocked"/>
              </w:sdtPr>
              <w:sdtContent>
                <w:tc>
                  <w:tcPr>
                    <w:tcW w:w="1128" w:type="dxa"/>
                    <w:vAlign w:val="center"/>
                  </w:tcPr>
                  <w:p w:rsidR="00AE6E6F" w:rsidRPr="00F62C5A" w:rsidRDefault="00AE6E6F" w:rsidP="00C27D9B">
                    <w:pPr>
                      <w:jc w:val="center"/>
                      <w:rPr>
                        <w:rFonts w:ascii="宋体" w:hAnsi="宋体"/>
                      </w:rPr>
                    </w:pPr>
                    <w:r w:rsidRPr="00F62C5A">
                      <w:rPr>
                        <w:rFonts w:ascii="宋体" w:hAnsi="宋体"/>
                      </w:rPr>
                      <w:t>每10股派息数(元)（含税）</w:t>
                    </w:r>
                  </w:p>
                </w:tc>
              </w:sdtContent>
            </w:sdt>
            <w:sdt>
              <w:sdtPr>
                <w:rPr>
                  <w:rFonts w:ascii="宋体" w:hAnsi="宋体"/>
                </w:rPr>
                <w:tag w:val="_PLD_3119727340174fc193477321ad89075f"/>
                <w:id w:val="5550878"/>
                <w:lock w:val="sdtLocked"/>
              </w:sdtPr>
              <w:sdtContent>
                <w:tc>
                  <w:tcPr>
                    <w:tcW w:w="1147" w:type="dxa"/>
                    <w:vAlign w:val="center"/>
                  </w:tcPr>
                  <w:p w:rsidR="00AE6E6F" w:rsidRPr="00F62C5A" w:rsidRDefault="00AE6E6F" w:rsidP="00C27D9B">
                    <w:pPr>
                      <w:jc w:val="center"/>
                      <w:rPr>
                        <w:rFonts w:ascii="宋体" w:hAnsi="宋体"/>
                      </w:rPr>
                    </w:pPr>
                    <w:r w:rsidRPr="00F62C5A">
                      <w:rPr>
                        <w:rFonts w:ascii="宋体" w:hAnsi="宋体"/>
                      </w:rPr>
                      <w:t>每10股转增数（股）</w:t>
                    </w:r>
                  </w:p>
                </w:tc>
              </w:sdtContent>
            </w:sdt>
            <w:sdt>
              <w:sdtPr>
                <w:rPr>
                  <w:rFonts w:ascii="宋体" w:hAnsi="宋体"/>
                </w:rPr>
                <w:tag w:val="_PLD_7fe589b149ae416cb5041a59d441523f"/>
                <w:id w:val="5550879"/>
                <w:lock w:val="sdtLocked"/>
              </w:sdtPr>
              <w:sdtContent>
                <w:tc>
                  <w:tcPr>
                    <w:tcW w:w="1581" w:type="dxa"/>
                    <w:vAlign w:val="center"/>
                  </w:tcPr>
                  <w:p w:rsidR="00AE6E6F" w:rsidRPr="00F62C5A" w:rsidRDefault="00AE6E6F" w:rsidP="000C5B66">
                    <w:pPr>
                      <w:jc w:val="center"/>
                      <w:rPr>
                        <w:rFonts w:ascii="宋体" w:hAnsi="宋体"/>
                      </w:rPr>
                    </w:pPr>
                    <w:r w:rsidRPr="00F62C5A">
                      <w:rPr>
                        <w:rFonts w:ascii="宋体" w:hAnsi="宋体"/>
                      </w:rPr>
                      <w:t>现金分红的数额（含税）</w:t>
                    </w:r>
                  </w:p>
                </w:tc>
              </w:sdtContent>
            </w:sdt>
            <w:sdt>
              <w:sdtPr>
                <w:rPr>
                  <w:rFonts w:ascii="宋体" w:hAnsi="宋体"/>
                </w:rPr>
                <w:tag w:val="_PLD_0151aa6ee0ab48068caf1cffe64ad69b"/>
                <w:id w:val="5550880"/>
                <w:lock w:val="sdtLocked"/>
              </w:sdtPr>
              <w:sdtContent>
                <w:tc>
                  <w:tcPr>
                    <w:tcW w:w="1686" w:type="dxa"/>
                    <w:vAlign w:val="center"/>
                  </w:tcPr>
                  <w:p w:rsidR="00AE6E6F" w:rsidRPr="00F62C5A" w:rsidRDefault="00AE6E6F" w:rsidP="00C27D9B">
                    <w:pPr>
                      <w:jc w:val="center"/>
                      <w:rPr>
                        <w:rFonts w:ascii="宋体" w:hAnsi="宋体"/>
                      </w:rPr>
                    </w:pPr>
                    <w:r w:rsidRPr="00F62C5A">
                      <w:rPr>
                        <w:rFonts w:ascii="宋体" w:hAnsi="宋体"/>
                      </w:rPr>
                      <w:t>分红年度合并报表中归属于上市公司</w:t>
                    </w:r>
                    <w:r w:rsidRPr="00F62C5A">
                      <w:rPr>
                        <w:rFonts w:ascii="宋体" w:hAnsi="宋体" w:hint="eastAsia"/>
                      </w:rPr>
                      <w:t>普通股</w:t>
                    </w:r>
                    <w:r w:rsidRPr="00F62C5A">
                      <w:rPr>
                        <w:rFonts w:ascii="宋体" w:hAnsi="宋体"/>
                      </w:rPr>
                      <w:t>股东的净利润</w:t>
                    </w:r>
                  </w:p>
                </w:tc>
              </w:sdtContent>
            </w:sdt>
            <w:sdt>
              <w:sdtPr>
                <w:rPr>
                  <w:rFonts w:ascii="宋体" w:hAnsi="宋体"/>
                </w:rPr>
                <w:tag w:val="_PLD_d210d80897384651984de133b63bb545"/>
                <w:id w:val="5550881"/>
                <w:lock w:val="sdtLocked"/>
              </w:sdtPr>
              <w:sdtContent>
                <w:tc>
                  <w:tcPr>
                    <w:tcW w:w="1546" w:type="dxa"/>
                    <w:vAlign w:val="center"/>
                  </w:tcPr>
                  <w:p w:rsidR="00AE6E6F" w:rsidRPr="00F62C5A" w:rsidRDefault="00AE6E6F" w:rsidP="00C27D9B">
                    <w:pPr>
                      <w:jc w:val="center"/>
                      <w:rPr>
                        <w:rFonts w:ascii="宋体" w:hAnsi="宋体"/>
                      </w:rPr>
                    </w:pPr>
                    <w:r w:rsidRPr="00F62C5A">
                      <w:rPr>
                        <w:rFonts w:ascii="宋体" w:hAnsi="宋体"/>
                      </w:rPr>
                      <w:t>占合并报表中归属于上市公司</w:t>
                    </w:r>
                    <w:r w:rsidRPr="00F62C5A">
                      <w:rPr>
                        <w:rFonts w:ascii="宋体" w:hAnsi="宋体" w:hint="eastAsia"/>
                      </w:rPr>
                      <w:t>普通股</w:t>
                    </w:r>
                    <w:r w:rsidRPr="00F62C5A">
                      <w:rPr>
                        <w:rFonts w:ascii="宋体" w:hAnsi="宋体"/>
                      </w:rPr>
                      <w:t>股东的净利润的比率(%)</w:t>
                    </w:r>
                  </w:p>
                </w:tc>
              </w:sdtContent>
            </w:sdt>
          </w:tr>
          <w:tr w:rsidR="00AE6E6F" w:rsidRPr="00F62C5A" w:rsidTr="00792BF2">
            <w:sdt>
              <w:sdtPr>
                <w:rPr>
                  <w:rFonts w:ascii="宋体" w:hAnsi="宋体"/>
                </w:rPr>
                <w:tag w:val="_PLD_9c484291845348bd97a3b8b47487a6ec"/>
                <w:id w:val="5550882"/>
                <w:lock w:val="sdtLocked"/>
              </w:sdtPr>
              <w:sdtContent>
                <w:tc>
                  <w:tcPr>
                    <w:tcW w:w="946" w:type="dxa"/>
                  </w:tcPr>
                  <w:p w:rsidR="00AE6E6F" w:rsidRPr="00F62C5A" w:rsidRDefault="00AE6E6F" w:rsidP="00C27D9B">
                    <w:pPr>
                      <w:rPr>
                        <w:rFonts w:ascii="宋体" w:hAnsi="宋体"/>
                      </w:rPr>
                    </w:pPr>
                    <w:r w:rsidRPr="00F62C5A">
                      <w:rPr>
                        <w:rFonts w:ascii="宋体" w:hAnsi="宋体" w:hint="eastAsia"/>
                      </w:rPr>
                      <w:t>201</w:t>
                    </w:r>
                    <w:r w:rsidRPr="00F62C5A">
                      <w:rPr>
                        <w:rFonts w:ascii="宋体" w:hAnsi="宋体"/>
                      </w:rPr>
                      <w:t>8</w:t>
                    </w:r>
                    <w:r w:rsidRPr="00F62C5A">
                      <w:rPr>
                        <w:rFonts w:ascii="宋体" w:hAnsi="宋体" w:hint="eastAsia"/>
                      </w:rPr>
                      <w:t>年</w:t>
                    </w:r>
                  </w:p>
                </w:tc>
              </w:sdtContent>
            </w:sdt>
            <w:tc>
              <w:tcPr>
                <w:tcW w:w="1146" w:type="dxa"/>
              </w:tcPr>
              <w:p w:rsidR="00AE6E6F" w:rsidRPr="00F62C5A" w:rsidRDefault="00AE6E6F" w:rsidP="00C27D9B">
                <w:pPr>
                  <w:jc w:val="right"/>
                  <w:rPr>
                    <w:rFonts w:ascii="宋体" w:hAnsi="宋体"/>
                  </w:rPr>
                </w:pPr>
                <w:r w:rsidRPr="00F62C5A">
                  <w:rPr>
                    <w:rFonts w:ascii="宋体" w:hAnsi="宋体" w:hint="eastAsia"/>
                  </w:rPr>
                  <w:t>0</w:t>
                </w:r>
              </w:p>
            </w:tc>
            <w:tc>
              <w:tcPr>
                <w:tcW w:w="1128" w:type="dxa"/>
              </w:tcPr>
              <w:p w:rsidR="00AE6E6F" w:rsidRPr="00F62C5A" w:rsidRDefault="00AE6E6F" w:rsidP="00C27D9B">
                <w:pPr>
                  <w:jc w:val="right"/>
                  <w:rPr>
                    <w:rFonts w:ascii="宋体" w:hAnsi="宋体"/>
                  </w:rPr>
                </w:pPr>
                <w:r w:rsidRPr="00F62C5A">
                  <w:rPr>
                    <w:rFonts w:ascii="宋体" w:hAnsi="宋体" w:hint="eastAsia"/>
                  </w:rPr>
                  <w:t>1.20</w:t>
                </w:r>
              </w:p>
            </w:tc>
            <w:tc>
              <w:tcPr>
                <w:tcW w:w="1147" w:type="dxa"/>
              </w:tcPr>
              <w:p w:rsidR="00AE6E6F" w:rsidRPr="00F62C5A" w:rsidRDefault="00AE6E6F" w:rsidP="00C27D9B">
                <w:pPr>
                  <w:jc w:val="right"/>
                  <w:rPr>
                    <w:rFonts w:ascii="宋体" w:hAnsi="宋体"/>
                  </w:rPr>
                </w:pPr>
                <w:r w:rsidRPr="00F62C5A">
                  <w:rPr>
                    <w:rFonts w:ascii="宋体" w:hAnsi="宋体" w:hint="eastAsia"/>
                  </w:rPr>
                  <w:t>0</w:t>
                </w:r>
              </w:p>
            </w:tc>
            <w:tc>
              <w:tcPr>
                <w:tcW w:w="1581" w:type="dxa"/>
              </w:tcPr>
              <w:p w:rsidR="00AE6E6F" w:rsidRPr="00F62C5A" w:rsidRDefault="00AE6E6F" w:rsidP="001A2242">
                <w:pPr>
                  <w:jc w:val="right"/>
                  <w:rPr>
                    <w:rFonts w:ascii="宋体" w:hAnsi="宋体"/>
                    <w:szCs w:val="21"/>
                  </w:rPr>
                </w:pPr>
                <w:r w:rsidRPr="00F62C5A">
                  <w:rPr>
                    <w:rFonts w:ascii="宋体" w:hAnsi="宋体" w:cs="宋体"/>
                    <w:szCs w:val="21"/>
                  </w:rPr>
                  <w:t>94,027,128.00</w:t>
                </w:r>
              </w:p>
            </w:tc>
            <w:tc>
              <w:tcPr>
                <w:tcW w:w="1686" w:type="dxa"/>
              </w:tcPr>
              <w:p w:rsidR="00AE6E6F" w:rsidRPr="00F62C5A" w:rsidRDefault="00AE6E6F" w:rsidP="00C27D9B">
                <w:pPr>
                  <w:jc w:val="right"/>
                  <w:rPr>
                    <w:rFonts w:ascii="宋体" w:hAnsi="宋体"/>
                  </w:rPr>
                </w:pPr>
                <w:r w:rsidRPr="00F62C5A">
                  <w:rPr>
                    <w:rFonts w:ascii="宋体" w:hAnsi="宋体"/>
                    <w:szCs w:val="21"/>
                  </w:rPr>
                  <w:t>304,597,443.33</w:t>
                </w:r>
              </w:p>
            </w:tc>
            <w:tc>
              <w:tcPr>
                <w:tcW w:w="1546" w:type="dxa"/>
              </w:tcPr>
              <w:p w:rsidR="00AE6E6F" w:rsidRPr="00F62C5A" w:rsidRDefault="00AE6E6F" w:rsidP="00C27D9B">
                <w:pPr>
                  <w:jc w:val="right"/>
                  <w:rPr>
                    <w:rFonts w:ascii="宋体" w:hAnsi="宋体"/>
                  </w:rPr>
                </w:pPr>
                <w:r w:rsidRPr="00F62C5A">
                  <w:rPr>
                    <w:rFonts w:ascii="宋体" w:hAnsi="宋体" w:hint="eastAsia"/>
                  </w:rPr>
                  <w:t>30.87</w:t>
                </w:r>
              </w:p>
            </w:tc>
          </w:tr>
          <w:tr w:rsidR="00AE6E6F" w:rsidRPr="00F62C5A" w:rsidTr="00792BF2">
            <w:sdt>
              <w:sdtPr>
                <w:rPr>
                  <w:rFonts w:ascii="宋体" w:hAnsi="宋体"/>
                </w:rPr>
                <w:tag w:val="_PLD_c67cdaf7cef747fc8140744ec8ffd89a"/>
                <w:id w:val="5550883"/>
                <w:lock w:val="sdtLocked"/>
              </w:sdtPr>
              <w:sdtContent>
                <w:tc>
                  <w:tcPr>
                    <w:tcW w:w="946" w:type="dxa"/>
                  </w:tcPr>
                  <w:p w:rsidR="00AE6E6F" w:rsidRPr="00F62C5A" w:rsidRDefault="00AE6E6F" w:rsidP="00C27D9B">
                    <w:pPr>
                      <w:rPr>
                        <w:rFonts w:ascii="宋体" w:hAnsi="宋体"/>
                      </w:rPr>
                    </w:pPr>
                    <w:r w:rsidRPr="00F62C5A">
                      <w:rPr>
                        <w:rFonts w:ascii="宋体" w:hAnsi="宋体" w:hint="eastAsia"/>
                      </w:rPr>
                      <w:t>201</w:t>
                    </w:r>
                    <w:r w:rsidRPr="00F62C5A">
                      <w:rPr>
                        <w:rFonts w:ascii="宋体" w:hAnsi="宋体"/>
                      </w:rPr>
                      <w:t>7</w:t>
                    </w:r>
                    <w:r w:rsidRPr="00F62C5A">
                      <w:rPr>
                        <w:rFonts w:ascii="宋体" w:hAnsi="宋体" w:hint="eastAsia"/>
                      </w:rPr>
                      <w:t>年</w:t>
                    </w:r>
                  </w:p>
                </w:tc>
              </w:sdtContent>
            </w:sdt>
            <w:tc>
              <w:tcPr>
                <w:tcW w:w="1146" w:type="dxa"/>
              </w:tcPr>
              <w:p w:rsidR="00AE6E6F" w:rsidRPr="00F62C5A" w:rsidRDefault="00AE6E6F" w:rsidP="00C27D9B">
                <w:pPr>
                  <w:jc w:val="right"/>
                  <w:rPr>
                    <w:rFonts w:ascii="宋体" w:hAnsi="宋体"/>
                  </w:rPr>
                </w:pPr>
                <w:r w:rsidRPr="00F62C5A">
                  <w:rPr>
                    <w:rFonts w:ascii="宋体" w:hAnsi="宋体"/>
                  </w:rPr>
                  <w:t>0</w:t>
                </w:r>
              </w:p>
            </w:tc>
            <w:tc>
              <w:tcPr>
                <w:tcW w:w="1128" w:type="dxa"/>
              </w:tcPr>
              <w:p w:rsidR="00AE6E6F" w:rsidRPr="00F62C5A" w:rsidRDefault="00AE6E6F" w:rsidP="00C27D9B">
                <w:pPr>
                  <w:jc w:val="right"/>
                  <w:rPr>
                    <w:rFonts w:ascii="宋体" w:hAnsi="宋体"/>
                  </w:rPr>
                </w:pPr>
                <w:r w:rsidRPr="00F62C5A">
                  <w:rPr>
                    <w:rFonts w:ascii="宋体" w:hAnsi="宋体"/>
                  </w:rPr>
                  <w:t>1.40</w:t>
                </w:r>
              </w:p>
            </w:tc>
            <w:tc>
              <w:tcPr>
                <w:tcW w:w="1147" w:type="dxa"/>
              </w:tcPr>
              <w:p w:rsidR="00AE6E6F" w:rsidRPr="00F62C5A" w:rsidRDefault="00AE6E6F" w:rsidP="00C27D9B">
                <w:pPr>
                  <w:jc w:val="right"/>
                  <w:rPr>
                    <w:rFonts w:ascii="宋体" w:hAnsi="宋体"/>
                  </w:rPr>
                </w:pPr>
                <w:r w:rsidRPr="00F62C5A">
                  <w:rPr>
                    <w:rFonts w:ascii="宋体" w:hAnsi="宋体"/>
                  </w:rPr>
                  <w:t>3</w:t>
                </w:r>
              </w:p>
            </w:tc>
            <w:tc>
              <w:tcPr>
                <w:tcW w:w="1581" w:type="dxa"/>
              </w:tcPr>
              <w:p w:rsidR="00AE6E6F" w:rsidRPr="00F62C5A" w:rsidRDefault="00AE6E6F" w:rsidP="00C27D9B">
                <w:pPr>
                  <w:jc w:val="right"/>
                  <w:rPr>
                    <w:rFonts w:ascii="宋体" w:hAnsi="宋体"/>
                  </w:rPr>
                </w:pPr>
                <w:r w:rsidRPr="00F62C5A">
                  <w:rPr>
                    <w:rFonts w:ascii="宋体" w:hAnsi="宋体"/>
                  </w:rPr>
                  <w:t>84,383,320.00</w:t>
                </w:r>
              </w:p>
            </w:tc>
            <w:tc>
              <w:tcPr>
                <w:tcW w:w="1686" w:type="dxa"/>
              </w:tcPr>
              <w:p w:rsidR="00AE6E6F" w:rsidRPr="00F62C5A" w:rsidRDefault="00AE6E6F" w:rsidP="00C27D9B">
                <w:pPr>
                  <w:jc w:val="right"/>
                  <w:rPr>
                    <w:rFonts w:ascii="宋体" w:hAnsi="宋体"/>
                  </w:rPr>
                </w:pPr>
                <w:r w:rsidRPr="00F62C5A">
                  <w:rPr>
                    <w:rFonts w:ascii="宋体" w:hAnsi="宋体"/>
                  </w:rPr>
                  <w:t>280,897,521.51</w:t>
                </w:r>
              </w:p>
            </w:tc>
            <w:tc>
              <w:tcPr>
                <w:tcW w:w="1546" w:type="dxa"/>
              </w:tcPr>
              <w:p w:rsidR="00AE6E6F" w:rsidRPr="00F62C5A" w:rsidRDefault="00AE6E6F" w:rsidP="00C27D9B">
                <w:pPr>
                  <w:jc w:val="right"/>
                  <w:rPr>
                    <w:rFonts w:ascii="宋体" w:hAnsi="宋体"/>
                  </w:rPr>
                </w:pPr>
                <w:r w:rsidRPr="00F62C5A">
                  <w:rPr>
                    <w:rFonts w:ascii="宋体" w:hAnsi="宋体"/>
                  </w:rPr>
                  <w:t>30.04</w:t>
                </w:r>
              </w:p>
            </w:tc>
          </w:tr>
          <w:tr w:rsidR="00AE6E6F" w:rsidRPr="00F62C5A" w:rsidTr="00792BF2">
            <w:sdt>
              <w:sdtPr>
                <w:rPr>
                  <w:rFonts w:ascii="宋体" w:hAnsi="宋体"/>
                </w:rPr>
                <w:tag w:val="_PLD_a1e557ccd42748f8952ee8a05606fdbb"/>
                <w:id w:val="5550884"/>
                <w:lock w:val="sdtLocked"/>
              </w:sdtPr>
              <w:sdtContent>
                <w:tc>
                  <w:tcPr>
                    <w:tcW w:w="946" w:type="dxa"/>
                  </w:tcPr>
                  <w:p w:rsidR="00AE6E6F" w:rsidRPr="00F62C5A" w:rsidRDefault="00AE6E6F" w:rsidP="00C27D9B">
                    <w:pPr>
                      <w:rPr>
                        <w:rFonts w:ascii="宋体" w:hAnsi="宋体"/>
                      </w:rPr>
                    </w:pPr>
                    <w:r w:rsidRPr="00F62C5A">
                      <w:rPr>
                        <w:rFonts w:ascii="宋体" w:hAnsi="宋体" w:hint="eastAsia"/>
                      </w:rPr>
                      <w:t>201</w:t>
                    </w:r>
                    <w:r w:rsidRPr="00F62C5A">
                      <w:rPr>
                        <w:rFonts w:ascii="宋体" w:hAnsi="宋体"/>
                      </w:rPr>
                      <w:t>6</w:t>
                    </w:r>
                    <w:r w:rsidRPr="00F62C5A">
                      <w:rPr>
                        <w:rFonts w:ascii="宋体" w:hAnsi="宋体" w:hint="eastAsia"/>
                      </w:rPr>
                      <w:t>年</w:t>
                    </w:r>
                  </w:p>
                </w:tc>
              </w:sdtContent>
            </w:sdt>
            <w:tc>
              <w:tcPr>
                <w:tcW w:w="1146" w:type="dxa"/>
              </w:tcPr>
              <w:p w:rsidR="00AE6E6F" w:rsidRPr="00F62C5A" w:rsidRDefault="00AE6E6F" w:rsidP="00C27D9B">
                <w:pPr>
                  <w:jc w:val="right"/>
                  <w:rPr>
                    <w:rFonts w:ascii="宋体" w:hAnsi="宋体"/>
                  </w:rPr>
                </w:pPr>
                <w:r w:rsidRPr="00F62C5A">
                  <w:rPr>
                    <w:rFonts w:ascii="宋体" w:hAnsi="宋体"/>
                  </w:rPr>
                  <w:t>0</w:t>
                </w:r>
              </w:p>
            </w:tc>
            <w:tc>
              <w:tcPr>
                <w:tcW w:w="1128" w:type="dxa"/>
              </w:tcPr>
              <w:p w:rsidR="00AE6E6F" w:rsidRPr="00F62C5A" w:rsidRDefault="00AE6E6F" w:rsidP="00C27D9B">
                <w:pPr>
                  <w:jc w:val="right"/>
                  <w:rPr>
                    <w:rFonts w:ascii="宋体" w:hAnsi="宋体"/>
                  </w:rPr>
                </w:pPr>
                <w:r w:rsidRPr="00F62C5A">
                  <w:rPr>
                    <w:rFonts w:ascii="宋体" w:hAnsi="宋体"/>
                  </w:rPr>
                  <w:t>0.085</w:t>
                </w:r>
              </w:p>
            </w:tc>
            <w:tc>
              <w:tcPr>
                <w:tcW w:w="1147" w:type="dxa"/>
              </w:tcPr>
              <w:p w:rsidR="00AE6E6F" w:rsidRPr="00F62C5A" w:rsidRDefault="00AE6E6F" w:rsidP="00C27D9B">
                <w:pPr>
                  <w:jc w:val="right"/>
                  <w:rPr>
                    <w:rFonts w:ascii="宋体" w:hAnsi="宋体"/>
                  </w:rPr>
                </w:pPr>
                <w:r w:rsidRPr="00F62C5A">
                  <w:rPr>
                    <w:rFonts w:ascii="宋体" w:hAnsi="宋体"/>
                  </w:rPr>
                  <w:t>0</w:t>
                </w:r>
              </w:p>
            </w:tc>
            <w:tc>
              <w:tcPr>
                <w:tcW w:w="1581" w:type="dxa"/>
              </w:tcPr>
              <w:p w:rsidR="00AE6E6F" w:rsidRPr="00F62C5A" w:rsidRDefault="00AE6E6F" w:rsidP="00C27D9B">
                <w:pPr>
                  <w:jc w:val="right"/>
                  <w:rPr>
                    <w:rFonts w:ascii="宋体" w:hAnsi="宋体"/>
                  </w:rPr>
                </w:pPr>
                <w:r w:rsidRPr="00F62C5A">
                  <w:rPr>
                    <w:rFonts w:ascii="宋体" w:hAnsi="宋体"/>
                  </w:rPr>
                  <w:t>51,232,730.00</w:t>
                </w:r>
              </w:p>
            </w:tc>
            <w:tc>
              <w:tcPr>
                <w:tcW w:w="1686" w:type="dxa"/>
              </w:tcPr>
              <w:p w:rsidR="00AE6E6F" w:rsidRPr="00F62C5A" w:rsidRDefault="00AE6E6F" w:rsidP="00C27D9B">
                <w:pPr>
                  <w:jc w:val="right"/>
                  <w:rPr>
                    <w:rFonts w:ascii="宋体" w:hAnsi="宋体"/>
                  </w:rPr>
                </w:pPr>
                <w:r w:rsidRPr="00F62C5A">
                  <w:rPr>
                    <w:rFonts w:ascii="宋体" w:hAnsi="宋体"/>
                  </w:rPr>
                  <w:t>169,611,039.51</w:t>
                </w:r>
              </w:p>
            </w:tc>
            <w:tc>
              <w:tcPr>
                <w:tcW w:w="1546" w:type="dxa"/>
              </w:tcPr>
              <w:p w:rsidR="00AE6E6F" w:rsidRPr="00F62C5A" w:rsidRDefault="00AE6E6F" w:rsidP="00C27D9B">
                <w:pPr>
                  <w:jc w:val="right"/>
                  <w:rPr>
                    <w:rFonts w:ascii="宋体" w:hAnsi="宋体"/>
                  </w:rPr>
                </w:pPr>
                <w:r w:rsidRPr="00F62C5A">
                  <w:rPr>
                    <w:rFonts w:ascii="宋体" w:hAnsi="宋体"/>
                  </w:rPr>
                  <w:t>30.21</w:t>
                </w:r>
              </w:p>
            </w:tc>
          </w:tr>
        </w:tbl>
        <w:p w:rsidR="00AE6E6F" w:rsidRDefault="00AE6E6F"/>
        <w:p w:rsidR="00996DE7" w:rsidRDefault="007A1B61"/>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0"/>
              <w:numId w:val="74"/>
            </w:numPr>
          </w:pPr>
          <w:r>
            <w:t>以现金方式要约回购股份计入现金分红的情况</w:t>
          </w:r>
        </w:p>
        <w:sdt>
          <w:sdtPr>
            <w:alias w:val="是否适用：以现金方式要约回购股份计入现金分红的情况[双击切换]"/>
            <w:tag w:val="_GBC_a607ac1b63154d4ea685a5cc4cd11195"/>
            <w:id w:val="1157805507"/>
            <w:lock w:val="sdtLocked"/>
            <w:placeholder>
              <w:docPart w:val="GBC22222222222222222222222222222"/>
            </w:placeholder>
          </w:sdtPr>
          <w:sdtContent>
            <w:p w:rsidR="00996DE7" w:rsidRDefault="007A1B61" w:rsidP="00917A92">
              <w:r>
                <w:fldChar w:fldCharType="begin"/>
              </w:r>
              <w:r w:rsidR="00917A92">
                <w:instrText>MACROBUTTON  SnrToggleCheckbox □</w:instrText>
              </w:r>
              <w:r w:rsidR="00917A92">
                <w:instrText>适用</w:instrText>
              </w:r>
              <w:r w:rsidR="00917A92">
                <w:instrText xml:space="preserve"> </w:instrText>
              </w:r>
              <w:r>
                <w:fldChar w:fldCharType="end"/>
              </w:r>
              <w:r>
                <w:fldChar w:fldCharType="begin"/>
              </w:r>
              <w:r w:rsidR="00917A92">
                <w:instrText xml:space="preserve"> MACROBUTTON  SnrToggleCheckbox √</w:instrText>
              </w:r>
              <w:r w:rsidR="00917A92">
                <w:instrText>不适用</w:instrText>
              </w:r>
              <w:r w:rsidR="00917A92">
                <w:instrText xml:space="preserve">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74"/>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rsidR="00996DE7" w:rsidRDefault="007A1B61" w:rsidP="00917A92">
              <w:r>
                <w:fldChar w:fldCharType="begin"/>
              </w:r>
              <w:r w:rsidR="00917A92">
                <w:instrText>MACROBUTTON  SnrToggleCheckbox □</w:instrText>
              </w:r>
              <w:r w:rsidR="00917A92">
                <w:instrText>适用</w:instrText>
              </w:r>
              <w:r w:rsidR="00917A92">
                <w:instrText xml:space="preserve"> </w:instrText>
              </w:r>
              <w:r>
                <w:fldChar w:fldCharType="end"/>
              </w:r>
              <w:r>
                <w:fldChar w:fldCharType="begin"/>
              </w:r>
              <w:r w:rsidR="00917A92">
                <w:instrText xml:space="preserve"> MACROBUTTON  SnrToggleCheckbox √</w:instrText>
              </w:r>
              <w:r w:rsidR="00917A92">
                <w:instrText>不适用</w:instrText>
              </w:r>
              <w:r w:rsidR="00917A92">
                <w:instrText xml:space="preserve"> </w:instrText>
              </w:r>
              <w:r>
                <w:fldChar w:fldCharType="end"/>
              </w:r>
            </w:p>
          </w:sdtContent>
        </w:sdt>
      </w:sdtContent>
    </w:sdt>
    <w:p w:rsidR="00996DE7" w:rsidRDefault="00512658">
      <w:pPr>
        <w:pStyle w:val="2"/>
        <w:numPr>
          <w:ilvl w:val="0"/>
          <w:numId w:val="10"/>
        </w:numPr>
      </w:pPr>
      <w:r>
        <w:rPr>
          <w:rFonts w:hint="eastAsia"/>
        </w:rPr>
        <w:lastRenderedPageBreak/>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ascii="Times New Roman" w:hAnsi="Times New Roman" w:cs="Times New Roman" w:hint="default"/>
          <w:kern w:val="2"/>
          <w:sz w:val="21"/>
          <w:szCs w:val="24"/>
        </w:rPr>
      </w:sdtEndPr>
      <w:sdtContent>
        <w:p w:rsidR="00996DE7" w:rsidRDefault="00512658">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GBC22222222222222222222222222222"/>
            </w:placeholder>
          </w:sdtPr>
          <w:sdtContent>
            <w:p w:rsidR="00996DE7" w:rsidRDefault="007A1B61" w:rsidP="00917A92">
              <w:r>
                <w:fldChar w:fldCharType="begin"/>
              </w:r>
              <w:r w:rsidR="00917A92">
                <w:instrText>MACROBUTTON  SnrToggleCheckbox □</w:instrText>
              </w:r>
              <w:r w:rsidR="00917A92">
                <w:instrText>适用</w:instrText>
              </w:r>
              <w:r w:rsidR="00917A92">
                <w:instrText xml:space="preserve"> </w:instrText>
              </w:r>
              <w:r>
                <w:fldChar w:fldCharType="end"/>
              </w:r>
              <w:r>
                <w:fldChar w:fldCharType="begin"/>
              </w:r>
              <w:r w:rsidR="00917A92">
                <w:instrText xml:space="preserve"> MACROBUTTON  SnrToggleCheckbox √</w:instrText>
              </w:r>
              <w:r w:rsidR="00917A92">
                <w:instrText>不适用</w:instrText>
              </w:r>
              <w:r w:rsidR="00917A92">
                <w:instrText xml:space="preserve"> </w:instrText>
              </w:r>
              <w:r>
                <w:fldChar w:fldCharType="end"/>
              </w:r>
            </w:p>
          </w:sdtContent>
        </w:sdt>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1"/>
              <w:numId w:val="17"/>
            </w:numPr>
            <w:rPr>
              <w:szCs w:val="21"/>
            </w:rPr>
          </w:pPr>
          <w:r>
            <w:rPr>
              <w:szCs w:val="21"/>
            </w:rPr>
            <w:t>公司资产或项目存在盈利预测，且报告期仍处在盈利预测期间，公司就资产或项目</w:t>
          </w:r>
        </w:p>
        <w:p w:rsidR="00996DE7" w:rsidRDefault="00512658">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Content>
            <w:p w:rsidR="00996DE7" w:rsidRDefault="007A1B61" w:rsidP="00917A92">
              <w:pPr>
                <w:rPr>
                  <w:szCs w:val="21"/>
                </w:rPr>
              </w:pPr>
              <w:r>
                <w:rPr>
                  <w:szCs w:val="21"/>
                </w:rPr>
                <w:fldChar w:fldCharType="begin"/>
              </w:r>
              <w:r w:rsidR="00917A92">
                <w:rPr>
                  <w:szCs w:val="21"/>
                </w:rPr>
                <w:instrText xml:space="preserve"> MACROBUTTON  SnrToggleCheckbox □</w:instrText>
              </w:r>
              <w:r w:rsidR="00917A92">
                <w:rPr>
                  <w:szCs w:val="21"/>
                </w:rPr>
                <w:instrText>已达到</w:instrText>
              </w:r>
              <w:r w:rsidR="00917A92">
                <w:rPr>
                  <w:szCs w:val="21"/>
                </w:rPr>
                <w:instrText xml:space="preserve"> </w:instrText>
              </w:r>
              <w:r>
                <w:rPr>
                  <w:szCs w:val="21"/>
                </w:rPr>
                <w:fldChar w:fldCharType="end"/>
              </w:r>
              <w:r>
                <w:rPr>
                  <w:szCs w:val="21"/>
                </w:rPr>
                <w:fldChar w:fldCharType="begin"/>
              </w:r>
              <w:r w:rsidR="00917A92">
                <w:rPr>
                  <w:szCs w:val="21"/>
                </w:rPr>
                <w:instrText xml:space="preserve"> MACROBUTTON  SnrToggleCheckbox □</w:instrText>
              </w:r>
              <w:r w:rsidR="00917A92">
                <w:rPr>
                  <w:szCs w:val="21"/>
                </w:rPr>
                <w:instrText>未达到</w:instrText>
              </w:r>
              <w:r w:rsidR="00917A92">
                <w:rPr>
                  <w:szCs w:val="21"/>
                </w:rPr>
                <w:instrText xml:space="preserve"> </w:instrText>
              </w:r>
              <w:r>
                <w:rPr>
                  <w:szCs w:val="21"/>
                </w:rPr>
                <w:fldChar w:fldCharType="end"/>
              </w:r>
              <w:r>
                <w:rPr>
                  <w:szCs w:val="21"/>
                </w:rPr>
                <w:fldChar w:fldCharType="begin"/>
              </w:r>
              <w:r w:rsidR="00917A92">
                <w:rPr>
                  <w:szCs w:val="21"/>
                </w:rPr>
                <w:instrText xml:space="preserve"> MACROBUTTON  SnrToggleCheckbox √</w:instrText>
              </w:r>
              <w:r w:rsidR="00917A92">
                <w:rPr>
                  <w:szCs w:val="21"/>
                </w:rPr>
                <w:instrText>不适用</w:instrText>
              </w:r>
              <w:r w:rsidR="00917A92">
                <w:rPr>
                  <w:szCs w:val="21"/>
                </w:rPr>
                <w:instrText xml:space="preserve"> </w:instrText>
              </w:r>
              <w:r>
                <w:rPr>
                  <w:szCs w:val="21"/>
                </w:rPr>
                <w:fldChar w:fldCharType="end"/>
              </w:r>
            </w:p>
          </w:sdtContent>
        </w:sdt>
      </w:sdtContent>
    </w:sdt>
    <w:p w:rsidR="00996DE7" w:rsidRDefault="00996DE7"/>
    <w:bookmarkStart w:id="37" w:name="_Hlk533667679" w:displacedByCustomXml="next"/>
    <w:bookmarkStart w:id="38"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ascii="Times New Roman" w:hAnsi="Times New Roman" w:cs="Times New Roman" w:hint="default"/>
          <w:kern w:val="2"/>
          <w:szCs w:val="24"/>
        </w:rPr>
      </w:sdtEndPr>
      <w:sdtContent>
        <w:bookmarkEnd w:id="37" w:displacedByCustomXml="prev"/>
        <w:p w:rsidR="00996DE7" w:rsidRDefault="00512658">
          <w:pPr>
            <w:pStyle w:val="3"/>
            <w:numPr>
              <w:ilvl w:val="1"/>
              <w:numId w:val="17"/>
            </w:numPr>
            <w:rPr>
              <w:szCs w:val="21"/>
            </w:rPr>
          </w:pPr>
          <w:r>
            <w:rPr>
              <w:rFonts w:ascii="宋体" w:hAnsi="宋体" w:cs="宋体" w:hint="eastAsia"/>
              <w:bCs w:val="0"/>
              <w:kern w:val="0"/>
              <w:szCs w:val="21"/>
            </w:rPr>
            <w:t>业绩承诺的完成情况及其对商誉减值测试的影响</w:t>
          </w:r>
        </w:p>
        <w:p w:rsidR="00996DE7" w:rsidRDefault="007A1B61" w:rsidP="00917A92">
          <w:sdt>
            <w:sdtPr>
              <w:rPr>
                <w:rFonts w:hint="eastAsia"/>
                <w:b/>
                <w:szCs w:val="21"/>
              </w:rPr>
              <w:alias w:val="是否适用：承诺事项-商誉减值测试的影响[双击切换]"/>
              <w:tag w:val="_GBC_659442fc24654f8db642f18c0532cf99"/>
              <w:id w:val="1965699366"/>
              <w:lock w:val="sdtLocked"/>
              <w:placeholder>
                <w:docPart w:val="GBC22222222222222222222222222222"/>
              </w:placeholder>
            </w:sdtPr>
            <w:sdtContent>
              <w:r>
                <w:rPr>
                  <w:szCs w:val="21"/>
                </w:rPr>
                <w:fldChar w:fldCharType="begin"/>
              </w:r>
              <w:r w:rsidR="00917A92">
                <w:rPr>
                  <w:szCs w:val="21"/>
                </w:rPr>
                <w:instrText xml:space="preserve"> MACROBUTTON  SnrToggleCheckbox □</w:instrText>
              </w:r>
              <w:r w:rsidR="00917A92">
                <w:rPr>
                  <w:szCs w:val="21"/>
                </w:rPr>
                <w:instrText>适用</w:instrText>
              </w:r>
              <w:r w:rsidR="00917A92">
                <w:rPr>
                  <w:szCs w:val="21"/>
                </w:rPr>
                <w:instrText xml:space="preserve"> </w:instrText>
              </w:r>
              <w:r>
                <w:rPr>
                  <w:szCs w:val="21"/>
                </w:rPr>
                <w:fldChar w:fldCharType="end"/>
              </w:r>
              <w:r>
                <w:rPr>
                  <w:szCs w:val="21"/>
                </w:rPr>
                <w:fldChar w:fldCharType="begin"/>
              </w:r>
              <w:r w:rsidR="00917A92">
                <w:rPr>
                  <w:szCs w:val="21"/>
                </w:rPr>
                <w:instrText xml:space="preserve"> MACROBUTTON  SnrToggleCheckbox √</w:instrText>
              </w:r>
              <w:r w:rsidR="00917A92">
                <w:rPr>
                  <w:szCs w:val="21"/>
                </w:rPr>
                <w:instrText>不适用</w:instrText>
              </w:r>
              <w:r w:rsidR="00917A92">
                <w:rPr>
                  <w:szCs w:val="21"/>
                </w:rPr>
                <w:instrText xml:space="preserve"> </w:instrText>
              </w:r>
              <w:r>
                <w:rPr>
                  <w:szCs w:val="21"/>
                </w:rPr>
                <w:fldChar w:fldCharType="end"/>
              </w:r>
            </w:sdtContent>
          </w:sdt>
        </w:p>
      </w:sdtContent>
    </w:sdt>
    <w:bookmarkEnd w:id="38" w:displacedByCustomXml="prev"/>
    <w:p w:rsidR="00996DE7" w:rsidRDefault="00996DE7"/>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Locked"/>
            <w:placeholder>
              <w:docPart w:val="GBC22222222222222222222222222222"/>
            </w:placeholder>
          </w:sdtPr>
          <w:sdtContent>
            <w:p w:rsidR="00996DE7" w:rsidRDefault="007A1B61" w:rsidP="00917A92">
              <w:r>
                <w:rPr>
                  <w:szCs w:val="21"/>
                </w:rPr>
                <w:fldChar w:fldCharType="begin"/>
              </w:r>
              <w:r w:rsidR="00917A92">
                <w:rPr>
                  <w:szCs w:val="21"/>
                </w:rPr>
                <w:instrText>MACROBUTTON  SnrToggleCheckbox □</w:instrText>
              </w:r>
              <w:r w:rsidR="00917A92">
                <w:rPr>
                  <w:szCs w:val="21"/>
                </w:rPr>
                <w:instrText>适用</w:instrText>
              </w:r>
              <w:r w:rsidR="00917A92">
                <w:rPr>
                  <w:szCs w:val="21"/>
                </w:rPr>
                <w:instrText xml:space="preserve"> </w:instrText>
              </w:r>
              <w:r>
                <w:rPr>
                  <w:szCs w:val="21"/>
                </w:rPr>
                <w:fldChar w:fldCharType="end"/>
              </w:r>
              <w:r>
                <w:rPr>
                  <w:szCs w:val="21"/>
                </w:rPr>
                <w:fldChar w:fldCharType="begin"/>
              </w:r>
              <w:r w:rsidR="00917A92">
                <w:rPr>
                  <w:szCs w:val="21"/>
                </w:rPr>
                <w:instrText xml:space="preserve"> MACROBUTTON  SnrToggleCheckbox √</w:instrText>
              </w:r>
              <w:r w:rsidR="00917A92">
                <w:rPr>
                  <w:szCs w:val="21"/>
                </w:rPr>
                <w:instrText>不适用</w:instrText>
              </w:r>
              <w:r w:rsidR="00917A92">
                <w:rPr>
                  <w:szCs w:val="21"/>
                </w:rPr>
                <w:instrText xml:space="preserve">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10"/>
            </w:numPr>
          </w:pPr>
          <w:r>
            <w:rPr>
              <w:rFonts w:hint="eastAsia"/>
            </w:rPr>
            <w:t>公司对会计师事务所“非标准意见审计报告”的说明</w:t>
          </w:r>
        </w:p>
        <w:p w:rsidR="00996DE7" w:rsidRDefault="007A1B61" w:rsidP="00917A92">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Content>
              <w:r>
                <w:fldChar w:fldCharType="begin"/>
              </w:r>
              <w:r w:rsidR="00917A92">
                <w:instrText>MACROBUTTON  SnrToggleCheckbox □</w:instrText>
              </w:r>
              <w:r w:rsidR="00917A92">
                <w:instrText>适用</w:instrText>
              </w:r>
              <w:r w:rsidR="00917A92">
                <w:instrText xml:space="preserve"> </w:instrText>
              </w:r>
              <w:r>
                <w:fldChar w:fldCharType="end"/>
              </w:r>
              <w:r>
                <w:fldChar w:fldCharType="begin"/>
              </w:r>
              <w:r w:rsidR="00917A92">
                <w:instrText xml:space="preserve"> MACROBUTTON  SnrToggleCheckbox √</w:instrText>
              </w:r>
              <w:r w:rsidR="00917A92">
                <w:instrText>不适用</w:instrText>
              </w:r>
              <w:r w:rsidR="00917A92">
                <w:instrText xml:space="preserve"> </w:instrText>
              </w:r>
              <w:r>
                <w:fldChar w:fldCharType="end"/>
              </w:r>
            </w:sdtContent>
          </w:sdt>
        </w:p>
      </w:sdtContent>
    </w:sdt>
    <w:p w:rsidR="00996DE7" w:rsidRDefault="00996DE7"/>
    <w:p w:rsidR="00996DE7" w:rsidRDefault="00512658">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12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996DE7" w:rsidRDefault="007A1B61">
              <w:pPr>
                <w:rPr>
                  <w:szCs w:val="21"/>
                </w:rPr>
              </w:pPr>
              <w:r>
                <w:rPr>
                  <w:szCs w:val="21"/>
                </w:rPr>
                <w:fldChar w:fldCharType="begin"/>
              </w:r>
              <w:r w:rsidR="0002167F">
                <w:rPr>
                  <w:szCs w:val="21"/>
                </w:rPr>
                <w:instrText xml:space="preserve"> MACROBUTTON  SnrToggleCheckbox √</w:instrText>
              </w:r>
              <w:r w:rsidR="0002167F">
                <w:rPr>
                  <w:szCs w:val="21"/>
                </w:rPr>
                <w:instrText>适用</w:instrText>
              </w:r>
              <w:r w:rsidR="0002167F">
                <w:rPr>
                  <w:szCs w:val="21"/>
                </w:rPr>
                <w:instrText xml:space="preserve">  </w:instrText>
              </w:r>
              <w:r>
                <w:rPr>
                  <w:szCs w:val="21"/>
                </w:rPr>
                <w:fldChar w:fldCharType="end"/>
              </w:r>
              <w:r>
                <w:rPr>
                  <w:szCs w:val="21"/>
                </w:rPr>
                <w:fldChar w:fldCharType="begin"/>
              </w:r>
              <w:r w:rsidR="0002167F">
                <w:rPr>
                  <w:szCs w:val="21"/>
                </w:rPr>
                <w:instrText xml:space="preserve"> MACROBUTTON  SnrToggleCheckbox □</w:instrText>
              </w:r>
              <w:r w:rsidR="0002167F">
                <w:rPr>
                  <w:szCs w:val="21"/>
                </w:rPr>
                <w:instrText>不适用</w:instrText>
              </w:r>
              <w:r w:rsidR="0002167F">
                <w:rPr>
                  <w:szCs w:val="21"/>
                </w:rPr>
                <w:instrText xml:space="preserve">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rsidR="0002167F" w:rsidRDefault="0002167F" w:rsidP="0002167F">
              <w:pPr>
                <w:adjustRightInd w:val="0"/>
                <w:snapToGrid w:val="0"/>
                <w:spacing w:line="360" w:lineRule="auto"/>
                <w:ind w:firstLine="480"/>
                <w:rPr>
                  <w:bCs/>
                  <w:szCs w:val="21"/>
                </w:rPr>
              </w:pPr>
              <w:r w:rsidRPr="005118F1">
                <w:rPr>
                  <w:rFonts w:hint="eastAsia"/>
                  <w:bCs/>
                  <w:szCs w:val="21"/>
                </w:rPr>
                <w:t>（</w:t>
              </w:r>
              <w:r w:rsidRPr="005118F1">
                <w:rPr>
                  <w:rFonts w:hint="eastAsia"/>
                  <w:bCs/>
                  <w:szCs w:val="21"/>
                </w:rPr>
                <w:t>1</w:t>
              </w:r>
              <w:r w:rsidRPr="005118F1">
                <w:rPr>
                  <w:rFonts w:hint="eastAsia"/>
                  <w:bCs/>
                  <w:szCs w:val="21"/>
                </w:rPr>
                <w:t>）重要会计政策变更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23"/>
                <w:gridCol w:w="1046"/>
                <w:gridCol w:w="1796"/>
                <w:gridCol w:w="2094"/>
                <w:gridCol w:w="1973"/>
              </w:tblGrid>
              <w:tr w:rsidR="0002167F" w:rsidRPr="005118F1" w:rsidTr="007707A4">
                <w:trPr>
                  <w:trHeight w:val="465"/>
                  <w:tblHeader/>
                </w:trPr>
                <w:tc>
                  <w:tcPr>
                    <w:tcW w:w="1175" w:type="pct"/>
                    <w:vMerge w:val="restart"/>
                    <w:shd w:val="clear" w:color="auto" w:fill="auto"/>
                    <w:vAlign w:val="center"/>
                  </w:tcPr>
                  <w:p w:rsidR="0002167F" w:rsidRPr="005118F1" w:rsidRDefault="0002167F" w:rsidP="00A05668">
                    <w:pPr>
                      <w:jc w:val="center"/>
                      <w:rPr>
                        <w:sz w:val="18"/>
                        <w:szCs w:val="18"/>
                      </w:rPr>
                    </w:pPr>
                    <w:r w:rsidRPr="005118F1">
                      <w:rPr>
                        <w:rFonts w:hint="eastAsia"/>
                        <w:sz w:val="18"/>
                        <w:szCs w:val="18"/>
                      </w:rPr>
                      <w:t>会计政策变更的内容和原因</w:t>
                    </w:r>
                  </w:p>
                </w:tc>
                <w:tc>
                  <w:tcPr>
                    <w:tcW w:w="579" w:type="pct"/>
                    <w:vMerge w:val="restart"/>
                    <w:shd w:val="clear" w:color="auto" w:fill="auto"/>
                    <w:vAlign w:val="center"/>
                  </w:tcPr>
                  <w:p w:rsidR="0002167F" w:rsidRPr="005118F1" w:rsidRDefault="0002167F" w:rsidP="00A05668">
                    <w:pPr>
                      <w:jc w:val="center"/>
                      <w:rPr>
                        <w:sz w:val="18"/>
                        <w:szCs w:val="18"/>
                        <w:highlight w:val="yellow"/>
                      </w:rPr>
                    </w:pPr>
                    <w:r w:rsidRPr="005118F1">
                      <w:rPr>
                        <w:rFonts w:hint="eastAsia"/>
                        <w:sz w:val="18"/>
                        <w:szCs w:val="18"/>
                      </w:rPr>
                      <w:t>审批程序</w:t>
                    </w:r>
                  </w:p>
                </w:tc>
                <w:tc>
                  <w:tcPr>
                    <w:tcW w:w="994" w:type="pct"/>
                    <w:vMerge w:val="restart"/>
                    <w:vAlign w:val="center"/>
                  </w:tcPr>
                  <w:p w:rsidR="0002167F" w:rsidRPr="004C079E" w:rsidRDefault="0002167F" w:rsidP="00A05668">
                    <w:pPr>
                      <w:jc w:val="center"/>
                      <w:rPr>
                        <w:sz w:val="18"/>
                        <w:szCs w:val="18"/>
                      </w:rPr>
                    </w:pPr>
                    <w:r w:rsidRPr="005118F1">
                      <w:rPr>
                        <w:rFonts w:hint="eastAsia"/>
                        <w:sz w:val="18"/>
                        <w:szCs w:val="18"/>
                      </w:rPr>
                      <w:t>受影响的报表项目</w:t>
                    </w:r>
                  </w:p>
                  <w:p w:rsidR="0002167F" w:rsidRPr="005118F1" w:rsidRDefault="0002167F" w:rsidP="00A05668">
                    <w:pPr>
                      <w:jc w:val="center"/>
                      <w:rPr>
                        <w:sz w:val="18"/>
                        <w:szCs w:val="18"/>
                      </w:rPr>
                    </w:pPr>
                    <w:r w:rsidRPr="005118F1">
                      <w:rPr>
                        <w:rFonts w:hint="eastAsia"/>
                        <w:sz w:val="18"/>
                        <w:szCs w:val="18"/>
                      </w:rPr>
                      <w:t>名称</w:t>
                    </w:r>
                  </w:p>
                </w:tc>
                <w:tc>
                  <w:tcPr>
                    <w:tcW w:w="2251" w:type="pct"/>
                    <w:gridSpan w:val="2"/>
                    <w:vAlign w:val="center"/>
                  </w:tcPr>
                  <w:p w:rsidR="0002167F" w:rsidRPr="005118F1" w:rsidRDefault="0002167F" w:rsidP="00A05668">
                    <w:pPr>
                      <w:jc w:val="center"/>
                      <w:rPr>
                        <w:sz w:val="18"/>
                        <w:szCs w:val="18"/>
                      </w:rPr>
                    </w:pPr>
                    <w:r w:rsidRPr="005118F1">
                      <w:rPr>
                        <w:rFonts w:hint="eastAsia"/>
                        <w:sz w:val="18"/>
                        <w:szCs w:val="18"/>
                      </w:rPr>
                      <w:t>受影响的报表项目</w:t>
                    </w:r>
                    <w:r w:rsidRPr="005118F1">
                      <w:rPr>
                        <w:sz w:val="18"/>
                        <w:szCs w:val="18"/>
                      </w:rPr>
                      <w:t>金额</w:t>
                    </w:r>
                  </w:p>
                </w:tc>
              </w:tr>
              <w:tr w:rsidR="0002167F" w:rsidRPr="004C079E" w:rsidTr="007707A4">
                <w:trPr>
                  <w:trHeight w:val="465"/>
                  <w:tblHeader/>
                </w:trPr>
                <w:tc>
                  <w:tcPr>
                    <w:tcW w:w="1175" w:type="pct"/>
                    <w:vMerge/>
                    <w:shd w:val="clear" w:color="auto" w:fill="auto"/>
                    <w:vAlign w:val="center"/>
                  </w:tcPr>
                  <w:p w:rsidR="0002167F" w:rsidRPr="005118F1" w:rsidRDefault="0002167F" w:rsidP="00A05668">
                    <w:pPr>
                      <w:jc w:val="center"/>
                      <w:rPr>
                        <w:sz w:val="18"/>
                        <w:szCs w:val="18"/>
                      </w:rPr>
                    </w:pPr>
                  </w:p>
                </w:tc>
                <w:tc>
                  <w:tcPr>
                    <w:tcW w:w="579" w:type="pct"/>
                    <w:vMerge/>
                    <w:shd w:val="clear" w:color="auto" w:fill="auto"/>
                    <w:vAlign w:val="center"/>
                  </w:tcPr>
                  <w:p w:rsidR="0002167F" w:rsidRPr="005118F1" w:rsidRDefault="0002167F" w:rsidP="00A05668">
                    <w:pPr>
                      <w:jc w:val="center"/>
                      <w:rPr>
                        <w:sz w:val="18"/>
                        <w:szCs w:val="18"/>
                        <w:highlight w:val="yellow"/>
                      </w:rPr>
                    </w:pPr>
                  </w:p>
                </w:tc>
                <w:tc>
                  <w:tcPr>
                    <w:tcW w:w="994" w:type="pct"/>
                    <w:vMerge/>
                    <w:vAlign w:val="center"/>
                  </w:tcPr>
                  <w:p w:rsidR="0002167F" w:rsidRPr="005118F1" w:rsidRDefault="0002167F" w:rsidP="00A05668">
                    <w:pPr>
                      <w:jc w:val="center"/>
                      <w:rPr>
                        <w:sz w:val="18"/>
                        <w:szCs w:val="18"/>
                      </w:rPr>
                    </w:pPr>
                  </w:p>
                </w:tc>
                <w:tc>
                  <w:tcPr>
                    <w:tcW w:w="1159" w:type="pct"/>
                    <w:vAlign w:val="center"/>
                  </w:tcPr>
                  <w:p w:rsidR="0002167F" w:rsidRPr="00B11ADA" w:rsidRDefault="0002167F" w:rsidP="00A05668">
                    <w:pPr>
                      <w:jc w:val="center"/>
                      <w:rPr>
                        <w:rFonts w:ascii="宋体" w:hAnsi="宋体"/>
                        <w:sz w:val="18"/>
                        <w:szCs w:val="18"/>
                      </w:rPr>
                    </w:pPr>
                    <w:r w:rsidRPr="00B11ADA">
                      <w:rPr>
                        <w:rFonts w:ascii="宋体" w:hAnsi="宋体" w:hint="eastAsia"/>
                        <w:sz w:val="18"/>
                        <w:szCs w:val="18"/>
                      </w:rPr>
                      <w:t>2018年12月31日</w:t>
                    </w:r>
                  </w:p>
                  <w:p w:rsidR="0002167F" w:rsidRPr="00B11ADA" w:rsidRDefault="0002167F" w:rsidP="00A05668">
                    <w:pPr>
                      <w:jc w:val="center"/>
                      <w:rPr>
                        <w:rFonts w:ascii="宋体" w:hAnsi="宋体"/>
                        <w:sz w:val="18"/>
                        <w:szCs w:val="18"/>
                      </w:rPr>
                    </w:pPr>
                    <w:r w:rsidRPr="00B11ADA">
                      <w:rPr>
                        <w:rFonts w:ascii="宋体" w:hAnsi="宋体" w:hint="eastAsia"/>
                        <w:sz w:val="18"/>
                        <w:szCs w:val="18"/>
                      </w:rPr>
                      <w:t>/2018年度</w:t>
                    </w:r>
                  </w:p>
                </w:tc>
                <w:tc>
                  <w:tcPr>
                    <w:tcW w:w="1092" w:type="pct"/>
                    <w:vAlign w:val="center"/>
                  </w:tcPr>
                  <w:p w:rsidR="0002167F" w:rsidRPr="00B11ADA" w:rsidRDefault="0002167F" w:rsidP="00A05668">
                    <w:pPr>
                      <w:jc w:val="center"/>
                      <w:rPr>
                        <w:rFonts w:ascii="宋体" w:hAnsi="宋体"/>
                        <w:sz w:val="18"/>
                        <w:szCs w:val="18"/>
                      </w:rPr>
                    </w:pPr>
                    <w:r w:rsidRPr="00B11ADA">
                      <w:rPr>
                        <w:rFonts w:ascii="宋体" w:hAnsi="宋体" w:hint="eastAsia"/>
                        <w:sz w:val="18"/>
                        <w:szCs w:val="18"/>
                      </w:rPr>
                      <w:t>2017年12月31日/2017年度</w:t>
                    </w:r>
                  </w:p>
                </w:tc>
              </w:tr>
              <w:tr w:rsidR="0002167F" w:rsidRPr="005118F1" w:rsidTr="007707A4">
                <w:trPr>
                  <w:trHeight w:val="541"/>
                </w:trPr>
                <w:tc>
                  <w:tcPr>
                    <w:tcW w:w="1175" w:type="pct"/>
                    <w:vMerge w:val="restart"/>
                    <w:shd w:val="clear" w:color="auto" w:fill="auto"/>
                    <w:vAlign w:val="center"/>
                  </w:tcPr>
                  <w:p w:rsidR="0002167F" w:rsidRPr="005118F1" w:rsidRDefault="0002167F" w:rsidP="00A05668">
                    <w:pPr>
                      <w:rPr>
                        <w:sz w:val="18"/>
                        <w:szCs w:val="18"/>
                      </w:rPr>
                    </w:pPr>
                    <w:r w:rsidRPr="005118F1">
                      <w:rPr>
                        <w:rFonts w:hint="eastAsia"/>
                        <w:sz w:val="18"/>
                        <w:szCs w:val="18"/>
                      </w:rPr>
                      <w:t>在资产负债表中将“应收票据”和“应收账款”科目合并在新增的“应收票据及应收账款”列报</w:t>
                    </w:r>
                  </w:p>
                </w:tc>
                <w:tc>
                  <w:tcPr>
                    <w:tcW w:w="579" w:type="pct"/>
                    <w:vMerge w:val="restart"/>
                    <w:shd w:val="clear" w:color="auto" w:fill="auto"/>
                    <w:vAlign w:val="center"/>
                  </w:tcPr>
                  <w:p w:rsidR="0002167F" w:rsidRPr="005118F1" w:rsidRDefault="0002167F" w:rsidP="00A05668">
                    <w:pPr>
                      <w:jc w:val="center"/>
                      <w:rPr>
                        <w:sz w:val="18"/>
                        <w:szCs w:val="18"/>
                      </w:rPr>
                    </w:pPr>
                    <w:r w:rsidRPr="0002167F">
                      <w:rPr>
                        <w:rFonts w:hint="eastAsia"/>
                        <w:sz w:val="18"/>
                        <w:szCs w:val="18"/>
                      </w:rPr>
                      <w:t>第七</w:t>
                    </w:r>
                    <w:r w:rsidRPr="0002167F">
                      <w:rPr>
                        <w:sz w:val="18"/>
                        <w:szCs w:val="18"/>
                      </w:rPr>
                      <w:t>届董事会第</w:t>
                    </w:r>
                    <w:r w:rsidRPr="0002167F">
                      <w:rPr>
                        <w:rFonts w:hint="eastAsia"/>
                        <w:sz w:val="18"/>
                        <w:szCs w:val="18"/>
                      </w:rPr>
                      <w:t>八</w:t>
                    </w:r>
                    <w:r w:rsidRPr="0002167F">
                      <w:rPr>
                        <w:sz w:val="18"/>
                        <w:szCs w:val="18"/>
                      </w:rPr>
                      <w:t>次会议</w:t>
                    </w:r>
                  </w:p>
                </w:tc>
                <w:tc>
                  <w:tcPr>
                    <w:tcW w:w="994" w:type="pct"/>
                    <w:vAlign w:val="center"/>
                  </w:tcPr>
                  <w:p w:rsidR="0002167F" w:rsidRPr="005118F1" w:rsidRDefault="0002167F" w:rsidP="00A05668">
                    <w:pPr>
                      <w:jc w:val="center"/>
                      <w:rPr>
                        <w:sz w:val="18"/>
                        <w:szCs w:val="18"/>
                      </w:rPr>
                    </w:pPr>
                    <w:r w:rsidRPr="005118F1">
                      <w:rPr>
                        <w:rFonts w:hint="eastAsia"/>
                        <w:sz w:val="18"/>
                        <w:szCs w:val="18"/>
                      </w:rPr>
                      <w:t>应收票据及应收账款</w:t>
                    </w:r>
                  </w:p>
                </w:tc>
                <w:tc>
                  <w:tcPr>
                    <w:tcW w:w="1159"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139,794,374.27 </w:t>
                    </w:r>
                  </w:p>
                </w:tc>
                <w:tc>
                  <w:tcPr>
                    <w:tcW w:w="1092"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132,975,545.37 </w:t>
                    </w:r>
                  </w:p>
                </w:tc>
              </w:tr>
              <w:tr w:rsidR="0002167F" w:rsidRPr="005118F1" w:rsidTr="007707A4">
                <w:trPr>
                  <w:trHeight w:val="455"/>
                </w:trPr>
                <w:tc>
                  <w:tcPr>
                    <w:tcW w:w="1175" w:type="pct"/>
                    <w:vMerge/>
                    <w:shd w:val="clear" w:color="auto" w:fill="auto"/>
                    <w:vAlign w:val="center"/>
                  </w:tcPr>
                  <w:p w:rsidR="0002167F" w:rsidRPr="005118F1" w:rsidRDefault="0002167F" w:rsidP="00A05668">
                    <w:pPr>
                      <w:rPr>
                        <w:sz w:val="18"/>
                        <w:szCs w:val="18"/>
                      </w:rPr>
                    </w:pP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应收票据</w:t>
                    </w:r>
                  </w:p>
                </w:tc>
                <w:tc>
                  <w:tcPr>
                    <w:tcW w:w="1159"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w:t>
                    </w:r>
                    <w:r w:rsidRPr="00B11ADA">
                      <w:rPr>
                        <w:rFonts w:ascii="宋体" w:hAnsi="宋体" w:hint="eastAsia"/>
                      </w:rPr>
                      <w:t>-</w:t>
                    </w:r>
                    <w:r w:rsidRPr="00B11ADA">
                      <w:rPr>
                        <w:rFonts w:ascii="宋体" w:hAnsi="宋体"/>
                      </w:rPr>
                      <w:t xml:space="preserve">1,324,124.55 </w:t>
                    </w:r>
                  </w:p>
                </w:tc>
                <w:tc>
                  <w:tcPr>
                    <w:tcW w:w="1092"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w:t>
                    </w:r>
                    <w:r w:rsidRPr="00B11ADA">
                      <w:rPr>
                        <w:rFonts w:ascii="宋体" w:hAnsi="宋体" w:hint="eastAsia"/>
                      </w:rPr>
                      <w:t>-</w:t>
                    </w:r>
                    <w:r w:rsidRPr="00B11ADA">
                      <w:rPr>
                        <w:rFonts w:ascii="宋体" w:hAnsi="宋体"/>
                      </w:rPr>
                      <w:t xml:space="preserve">351,803.79 </w:t>
                    </w:r>
                  </w:p>
                </w:tc>
              </w:tr>
              <w:tr w:rsidR="0002167F" w:rsidRPr="005118F1" w:rsidTr="007707A4">
                <w:trPr>
                  <w:trHeight w:val="462"/>
                </w:trPr>
                <w:tc>
                  <w:tcPr>
                    <w:tcW w:w="1175" w:type="pct"/>
                    <w:vMerge/>
                    <w:shd w:val="clear" w:color="auto" w:fill="auto"/>
                    <w:vAlign w:val="center"/>
                  </w:tcPr>
                  <w:p w:rsidR="0002167F" w:rsidRPr="005118F1" w:rsidRDefault="0002167F" w:rsidP="00A05668">
                    <w:pPr>
                      <w:rPr>
                        <w:sz w:val="18"/>
                        <w:szCs w:val="18"/>
                      </w:rPr>
                    </w:pP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应收账款</w:t>
                    </w:r>
                  </w:p>
                </w:tc>
                <w:tc>
                  <w:tcPr>
                    <w:tcW w:w="1159"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w:t>
                    </w:r>
                    <w:r w:rsidRPr="00B11ADA">
                      <w:rPr>
                        <w:rFonts w:ascii="宋体" w:hAnsi="宋体" w:hint="eastAsia"/>
                      </w:rPr>
                      <w:t>-</w:t>
                    </w:r>
                    <w:r w:rsidRPr="00B11ADA">
                      <w:rPr>
                        <w:rFonts w:ascii="宋体" w:hAnsi="宋体"/>
                      </w:rPr>
                      <w:t xml:space="preserve">138,470,249.72 </w:t>
                    </w:r>
                  </w:p>
                </w:tc>
                <w:tc>
                  <w:tcPr>
                    <w:tcW w:w="1092"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w:t>
                    </w:r>
                    <w:r w:rsidRPr="00B11ADA">
                      <w:rPr>
                        <w:rFonts w:ascii="宋体" w:hAnsi="宋体" w:hint="eastAsia"/>
                      </w:rPr>
                      <w:t>-</w:t>
                    </w:r>
                    <w:r w:rsidRPr="00B11ADA">
                      <w:rPr>
                        <w:rFonts w:ascii="宋体" w:hAnsi="宋体"/>
                      </w:rPr>
                      <w:t xml:space="preserve">132,623,741.58 </w:t>
                    </w:r>
                  </w:p>
                </w:tc>
              </w:tr>
              <w:tr w:rsidR="0002167F" w:rsidRPr="005118F1" w:rsidTr="007707A4">
                <w:trPr>
                  <w:trHeight w:val="561"/>
                </w:trPr>
                <w:tc>
                  <w:tcPr>
                    <w:tcW w:w="1175" w:type="pct"/>
                    <w:vMerge w:val="restart"/>
                    <w:shd w:val="clear" w:color="auto" w:fill="auto"/>
                    <w:vAlign w:val="center"/>
                  </w:tcPr>
                  <w:p w:rsidR="0002167F" w:rsidRPr="005118F1" w:rsidRDefault="0002167F" w:rsidP="00A05668">
                    <w:pPr>
                      <w:rPr>
                        <w:sz w:val="18"/>
                        <w:szCs w:val="18"/>
                      </w:rPr>
                    </w:pPr>
                    <w:r w:rsidRPr="005118F1">
                      <w:rPr>
                        <w:rFonts w:hint="eastAsia"/>
                        <w:sz w:val="18"/>
                        <w:szCs w:val="18"/>
                      </w:rPr>
                      <w:t>在资产负债表中将“应付票据”、“应付账款”合并在“应付票据及应付账款”项目列报</w:t>
                    </w: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应付票据及应付账款</w:t>
                    </w:r>
                  </w:p>
                </w:tc>
                <w:tc>
                  <w:tcPr>
                    <w:tcW w:w="1159"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184,200,771.86 </w:t>
                    </w:r>
                  </w:p>
                </w:tc>
                <w:tc>
                  <w:tcPr>
                    <w:tcW w:w="1092"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167,712,838.15 </w:t>
                    </w:r>
                  </w:p>
                </w:tc>
              </w:tr>
              <w:tr w:rsidR="0002167F" w:rsidRPr="005118F1" w:rsidTr="007707A4">
                <w:trPr>
                  <w:trHeight w:val="414"/>
                </w:trPr>
                <w:tc>
                  <w:tcPr>
                    <w:tcW w:w="1175" w:type="pct"/>
                    <w:vMerge/>
                    <w:shd w:val="clear" w:color="auto" w:fill="auto"/>
                    <w:vAlign w:val="center"/>
                  </w:tcPr>
                  <w:p w:rsidR="0002167F" w:rsidRPr="005118F1" w:rsidRDefault="0002167F" w:rsidP="00A05668">
                    <w:pPr>
                      <w:rPr>
                        <w:sz w:val="18"/>
                        <w:szCs w:val="18"/>
                      </w:rPr>
                    </w:pP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应付票据</w:t>
                    </w:r>
                  </w:p>
                </w:tc>
                <w:tc>
                  <w:tcPr>
                    <w:tcW w:w="1159" w:type="pct"/>
                    <w:vAlign w:val="center"/>
                  </w:tcPr>
                  <w:p w:rsidR="0002167F" w:rsidRPr="00B11ADA" w:rsidRDefault="0002167F" w:rsidP="00A05668">
                    <w:pPr>
                      <w:jc w:val="right"/>
                      <w:rPr>
                        <w:rFonts w:ascii="宋体" w:hAnsi="宋体"/>
                        <w:sz w:val="18"/>
                        <w:szCs w:val="18"/>
                      </w:rPr>
                    </w:pPr>
                    <w:r w:rsidRPr="00B11ADA">
                      <w:rPr>
                        <w:rFonts w:ascii="宋体" w:hAnsi="宋体" w:hint="eastAsia"/>
                        <w:sz w:val="18"/>
                        <w:szCs w:val="18"/>
                      </w:rPr>
                      <w:t>-</w:t>
                    </w:r>
                  </w:p>
                </w:tc>
                <w:tc>
                  <w:tcPr>
                    <w:tcW w:w="1092" w:type="pct"/>
                    <w:vAlign w:val="center"/>
                  </w:tcPr>
                  <w:p w:rsidR="0002167F" w:rsidRPr="00B11ADA" w:rsidRDefault="0002167F" w:rsidP="00A05668">
                    <w:pPr>
                      <w:jc w:val="right"/>
                      <w:rPr>
                        <w:rFonts w:ascii="宋体" w:hAnsi="宋体"/>
                        <w:sz w:val="18"/>
                        <w:szCs w:val="18"/>
                      </w:rPr>
                    </w:pPr>
                    <w:r w:rsidRPr="00B11ADA">
                      <w:rPr>
                        <w:rFonts w:ascii="宋体" w:hAnsi="宋体" w:hint="eastAsia"/>
                        <w:sz w:val="18"/>
                        <w:szCs w:val="18"/>
                      </w:rPr>
                      <w:t>-</w:t>
                    </w:r>
                  </w:p>
                </w:tc>
              </w:tr>
              <w:tr w:rsidR="0002167F" w:rsidRPr="005118F1" w:rsidTr="007707A4">
                <w:trPr>
                  <w:trHeight w:val="421"/>
                </w:trPr>
                <w:tc>
                  <w:tcPr>
                    <w:tcW w:w="1175" w:type="pct"/>
                    <w:vMerge/>
                    <w:shd w:val="clear" w:color="auto" w:fill="auto"/>
                    <w:vAlign w:val="center"/>
                  </w:tcPr>
                  <w:p w:rsidR="0002167F" w:rsidRPr="005118F1" w:rsidRDefault="0002167F" w:rsidP="00A05668">
                    <w:pPr>
                      <w:rPr>
                        <w:sz w:val="18"/>
                        <w:szCs w:val="18"/>
                      </w:rPr>
                    </w:pP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应付账款</w:t>
                    </w:r>
                  </w:p>
                </w:tc>
                <w:tc>
                  <w:tcPr>
                    <w:tcW w:w="1159"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w:t>
                    </w:r>
                    <w:r w:rsidRPr="00B11ADA">
                      <w:rPr>
                        <w:rFonts w:ascii="宋体" w:hAnsi="宋体" w:hint="eastAsia"/>
                      </w:rPr>
                      <w:t>-</w:t>
                    </w:r>
                    <w:r w:rsidRPr="00B11ADA">
                      <w:rPr>
                        <w:rFonts w:ascii="宋体" w:hAnsi="宋体"/>
                      </w:rPr>
                      <w:t xml:space="preserve">184,200,771.86 </w:t>
                    </w:r>
                  </w:p>
                </w:tc>
                <w:tc>
                  <w:tcPr>
                    <w:tcW w:w="1092"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w:t>
                    </w:r>
                    <w:r w:rsidRPr="00B11ADA">
                      <w:rPr>
                        <w:rFonts w:ascii="宋体" w:hAnsi="宋体" w:hint="eastAsia"/>
                      </w:rPr>
                      <w:t>-</w:t>
                    </w:r>
                    <w:r w:rsidRPr="00B11ADA">
                      <w:rPr>
                        <w:rFonts w:ascii="宋体" w:hAnsi="宋体"/>
                      </w:rPr>
                      <w:t xml:space="preserve">167,712,838.15 </w:t>
                    </w:r>
                  </w:p>
                </w:tc>
              </w:tr>
              <w:tr w:rsidR="0002167F" w:rsidRPr="005118F1" w:rsidTr="007707A4">
                <w:trPr>
                  <w:trHeight w:val="411"/>
                </w:trPr>
                <w:tc>
                  <w:tcPr>
                    <w:tcW w:w="1175" w:type="pct"/>
                    <w:vMerge w:val="restart"/>
                    <w:shd w:val="clear" w:color="auto" w:fill="auto"/>
                    <w:vAlign w:val="center"/>
                  </w:tcPr>
                  <w:p w:rsidR="0002167F" w:rsidRPr="005118F1" w:rsidRDefault="0002167F" w:rsidP="00A05668">
                    <w:pPr>
                      <w:rPr>
                        <w:sz w:val="18"/>
                        <w:szCs w:val="18"/>
                      </w:rPr>
                    </w:pPr>
                    <w:r w:rsidRPr="005118F1">
                      <w:rPr>
                        <w:rFonts w:hint="eastAsia"/>
                        <w:sz w:val="18"/>
                        <w:szCs w:val="18"/>
                      </w:rPr>
                      <w:t>在资产负债表中将“应付利息”“应付股利”和“其他应付款”合并在“其他应付款”项目列报</w:t>
                    </w: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其他应付款</w:t>
                    </w:r>
                  </w:p>
                </w:tc>
                <w:tc>
                  <w:tcPr>
                    <w:tcW w:w="1159"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2,132,962.68 </w:t>
                    </w:r>
                  </w:p>
                </w:tc>
                <w:tc>
                  <w:tcPr>
                    <w:tcW w:w="1092" w:type="pct"/>
                    <w:vAlign w:val="center"/>
                  </w:tcPr>
                  <w:p w:rsidR="0002167F" w:rsidRPr="00B11ADA" w:rsidRDefault="0002167F" w:rsidP="00A05668">
                    <w:pPr>
                      <w:pStyle w:val="ab"/>
                      <w:pBdr>
                        <w:bottom w:val="none" w:sz="0" w:space="0" w:color="auto"/>
                      </w:pBdr>
                      <w:tabs>
                        <w:tab w:val="clear" w:pos="4153"/>
                        <w:tab w:val="clear" w:pos="8306"/>
                      </w:tabs>
                      <w:jc w:val="right"/>
                      <w:rPr>
                        <w:rFonts w:ascii="宋体" w:hAnsi="宋体"/>
                      </w:rPr>
                    </w:pPr>
                    <w:r w:rsidRPr="00B11ADA">
                      <w:rPr>
                        <w:rFonts w:ascii="宋体" w:hAnsi="宋体"/>
                      </w:rPr>
                      <w:t xml:space="preserve"> 1,496,864.16 </w:t>
                    </w:r>
                  </w:p>
                </w:tc>
              </w:tr>
              <w:tr w:rsidR="0002167F" w:rsidRPr="005118F1" w:rsidTr="007707A4">
                <w:trPr>
                  <w:trHeight w:val="417"/>
                </w:trPr>
                <w:tc>
                  <w:tcPr>
                    <w:tcW w:w="1175" w:type="pct"/>
                    <w:vMerge/>
                    <w:shd w:val="clear" w:color="auto" w:fill="auto"/>
                    <w:vAlign w:val="center"/>
                  </w:tcPr>
                  <w:p w:rsidR="0002167F" w:rsidRPr="005118F1" w:rsidRDefault="0002167F" w:rsidP="00A05668">
                    <w:pPr>
                      <w:rPr>
                        <w:sz w:val="18"/>
                        <w:szCs w:val="18"/>
                      </w:rPr>
                    </w:pP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应付利息</w:t>
                    </w:r>
                  </w:p>
                </w:tc>
                <w:tc>
                  <w:tcPr>
                    <w:tcW w:w="1159" w:type="pct"/>
                    <w:vAlign w:val="center"/>
                  </w:tcPr>
                  <w:p w:rsidR="0002167F" w:rsidRPr="00B11ADA" w:rsidRDefault="0002167F" w:rsidP="00A05668">
                    <w:pPr>
                      <w:jc w:val="right"/>
                      <w:rPr>
                        <w:rFonts w:ascii="宋体" w:hAnsi="宋体"/>
                        <w:sz w:val="18"/>
                        <w:szCs w:val="18"/>
                      </w:rPr>
                    </w:pPr>
                    <w:r w:rsidRPr="00B11ADA">
                      <w:rPr>
                        <w:rFonts w:ascii="宋体" w:hAnsi="宋体"/>
                        <w:sz w:val="18"/>
                        <w:szCs w:val="18"/>
                      </w:rPr>
                      <w:t xml:space="preserve"> </w:t>
                    </w:r>
                    <w:r w:rsidRPr="00B11ADA">
                      <w:rPr>
                        <w:rFonts w:ascii="宋体" w:hAnsi="宋体" w:hint="eastAsia"/>
                        <w:sz w:val="18"/>
                        <w:szCs w:val="18"/>
                      </w:rPr>
                      <w:t>-</w:t>
                    </w:r>
                    <w:r w:rsidRPr="00B11ADA">
                      <w:rPr>
                        <w:rFonts w:ascii="宋体" w:hAnsi="宋体"/>
                        <w:sz w:val="18"/>
                        <w:szCs w:val="18"/>
                      </w:rPr>
                      <w:t xml:space="preserve">826,593.93 </w:t>
                    </w:r>
                  </w:p>
                </w:tc>
                <w:tc>
                  <w:tcPr>
                    <w:tcW w:w="1092" w:type="pct"/>
                    <w:vAlign w:val="center"/>
                  </w:tcPr>
                  <w:p w:rsidR="0002167F" w:rsidRPr="00B11ADA" w:rsidRDefault="0002167F" w:rsidP="00A05668">
                    <w:pPr>
                      <w:jc w:val="right"/>
                      <w:rPr>
                        <w:rFonts w:ascii="宋体" w:hAnsi="宋体"/>
                        <w:sz w:val="18"/>
                        <w:szCs w:val="18"/>
                      </w:rPr>
                    </w:pPr>
                    <w:r w:rsidRPr="00B11ADA">
                      <w:rPr>
                        <w:rFonts w:ascii="宋体" w:hAnsi="宋体"/>
                        <w:sz w:val="18"/>
                        <w:szCs w:val="18"/>
                      </w:rPr>
                      <w:t xml:space="preserve"> </w:t>
                    </w:r>
                    <w:r w:rsidRPr="00B11ADA">
                      <w:rPr>
                        <w:rFonts w:ascii="宋体" w:hAnsi="宋体" w:hint="eastAsia"/>
                        <w:sz w:val="18"/>
                        <w:szCs w:val="18"/>
                      </w:rPr>
                      <w:t>-</w:t>
                    </w:r>
                    <w:r w:rsidRPr="00B11ADA">
                      <w:rPr>
                        <w:rFonts w:ascii="宋体" w:hAnsi="宋体"/>
                        <w:sz w:val="18"/>
                        <w:szCs w:val="18"/>
                      </w:rPr>
                      <w:t xml:space="preserve">659,629.98 </w:t>
                    </w:r>
                  </w:p>
                </w:tc>
              </w:tr>
              <w:tr w:rsidR="0002167F" w:rsidRPr="004C079E" w:rsidTr="007707A4">
                <w:trPr>
                  <w:trHeight w:val="423"/>
                </w:trPr>
                <w:tc>
                  <w:tcPr>
                    <w:tcW w:w="1175" w:type="pct"/>
                    <w:vMerge/>
                    <w:shd w:val="clear" w:color="auto" w:fill="auto"/>
                    <w:vAlign w:val="center"/>
                  </w:tcPr>
                  <w:p w:rsidR="0002167F" w:rsidRPr="005118F1" w:rsidRDefault="0002167F" w:rsidP="00A05668">
                    <w:pPr>
                      <w:rPr>
                        <w:sz w:val="18"/>
                        <w:szCs w:val="18"/>
                      </w:rPr>
                    </w:pP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应付股利</w:t>
                    </w:r>
                  </w:p>
                </w:tc>
                <w:tc>
                  <w:tcPr>
                    <w:tcW w:w="1159" w:type="pct"/>
                    <w:vAlign w:val="center"/>
                  </w:tcPr>
                  <w:p w:rsidR="0002167F" w:rsidRPr="00B11ADA" w:rsidRDefault="0002167F" w:rsidP="00A05668">
                    <w:pPr>
                      <w:jc w:val="right"/>
                      <w:rPr>
                        <w:rFonts w:ascii="宋体" w:hAnsi="宋体"/>
                        <w:sz w:val="18"/>
                        <w:szCs w:val="18"/>
                      </w:rPr>
                    </w:pPr>
                    <w:r w:rsidRPr="00B11ADA">
                      <w:rPr>
                        <w:rFonts w:ascii="宋体" w:hAnsi="宋体" w:hint="eastAsia"/>
                        <w:sz w:val="18"/>
                        <w:szCs w:val="18"/>
                      </w:rPr>
                      <w:t>-</w:t>
                    </w:r>
                    <w:r w:rsidRPr="00B11ADA">
                      <w:rPr>
                        <w:rFonts w:ascii="宋体" w:hAnsi="宋体"/>
                        <w:sz w:val="18"/>
                        <w:szCs w:val="18"/>
                      </w:rPr>
                      <w:t xml:space="preserve">1,306,368.75 </w:t>
                    </w:r>
                  </w:p>
                </w:tc>
                <w:tc>
                  <w:tcPr>
                    <w:tcW w:w="1092" w:type="pct"/>
                    <w:vAlign w:val="center"/>
                  </w:tcPr>
                  <w:p w:rsidR="0002167F" w:rsidRPr="00B11ADA" w:rsidRDefault="0002167F" w:rsidP="00A05668">
                    <w:pPr>
                      <w:jc w:val="right"/>
                      <w:rPr>
                        <w:rFonts w:ascii="宋体" w:hAnsi="宋体"/>
                        <w:sz w:val="18"/>
                        <w:szCs w:val="18"/>
                      </w:rPr>
                    </w:pPr>
                    <w:r w:rsidRPr="00B11ADA">
                      <w:rPr>
                        <w:rFonts w:ascii="宋体" w:hAnsi="宋体"/>
                        <w:sz w:val="18"/>
                        <w:szCs w:val="18"/>
                      </w:rPr>
                      <w:t xml:space="preserve"> </w:t>
                    </w:r>
                    <w:r w:rsidRPr="00B11ADA">
                      <w:rPr>
                        <w:rFonts w:ascii="宋体" w:hAnsi="宋体" w:hint="eastAsia"/>
                        <w:sz w:val="18"/>
                        <w:szCs w:val="18"/>
                      </w:rPr>
                      <w:t>-</w:t>
                    </w:r>
                    <w:r w:rsidRPr="00B11ADA">
                      <w:rPr>
                        <w:rFonts w:ascii="宋体" w:hAnsi="宋体"/>
                        <w:sz w:val="18"/>
                        <w:szCs w:val="18"/>
                      </w:rPr>
                      <w:t xml:space="preserve">837,234.18 </w:t>
                    </w:r>
                  </w:p>
                </w:tc>
              </w:tr>
              <w:tr w:rsidR="0002167F" w:rsidRPr="004C079E" w:rsidTr="007707A4">
                <w:trPr>
                  <w:trHeight w:val="557"/>
                </w:trPr>
                <w:tc>
                  <w:tcPr>
                    <w:tcW w:w="1175" w:type="pct"/>
                    <w:vMerge w:val="restart"/>
                    <w:shd w:val="clear" w:color="auto" w:fill="auto"/>
                    <w:vAlign w:val="center"/>
                  </w:tcPr>
                  <w:p w:rsidR="0002167F" w:rsidRPr="005118F1" w:rsidRDefault="0002167F" w:rsidP="00A05668">
                    <w:pPr>
                      <w:rPr>
                        <w:sz w:val="18"/>
                        <w:szCs w:val="18"/>
                      </w:rPr>
                    </w:pPr>
                    <w:r w:rsidRPr="005118F1">
                      <w:rPr>
                        <w:rFonts w:hint="eastAsia"/>
                        <w:sz w:val="18"/>
                        <w:szCs w:val="18"/>
                      </w:rPr>
                      <w:t>在利润表中单独列报“研发费用”项目，对管理费用的核算范围进行了调整</w:t>
                    </w: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研发费用</w:t>
                    </w:r>
                  </w:p>
                </w:tc>
                <w:tc>
                  <w:tcPr>
                    <w:tcW w:w="1159" w:type="pct"/>
                    <w:vAlign w:val="center"/>
                  </w:tcPr>
                  <w:p w:rsidR="0002167F" w:rsidRPr="00B11ADA" w:rsidRDefault="0002167F" w:rsidP="00A05668">
                    <w:pPr>
                      <w:jc w:val="right"/>
                      <w:rPr>
                        <w:rFonts w:ascii="宋体" w:hAnsi="宋体"/>
                        <w:sz w:val="18"/>
                        <w:szCs w:val="18"/>
                      </w:rPr>
                    </w:pPr>
                    <w:r w:rsidRPr="00B11ADA">
                      <w:rPr>
                        <w:rFonts w:ascii="宋体" w:hAnsi="宋体"/>
                        <w:sz w:val="18"/>
                        <w:szCs w:val="18"/>
                      </w:rPr>
                      <w:t xml:space="preserve"> 47,729,156.95 </w:t>
                    </w:r>
                  </w:p>
                </w:tc>
                <w:tc>
                  <w:tcPr>
                    <w:tcW w:w="1092" w:type="pct"/>
                    <w:vAlign w:val="center"/>
                  </w:tcPr>
                  <w:p w:rsidR="0002167F" w:rsidRPr="00B11ADA" w:rsidRDefault="0002167F" w:rsidP="00A05668">
                    <w:pPr>
                      <w:jc w:val="right"/>
                      <w:rPr>
                        <w:rFonts w:ascii="宋体" w:hAnsi="宋体"/>
                        <w:sz w:val="18"/>
                        <w:szCs w:val="18"/>
                      </w:rPr>
                    </w:pPr>
                    <w:r w:rsidRPr="00B11ADA">
                      <w:rPr>
                        <w:rFonts w:ascii="宋体" w:hAnsi="宋体"/>
                        <w:sz w:val="18"/>
                        <w:szCs w:val="18"/>
                      </w:rPr>
                      <w:t xml:space="preserve"> 13,355,802.67 </w:t>
                    </w:r>
                  </w:p>
                </w:tc>
              </w:tr>
              <w:tr w:rsidR="0002167F" w:rsidRPr="004C079E" w:rsidTr="007707A4">
                <w:trPr>
                  <w:trHeight w:val="552"/>
                </w:trPr>
                <w:tc>
                  <w:tcPr>
                    <w:tcW w:w="1175" w:type="pct"/>
                    <w:vMerge/>
                    <w:shd w:val="clear" w:color="auto" w:fill="auto"/>
                    <w:vAlign w:val="center"/>
                  </w:tcPr>
                  <w:p w:rsidR="0002167F" w:rsidRPr="005118F1" w:rsidRDefault="0002167F" w:rsidP="00A05668">
                    <w:pPr>
                      <w:rPr>
                        <w:sz w:val="18"/>
                        <w:szCs w:val="18"/>
                      </w:rPr>
                    </w:pPr>
                  </w:p>
                </w:tc>
                <w:tc>
                  <w:tcPr>
                    <w:tcW w:w="579" w:type="pct"/>
                    <w:vMerge/>
                    <w:shd w:val="clear" w:color="auto" w:fill="auto"/>
                    <w:vAlign w:val="center"/>
                  </w:tcPr>
                  <w:p w:rsidR="0002167F" w:rsidRPr="005118F1" w:rsidRDefault="0002167F" w:rsidP="00A05668">
                    <w:pPr>
                      <w:rPr>
                        <w:sz w:val="18"/>
                        <w:szCs w:val="18"/>
                      </w:rPr>
                    </w:pPr>
                  </w:p>
                </w:tc>
                <w:tc>
                  <w:tcPr>
                    <w:tcW w:w="994" w:type="pct"/>
                    <w:vAlign w:val="center"/>
                  </w:tcPr>
                  <w:p w:rsidR="0002167F" w:rsidRPr="005118F1" w:rsidRDefault="0002167F" w:rsidP="00A05668">
                    <w:pPr>
                      <w:jc w:val="center"/>
                      <w:rPr>
                        <w:sz w:val="18"/>
                        <w:szCs w:val="18"/>
                      </w:rPr>
                    </w:pPr>
                    <w:r w:rsidRPr="005118F1">
                      <w:rPr>
                        <w:rFonts w:hint="eastAsia"/>
                        <w:sz w:val="18"/>
                        <w:szCs w:val="18"/>
                      </w:rPr>
                      <w:t>管理费用</w:t>
                    </w:r>
                  </w:p>
                </w:tc>
                <w:tc>
                  <w:tcPr>
                    <w:tcW w:w="1159" w:type="pct"/>
                    <w:vAlign w:val="center"/>
                  </w:tcPr>
                  <w:p w:rsidR="0002167F" w:rsidRPr="00B11ADA" w:rsidRDefault="0002167F" w:rsidP="00A05668">
                    <w:pPr>
                      <w:jc w:val="right"/>
                      <w:rPr>
                        <w:rFonts w:ascii="宋体" w:hAnsi="宋体"/>
                        <w:sz w:val="18"/>
                        <w:szCs w:val="18"/>
                      </w:rPr>
                    </w:pPr>
                    <w:r w:rsidRPr="00B11ADA">
                      <w:rPr>
                        <w:rFonts w:ascii="宋体" w:hAnsi="宋体"/>
                        <w:sz w:val="18"/>
                        <w:szCs w:val="18"/>
                      </w:rPr>
                      <w:t xml:space="preserve"> </w:t>
                    </w:r>
                    <w:r w:rsidRPr="00B11ADA">
                      <w:rPr>
                        <w:rFonts w:ascii="宋体" w:hAnsi="宋体" w:hint="eastAsia"/>
                        <w:sz w:val="18"/>
                        <w:szCs w:val="18"/>
                      </w:rPr>
                      <w:t>-</w:t>
                    </w:r>
                    <w:r w:rsidRPr="00B11ADA">
                      <w:rPr>
                        <w:rFonts w:ascii="宋体" w:hAnsi="宋体"/>
                        <w:sz w:val="18"/>
                        <w:szCs w:val="18"/>
                      </w:rPr>
                      <w:t xml:space="preserve">47,729,156.95 </w:t>
                    </w:r>
                  </w:p>
                </w:tc>
                <w:tc>
                  <w:tcPr>
                    <w:tcW w:w="1092" w:type="pct"/>
                    <w:vAlign w:val="center"/>
                  </w:tcPr>
                  <w:p w:rsidR="0002167F" w:rsidRPr="00B11ADA" w:rsidRDefault="0002167F" w:rsidP="00A05668">
                    <w:pPr>
                      <w:jc w:val="right"/>
                      <w:rPr>
                        <w:rFonts w:ascii="宋体" w:hAnsi="宋体"/>
                        <w:sz w:val="18"/>
                        <w:szCs w:val="18"/>
                      </w:rPr>
                    </w:pPr>
                    <w:r w:rsidRPr="00B11ADA">
                      <w:rPr>
                        <w:rFonts w:ascii="宋体" w:hAnsi="宋体"/>
                        <w:sz w:val="18"/>
                        <w:szCs w:val="18"/>
                      </w:rPr>
                      <w:t xml:space="preserve"> </w:t>
                    </w:r>
                    <w:r w:rsidRPr="00B11ADA">
                      <w:rPr>
                        <w:rFonts w:ascii="宋体" w:hAnsi="宋体" w:hint="eastAsia"/>
                        <w:sz w:val="18"/>
                        <w:szCs w:val="18"/>
                      </w:rPr>
                      <w:t>-</w:t>
                    </w:r>
                    <w:r w:rsidRPr="00B11ADA">
                      <w:rPr>
                        <w:rFonts w:ascii="宋体" w:hAnsi="宋体"/>
                        <w:sz w:val="18"/>
                        <w:szCs w:val="18"/>
                      </w:rPr>
                      <w:t xml:space="preserve">13,355,802.67 </w:t>
                    </w:r>
                  </w:p>
                </w:tc>
              </w:tr>
            </w:tbl>
            <w:p w:rsidR="007707A4" w:rsidRPr="00B11ADA" w:rsidRDefault="007707A4" w:rsidP="007707A4">
              <w:pPr>
                <w:spacing w:line="360" w:lineRule="auto"/>
                <w:ind w:firstLineChars="250" w:firstLine="525"/>
                <w:rPr>
                  <w:rFonts w:ascii="宋体" w:hAnsi="宋体" w:cs="Arial"/>
                </w:rPr>
              </w:pPr>
              <w:r w:rsidRPr="00B11ADA">
                <w:rPr>
                  <w:rFonts w:ascii="宋体" w:hAnsi="宋体" w:cs="Arial"/>
                </w:rPr>
                <w:t>2018年6月15日</w:t>
              </w:r>
              <w:r w:rsidRPr="00B11ADA">
                <w:rPr>
                  <w:rFonts w:ascii="宋体" w:hAnsi="宋体" w:cs="Arial" w:hint="eastAsia"/>
                </w:rPr>
                <w:t>，财政部发布</w:t>
              </w:r>
              <w:r w:rsidRPr="00B11ADA">
                <w:rPr>
                  <w:rFonts w:ascii="宋体" w:hAnsi="宋体" w:cs="Arial"/>
                </w:rPr>
                <w:t>财会〔2018〕15号</w:t>
              </w:r>
              <w:r w:rsidRPr="00B11ADA">
                <w:rPr>
                  <w:rFonts w:ascii="宋体" w:hAnsi="宋体" w:cs="Arial" w:hint="eastAsia"/>
                </w:rPr>
                <w:t>《</w:t>
              </w:r>
              <w:r w:rsidRPr="00B11ADA">
                <w:rPr>
                  <w:rFonts w:ascii="宋体" w:hAnsi="宋体" w:cs="Arial"/>
                </w:rPr>
                <w:t>财政部关于修订印发2018年度一般企业财务报表格式的通知</w:t>
              </w:r>
              <w:r w:rsidRPr="00B11ADA">
                <w:rPr>
                  <w:rFonts w:ascii="宋体" w:hAnsi="宋体" w:cs="Arial" w:hint="eastAsia"/>
                </w:rPr>
                <w:t>》，对分阶段实施新金融工具和收入准则以及企业会计准则实施中的有关情况对一般企业财务报表格式进行了修订。针对未执行新准则的一般企业财务报表主要调整事项如下：</w:t>
              </w:r>
              <w:r w:rsidRPr="00B11ADA">
                <w:rPr>
                  <w:rFonts w:ascii="宋体" w:hAnsi="宋体" w:cs="Arial" w:hint="eastAsia"/>
                </w:rPr>
                <w:lastRenderedPageBreak/>
                <w:t>“应收票据”和“应收账款”科目合并在新增的“应收票据及应收账款”列报；“应收利息”“应收股利”和“其他应收款”科目的期末余额合并在“其他应收款”项目列报。“固定资产”和“固定资产清理”合并在“固定资产”项目列报；“在建工程”“在建工程”、“工程物资”合并在“在建工程”项目列报；“应付票据”、“应付账款”合并在“应付票据及应付账款”项目列报；“应付利息”“应付股利”和“其他应付款”合并在“其他应付款”项目列报；除长期借款和应付债券以外的其他各种长期应付款项，包括专项应付款，合并在“长期应付款”项目列报。新增“研发费用”项目，管理费用项目中不再包含研发费用金额；“财务费用”项目下新增“其中：利息费用”及“利息收入”项目；对利润表其他综合收益明细项目的名称做了简化。财政部于2017年12月25日发布的《关于修订印发一般企业财务报表格式的通知》（财会〔2017〕30号）同时废止。</w:t>
              </w:r>
            </w:p>
            <w:p w:rsidR="0002167F" w:rsidRPr="006907AD" w:rsidRDefault="0002167F" w:rsidP="0002167F">
              <w:pPr>
                <w:spacing w:line="360" w:lineRule="auto"/>
                <w:ind w:firstLineChars="250" w:firstLine="525"/>
                <w:rPr>
                  <w:rFonts w:ascii="宋体" w:hAnsi="宋体" w:cs="Arial"/>
                </w:rPr>
              </w:pPr>
              <w:r w:rsidRPr="006907AD">
                <w:rPr>
                  <w:rFonts w:ascii="宋体" w:hAnsi="宋体" w:cs="Arial" w:hint="eastAsia"/>
                </w:rPr>
                <w:t>经本公司第七届董事会第八次会议决议通过，本公司按照准则生效日期开始执行前述新发布或修订的企业会计准则，并根据各准则衔接要求进行了调整，采用上述企业会计准则后的主要会计政策已在附注三各相关项目中列示。公司管理层认为前述准则的采用未对本公司财务报表产生重大影响。</w:t>
              </w:r>
            </w:p>
            <w:p w:rsidR="0002167F" w:rsidRPr="006A382F" w:rsidRDefault="0002167F" w:rsidP="008C6D6E">
              <w:pPr>
                <w:adjustRightInd w:val="0"/>
                <w:snapToGrid w:val="0"/>
                <w:spacing w:beforeLines="50" w:line="360" w:lineRule="auto"/>
                <w:ind w:firstLine="482"/>
                <w:rPr>
                  <w:bCs/>
                  <w:szCs w:val="21"/>
                </w:rPr>
              </w:pPr>
              <w:r w:rsidRPr="006A382F">
                <w:rPr>
                  <w:rFonts w:hint="eastAsia"/>
                  <w:bCs/>
                  <w:szCs w:val="21"/>
                </w:rPr>
                <w:t>（</w:t>
              </w:r>
              <w:r w:rsidRPr="006A382F">
                <w:rPr>
                  <w:rFonts w:hint="eastAsia"/>
                  <w:bCs/>
                  <w:szCs w:val="21"/>
                </w:rPr>
                <w:t>2</w:t>
              </w:r>
              <w:r w:rsidRPr="006A382F">
                <w:rPr>
                  <w:rFonts w:hint="eastAsia"/>
                  <w:bCs/>
                  <w:szCs w:val="21"/>
                </w:rPr>
                <w:t>）</w:t>
              </w:r>
              <w:r>
                <w:rPr>
                  <w:rFonts w:hint="eastAsia"/>
                  <w:bCs/>
                  <w:szCs w:val="21"/>
                </w:rPr>
                <w:t>重要</w:t>
              </w:r>
              <w:r w:rsidRPr="006A382F">
                <w:rPr>
                  <w:rFonts w:hint="eastAsia"/>
                  <w:bCs/>
                  <w:szCs w:val="21"/>
                </w:rPr>
                <w:t>会计估计变更</w:t>
              </w:r>
            </w:p>
            <w:p w:rsidR="00996DE7" w:rsidRDefault="0002167F" w:rsidP="00006883">
              <w:pPr>
                <w:adjustRightInd w:val="0"/>
                <w:snapToGrid w:val="0"/>
                <w:spacing w:line="360" w:lineRule="auto"/>
                <w:ind w:firstLine="480"/>
                <w:rPr>
                  <w:szCs w:val="21"/>
                </w:rPr>
              </w:pPr>
              <w:r>
                <w:rPr>
                  <w:rFonts w:hint="eastAsia"/>
                  <w:bCs/>
                  <w:szCs w:val="21"/>
                </w:rPr>
                <w:t>本期无重要的会计估计变更。</w:t>
              </w:r>
            </w:p>
          </w:sdtContent>
        </w:sdt>
      </w:sdtContent>
    </w:sdt>
    <w:p w:rsidR="00996DE7" w:rsidRDefault="00996DE7"/>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12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Content>
            <w:p w:rsidR="00996DE7" w:rsidRDefault="007A1B61" w:rsidP="00136E09">
              <w:pPr>
                <w:rPr>
                  <w:szCs w:val="21"/>
                </w:rPr>
              </w:pPr>
              <w:r>
                <w:rPr>
                  <w:szCs w:val="21"/>
                </w:rPr>
                <w:fldChar w:fldCharType="begin"/>
              </w:r>
              <w:r w:rsidR="00136E09">
                <w:rPr>
                  <w:szCs w:val="21"/>
                </w:rPr>
                <w:instrText xml:space="preserve"> MACROBUTTON  SnrToggleCheckbox □</w:instrText>
              </w:r>
              <w:r w:rsidR="00136E09">
                <w:rPr>
                  <w:szCs w:val="21"/>
                </w:rPr>
                <w:instrText>适用</w:instrText>
              </w:r>
              <w:r w:rsidR="00136E09">
                <w:rPr>
                  <w:szCs w:val="21"/>
                </w:rPr>
                <w:instrText xml:space="preserve">  </w:instrText>
              </w:r>
              <w:r>
                <w:rPr>
                  <w:szCs w:val="21"/>
                </w:rPr>
                <w:fldChar w:fldCharType="end"/>
              </w:r>
              <w:r>
                <w:rPr>
                  <w:szCs w:val="21"/>
                </w:rPr>
                <w:fldChar w:fldCharType="begin"/>
              </w:r>
              <w:r w:rsidR="00136E09">
                <w:rPr>
                  <w:szCs w:val="21"/>
                </w:rPr>
                <w:instrText xml:space="preserve"> MACROBUTTON  SnrToggleCheckbox √</w:instrText>
              </w:r>
              <w:r w:rsidR="00136E09">
                <w:rPr>
                  <w:szCs w:val="21"/>
                </w:rPr>
                <w:instrText>不适用</w:instrText>
              </w:r>
              <w:r w:rsidR="00136E09">
                <w:rPr>
                  <w:szCs w:val="21"/>
                </w:rPr>
                <w:instrText xml:space="preserve"> </w:instrText>
              </w:r>
              <w:r>
                <w:rPr>
                  <w:szCs w:val="21"/>
                </w:rPr>
                <w:fldChar w:fldCharType="end"/>
              </w:r>
            </w:p>
          </w:sdtContent>
        </w:sdt>
      </w:sdtContent>
    </w:sdt>
    <w:p w:rsidR="00996DE7" w:rsidRDefault="00996DE7"/>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0"/>
              <w:numId w:val="128"/>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Content>
            <w:p w:rsidR="00996DE7" w:rsidRDefault="007A1B61" w:rsidP="006F47E8">
              <w:r>
                <w:fldChar w:fldCharType="begin"/>
              </w:r>
              <w:r w:rsidR="006F47E8">
                <w:instrText xml:space="preserve"> MACROBUTTON  SnrToggleCheckbox □</w:instrText>
              </w:r>
              <w:r w:rsidR="006F47E8">
                <w:instrText>适用</w:instrText>
              </w:r>
              <w:r w:rsidR="006F47E8">
                <w:instrText xml:space="preserve">  </w:instrText>
              </w:r>
              <w:r>
                <w:fldChar w:fldCharType="end"/>
              </w:r>
              <w:r>
                <w:fldChar w:fldCharType="begin"/>
              </w:r>
              <w:r w:rsidR="006F47E8">
                <w:instrText xml:space="preserve"> MACROBUTTON  SnrToggleCheckbox √</w:instrText>
              </w:r>
              <w:r w:rsidR="006F47E8">
                <w:instrText>不适用</w:instrText>
              </w:r>
              <w:r w:rsidR="006F47E8">
                <w:instrText xml:space="preserve"> </w:instrText>
              </w:r>
              <w:r>
                <w:fldChar w:fldCharType="end"/>
              </w:r>
            </w:p>
          </w:sdtContent>
        </w:sdt>
      </w:sdtContent>
    </w:sdt>
    <w:p w:rsidR="00996DE7" w:rsidRDefault="00996DE7"/>
    <w:p w:rsidR="00996DE7" w:rsidRDefault="00996DE7"/>
    <w:p w:rsidR="00996DE7" w:rsidRDefault="00512658">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996DE7" w:rsidRDefault="00512658">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F47E8">
                <w:rPr>
                  <w:rFonts w:hint="eastAsia"/>
                </w:rPr>
                <w:t>万元</w:t>
              </w:r>
            </w:sdtContent>
          </w:sdt>
          <w:r>
            <w:rPr>
              <w:rFonts w:hint="eastAsia"/>
            </w:rPr>
            <w:t xml:space="preserve">  </w:t>
          </w:r>
          <w:r>
            <w:rPr>
              <w:rFonts w:hint="eastAsia"/>
            </w:rPr>
            <w:t>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6F47E8" w:rsidTr="00C27D9B">
            <w:tc>
              <w:tcPr>
                <w:tcW w:w="4524" w:type="dxa"/>
              </w:tcPr>
              <w:p w:rsidR="006F47E8" w:rsidRDefault="006F47E8" w:rsidP="00C27D9B">
                <w:pPr>
                  <w:rPr>
                    <w:szCs w:val="21"/>
                  </w:rPr>
                </w:pPr>
              </w:p>
            </w:tc>
            <w:sdt>
              <w:sdtPr>
                <w:tag w:val="_PLD_364aa8d2f946450c8e3aa85ae050a07e"/>
                <w:id w:val="5551137"/>
                <w:lock w:val="sdtLocked"/>
              </w:sdtPr>
              <w:sdtContent>
                <w:tc>
                  <w:tcPr>
                    <w:tcW w:w="4525" w:type="dxa"/>
                  </w:tcPr>
                  <w:p w:rsidR="006F47E8" w:rsidRDefault="006F47E8" w:rsidP="00C27D9B">
                    <w:pPr>
                      <w:jc w:val="center"/>
                      <w:rPr>
                        <w:szCs w:val="21"/>
                      </w:rPr>
                    </w:pPr>
                    <w:r>
                      <w:rPr>
                        <w:rFonts w:hint="eastAsia"/>
                        <w:szCs w:val="21"/>
                      </w:rPr>
                      <w:t>现聘任</w:t>
                    </w:r>
                  </w:p>
                </w:tc>
              </w:sdtContent>
            </w:sdt>
          </w:tr>
          <w:tr w:rsidR="006F47E8" w:rsidTr="006F47E8">
            <w:sdt>
              <w:sdtPr>
                <w:tag w:val="_PLD_0acb50119840415b8495bc32adcd0b31"/>
                <w:id w:val="5551138"/>
                <w:lock w:val="sdtLocked"/>
              </w:sdtPr>
              <w:sdtContent>
                <w:tc>
                  <w:tcPr>
                    <w:tcW w:w="4524" w:type="dxa"/>
                  </w:tcPr>
                  <w:p w:rsidR="006F47E8" w:rsidRDefault="006F47E8" w:rsidP="00C27D9B">
                    <w:r>
                      <w:rPr>
                        <w:rFonts w:hint="eastAsia"/>
                        <w:szCs w:val="21"/>
                      </w:rPr>
                      <w:t>境内会计师事务所名称</w:t>
                    </w:r>
                  </w:p>
                </w:tc>
              </w:sdtContent>
            </w:sdt>
            <w:tc>
              <w:tcPr>
                <w:tcW w:w="4525" w:type="dxa"/>
                <w:vAlign w:val="center"/>
              </w:tcPr>
              <w:p w:rsidR="006F47E8" w:rsidRDefault="006F47E8" w:rsidP="006F47E8">
                <w:pPr>
                  <w:jc w:val="center"/>
                </w:pPr>
                <w:r>
                  <w:t>天衡会计师事务所（特殊普通合伙）</w:t>
                </w:r>
              </w:p>
            </w:tc>
          </w:tr>
          <w:tr w:rsidR="006F47E8" w:rsidRPr="00B47269" w:rsidTr="006F47E8">
            <w:sdt>
              <w:sdtPr>
                <w:rPr>
                  <w:rFonts w:ascii="宋体" w:hAnsi="宋体"/>
                </w:rPr>
                <w:tag w:val="_PLD_499884016c404b70b56b51dca806a7f6"/>
                <w:id w:val="5551139"/>
                <w:lock w:val="sdtLocked"/>
              </w:sdtPr>
              <w:sdtContent>
                <w:tc>
                  <w:tcPr>
                    <w:tcW w:w="4524" w:type="dxa"/>
                  </w:tcPr>
                  <w:p w:rsidR="006F47E8" w:rsidRPr="00B47269" w:rsidRDefault="006F47E8" w:rsidP="00C27D9B">
                    <w:pPr>
                      <w:rPr>
                        <w:rFonts w:ascii="宋体" w:hAnsi="宋体"/>
                      </w:rPr>
                    </w:pPr>
                    <w:r w:rsidRPr="00B47269">
                      <w:rPr>
                        <w:rFonts w:ascii="宋体" w:hAnsi="宋体" w:hint="eastAsia"/>
                        <w:szCs w:val="21"/>
                      </w:rPr>
                      <w:t>境内会计师事务所报酬</w:t>
                    </w:r>
                  </w:p>
                </w:tc>
              </w:sdtContent>
            </w:sdt>
            <w:tc>
              <w:tcPr>
                <w:tcW w:w="4525" w:type="dxa"/>
                <w:vAlign w:val="center"/>
              </w:tcPr>
              <w:p w:rsidR="006F47E8" w:rsidRPr="00B47269" w:rsidRDefault="00B47269" w:rsidP="006F47E8">
                <w:pPr>
                  <w:jc w:val="center"/>
                  <w:rPr>
                    <w:rFonts w:ascii="宋体" w:hAnsi="宋体"/>
                  </w:rPr>
                </w:pPr>
                <w:r w:rsidRPr="00B47269">
                  <w:rPr>
                    <w:rFonts w:ascii="宋体" w:hAnsi="宋体" w:hint="eastAsia"/>
                  </w:rPr>
                  <w:t>77</w:t>
                </w:r>
              </w:p>
            </w:tc>
          </w:tr>
          <w:tr w:rsidR="006F47E8" w:rsidRPr="00B47269" w:rsidTr="006F47E8">
            <w:sdt>
              <w:sdtPr>
                <w:rPr>
                  <w:rFonts w:ascii="宋体" w:hAnsi="宋体"/>
                </w:rPr>
                <w:tag w:val="_PLD_b34d0f60a14d41b3a048248da4532c21"/>
                <w:id w:val="5551140"/>
                <w:lock w:val="sdtLocked"/>
              </w:sdtPr>
              <w:sdtContent>
                <w:tc>
                  <w:tcPr>
                    <w:tcW w:w="4524" w:type="dxa"/>
                  </w:tcPr>
                  <w:p w:rsidR="006F47E8" w:rsidRPr="00B47269" w:rsidRDefault="006F47E8" w:rsidP="00C27D9B">
                    <w:pPr>
                      <w:rPr>
                        <w:rFonts w:ascii="宋体" w:hAnsi="宋体"/>
                      </w:rPr>
                    </w:pPr>
                    <w:r w:rsidRPr="00B47269">
                      <w:rPr>
                        <w:rFonts w:ascii="宋体" w:hAnsi="宋体" w:hint="eastAsia"/>
                        <w:szCs w:val="21"/>
                      </w:rPr>
                      <w:t>境内会计师事务所审计年限</w:t>
                    </w:r>
                  </w:p>
                </w:tc>
              </w:sdtContent>
            </w:sdt>
            <w:tc>
              <w:tcPr>
                <w:tcW w:w="4525" w:type="dxa"/>
                <w:vAlign w:val="center"/>
              </w:tcPr>
              <w:p w:rsidR="006F47E8" w:rsidRPr="00B47269" w:rsidRDefault="006F47E8" w:rsidP="006F47E8">
                <w:pPr>
                  <w:jc w:val="center"/>
                  <w:rPr>
                    <w:rFonts w:ascii="宋体" w:hAnsi="宋体"/>
                  </w:rPr>
                </w:pPr>
                <w:r w:rsidRPr="00B47269">
                  <w:rPr>
                    <w:rFonts w:ascii="宋体" w:hAnsi="宋体"/>
                  </w:rPr>
                  <w:t>1</w:t>
                </w:r>
                <w:r w:rsidRPr="00B47269">
                  <w:rPr>
                    <w:rFonts w:ascii="宋体" w:hAnsi="宋体" w:hint="eastAsia"/>
                  </w:rPr>
                  <w:t>8</w:t>
                </w:r>
                <w:r w:rsidRPr="00B47269">
                  <w:rPr>
                    <w:rFonts w:ascii="宋体" w:hAnsi="宋体"/>
                  </w:rPr>
                  <w:t>年</w:t>
                </w:r>
              </w:p>
            </w:tc>
          </w:tr>
        </w:tbl>
        <w:p w:rsidR="006F47E8" w:rsidRPr="00B47269" w:rsidRDefault="006F47E8">
          <w:pPr>
            <w:rPr>
              <w:rFonts w:ascii="宋体" w:hAnsi="宋体"/>
            </w:rPr>
          </w:pPr>
        </w:p>
        <w:p w:rsidR="00996DE7" w:rsidRPr="00B47269" w:rsidRDefault="00996DE7">
          <w:pPr>
            <w:rPr>
              <w:rFonts w:ascii="宋体" w:hAnsi="宋体"/>
            </w:rPr>
          </w:pPr>
        </w:p>
        <w:tbl>
          <w:tblPr>
            <w:tblStyle w:val="a6"/>
            <w:tblW w:w="0" w:type="auto"/>
            <w:tblLook w:val="04A0"/>
          </w:tblPr>
          <w:tblGrid>
            <w:gridCol w:w="3016"/>
            <w:gridCol w:w="3613"/>
            <w:gridCol w:w="2420"/>
          </w:tblGrid>
          <w:tr w:rsidR="00996DE7" w:rsidRPr="00B47269" w:rsidTr="00A12A57">
            <w:tc>
              <w:tcPr>
                <w:tcW w:w="3016" w:type="dxa"/>
              </w:tcPr>
              <w:p w:rsidR="00996DE7" w:rsidRPr="00B47269" w:rsidRDefault="00996DE7">
                <w:pPr>
                  <w:rPr>
                    <w:rFonts w:ascii="宋体" w:hAnsi="宋体"/>
                  </w:rPr>
                </w:pPr>
              </w:p>
            </w:tc>
            <w:sdt>
              <w:sdtPr>
                <w:rPr>
                  <w:rFonts w:ascii="宋体" w:hAnsi="宋体"/>
                </w:rPr>
                <w:tag w:val="_PLD_c9ec27d8a8454f91bb769203a75df4b3"/>
                <w:id w:val="-584837672"/>
                <w:lock w:val="sdtLocked"/>
              </w:sdtPr>
              <w:sdtContent>
                <w:tc>
                  <w:tcPr>
                    <w:tcW w:w="3613" w:type="dxa"/>
                    <w:vAlign w:val="center"/>
                  </w:tcPr>
                  <w:p w:rsidR="00996DE7" w:rsidRPr="00B47269" w:rsidRDefault="00512658">
                    <w:pPr>
                      <w:jc w:val="center"/>
                      <w:rPr>
                        <w:rFonts w:ascii="宋体" w:hAnsi="宋体"/>
                      </w:rPr>
                    </w:pPr>
                    <w:r w:rsidRPr="00B47269">
                      <w:rPr>
                        <w:rFonts w:ascii="宋体" w:hAnsi="宋体" w:hint="eastAsia"/>
                        <w:szCs w:val="21"/>
                      </w:rPr>
                      <w:t>名称</w:t>
                    </w:r>
                  </w:p>
                </w:tc>
              </w:sdtContent>
            </w:sdt>
            <w:sdt>
              <w:sdtPr>
                <w:rPr>
                  <w:rFonts w:ascii="宋体" w:hAnsi="宋体"/>
                </w:rPr>
                <w:tag w:val="_PLD_ae4e80c7f64046dcb42116bfa53b53af"/>
                <w:id w:val="1382596867"/>
                <w:lock w:val="sdtLocked"/>
              </w:sdtPr>
              <w:sdtContent>
                <w:tc>
                  <w:tcPr>
                    <w:tcW w:w="2420" w:type="dxa"/>
                    <w:vAlign w:val="center"/>
                  </w:tcPr>
                  <w:p w:rsidR="00996DE7" w:rsidRPr="00B47269" w:rsidRDefault="00512658">
                    <w:pPr>
                      <w:jc w:val="center"/>
                      <w:rPr>
                        <w:rFonts w:ascii="宋体" w:hAnsi="宋体"/>
                      </w:rPr>
                    </w:pPr>
                    <w:r w:rsidRPr="00B47269">
                      <w:rPr>
                        <w:rFonts w:ascii="宋体" w:hAnsi="宋体" w:hint="eastAsia"/>
                        <w:szCs w:val="21"/>
                      </w:rPr>
                      <w:t>报酬</w:t>
                    </w:r>
                  </w:p>
                </w:tc>
              </w:sdtContent>
            </w:sdt>
          </w:tr>
          <w:tr w:rsidR="00996DE7" w:rsidRPr="00B47269" w:rsidTr="00A12A57">
            <w:sdt>
              <w:sdtPr>
                <w:rPr>
                  <w:rFonts w:ascii="宋体" w:hAnsi="宋体"/>
                </w:rPr>
                <w:tag w:val="_PLD_7b9b36bf86614c808ea65de10637144b"/>
                <w:id w:val="-12386803"/>
                <w:lock w:val="sdtLocked"/>
              </w:sdtPr>
              <w:sdtContent>
                <w:tc>
                  <w:tcPr>
                    <w:tcW w:w="3016" w:type="dxa"/>
                  </w:tcPr>
                  <w:p w:rsidR="00996DE7" w:rsidRPr="00B47269" w:rsidRDefault="00512658">
                    <w:pPr>
                      <w:rPr>
                        <w:rFonts w:ascii="宋体" w:hAnsi="宋体"/>
                      </w:rPr>
                    </w:pPr>
                    <w:r w:rsidRPr="00B47269">
                      <w:rPr>
                        <w:rFonts w:ascii="宋体" w:hAnsi="宋体" w:hint="eastAsia"/>
                      </w:rPr>
                      <w:t>内部控制审计会计师事务所</w:t>
                    </w:r>
                  </w:p>
                </w:tc>
              </w:sdtContent>
            </w:sdt>
            <w:tc>
              <w:tcPr>
                <w:tcW w:w="3613" w:type="dxa"/>
              </w:tcPr>
              <w:p w:rsidR="00996DE7" w:rsidRPr="00B47269" w:rsidRDefault="003C2258">
                <w:pPr>
                  <w:rPr>
                    <w:rFonts w:ascii="宋体" w:hAnsi="宋体"/>
                  </w:rPr>
                </w:pPr>
                <w:r w:rsidRPr="00B47269">
                  <w:rPr>
                    <w:rFonts w:ascii="宋体" w:hAnsi="宋体"/>
                  </w:rPr>
                  <w:t>天衡会计师事务所（特殊普通合伙）</w:t>
                </w:r>
              </w:p>
            </w:tc>
            <w:tc>
              <w:tcPr>
                <w:tcW w:w="2420" w:type="dxa"/>
              </w:tcPr>
              <w:p w:rsidR="00996DE7" w:rsidRPr="00B47269" w:rsidRDefault="00B47269">
                <w:pPr>
                  <w:jc w:val="right"/>
                  <w:rPr>
                    <w:rFonts w:ascii="宋体" w:hAnsi="宋体"/>
                  </w:rPr>
                </w:pPr>
                <w:r w:rsidRPr="00B47269">
                  <w:rPr>
                    <w:rFonts w:ascii="宋体" w:hAnsi="宋体" w:hint="eastAsia"/>
                  </w:rPr>
                  <w:t>30</w:t>
                </w:r>
              </w:p>
            </w:tc>
          </w:tr>
        </w:tbl>
        <w:p w:rsidR="00996DE7" w:rsidRDefault="007A1B61"/>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996DE7" w:rsidRDefault="00512658">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Content>
            <w:p w:rsidR="00996DE7" w:rsidRDefault="007A1B61" w:rsidP="00A12A57">
              <w:pPr>
                <w:rPr>
                  <w:szCs w:val="21"/>
                </w:rPr>
              </w:pPr>
              <w:r>
                <w:fldChar w:fldCharType="begin"/>
              </w:r>
              <w:r w:rsidR="00A12A57">
                <w:instrText>MACROBUTTON  SnrToggleCheckbox □</w:instrText>
              </w:r>
              <w:r w:rsidR="00A12A57">
                <w:instrText>适用</w:instrText>
              </w:r>
              <w:r w:rsidR="00A12A57">
                <w:instrText xml:space="preserve"> </w:instrText>
              </w:r>
              <w:r>
                <w:fldChar w:fldCharType="end"/>
              </w:r>
              <w:r>
                <w:fldChar w:fldCharType="begin"/>
              </w:r>
              <w:r w:rsidR="00A12A57">
                <w:instrText xml:space="preserve"> MACROBUTTON  SnrToggleCheckbox √</w:instrText>
              </w:r>
              <w:r w:rsidR="00A12A57">
                <w:instrText>不适用</w:instrText>
              </w:r>
              <w:r w:rsidR="00A12A57">
                <w:instrText xml:space="preserve"> </w:instrText>
              </w:r>
              <w:r>
                <w:fldChar w:fldCharType="end"/>
              </w:r>
            </w:p>
          </w:sdtContent>
        </w:sdt>
      </w:sdtContent>
    </w:sdt>
    <w:p w:rsidR="00996DE7" w:rsidRDefault="00996DE7"/>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996DE7" w:rsidRDefault="00512658">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Content>
            <w:p w:rsidR="00996DE7" w:rsidRDefault="007A1B61" w:rsidP="00A12A57">
              <w:r>
                <w:fldChar w:fldCharType="begin"/>
              </w:r>
              <w:r w:rsidR="00A12A57">
                <w:instrText xml:space="preserve"> MACROBUTTON  SnrToggleCheckbox □</w:instrText>
              </w:r>
              <w:r w:rsidR="00A12A57">
                <w:instrText>适用</w:instrText>
              </w:r>
              <w:r w:rsidR="00A12A57">
                <w:instrText xml:space="preserve">  </w:instrText>
              </w:r>
              <w:r>
                <w:fldChar w:fldCharType="end"/>
              </w:r>
              <w:r>
                <w:fldChar w:fldCharType="begin"/>
              </w:r>
              <w:r w:rsidR="00A12A57">
                <w:instrText xml:space="preserve"> MACROBUTTON  SnrToggleCheckbox √</w:instrText>
              </w:r>
              <w:r w:rsidR="00A12A57">
                <w:instrText>不适用</w:instrText>
              </w:r>
              <w:r w:rsidR="00A12A57">
                <w:instrText xml:space="preserve"> </w:instrText>
              </w:r>
              <w:r>
                <w:fldChar w:fldCharType="end"/>
              </w:r>
            </w:p>
          </w:sdtContent>
        </w:sdt>
      </w:sdtContent>
    </w:sdt>
    <w:p w:rsidR="00996DE7" w:rsidRDefault="00996DE7"/>
    <w:p w:rsidR="00996DE7" w:rsidRDefault="00512658">
      <w:pPr>
        <w:pStyle w:val="2"/>
        <w:numPr>
          <w:ilvl w:val="0"/>
          <w:numId w:val="10"/>
        </w:numPr>
      </w:pPr>
      <w:r>
        <w:lastRenderedPageBreak/>
        <w:t>面临暂停上市风险的情况</w:t>
      </w:r>
    </w:p>
    <w:p w:rsidR="00996DE7" w:rsidRDefault="00512658">
      <w:pPr>
        <w:pStyle w:val="3"/>
        <w:numPr>
          <w:ilvl w:val="0"/>
          <w:numId w:val="36"/>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Content>
            <w:p w:rsidR="00996DE7" w:rsidRDefault="007A1B61" w:rsidP="00A12A57">
              <w:pPr>
                <w:rPr>
                  <w:szCs w:val="21"/>
                </w:rPr>
              </w:pPr>
              <w:r>
                <w:rPr>
                  <w:szCs w:val="21"/>
                </w:rPr>
                <w:fldChar w:fldCharType="begin"/>
              </w:r>
              <w:r w:rsidR="00A12A57">
                <w:rPr>
                  <w:szCs w:val="21"/>
                </w:rPr>
                <w:instrText xml:space="preserve"> MACROBUTTON  SnrToggleCheckbox □</w:instrText>
              </w:r>
              <w:r w:rsidR="00A12A57">
                <w:rPr>
                  <w:szCs w:val="21"/>
                </w:rPr>
                <w:instrText>适用</w:instrText>
              </w:r>
              <w:r w:rsidR="00A12A57">
                <w:rPr>
                  <w:szCs w:val="21"/>
                </w:rPr>
                <w:instrText xml:space="preserve">  </w:instrText>
              </w:r>
              <w:r>
                <w:rPr>
                  <w:szCs w:val="21"/>
                </w:rPr>
                <w:fldChar w:fldCharType="end"/>
              </w:r>
              <w:r>
                <w:rPr>
                  <w:szCs w:val="21"/>
                </w:rPr>
                <w:fldChar w:fldCharType="begin"/>
              </w:r>
              <w:r w:rsidR="00A12A57">
                <w:rPr>
                  <w:szCs w:val="21"/>
                </w:rPr>
                <w:instrText xml:space="preserve"> MACROBUTTON  SnrToggleCheckbox √</w:instrText>
              </w:r>
              <w:r w:rsidR="00A12A57">
                <w:rPr>
                  <w:szCs w:val="21"/>
                </w:rPr>
                <w:instrText>不适用</w:instrText>
              </w:r>
              <w:r w:rsidR="00A12A57">
                <w:rPr>
                  <w:szCs w:val="21"/>
                </w:rPr>
                <w:instrText xml:space="preserve"> </w:instrText>
              </w:r>
              <w:r>
                <w:rPr>
                  <w:szCs w:val="21"/>
                </w:rPr>
                <w:fldChar w:fldCharType="end"/>
              </w:r>
            </w:p>
          </w:sdtContent>
        </w:sdt>
      </w:sdtContent>
    </w:sdt>
    <w:p w:rsidR="00996DE7" w:rsidRDefault="00996DE7">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36"/>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Content>
            <w:p w:rsidR="00996DE7" w:rsidRDefault="007A1B61" w:rsidP="00A12A57">
              <w:pPr>
                <w:rPr>
                  <w:szCs w:val="21"/>
                </w:rPr>
              </w:pPr>
              <w:r>
                <w:rPr>
                  <w:szCs w:val="21"/>
                </w:rPr>
                <w:fldChar w:fldCharType="begin"/>
              </w:r>
              <w:r w:rsidR="00A12A57">
                <w:rPr>
                  <w:szCs w:val="21"/>
                </w:rPr>
                <w:instrText>MACROBUTTON  SnrToggleCheckbox □</w:instrText>
              </w:r>
              <w:r w:rsidR="00A12A57">
                <w:rPr>
                  <w:szCs w:val="21"/>
                </w:rPr>
                <w:instrText>适用</w:instrText>
              </w:r>
              <w:r w:rsidR="00A12A57">
                <w:rPr>
                  <w:szCs w:val="21"/>
                </w:rPr>
                <w:instrText xml:space="preserve"> </w:instrText>
              </w:r>
              <w:r>
                <w:rPr>
                  <w:szCs w:val="21"/>
                </w:rPr>
                <w:fldChar w:fldCharType="end"/>
              </w:r>
              <w:r>
                <w:rPr>
                  <w:szCs w:val="21"/>
                </w:rPr>
                <w:fldChar w:fldCharType="begin"/>
              </w:r>
              <w:r w:rsidR="00A12A57">
                <w:rPr>
                  <w:szCs w:val="21"/>
                </w:rPr>
                <w:instrText xml:space="preserve"> MACROBUTTON  SnrToggleCheckbox √</w:instrText>
              </w:r>
              <w:r w:rsidR="00A12A57">
                <w:rPr>
                  <w:szCs w:val="21"/>
                </w:rPr>
                <w:instrText>不适用</w:instrText>
              </w:r>
              <w:r w:rsidR="00A12A57">
                <w:rPr>
                  <w:szCs w:val="21"/>
                </w:rPr>
                <w:instrText xml:space="preserve"> </w:instrText>
              </w:r>
              <w:r>
                <w:rPr>
                  <w:szCs w:val="21"/>
                </w:rPr>
                <w:fldChar w:fldCharType="end"/>
              </w:r>
            </w:p>
          </w:sdtContent>
        </w:sdt>
      </w:sdtContent>
    </w:sdt>
    <w:p w:rsidR="00996DE7" w:rsidRDefault="00996DE7">
      <w:pPr>
        <w:rPr>
          <w:szCs w:val="21"/>
        </w:rPr>
      </w:pPr>
    </w:p>
    <w:p w:rsidR="00996DE7" w:rsidRDefault="00512658">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Content>
            <w:p w:rsidR="00996DE7" w:rsidRDefault="007A1B61" w:rsidP="00A12A57">
              <w:pPr>
                <w:rPr>
                  <w:szCs w:val="21"/>
                </w:rPr>
              </w:pPr>
              <w:r>
                <w:rPr>
                  <w:szCs w:val="21"/>
                </w:rPr>
                <w:fldChar w:fldCharType="begin"/>
              </w:r>
              <w:r w:rsidR="00A12A57">
                <w:rPr>
                  <w:szCs w:val="21"/>
                </w:rPr>
                <w:instrText xml:space="preserve"> MACROBUTTON  SnrToggleCheckbox □</w:instrText>
              </w:r>
              <w:r w:rsidR="00A12A57">
                <w:rPr>
                  <w:szCs w:val="21"/>
                </w:rPr>
                <w:instrText>适用</w:instrText>
              </w:r>
              <w:r w:rsidR="00A12A57">
                <w:rPr>
                  <w:szCs w:val="21"/>
                </w:rPr>
                <w:instrText xml:space="preserve">  </w:instrText>
              </w:r>
              <w:r>
                <w:rPr>
                  <w:szCs w:val="21"/>
                </w:rPr>
                <w:fldChar w:fldCharType="end"/>
              </w:r>
              <w:r>
                <w:rPr>
                  <w:szCs w:val="21"/>
                </w:rPr>
                <w:fldChar w:fldCharType="begin"/>
              </w:r>
              <w:r w:rsidR="00A12A57">
                <w:rPr>
                  <w:szCs w:val="21"/>
                </w:rPr>
                <w:instrText xml:space="preserve"> MACROBUTTON  SnrToggleCheckbox √</w:instrText>
              </w:r>
              <w:r w:rsidR="00A12A57">
                <w:rPr>
                  <w:szCs w:val="21"/>
                </w:rPr>
                <w:instrText>不适用</w:instrText>
              </w:r>
              <w:r w:rsidR="00A12A57">
                <w:rPr>
                  <w:szCs w:val="21"/>
                </w:rPr>
                <w:instrText xml:space="preserve"> </w:instrText>
              </w:r>
              <w:r>
                <w:rPr>
                  <w:szCs w:val="21"/>
                </w:rPr>
                <w:fldChar w:fldCharType="end"/>
              </w:r>
            </w:p>
          </w:sdtContent>
        </w:sdt>
        <w:p w:rsidR="00996DE7" w:rsidRDefault="007A1B61">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2"/>
            <w:numPr>
              <w:ilvl w:val="0"/>
              <w:numId w:val="10"/>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Content>
            <w:p w:rsidR="00996DE7" w:rsidRDefault="007A1B61" w:rsidP="00A12A57">
              <w:r>
                <w:fldChar w:fldCharType="begin"/>
              </w:r>
              <w:r w:rsidR="00A12A57">
                <w:instrText>MACROBUTTON  SnrToggleCheckbox □</w:instrText>
              </w:r>
              <w:r w:rsidR="00A12A57">
                <w:instrText>适用</w:instrText>
              </w:r>
              <w:r w:rsidR="00A12A57">
                <w:instrText xml:space="preserve"> </w:instrText>
              </w:r>
              <w:r>
                <w:fldChar w:fldCharType="end"/>
              </w:r>
              <w:r>
                <w:fldChar w:fldCharType="begin"/>
              </w:r>
              <w:r w:rsidR="00A12A57">
                <w:instrText xml:space="preserve"> MACROBUTTON  SnrToggleCheckbox √</w:instrText>
              </w:r>
              <w:r w:rsidR="00A12A57">
                <w:instrText>不适用</w:instrText>
              </w:r>
              <w:r w:rsidR="00A12A57">
                <w:instrText xml:space="preserve"> </w:instrText>
              </w:r>
              <w:r>
                <w:fldChar w:fldCharType="end"/>
              </w:r>
            </w:p>
          </w:sdtContent>
        </w:sdt>
      </w:sdtContent>
    </w:sdt>
    <w:p w:rsidR="00996DE7" w:rsidRDefault="00996DE7"/>
    <w:p w:rsidR="00996DE7" w:rsidRDefault="00512658">
      <w:pPr>
        <w:pStyle w:val="2"/>
        <w:numPr>
          <w:ilvl w:val="0"/>
          <w:numId w:val="10"/>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Content>
        <w:p w:rsidR="00A30FF3" w:rsidRDefault="007A1B61" w:rsidP="00A30FF3">
          <w:pPr>
            <w:rPr>
              <w:szCs w:val="21"/>
            </w:rPr>
          </w:pPr>
          <w:r>
            <w:fldChar w:fldCharType="begin"/>
          </w:r>
          <w:r w:rsidR="00A30FF3">
            <w:instrText xml:space="preserve"> MACROBUTTON  SnrToggleCheckbox □</w:instrText>
          </w:r>
          <w:r w:rsidR="00A30FF3">
            <w:instrText>本年度公司有重大诉讼、仲裁事项</w:instrText>
          </w:r>
          <w:r w:rsidR="00A30FF3">
            <w:instrText xml:space="preserve"> </w:instrText>
          </w:r>
          <w:r>
            <w:fldChar w:fldCharType="end"/>
          </w:r>
          <w:r>
            <w:fldChar w:fldCharType="begin"/>
          </w:r>
          <w:r w:rsidR="00A30FF3">
            <w:instrText xml:space="preserve"> MACROBUTTON  SnrToggleCheckbox √</w:instrText>
          </w:r>
          <w:r w:rsidR="00A30FF3">
            <w:instrText>本年度公司无重大诉讼、仲裁事项</w:instrText>
          </w:r>
          <w:r w:rsidR="00A30FF3">
            <w:instrText xml:space="preserve"> </w:instrText>
          </w:r>
          <w:r>
            <w:fldChar w:fldCharType="end"/>
          </w:r>
        </w:p>
      </w:sdtContent>
    </w:sdt>
    <w:p w:rsidR="00996DE7" w:rsidRDefault="00996DE7">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Content>
            <w:p w:rsidR="00996DE7" w:rsidRDefault="007A1B61" w:rsidP="00A30FF3">
              <w:pPr>
                <w:rPr>
                  <w:szCs w:val="21"/>
                </w:rPr>
              </w:pPr>
              <w:r>
                <w:fldChar w:fldCharType="begin"/>
              </w:r>
              <w:r w:rsidR="00A30FF3">
                <w:instrText>MACROBUTTON  SnrToggleCheckbox □</w:instrText>
              </w:r>
              <w:r w:rsidR="00A30FF3">
                <w:instrText>适用</w:instrText>
              </w:r>
              <w:r w:rsidR="00A30FF3">
                <w:instrText xml:space="preserve"> </w:instrText>
              </w:r>
              <w:r>
                <w:fldChar w:fldCharType="end"/>
              </w:r>
              <w:r>
                <w:fldChar w:fldCharType="begin"/>
              </w:r>
              <w:r w:rsidR="00A30FF3">
                <w:instrText xml:space="preserve"> MACROBUTTON  SnrToggleCheckbox √</w:instrText>
              </w:r>
              <w:r w:rsidR="00A30FF3">
                <w:instrText>不适用</w:instrText>
              </w:r>
              <w:r w:rsidR="00A30FF3">
                <w:instrText xml:space="preserve"> </w:instrText>
              </w:r>
              <w:r>
                <w:fldChar w:fldCharType="end"/>
              </w:r>
            </w:p>
          </w:sdtContent>
        </w:sdt>
      </w:sdtContent>
    </w:sdt>
    <w:p w:rsidR="00996DE7" w:rsidRDefault="00996DE7"/>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rsidR="00136E09" w:rsidRDefault="007A1B61" w:rsidP="00136E09">
              <w:r>
                <w:rPr>
                  <w:szCs w:val="21"/>
                </w:rPr>
                <w:fldChar w:fldCharType="begin"/>
              </w:r>
              <w:r w:rsidR="00136E09">
                <w:rPr>
                  <w:szCs w:val="21"/>
                </w:rPr>
                <w:instrText xml:space="preserve"> MACROBUTTON  SnrToggleCheckbox □</w:instrText>
              </w:r>
              <w:r w:rsidR="00136E09">
                <w:rPr>
                  <w:szCs w:val="21"/>
                </w:rPr>
                <w:instrText>适用</w:instrText>
              </w:r>
              <w:r w:rsidR="00136E09">
                <w:rPr>
                  <w:szCs w:val="21"/>
                </w:rPr>
                <w:instrText xml:space="preserve">  </w:instrText>
              </w:r>
              <w:r>
                <w:rPr>
                  <w:szCs w:val="21"/>
                </w:rPr>
                <w:fldChar w:fldCharType="end"/>
              </w:r>
              <w:r>
                <w:rPr>
                  <w:szCs w:val="21"/>
                </w:rPr>
                <w:fldChar w:fldCharType="begin"/>
              </w:r>
              <w:r w:rsidR="00136E09">
                <w:rPr>
                  <w:szCs w:val="21"/>
                </w:rPr>
                <w:instrText xml:space="preserve"> MACROBUTTON  SnrToggleCheckbox √</w:instrText>
              </w:r>
              <w:r w:rsidR="00136E09">
                <w:rPr>
                  <w:szCs w:val="21"/>
                </w:rPr>
                <w:instrText>不适用</w:instrText>
              </w:r>
              <w:r w:rsidR="00136E09">
                <w:rPr>
                  <w:szCs w:val="21"/>
                </w:rPr>
                <w:instrText xml:space="preserve"> </w:instrText>
              </w:r>
              <w:r>
                <w:rPr>
                  <w:szCs w:val="21"/>
                </w:rPr>
                <w:fldChar w:fldCharType="end"/>
              </w:r>
            </w:p>
          </w:sdtContent>
        </w:sdt>
        <w:p w:rsidR="00136E09" w:rsidRDefault="007A1B61" w:rsidP="00136E09">
          <w:pPr>
            <w:ind w:firstLineChars="200" w:firstLine="420"/>
          </w:pPr>
        </w:p>
      </w:sdtContent>
    </w:sdt>
    <w:p w:rsidR="00136E09" w:rsidRDefault="00136E09" w:rsidP="00136E09">
      <w:pPr>
        <w:ind w:firstLineChars="200" w:firstLine="420"/>
        <w:rPr>
          <w:szCs w:val="21"/>
        </w:rPr>
      </w:pPr>
      <w:r w:rsidRPr="000D5B1B">
        <w:rPr>
          <w:rFonts w:hint="eastAsia"/>
          <w:szCs w:val="21"/>
        </w:rPr>
        <w:t>报告期内，公司控股股东诚信经营，不存在未履行法院生效判决、所负数额较大的债务到期未清偿等不良诚信状况。</w:t>
      </w:r>
    </w:p>
    <w:p w:rsidR="00996DE7" w:rsidRDefault="00996DE7">
      <w:pPr>
        <w:rPr>
          <w:szCs w:val="21"/>
        </w:rPr>
      </w:pPr>
    </w:p>
    <w:p w:rsidR="00996DE7" w:rsidRDefault="00512658">
      <w:pPr>
        <w:pStyle w:val="2"/>
        <w:numPr>
          <w:ilvl w:val="0"/>
          <w:numId w:val="10"/>
        </w:numPr>
        <w:rPr>
          <w:color w:val="FF0000"/>
        </w:rPr>
      </w:pPr>
      <w:bookmarkStart w:id="39" w:name="_Toc342491956"/>
      <w:bookmarkStart w:id="40" w:name="_Toc342565948"/>
      <w:r>
        <w:rPr>
          <w:rFonts w:hint="eastAsia"/>
        </w:rPr>
        <w:t>公司股权激励计划、员工持股计划或其他员工激励措施的情况及其影响</w:t>
      </w:r>
      <w:bookmarkEnd w:id="39"/>
      <w:bookmarkEnd w:id="40"/>
    </w:p>
    <w:bookmarkStart w:id="41" w:name="_Toc342565949" w:displacedByCustomXml="next"/>
    <w:bookmarkStart w:id="42"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ascii="Times New Roman" w:hAnsi="Times New Roman" w:cs="Times New Roman" w:hint="default"/>
          <w:sz w:val="21"/>
        </w:rPr>
      </w:sdtEndPr>
      <w:sdtContent>
        <w:p w:rsidR="00996DE7" w:rsidRDefault="00512658">
          <w:pPr>
            <w:pStyle w:val="3"/>
            <w:numPr>
              <w:ilvl w:val="1"/>
              <w:numId w:val="11"/>
            </w:numPr>
            <w:rPr>
              <w:kern w:val="44"/>
              <w:szCs w:val="21"/>
            </w:rPr>
          </w:pPr>
          <w:r>
            <w:rPr>
              <w:rFonts w:hint="eastAsia"/>
              <w:kern w:val="44"/>
              <w:szCs w:val="21"/>
            </w:rPr>
            <w:t>相关激励事项已在临时公告披露且后续实施无进展或变化的</w:t>
          </w:r>
          <w:bookmarkEnd w:id="42"/>
          <w:bookmarkEnd w:id="41"/>
        </w:p>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Content>
            <w:p w:rsidR="00F81B1F" w:rsidRDefault="007A1B61" w:rsidP="00891B79">
              <w:r>
                <w:fldChar w:fldCharType="begin"/>
              </w:r>
              <w:r w:rsidR="00891B79">
                <w:instrText>MACROBUTTON  SnrToggleCheckbox □</w:instrText>
              </w:r>
              <w:r w:rsidR="00891B79">
                <w:instrText>适用</w:instrText>
              </w:r>
              <w:r w:rsidR="00891B79">
                <w:instrText xml:space="preserve"> </w:instrText>
              </w:r>
              <w:r>
                <w:fldChar w:fldCharType="end"/>
              </w:r>
              <w:r>
                <w:fldChar w:fldCharType="begin"/>
              </w:r>
              <w:r w:rsidR="00891B79">
                <w:instrText xml:space="preserve"> MACROBUTTON  SnrToggleCheckbox √</w:instrText>
              </w:r>
              <w:r w:rsidR="00891B79">
                <w:instrText>不适用</w:instrText>
              </w:r>
              <w:r w:rsidR="00891B79">
                <w:instrText xml:space="preserve"> </w:instrText>
              </w:r>
              <w:r>
                <w:fldChar w:fldCharType="end"/>
              </w:r>
            </w:p>
            <w:p w:rsidR="00996DE7" w:rsidRDefault="007A1B61" w:rsidP="00891B79"/>
          </w:sdtContent>
        </w:sdt>
        <w:bookmarkStart w:id="43" w:name="_Toc342565950" w:displacedByCustomXml="next"/>
        <w:bookmarkStart w:id="44" w:name="_Toc342491958" w:displacedByCustomXml="next"/>
      </w:sdtContent>
    </w:sdt>
    <w:p w:rsidR="00996DE7" w:rsidRDefault="00512658">
      <w:pPr>
        <w:pStyle w:val="3"/>
        <w:numPr>
          <w:ilvl w:val="1"/>
          <w:numId w:val="11"/>
        </w:numPr>
        <w:rPr>
          <w:kern w:val="44"/>
          <w:szCs w:val="21"/>
        </w:rPr>
      </w:pPr>
      <w:r>
        <w:rPr>
          <w:rFonts w:hint="eastAsia"/>
          <w:kern w:val="44"/>
          <w:szCs w:val="21"/>
        </w:rPr>
        <w:t>临时公告未披露或有后续进展的激励情况</w:t>
      </w:r>
    </w:p>
    <w:p w:rsidR="00996DE7" w:rsidRDefault="00512658">
      <w:r>
        <w:rPr>
          <w:rFonts w:hint="eastAsia"/>
        </w:rPr>
        <w:t>股权激励情况</w:t>
      </w:r>
    </w:p>
    <w:p w:rsidR="00891B79" w:rsidRDefault="007A1B61" w:rsidP="00891B79">
      <w:pPr>
        <w:rPr>
          <w:szCs w:val="21"/>
        </w:rPr>
      </w:pPr>
      <w:sdt>
        <w:sdtPr>
          <w:alias w:val="是否适用：股权激励情况[双击切换]"/>
          <w:tag w:val="_GBC_002ad948ce1449c2a805bfbb132b2202"/>
          <w:id w:val="1221783902"/>
          <w:lock w:val="sdtLocked"/>
          <w:placeholder>
            <w:docPart w:val="GBC22222222222222222222222222222"/>
          </w:placeholder>
        </w:sdtPr>
        <w:sdtContent>
          <w:r>
            <w:fldChar w:fldCharType="begin"/>
          </w:r>
          <w:r w:rsidR="00891B79">
            <w:instrText>MACROBUTTON  SnrToggleCheckbox □</w:instrText>
          </w:r>
          <w:r w:rsidR="00891B79">
            <w:instrText>适用</w:instrText>
          </w:r>
          <w:r w:rsidR="00891B79">
            <w:instrText xml:space="preserve"> </w:instrText>
          </w:r>
          <w:r>
            <w:fldChar w:fldCharType="end"/>
          </w:r>
          <w:r>
            <w:fldChar w:fldCharType="begin"/>
          </w:r>
          <w:r w:rsidR="00891B79">
            <w:instrText xml:space="preserve"> MACROBUTTON  SnrToggleCheckbox √</w:instrText>
          </w:r>
          <w:r w:rsidR="00891B79">
            <w:instrText>不适用</w:instrText>
          </w:r>
          <w:r w:rsidR="00891B79">
            <w:instrText xml:space="preserve"> </w:instrText>
          </w:r>
          <w:r>
            <w:fldChar w:fldCharType="end"/>
          </w:r>
        </w:sdtContent>
      </w:sdt>
      <w:bookmarkEnd w:id="44"/>
      <w:bookmarkEnd w:id="43"/>
    </w:p>
    <w:p w:rsidR="00996DE7" w:rsidRDefault="00996DE7">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996DE7" w:rsidRDefault="00512658">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Locked"/>
            <w:placeholder>
              <w:docPart w:val="GBC22222222222222222222222222222"/>
            </w:placeholder>
          </w:sdtPr>
          <w:sdtContent>
            <w:p w:rsidR="00996DE7" w:rsidRDefault="007A1B61" w:rsidP="00891B79">
              <w:pPr>
                <w:rPr>
                  <w:bCs/>
                  <w:szCs w:val="21"/>
                </w:rPr>
              </w:pPr>
              <w:r>
                <w:rPr>
                  <w:bCs/>
                  <w:szCs w:val="21"/>
                </w:rPr>
                <w:fldChar w:fldCharType="begin"/>
              </w:r>
              <w:r w:rsidR="00891B79">
                <w:rPr>
                  <w:bCs/>
                  <w:szCs w:val="21"/>
                </w:rPr>
                <w:instrText xml:space="preserve"> MACROBUTTON  SnrToggleCheckbox □</w:instrText>
              </w:r>
              <w:r w:rsidR="00891B79">
                <w:rPr>
                  <w:bCs/>
                  <w:szCs w:val="21"/>
                </w:rPr>
                <w:instrText>适用</w:instrText>
              </w:r>
              <w:r w:rsidR="00891B79">
                <w:rPr>
                  <w:bCs/>
                  <w:szCs w:val="21"/>
                </w:rPr>
                <w:instrText xml:space="preserve">  </w:instrText>
              </w:r>
              <w:r>
                <w:rPr>
                  <w:bCs/>
                  <w:szCs w:val="21"/>
                </w:rPr>
                <w:fldChar w:fldCharType="end"/>
              </w:r>
              <w:r>
                <w:rPr>
                  <w:bCs/>
                  <w:szCs w:val="21"/>
                </w:rPr>
                <w:fldChar w:fldCharType="begin"/>
              </w:r>
              <w:r w:rsidR="00891B79">
                <w:rPr>
                  <w:bCs/>
                  <w:szCs w:val="21"/>
                </w:rPr>
                <w:instrText xml:space="preserve"> MACROBUTTON  SnrToggleCheckbox √</w:instrText>
              </w:r>
              <w:r w:rsidR="00891B79">
                <w:rPr>
                  <w:bCs/>
                  <w:szCs w:val="21"/>
                </w:rPr>
                <w:instrText>不适用</w:instrText>
              </w:r>
              <w:r w:rsidR="00891B79">
                <w:rPr>
                  <w:bCs/>
                  <w:szCs w:val="21"/>
                </w:rPr>
                <w:instrText xml:space="preserve"> </w:instrText>
              </w:r>
              <w:r>
                <w:rPr>
                  <w:bCs/>
                  <w:szCs w:val="21"/>
                </w:rPr>
                <w:fldChar w:fldCharType="end"/>
              </w:r>
            </w:p>
          </w:sdtContent>
        </w:sdt>
        <w:p w:rsidR="00996DE7" w:rsidRDefault="007A1B61">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996DE7" w:rsidRDefault="00512658">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Content>
            <w:p w:rsidR="00996DE7" w:rsidRDefault="007A1B61" w:rsidP="00891B79">
              <w:pPr>
                <w:rPr>
                  <w:bCs/>
                  <w:szCs w:val="21"/>
                </w:rPr>
              </w:pPr>
              <w:r>
                <w:rPr>
                  <w:szCs w:val="21"/>
                </w:rPr>
                <w:fldChar w:fldCharType="begin"/>
              </w:r>
              <w:r w:rsidR="00891B79">
                <w:rPr>
                  <w:szCs w:val="21"/>
                </w:rPr>
                <w:instrText>MACROBUTTON  SnrToggleCheckbox □</w:instrText>
              </w:r>
              <w:r w:rsidR="00891B79">
                <w:rPr>
                  <w:szCs w:val="21"/>
                </w:rPr>
                <w:instrText>适用</w:instrText>
              </w:r>
              <w:r w:rsidR="00891B79">
                <w:rPr>
                  <w:szCs w:val="21"/>
                </w:rPr>
                <w:instrText xml:space="preserve"> </w:instrText>
              </w:r>
              <w:r>
                <w:rPr>
                  <w:szCs w:val="21"/>
                </w:rPr>
                <w:fldChar w:fldCharType="end"/>
              </w:r>
              <w:r>
                <w:rPr>
                  <w:szCs w:val="21"/>
                </w:rPr>
                <w:fldChar w:fldCharType="begin"/>
              </w:r>
              <w:r w:rsidR="00891B79">
                <w:rPr>
                  <w:szCs w:val="21"/>
                </w:rPr>
                <w:instrText xml:space="preserve"> MACROBUTTON  SnrToggleCheckbox √</w:instrText>
              </w:r>
              <w:r w:rsidR="00891B79">
                <w:rPr>
                  <w:szCs w:val="21"/>
                </w:rPr>
                <w:instrText>不适用</w:instrText>
              </w:r>
              <w:r w:rsidR="00891B79">
                <w:rPr>
                  <w:szCs w:val="21"/>
                </w:rPr>
                <w:instrText xml:space="preserve"> </w:instrText>
              </w:r>
              <w:r>
                <w:rPr>
                  <w:szCs w:val="21"/>
                </w:rPr>
                <w:fldChar w:fldCharType="end"/>
              </w:r>
            </w:p>
          </w:sdtContent>
        </w:sdt>
      </w:sdtContent>
    </w:sdt>
    <w:p w:rsidR="00996DE7" w:rsidRDefault="00996DE7">
      <w:pPr>
        <w:rPr>
          <w:bCs/>
          <w:szCs w:val="21"/>
        </w:rPr>
      </w:pPr>
    </w:p>
    <w:p w:rsidR="00996DE7" w:rsidRDefault="00512658">
      <w:pPr>
        <w:pStyle w:val="2"/>
        <w:numPr>
          <w:ilvl w:val="0"/>
          <w:numId w:val="10"/>
        </w:numPr>
      </w:pPr>
      <w:r>
        <w:rPr>
          <w:rFonts w:hint="eastAsia"/>
        </w:rPr>
        <w:t>重大关联交易</w:t>
      </w:r>
    </w:p>
    <w:p w:rsidR="00996DE7" w:rsidRDefault="00512658">
      <w:pPr>
        <w:pStyle w:val="3"/>
        <w:numPr>
          <w:ilvl w:val="2"/>
          <w:numId w:val="2"/>
        </w:numPr>
        <w:rPr>
          <w:szCs w:val="21"/>
        </w:rPr>
      </w:pPr>
      <w:bookmarkStart w:id="45" w:name="_Toc342565953"/>
      <w:bookmarkStart w:id="46" w:name="_Toc342491961"/>
      <w:r>
        <w:rPr>
          <w:rFonts w:hint="eastAsia"/>
          <w:szCs w:val="21"/>
        </w:rPr>
        <w:t>与日常经营相关的关联交易</w:t>
      </w:r>
      <w:bookmarkEnd w:id="45"/>
      <w:bookmarkEnd w:id="46"/>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2"/>
              <w:numId w:val="12"/>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p w:rsidR="00F81B1F" w:rsidRDefault="007A1B61" w:rsidP="00003995">
              <w:r>
                <w:fldChar w:fldCharType="begin"/>
              </w:r>
              <w:r w:rsidR="00003995">
                <w:instrText>MACROBUTTON  SnrToggleCheckbox □</w:instrText>
              </w:r>
              <w:r w:rsidR="00003995">
                <w:instrText>适用</w:instrText>
              </w:r>
              <w:r w:rsidR="00003995">
                <w:instrText xml:space="preserve"> </w:instrText>
              </w:r>
              <w:r>
                <w:fldChar w:fldCharType="end"/>
              </w:r>
              <w:r>
                <w:fldChar w:fldCharType="begin"/>
              </w:r>
              <w:r w:rsidR="00003995">
                <w:instrText xml:space="preserve"> MACROBUTTON  SnrToggleCheckbox √</w:instrText>
              </w:r>
              <w:r w:rsidR="00003995">
                <w:instrText>不适用</w:instrText>
              </w:r>
              <w:r w:rsidR="00003995">
                <w:instrText xml:space="preserve"> </w:instrText>
              </w:r>
              <w:r>
                <w:fldChar w:fldCharType="end"/>
              </w:r>
            </w:p>
            <w:p w:rsidR="00996DE7" w:rsidRDefault="007A1B61" w:rsidP="00003995">
              <w:pPr>
                <w:rPr>
                  <w:szCs w:val="21"/>
                </w:rPr>
              </w:pP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2"/>
              <w:numId w:val="1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996DE7" w:rsidRDefault="007A1B61">
              <w:pPr>
                <w:rPr>
                  <w:szCs w:val="21"/>
                </w:rPr>
              </w:pPr>
              <w:r>
                <w:rPr>
                  <w:szCs w:val="21"/>
                </w:rPr>
                <w:fldChar w:fldCharType="begin"/>
              </w:r>
              <w:r w:rsidR="00003995">
                <w:rPr>
                  <w:szCs w:val="21"/>
                </w:rPr>
                <w:instrText xml:space="preserve"> MACROBUTTON  SnrToggleCheckbox √</w:instrText>
              </w:r>
              <w:r w:rsidR="00003995">
                <w:rPr>
                  <w:szCs w:val="21"/>
                </w:rPr>
                <w:instrText>适用</w:instrText>
              </w:r>
              <w:r w:rsidR="00003995">
                <w:rPr>
                  <w:szCs w:val="21"/>
                </w:rPr>
                <w:instrText xml:space="preserve">  </w:instrText>
              </w:r>
              <w:r>
                <w:rPr>
                  <w:szCs w:val="21"/>
                </w:rPr>
                <w:fldChar w:fldCharType="end"/>
              </w:r>
              <w:r>
                <w:rPr>
                  <w:szCs w:val="21"/>
                </w:rPr>
                <w:fldChar w:fldCharType="begin"/>
              </w:r>
              <w:r w:rsidR="00003995">
                <w:rPr>
                  <w:szCs w:val="21"/>
                </w:rPr>
                <w:instrText xml:space="preserve"> MACROBUTTON  SnrToggleCheckbox □</w:instrText>
              </w:r>
              <w:r w:rsidR="00003995">
                <w:rPr>
                  <w:szCs w:val="21"/>
                </w:rPr>
                <w:instrText>不适用</w:instrText>
              </w:r>
              <w:r w:rsidR="00003995">
                <w:rPr>
                  <w:szCs w:val="21"/>
                </w:rPr>
                <w:instrText xml:space="preserve">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E356E8" w:rsidRPr="000D5B1B" w:rsidRDefault="00E356E8" w:rsidP="0089798B">
              <w:pPr>
                <w:ind w:right="420" w:firstLineChars="100" w:firstLine="210"/>
                <w:rPr>
                  <w:b/>
                  <w:sz w:val="24"/>
                </w:rPr>
              </w:pPr>
              <w:r w:rsidRPr="000D5B1B">
                <w:rPr>
                  <w:b/>
                  <w:sz w:val="24"/>
                </w:rPr>
                <w:t>201</w:t>
              </w:r>
              <w:r>
                <w:rPr>
                  <w:rFonts w:hint="eastAsia"/>
                  <w:b/>
                  <w:sz w:val="24"/>
                </w:rPr>
                <w:t>8</w:t>
              </w:r>
              <w:r w:rsidRPr="000D5B1B">
                <w:rPr>
                  <w:rFonts w:hint="eastAsia"/>
                  <w:b/>
                  <w:sz w:val="24"/>
                </w:rPr>
                <w:t>年度日常关联交易情况：</w:t>
              </w:r>
            </w:p>
            <w:p w:rsidR="00E356E8" w:rsidRPr="000D5B1B" w:rsidRDefault="00E356E8" w:rsidP="0089798B">
              <w:pPr>
                <w:ind w:right="-58" w:firstLineChars="2800" w:firstLine="5880"/>
              </w:pPr>
              <w:r w:rsidRPr="000D5B1B">
                <w:rPr>
                  <w:rFonts w:hint="eastAsia"/>
                </w:rPr>
                <w:t>单位：万元</w:t>
              </w:r>
              <w:r w:rsidRPr="000D5B1B">
                <w:rPr>
                  <w:rFonts w:hint="eastAsia"/>
                </w:rPr>
                <w:t xml:space="preserve"> </w:t>
              </w:r>
              <w:r w:rsidRPr="000D5B1B">
                <w:rPr>
                  <w:rFonts w:hint="eastAsia"/>
                </w:rPr>
                <w:t>币种</w:t>
              </w:r>
              <w:r w:rsidRPr="000D5B1B">
                <w:rPr>
                  <w:rFonts w:hint="eastAsia"/>
                </w:rPr>
                <w:t>:</w:t>
              </w:r>
              <w:r w:rsidRPr="000D5B1B">
                <w:rPr>
                  <w:rFonts w:hint="eastAsia"/>
                </w:rPr>
                <w:t>人民币</w:t>
              </w:r>
            </w:p>
            <w:tbl>
              <w:tblPr>
                <w:tblW w:w="9924"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2549"/>
                <w:gridCol w:w="289"/>
                <w:gridCol w:w="1274"/>
                <w:gridCol w:w="1135"/>
                <w:gridCol w:w="1137"/>
                <w:gridCol w:w="1135"/>
                <w:gridCol w:w="1272"/>
                <w:gridCol w:w="1133"/>
              </w:tblGrid>
              <w:tr w:rsidR="00297187" w:rsidRPr="00611084" w:rsidTr="00DD50B9">
                <w:tc>
                  <w:tcPr>
                    <w:tcW w:w="1429" w:type="pct"/>
                    <w:gridSpan w:val="2"/>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关联交易方</w:t>
                    </w:r>
                  </w:p>
                </w:tc>
                <w:tc>
                  <w:tcPr>
                    <w:tcW w:w="64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关联关系</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关联交易类型</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关联交易内容</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关联交易定价原则</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关联交易金额</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pStyle w:val="Default"/>
                      <w:jc w:val="center"/>
                      <w:rPr>
                        <w:rFonts w:hAnsi="宋体"/>
                        <w:sz w:val="21"/>
                        <w:szCs w:val="21"/>
                      </w:rPr>
                    </w:pPr>
                    <w:r w:rsidRPr="00611084">
                      <w:rPr>
                        <w:rFonts w:hAnsi="宋体" w:hint="eastAsia"/>
                        <w:sz w:val="21"/>
                        <w:szCs w:val="21"/>
                      </w:rPr>
                      <w:t>关联交易结算方式</w:t>
                    </w:r>
                  </w:p>
                </w:tc>
              </w:tr>
              <w:tr w:rsidR="00297187" w:rsidRPr="00611084" w:rsidTr="00DD50B9">
                <w:tc>
                  <w:tcPr>
                    <w:tcW w:w="1429" w:type="pct"/>
                    <w:gridSpan w:val="2"/>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江苏恒宏包装有限公司</w:t>
                    </w:r>
                  </w:p>
                </w:tc>
                <w:tc>
                  <w:tcPr>
                    <w:tcW w:w="64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rPr>
                    </w:pPr>
                    <w:r w:rsidRPr="00C1452B">
                      <w:rPr>
                        <w:rFonts w:ascii="宋体" w:hAnsi="宋体" w:hint="eastAsia"/>
                        <w:szCs w:val="21"/>
                      </w:rPr>
                      <w:t>8,250.57</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77410A">
                    <w:pPr>
                      <w:jc w:val="center"/>
                      <w:rPr>
                        <w:szCs w:val="21"/>
                      </w:rPr>
                    </w:pPr>
                    <w:r w:rsidRPr="00611084">
                      <w:rPr>
                        <w:rFonts w:hint="eastAsia"/>
                        <w:szCs w:val="21"/>
                      </w:rPr>
                      <w:t>转账</w:t>
                    </w:r>
                  </w:p>
                </w:tc>
              </w:tr>
              <w:tr w:rsidR="00297187" w:rsidTr="00DD50B9">
                <w:tc>
                  <w:tcPr>
                    <w:tcW w:w="1429" w:type="pct"/>
                    <w:gridSpan w:val="2"/>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镇江恒顺玻璃制品有限公司</w:t>
                    </w:r>
                  </w:p>
                </w:tc>
                <w:tc>
                  <w:tcPr>
                    <w:tcW w:w="64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highlight w:val="yellow"/>
                      </w:rPr>
                    </w:pPr>
                    <w:r w:rsidRPr="00C1452B">
                      <w:rPr>
                        <w:rFonts w:ascii="宋体" w:hAnsi="宋体" w:hint="eastAsia"/>
                        <w:szCs w:val="21"/>
                      </w:rPr>
                      <w:t>629.48</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281CE8">
                      <w:rPr>
                        <w:rFonts w:hint="eastAsia"/>
                        <w:szCs w:val="21"/>
                      </w:rPr>
                      <w:t>转账</w:t>
                    </w:r>
                  </w:p>
                </w:tc>
              </w:tr>
              <w:tr w:rsidR="00297187" w:rsidTr="00DD50B9">
                <w:tc>
                  <w:tcPr>
                    <w:tcW w:w="1429" w:type="pct"/>
                    <w:gridSpan w:val="2"/>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江苏恒顺集团镇江恒海酒业有限公司</w:t>
                    </w:r>
                  </w:p>
                </w:tc>
                <w:tc>
                  <w:tcPr>
                    <w:tcW w:w="64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highlight w:val="yellow"/>
                      </w:rPr>
                    </w:pPr>
                    <w:r w:rsidRPr="00C1452B">
                      <w:rPr>
                        <w:rFonts w:ascii="宋体" w:hAnsi="宋体" w:hint="eastAsia"/>
                        <w:szCs w:val="21"/>
                      </w:rPr>
                      <w:t>35.01</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281CE8">
                      <w:rPr>
                        <w:rFonts w:hint="eastAsia"/>
                        <w:szCs w:val="21"/>
                      </w:rPr>
                      <w:t>转账</w:t>
                    </w:r>
                  </w:p>
                </w:tc>
              </w:tr>
              <w:tr w:rsidR="00297187" w:rsidTr="00DD50B9">
                <w:tc>
                  <w:tcPr>
                    <w:tcW w:w="1429" w:type="pct"/>
                    <w:gridSpan w:val="2"/>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镇江恒新药业有限公司</w:t>
                    </w:r>
                  </w:p>
                </w:tc>
                <w:tc>
                  <w:tcPr>
                    <w:tcW w:w="64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w:t>
                    </w:r>
                    <w:r>
                      <w:rPr>
                        <w:rFonts w:hint="eastAsia"/>
                        <w:szCs w:val="21"/>
                      </w:rPr>
                      <w:t>联营企业</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highlight w:val="yellow"/>
                      </w:rPr>
                    </w:pPr>
                    <w:r w:rsidRPr="00C1452B">
                      <w:rPr>
                        <w:rFonts w:ascii="宋体" w:hAnsi="宋体" w:hint="eastAsia"/>
                        <w:szCs w:val="21"/>
                      </w:rPr>
                      <w:t>2.20</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281CE8">
                      <w:rPr>
                        <w:rFonts w:hint="eastAsia"/>
                        <w:szCs w:val="21"/>
                      </w:rPr>
                      <w:t>转账</w:t>
                    </w:r>
                  </w:p>
                </w:tc>
              </w:tr>
              <w:tr w:rsidR="00CA6B56" w:rsidRPr="00611084" w:rsidTr="00DD50B9">
                <w:trPr>
                  <w:trHeight w:val="425"/>
                </w:trPr>
                <w:tc>
                  <w:tcPr>
                    <w:tcW w:w="3215" w:type="pct"/>
                    <w:gridSpan w:val="5"/>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Pr>
                        <w:rFonts w:hint="eastAsia"/>
                        <w:szCs w:val="21"/>
                      </w:rPr>
                      <w:t>合计</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rPr>
                    </w:pPr>
                    <w:r w:rsidRPr="00C1452B">
                      <w:rPr>
                        <w:rFonts w:ascii="宋体" w:hAnsi="宋体" w:hint="eastAsia"/>
                        <w:szCs w:val="21"/>
                      </w:rPr>
                      <w:t>8,917.26</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p>
                </w:tc>
              </w:tr>
              <w:tr w:rsidR="00297187" w:rsidRPr="00611084" w:rsidTr="00DD50B9">
                <w:tc>
                  <w:tcPr>
                    <w:tcW w:w="1284" w:type="pct"/>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镇江恒润调味品有限公司</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rPr>
                    </w:pPr>
                    <w:r w:rsidRPr="00C1452B">
                      <w:rPr>
                        <w:rFonts w:ascii="宋体" w:hAnsi="宋体" w:hint="eastAsia"/>
                        <w:szCs w:val="21"/>
                      </w:rPr>
                      <w:t>5,721.78</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77410A">
                    <w:pPr>
                      <w:jc w:val="center"/>
                      <w:rPr>
                        <w:color w:val="FF0000"/>
                        <w:szCs w:val="21"/>
                      </w:rPr>
                    </w:pPr>
                    <w:r w:rsidRPr="00611084">
                      <w:rPr>
                        <w:rFonts w:hint="eastAsia"/>
                        <w:szCs w:val="21"/>
                      </w:rPr>
                      <w:t>转账</w:t>
                    </w:r>
                  </w:p>
                </w:tc>
              </w:tr>
              <w:tr w:rsidR="00297187" w:rsidTr="00DD50B9">
                <w:tc>
                  <w:tcPr>
                    <w:tcW w:w="1284" w:type="pct"/>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镇江恒顺商场有限公司</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highlight w:val="yellow"/>
                      </w:rPr>
                    </w:pPr>
                    <w:r w:rsidRPr="00C1452B">
                      <w:rPr>
                        <w:rFonts w:ascii="宋体" w:hAnsi="宋体" w:hint="eastAsia"/>
                        <w:szCs w:val="21"/>
                      </w:rPr>
                      <w:t>1,774.09</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8F01E3">
                      <w:rPr>
                        <w:rFonts w:hint="eastAsia"/>
                        <w:szCs w:val="21"/>
                      </w:rPr>
                      <w:t>转账</w:t>
                    </w:r>
                  </w:p>
                </w:tc>
              </w:tr>
              <w:tr w:rsidR="00297187" w:rsidTr="00DD50B9">
                <w:tc>
                  <w:tcPr>
                    <w:tcW w:w="1284" w:type="pct"/>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江苏恒顺集团镇江国际贸易有限公司</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ind w:rightChars="16" w:right="34"/>
                      <w:jc w:val="right"/>
                      <w:rPr>
                        <w:rFonts w:ascii="宋体" w:hAnsi="宋体"/>
                        <w:szCs w:val="21"/>
                        <w:highlight w:val="yellow"/>
                      </w:rPr>
                    </w:pPr>
                    <w:r w:rsidRPr="00C1452B">
                      <w:rPr>
                        <w:rFonts w:ascii="宋体" w:hAnsi="宋体" w:hint="eastAsia"/>
                        <w:color w:val="000000"/>
                        <w:szCs w:val="21"/>
                      </w:rPr>
                      <w:t>2,448.66</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8F01E3">
                      <w:rPr>
                        <w:rFonts w:hint="eastAsia"/>
                        <w:szCs w:val="21"/>
                      </w:rPr>
                      <w:t>转账</w:t>
                    </w:r>
                  </w:p>
                </w:tc>
              </w:tr>
              <w:tr w:rsidR="00297187" w:rsidTr="00DD50B9">
                <w:tc>
                  <w:tcPr>
                    <w:tcW w:w="1284" w:type="pct"/>
                    <w:tcBorders>
                      <w:top w:val="outset" w:sz="6" w:space="0" w:color="auto"/>
                      <w:left w:val="outset" w:sz="6" w:space="0" w:color="auto"/>
                      <w:bottom w:val="outset" w:sz="6" w:space="0" w:color="auto"/>
                      <w:right w:val="outset" w:sz="6" w:space="0" w:color="auto"/>
                    </w:tcBorders>
                    <w:vAlign w:val="center"/>
                  </w:tcPr>
                  <w:p w:rsidR="00C76DCA" w:rsidRPr="00001FA8" w:rsidRDefault="00C76DCA" w:rsidP="00225D80">
                    <w:pPr>
                      <w:rPr>
                        <w:szCs w:val="21"/>
                      </w:rPr>
                    </w:pPr>
                    <w:r w:rsidRPr="00001FA8">
                      <w:rPr>
                        <w:rFonts w:hint="eastAsia"/>
                        <w:szCs w:val="21"/>
                      </w:rPr>
                      <w:t>镇江恒新药业有限公司</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w:t>
                    </w:r>
                    <w:r>
                      <w:rPr>
                        <w:rFonts w:hint="eastAsia"/>
                        <w:szCs w:val="21"/>
                      </w:rPr>
                      <w:t>联营企业</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jc w:val="right"/>
                      <w:rPr>
                        <w:rFonts w:ascii="宋体" w:hAnsi="宋体"/>
                        <w:szCs w:val="21"/>
                      </w:rPr>
                    </w:pPr>
                    <w:r w:rsidRPr="00C1452B">
                      <w:rPr>
                        <w:rFonts w:ascii="宋体" w:hAnsi="宋体" w:hint="eastAsia"/>
                        <w:color w:val="000000"/>
                        <w:szCs w:val="21"/>
                      </w:rPr>
                      <w:t>111.49</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C33ADA">
                      <w:rPr>
                        <w:rFonts w:hint="eastAsia"/>
                        <w:szCs w:val="21"/>
                      </w:rPr>
                      <w:t>转账</w:t>
                    </w:r>
                  </w:p>
                </w:tc>
              </w:tr>
              <w:tr w:rsidR="00297187" w:rsidTr="00DD50B9">
                <w:tc>
                  <w:tcPr>
                    <w:tcW w:w="1284" w:type="pct"/>
                    <w:tcBorders>
                      <w:top w:val="outset" w:sz="6" w:space="0" w:color="auto"/>
                      <w:left w:val="outset" w:sz="6" w:space="0" w:color="auto"/>
                      <w:bottom w:val="outset" w:sz="6" w:space="0" w:color="auto"/>
                      <w:right w:val="outset" w:sz="6" w:space="0" w:color="auto"/>
                    </w:tcBorders>
                    <w:vAlign w:val="bottom"/>
                  </w:tcPr>
                  <w:p w:rsidR="00C76DCA" w:rsidRPr="00001FA8" w:rsidRDefault="00C76DCA" w:rsidP="00225D80">
                    <w:pPr>
                      <w:rPr>
                        <w:szCs w:val="21"/>
                      </w:rPr>
                    </w:pPr>
                    <w:r w:rsidRPr="00001FA8">
                      <w:rPr>
                        <w:szCs w:val="21"/>
                      </w:rPr>
                      <w:t>江苏恒顺集团镇江恒海酒业有限公司</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225D80">
                    <w:pPr>
                      <w:jc w:val="right"/>
                      <w:rPr>
                        <w:rFonts w:ascii="宋体" w:hAnsi="宋体"/>
                        <w:szCs w:val="21"/>
                      </w:rPr>
                    </w:pPr>
                    <w:r w:rsidRPr="00C1452B">
                      <w:rPr>
                        <w:rFonts w:ascii="宋体" w:hAnsi="宋体" w:hint="eastAsia"/>
                        <w:szCs w:val="21"/>
                      </w:rPr>
                      <w:t>2.71</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C33ADA">
                      <w:rPr>
                        <w:rFonts w:hint="eastAsia"/>
                        <w:szCs w:val="21"/>
                      </w:rPr>
                      <w:t>转账</w:t>
                    </w:r>
                  </w:p>
                </w:tc>
              </w:tr>
              <w:tr w:rsidR="00297187" w:rsidTr="00DD50B9">
                <w:tc>
                  <w:tcPr>
                    <w:tcW w:w="1284" w:type="pct"/>
                    <w:tcBorders>
                      <w:top w:val="outset" w:sz="6" w:space="0" w:color="auto"/>
                      <w:left w:val="outset" w:sz="6" w:space="0" w:color="auto"/>
                      <w:bottom w:val="outset" w:sz="6" w:space="0" w:color="auto"/>
                      <w:right w:val="outset" w:sz="6" w:space="0" w:color="auto"/>
                    </w:tcBorders>
                    <w:vAlign w:val="bottom"/>
                  </w:tcPr>
                  <w:p w:rsidR="00C76DCA" w:rsidRPr="00001FA8" w:rsidRDefault="00C76DCA" w:rsidP="00225D80">
                    <w:pPr>
                      <w:rPr>
                        <w:szCs w:val="21"/>
                      </w:rPr>
                    </w:pPr>
                    <w:r w:rsidRPr="00001FA8">
                      <w:rPr>
                        <w:rFonts w:hint="eastAsia"/>
                        <w:szCs w:val="21"/>
                      </w:rPr>
                      <w:t>镇江恒顺房地产开发有限公司</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C76DCA">
                      <w:rPr>
                        <w:rFonts w:hint="eastAsia"/>
                        <w:szCs w:val="21"/>
                      </w:rPr>
                      <w:t>最终控制方的控股子公司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9A37DA" w:rsidP="00225D80">
                    <w:pPr>
                      <w:jc w:val="right"/>
                      <w:rPr>
                        <w:rFonts w:ascii="宋体" w:hAnsi="宋体"/>
                        <w:szCs w:val="21"/>
                      </w:rPr>
                    </w:pPr>
                    <w:r w:rsidRPr="004E59EA">
                      <w:rPr>
                        <w:rFonts w:ascii="宋体" w:hAnsi="宋体"/>
                        <w:spacing w:val="5"/>
                      </w:rPr>
                      <w:t>3</w:t>
                    </w:r>
                    <w:r w:rsidRPr="004E59EA">
                      <w:rPr>
                        <w:rFonts w:ascii="宋体" w:hAnsi="宋体" w:hint="eastAsia"/>
                        <w:spacing w:val="5"/>
                      </w:rPr>
                      <w:t>,</w:t>
                    </w:r>
                    <w:r w:rsidRPr="004E59EA">
                      <w:rPr>
                        <w:rFonts w:ascii="宋体" w:hAnsi="宋体"/>
                        <w:spacing w:val="5"/>
                      </w:rPr>
                      <w:t>286</w:t>
                    </w:r>
                    <w:r w:rsidRPr="004E59EA">
                      <w:rPr>
                        <w:rFonts w:ascii="宋体" w:hAnsi="宋体" w:hint="eastAsia"/>
                        <w:spacing w:val="5"/>
                      </w:rPr>
                      <w:t>.</w:t>
                    </w:r>
                    <w:r w:rsidRPr="004E59EA">
                      <w:rPr>
                        <w:rFonts w:ascii="宋体" w:hAnsi="宋体"/>
                        <w:spacing w:val="5"/>
                      </w:rPr>
                      <w:t>70</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Default="00C76DCA" w:rsidP="0077410A">
                    <w:pPr>
                      <w:jc w:val="center"/>
                    </w:pPr>
                    <w:r w:rsidRPr="00C33ADA">
                      <w:rPr>
                        <w:rFonts w:hint="eastAsia"/>
                        <w:szCs w:val="21"/>
                      </w:rPr>
                      <w:t>转账</w:t>
                    </w:r>
                  </w:p>
                </w:tc>
              </w:tr>
              <w:tr w:rsidR="00CA6B56" w:rsidRPr="00611084" w:rsidTr="00DD50B9">
                <w:trPr>
                  <w:trHeight w:val="536"/>
                </w:trPr>
                <w:tc>
                  <w:tcPr>
                    <w:tcW w:w="3215" w:type="pct"/>
                    <w:gridSpan w:val="5"/>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合计</w:t>
                    </w:r>
                  </w:p>
                </w:tc>
                <w:tc>
                  <w:tcPr>
                    <w:tcW w:w="572"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w:t>
                    </w:r>
                  </w:p>
                </w:tc>
                <w:tc>
                  <w:tcPr>
                    <w:tcW w:w="641" w:type="pct"/>
                    <w:tcBorders>
                      <w:top w:val="outset" w:sz="6" w:space="0" w:color="auto"/>
                      <w:left w:val="outset" w:sz="6" w:space="0" w:color="auto"/>
                      <w:bottom w:val="outset" w:sz="6" w:space="0" w:color="auto"/>
                      <w:right w:val="outset" w:sz="6" w:space="0" w:color="auto"/>
                    </w:tcBorders>
                    <w:vAlign w:val="center"/>
                  </w:tcPr>
                  <w:p w:rsidR="00C76DCA" w:rsidRPr="00C1452B" w:rsidRDefault="00C76DCA" w:rsidP="009A37DA">
                    <w:pPr>
                      <w:wordWrap w:val="0"/>
                      <w:jc w:val="right"/>
                      <w:rPr>
                        <w:rFonts w:ascii="宋体" w:hAnsi="宋体"/>
                        <w:szCs w:val="21"/>
                      </w:rPr>
                    </w:pPr>
                    <w:r w:rsidRPr="00C1452B">
                      <w:rPr>
                        <w:rFonts w:ascii="宋体" w:hAnsi="宋体" w:hint="eastAsia"/>
                        <w:szCs w:val="21"/>
                      </w:rPr>
                      <w:t>1</w:t>
                    </w:r>
                    <w:r w:rsidR="009A37DA">
                      <w:rPr>
                        <w:rFonts w:ascii="宋体" w:hAnsi="宋体" w:hint="eastAsia"/>
                        <w:szCs w:val="21"/>
                      </w:rPr>
                      <w:t>3</w:t>
                    </w:r>
                    <w:r w:rsidRPr="00C1452B">
                      <w:rPr>
                        <w:rFonts w:ascii="宋体" w:hAnsi="宋体" w:hint="eastAsia"/>
                        <w:szCs w:val="21"/>
                      </w:rPr>
                      <w:t>,</w:t>
                    </w:r>
                    <w:r w:rsidR="009A37DA">
                      <w:rPr>
                        <w:rFonts w:ascii="宋体" w:hAnsi="宋体" w:hint="eastAsia"/>
                        <w:szCs w:val="21"/>
                      </w:rPr>
                      <w:t>345</w:t>
                    </w:r>
                    <w:r w:rsidRPr="00C1452B">
                      <w:rPr>
                        <w:rFonts w:ascii="宋体" w:hAnsi="宋体" w:hint="eastAsia"/>
                        <w:szCs w:val="21"/>
                      </w:rPr>
                      <w:t>.</w:t>
                    </w:r>
                    <w:r w:rsidR="009A37DA">
                      <w:rPr>
                        <w:rFonts w:ascii="宋体" w:hAnsi="宋体" w:hint="eastAsia"/>
                        <w:szCs w:val="21"/>
                      </w:rPr>
                      <w:t>43</w:t>
                    </w:r>
                  </w:p>
                </w:tc>
                <w:tc>
                  <w:tcPr>
                    <w:tcW w:w="571" w:type="pct"/>
                    <w:tcBorders>
                      <w:top w:val="outset" w:sz="6" w:space="0" w:color="auto"/>
                      <w:left w:val="outset" w:sz="6" w:space="0" w:color="auto"/>
                      <w:bottom w:val="outset" w:sz="6" w:space="0" w:color="auto"/>
                      <w:right w:val="outset" w:sz="6" w:space="0" w:color="auto"/>
                    </w:tcBorders>
                    <w:vAlign w:val="center"/>
                  </w:tcPr>
                  <w:p w:rsidR="00C76DCA" w:rsidRPr="00611084" w:rsidRDefault="00C76DCA" w:rsidP="00225D80">
                    <w:pPr>
                      <w:jc w:val="center"/>
                      <w:rPr>
                        <w:szCs w:val="21"/>
                      </w:rPr>
                    </w:pPr>
                    <w:r w:rsidRPr="00611084">
                      <w:rPr>
                        <w:rFonts w:hint="eastAsia"/>
                        <w:szCs w:val="21"/>
                      </w:rPr>
                      <w:t>/</w:t>
                    </w:r>
                  </w:p>
                </w:tc>
              </w:tr>
            </w:tbl>
            <w:p w:rsidR="00C76DCA" w:rsidRDefault="00C76DCA"/>
            <w:p w:rsidR="00996DE7" w:rsidRDefault="00CA2884" w:rsidP="009B3430">
              <w:pPr>
                <w:spacing w:line="360" w:lineRule="auto"/>
                <w:ind w:firstLineChars="200" w:firstLine="420"/>
                <w:rPr>
                  <w:szCs w:val="21"/>
                </w:rPr>
              </w:pPr>
              <w:r w:rsidRPr="00C1452B">
                <w:rPr>
                  <w:rFonts w:ascii="宋体" w:hAnsi="宋体" w:hint="eastAsia"/>
                  <w:szCs w:val="21"/>
                </w:rPr>
                <w:t>报告期内，公司第七届董事会第三次会议及2017年年度股东大会对公司2018年的日常关联交易进行预计（详见2018年4月17日披露的公司关于2018年度日常关联交易预计的公告）：预计2018年度向关联人购买商品和接受劳务的发生金额约为11,000万元，2018年1-12月份实际发生额</w:t>
              </w:r>
              <w:r w:rsidRPr="00E6210C">
                <w:rPr>
                  <w:rFonts w:ascii="宋体" w:hAnsi="宋体" w:hint="eastAsia"/>
                  <w:szCs w:val="21"/>
                </w:rPr>
                <w:t>为8,917.26万元；预计2018年度向关联人销售产品、商品发生额约为 17,500万元，2018年1-12月份实际发生额为</w:t>
              </w:r>
              <w:r w:rsidR="00663448" w:rsidRPr="00E6210C">
                <w:rPr>
                  <w:rFonts w:ascii="宋体" w:hAnsi="宋体" w:hint="eastAsia"/>
                  <w:szCs w:val="21"/>
                </w:rPr>
                <w:t>13,346.27</w:t>
              </w:r>
              <w:r w:rsidRPr="00E6210C">
                <w:rPr>
                  <w:rFonts w:ascii="宋体" w:hAnsi="宋体" w:hint="eastAsia"/>
                  <w:szCs w:val="21"/>
                </w:rPr>
                <w:t>万元。</w:t>
              </w:r>
            </w:p>
          </w:sdtContent>
        </w:sdt>
      </w:sdtContent>
    </w:sdt>
    <w:p w:rsidR="00996DE7" w:rsidRDefault="00996DE7">
      <w:pPr>
        <w:rPr>
          <w:szCs w:val="21"/>
        </w:rPr>
      </w:pPr>
    </w:p>
    <w:bookmarkStart w:id="47" w:name="_Toc342491964" w:displacedByCustomXml="next"/>
    <w:bookmarkStart w:id="48"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Times New Roman" w:hAnsi="Times New Roman" w:cs="Times New Roman" w:hint="default"/>
          <w:kern w:val="2"/>
          <w:sz w:val="21"/>
          <w:szCs w:val="21"/>
        </w:rPr>
      </w:sdtEndPr>
      <w:sdtContent>
        <w:p w:rsidR="00996DE7" w:rsidRDefault="00512658">
          <w:pPr>
            <w:pStyle w:val="4"/>
            <w:numPr>
              <w:ilvl w:val="2"/>
              <w:numId w:val="12"/>
            </w:numPr>
          </w:pPr>
          <w:r>
            <w:rPr>
              <w:rFonts w:hint="eastAsia"/>
            </w:rPr>
            <w:t>临时公告未披露的事</w:t>
          </w:r>
          <w:bookmarkEnd w:id="48"/>
          <w:bookmarkEnd w:id="47"/>
          <w:r>
            <w:rPr>
              <w:rFonts w:hint="eastAsia"/>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rsidR="00F81B1F" w:rsidRDefault="007A1B61" w:rsidP="006E765B">
              <w:r>
                <w:fldChar w:fldCharType="begin"/>
              </w:r>
              <w:r w:rsidR="006E765B">
                <w:instrText>MACROBUTTON  SnrToggleCheckbox □</w:instrText>
              </w:r>
              <w:r w:rsidR="006E765B">
                <w:instrText>适用</w:instrText>
              </w:r>
              <w:r w:rsidR="006E765B">
                <w:instrText xml:space="preserve"> </w:instrText>
              </w:r>
              <w:r>
                <w:fldChar w:fldCharType="end"/>
              </w:r>
              <w:r>
                <w:fldChar w:fldCharType="begin"/>
              </w:r>
              <w:r w:rsidR="006E765B">
                <w:instrText xml:space="preserve"> MACROBUTTON  SnrToggleCheckbox √</w:instrText>
              </w:r>
              <w:r w:rsidR="006E765B">
                <w:instrText>不适用</w:instrText>
              </w:r>
              <w:r w:rsidR="006E765B">
                <w:instrText xml:space="preserve"> </w:instrText>
              </w:r>
              <w:r>
                <w:fldChar w:fldCharType="end"/>
              </w:r>
            </w:p>
            <w:p w:rsidR="00996DE7" w:rsidRDefault="007A1B61" w:rsidP="006E765B">
              <w:pPr>
                <w:rPr>
                  <w:szCs w:val="21"/>
                </w:rPr>
              </w:pPr>
            </w:p>
          </w:sdtContent>
        </w:sdt>
      </w:sdtContent>
    </w:sdt>
    <w:p w:rsidR="00996DE7" w:rsidRDefault="00512658">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0"/>
              <w:numId w:val="25"/>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p w:rsidR="00F81B1F" w:rsidRDefault="007A1B61" w:rsidP="004B2560">
              <w:r>
                <w:fldChar w:fldCharType="begin"/>
              </w:r>
              <w:r w:rsidR="004B2560">
                <w:instrText>MACROBUTTON  SnrToggleCheckbox □</w:instrText>
              </w:r>
              <w:r w:rsidR="004B2560">
                <w:instrText>适用</w:instrText>
              </w:r>
              <w:r w:rsidR="004B2560">
                <w:instrText xml:space="preserve"> </w:instrText>
              </w:r>
              <w:r>
                <w:fldChar w:fldCharType="end"/>
              </w:r>
              <w:r>
                <w:fldChar w:fldCharType="begin"/>
              </w:r>
              <w:r w:rsidR="004B2560">
                <w:instrText xml:space="preserve"> MACROBUTTON  SnrToggleCheckbox √</w:instrText>
              </w:r>
              <w:r w:rsidR="004B2560">
                <w:instrText>不适用</w:instrText>
              </w:r>
              <w:r w:rsidR="004B2560">
                <w:instrText xml:space="preserve"> </w:instrText>
              </w:r>
              <w:r>
                <w:fldChar w:fldCharType="end"/>
              </w:r>
            </w:p>
            <w:p w:rsidR="00996DE7" w:rsidRDefault="007A1B61" w:rsidP="004B2560">
              <w:pPr>
                <w:rPr>
                  <w:szCs w:val="21"/>
                </w:rPr>
              </w:pP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0"/>
              <w:numId w:val="25"/>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Content>
            <w:p w:rsidR="00996DE7" w:rsidRDefault="007A1B61" w:rsidP="004B2560">
              <w:pPr>
                <w:rPr>
                  <w:szCs w:val="21"/>
                </w:rPr>
              </w:pPr>
              <w:r>
                <w:rPr>
                  <w:szCs w:val="21"/>
                </w:rPr>
                <w:fldChar w:fldCharType="begin"/>
              </w:r>
              <w:r w:rsidR="004B2560">
                <w:rPr>
                  <w:szCs w:val="21"/>
                </w:rPr>
                <w:instrText xml:space="preserve"> MACROBUTTON  SnrToggleCheckbox □</w:instrText>
              </w:r>
              <w:r w:rsidR="004B2560">
                <w:rPr>
                  <w:szCs w:val="21"/>
                </w:rPr>
                <w:instrText>适用</w:instrText>
              </w:r>
              <w:r w:rsidR="004B2560">
                <w:rPr>
                  <w:szCs w:val="21"/>
                </w:rPr>
                <w:instrText xml:space="preserve">  </w:instrText>
              </w:r>
              <w:r>
                <w:rPr>
                  <w:szCs w:val="21"/>
                </w:rPr>
                <w:fldChar w:fldCharType="end"/>
              </w:r>
              <w:r>
                <w:rPr>
                  <w:szCs w:val="21"/>
                </w:rPr>
                <w:fldChar w:fldCharType="begin"/>
              </w:r>
              <w:r w:rsidR="004B2560">
                <w:rPr>
                  <w:szCs w:val="21"/>
                </w:rPr>
                <w:instrText xml:space="preserve"> MACROBUTTON  SnrToggleCheckbox √</w:instrText>
              </w:r>
              <w:r w:rsidR="004B2560">
                <w:rPr>
                  <w:szCs w:val="21"/>
                </w:rPr>
                <w:instrText>不适用</w:instrText>
              </w:r>
              <w:r w:rsidR="004B2560">
                <w:rPr>
                  <w:szCs w:val="21"/>
                </w:rPr>
                <w:instrText xml:space="preserve"> </w:instrText>
              </w:r>
              <w:r>
                <w:rPr>
                  <w:szCs w:val="21"/>
                </w:rPr>
                <w:fldChar w:fldCharType="end"/>
              </w:r>
            </w:p>
          </w:sdtContent>
        </w:sdt>
      </w:sdtContent>
    </w:sdt>
    <w:p w:rsidR="00996DE7" w:rsidRDefault="00996DE7">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0"/>
              <w:numId w:val="25"/>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rsidR="008831A0" w:rsidRDefault="007A1B61" w:rsidP="008831A0">
              <w:r>
                <w:fldChar w:fldCharType="begin"/>
              </w:r>
              <w:r w:rsidR="008831A0">
                <w:instrText>MACROBUTTON  SnrToggleCheckbox □</w:instrText>
              </w:r>
              <w:r w:rsidR="008831A0">
                <w:instrText>适用</w:instrText>
              </w:r>
              <w:r w:rsidR="008831A0">
                <w:instrText xml:space="preserve"> </w:instrText>
              </w:r>
              <w:r>
                <w:fldChar w:fldCharType="end"/>
              </w:r>
              <w:r>
                <w:fldChar w:fldCharType="begin"/>
              </w:r>
              <w:r w:rsidR="008831A0">
                <w:instrText xml:space="preserve"> MACROBUTTON  SnrToggleCheckbox √</w:instrText>
              </w:r>
              <w:r w:rsidR="008831A0">
                <w:instrText>不适用</w:instrText>
              </w:r>
              <w:r w:rsidR="008831A0">
                <w:instrText xml:space="preserve"> </w:instrText>
              </w:r>
              <w:r>
                <w:fldChar w:fldCharType="end"/>
              </w:r>
            </w:p>
          </w:sdtContent>
        </w:sdt>
        <w:p w:rsidR="00996DE7" w:rsidRDefault="007A1B61">
          <w:pPr>
            <w:rPr>
              <w:szCs w:val="21"/>
            </w:rPr>
          </w:pPr>
        </w:p>
      </w:sdtContent>
    </w:sdt>
    <w:p w:rsidR="00996DE7" w:rsidRDefault="00996DE7"/>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25"/>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rsidR="00996DE7" w:rsidRDefault="007A1B61" w:rsidP="008831A0">
              <w:r>
                <w:fldChar w:fldCharType="begin"/>
              </w:r>
              <w:r w:rsidR="008831A0">
                <w:instrText xml:space="preserve"> MACROBUTTON  SnrToggleCheckbox □</w:instrText>
              </w:r>
              <w:r w:rsidR="008831A0">
                <w:instrText>适用</w:instrText>
              </w:r>
              <w:r w:rsidR="008831A0">
                <w:instrText xml:space="preserve">  </w:instrText>
              </w:r>
              <w:r>
                <w:fldChar w:fldCharType="end"/>
              </w:r>
              <w:r>
                <w:fldChar w:fldCharType="begin"/>
              </w:r>
              <w:r w:rsidR="008831A0">
                <w:instrText xml:space="preserve"> MACROBUTTON  SnrToggleCheckbox √</w:instrText>
              </w:r>
              <w:r w:rsidR="008831A0">
                <w:instrText>不适用</w:instrText>
              </w:r>
              <w:r w:rsidR="008831A0">
                <w:instrText xml:space="preserve"> </w:instrText>
              </w:r>
              <w:r>
                <w:fldChar w:fldCharType="end"/>
              </w:r>
            </w:p>
          </w:sdtContent>
        </w:sdt>
      </w:sdtContent>
    </w:sdt>
    <w:p w:rsidR="00996DE7" w:rsidRDefault="00996DE7"/>
    <w:p w:rsidR="00996DE7" w:rsidRDefault="00512658">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Times New Roman" w:hAnsi="Times New Roman" w:cs="Times New Roman" w:hint="eastAsia"/>
          <w:b/>
          <w:bCs/>
          <w:kern w:val="2"/>
          <w:sz w:val="21"/>
          <w:szCs w:val="21"/>
        </w:rPr>
      </w:sdtEndPr>
      <w:sdtContent>
        <w:p w:rsidR="00996DE7" w:rsidRDefault="00512658">
          <w:pPr>
            <w:pStyle w:val="4"/>
            <w:numPr>
              <w:ilvl w:val="0"/>
              <w:numId w:val="26"/>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p w:rsidR="00F81B1F" w:rsidRDefault="007A1B61" w:rsidP="008831A0">
              <w:r>
                <w:fldChar w:fldCharType="begin"/>
              </w:r>
              <w:r w:rsidR="008831A0">
                <w:instrText>MACROBUTTON  SnrToggleCheckbox □</w:instrText>
              </w:r>
              <w:r w:rsidR="008831A0">
                <w:instrText>适用</w:instrText>
              </w:r>
              <w:r w:rsidR="008831A0">
                <w:instrText xml:space="preserve"> </w:instrText>
              </w:r>
              <w:r>
                <w:fldChar w:fldCharType="end"/>
              </w:r>
              <w:r>
                <w:fldChar w:fldCharType="begin"/>
              </w:r>
              <w:r w:rsidR="008831A0">
                <w:instrText xml:space="preserve"> MACROBUTTON  SnrToggleCheckbox √</w:instrText>
              </w:r>
              <w:r w:rsidR="008831A0">
                <w:instrText>不适用</w:instrText>
              </w:r>
              <w:r w:rsidR="008831A0">
                <w:instrText xml:space="preserve"> </w:instrText>
              </w:r>
              <w:r>
                <w:fldChar w:fldCharType="end"/>
              </w:r>
            </w:p>
            <w:p w:rsidR="008831A0" w:rsidRDefault="007A1B61" w:rsidP="008831A0">
              <w:pPr>
                <w:rPr>
                  <w:rFonts w:ascii="Calibri" w:hAnsi="Calibri"/>
                  <w:b/>
                  <w:bCs/>
                  <w:sz w:val="24"/>
                </w:rPr>
              </w:pP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0"/>
              <w:numId w:val="26"/>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rsidR="00996DE7" w:rsidRDefault="007A1B61" w:rsidP="008831A0">
              <w:pPr>
                <w:rPr>
                  <w:szCs w:val="21"/>
                </w:rPr>
              </w:pPr>
              <w:r>
                <w:rPr>
                  <w:szCs w:val="21"/>
                </w:rPr>
                <w:fldChar w:fldCharType="begin"/>
              </w:r>
              <w:r w:rsidR="008831A0">
                <w:rPr>
                  <w:szCs w:val="21"/>
                </w:rPr>
                <w:instrText xml:space="preserve"> MACROBUTTON  SnrToggleCheckbox □</w:instrText>
              </w:r>
              <w:r w:rsidR="008831A0">
                <w:rPr>
                  <w:szCs w:val="21"/>
                </w:rPr>
                <w:instrText>适用</w:instrText>
              </w:r>
              <w:r w:rsidR="008831A0">
                <w:rPr>
                  <w:szCs w:val="21"/>
                </w:rPr>
                <w:instrText xml:space="preserve">  </w:instrText>
              </w:r>
              <w:r>
                <w:rPr>
                  <w:szCs w:val="21"/>
                </w:rPr>
                <w:fldChar w:fldCharType="end"/>
              </w:r>
              <w:r>
                <w:rPr>
                  <w:szCs w:val="21"/>
                </w:rPr>
                <w:fldChar w:fldCharType="begin"/>
              </w:r>
              <w:r w:rsidR="008831A0">
                <w:rPr>
                  <w:szCs w:val="21"/>
                </w:rPr>
                <w:instrText xml:space="preserve"> MACROBUTTON  SnrToggleCheckbox √</w:instrText>
              </w:r>
              <w:r w:rsidR="008831A0">
                <w:rPr>
                  <w:szCs w:val="21"/>
                </w:rPr>
                <w:instrText>不适用</w:instrText>
              </w:r>
              <w:r w:rsidR="008831A0">
                <w:rPr>
                  <w:szCs w:val="21"/>
                </w:rPr>
                <w:instrText xml:space="preserve"> </w:instrText>
              </w:r>
              <w:r>
                <w:rPr>
                  <w:szCs w:val="21"/>
                </w:rPr>
                <w:fldChar w:fldCharType="end"/>
              </w:r>
            </w:p>
          </w:sdtContent>
        </w:sdt>
      </w:sdtContent>
    </w:sdt>
    <w:p w:rsidR="00996DE7" w:rsidRDefault="00996DE7"/>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0"/>
              <w:numId w:val="26"/>
            </w:numPr>
          </w:pPr>
          <w:r>
            <w:t>临时公告未披露的事项</w:t>
          </w:r>
        </w:p>
        <w:sdt>
          <w:sdtPr>
            <w:alias w:val="是否适用：共同对外投资的重大关联交易_临时公告未披露的事项[双击切换]"/>
            <w:tag w:val="_GBC_0a8e93fe81464e209d3619d1be6a3349"/>
            <w:id w:val="-1873837246"/>
            <w:lock w:val="sdtLocked"/>
            <w:placeholder>
              <w:docPart w:val="GBC22222222222222222222222222222"/>
            </w:placeholder>
          </w:sdtPr>
          <w:sdtContent>
            <w:p w:rsidR="008831A0" w:rsidRDefault="007A1B61" w:rsidP="008831A0">
              <w:r>
                <w:fldChar w:fldCharType="begin"/>
              </w:r>
              <w:r w:rsidR="008831A0">
                <w:instrText>MACROBUTTON  SnrToggleCheckbox □</w:instrText>
              </w:r>
              <w:r w:rsidR="008831A0">
                <w:instrText>适用</w:instrText>
              </w:r>
              <w:r w:rsidR="008831A0">
                <w:instrText xml:space="preserve"> </w:instrText>
              </w:r>
              <w:r>
                <w:fldChar w:fldCharType="end"/>
              </w:r>
              <w:r>
                <w:fldChar w:fldCharType="begin"/>
              </w:r>
              <w:r w:rsidR="008831A0">
                <w:instrText xml:space="preserve"> MACROBUTTON  SnrToggleCheckbox √</w:instrText>
              </w:r>
              <w:r w:rsidR="008831A0">
                <w:instrText>不适用</w:instrText>
              </w:r>
              <w:r w:rsidR="008831A0">
                <w:instrText xml:space="preserve"> </w:instrText>
              </w:r>
              <w:r>
                <w:fldChar w:fldCharType="end"/>
              </w:r>
            </w:p>
          </w:sdtContent>
        </w:sdt>
        <w:p w:rsidR="00996DE7" w:rsidRDefault="007A1B61">
          <w:pPr>
            <w:rPr>
              <w:szCs w:val="21"/>
            </w:rPr>
          </w:pPr>
        </w:p>
      </w:sdtContent>
    </w:sdt>
    <w:p w:rsidR="00996DE7" w:rsidRDefault="00512658">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Times New Roman" w:hAnsi="Times New Roman" w:cs="Times New Roman" w:hint="eastAsia"/>
          <w:b/>
          <w:bCs/>
          <w:kern w:val="2"/>
          <w:sz w:val="21"/>
          <w:szCs w:val="21"/>
        </w:rPr>
      </w:sdtEndPr>
      <w:sdtContent>
        <w:p w:rsidR="00996DE7" w:rsidRDefault="00512658">
          <w:pPr>
            <w:pStyle w:val="4"/>
            <w:numPr>
              <w:ilvl w:val="0"/>
              <w:numId w:val="27"/>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p w:rsidR="00F81B1F" w:rsidRDefault="007A1B61" w:rsidP="008831A0">
              <w:r>
                <w:fldChar w:fldCharType="begin"/>
              </w:r>
              <w:r w:rsidR="008831A0">
                <w:instrText>MACROBUTTON  SnrToggleCheckbox □</w:instrText>
              </w:r>
              <w:r w:rsidR="008831A0">
                <w:instrText>适用</w:instrText>
              </w:r>
              <w:r w:rsidR="008831A0">
                <w:instrText xml:space="preserve"> </w:instrText>
              </w:r>
              <w:r>
                <w:fldChar w:fldCharType="end"/>
              </w:r>
              <w:r>
                <w:fldChar w:fldCharType="begin"/>
              </w:r>
              <w:r w:rsidR="008831A0">
                <w:instrText xml:space="preserve"> MACROBUTTON  SnrToggleCheckbox √</w:instrText>
              </w:r>
              <w:r w:rsidR="008831A0">
                <w:instrText>不适用</w:instrText>
              </w:r>
              <w:r w:rsidR="008831A0">
                <w:instrText xml:space="preserve"> </w:instrText>
              </w:r>
              <w:r>
                <w:fldChar w:fldCharType="end"/>
              </w:r>
            </w:p>
            <w:p w:rsidR="008831A0" w:rsidRDefault="007A1B61" w:rsidP="008831A0">
              <w:pPr>
                <w:rPr>
                  <w:rFonts w:ascii="Calibri" w:hAnsi="Calibri"/>
                  <w:b/>
                  <w:bCs/>
                  <w:sz w:val="24"/>
                </w:rPr>
              </w:pP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Times New Roman" w:hAnsi="Times New Roman" w:cs="Times New Roman" w:hint="eastAsia"/>
          <w:kern w:val="2"/>
          <w:sz w:val="21"/>
          <w:szCs w:val="21"/>
        </w:rPr>
      </w:sdtEndPr>
      <w:sdtContent>
        <w:p w:rsidR="00996DE7" w:rsidRDefault="00512658">
          <w:pPr>
            <w:pStyle w:val="4"/>
            <w:numPr>
              <w:ilvl w:val="0"/>
              <w:numId w:val="27"/>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rsidR="00996DE7" w:rsidRDefault="007A1B61" w:rsidP="008831A0">
              <w:pPr>
                <w:rPr>
                  <w:szCs w:val="21"/>
                </w:rPr>
              </w:pPr>
              <w:r>
                <w:rPr>
                  <w:szCs w:val="21"/>
                </w:rPr>
                <w:fldChar w:fldCharType="begin"/>
              </w:r>
              <w:r w:rsidR="008831A0">
                <w:rPr>
                  <w:szCs w:val="21"/>
                </w:rPr>
                <w:instrText xml:space="preserve"> MACROBUTTON  SnrToggleCheckbox □</w:instrText>
              </w:r>
              <w:r w:rsidR="008831A0">
                <w:rPr>
                  <w:szCs w:val="21"/>
                </w:rPr>
                <w:instrText>适用</w:instrText>
              </w:r>
              <w:r w:rsidR="008831A0">
                <w:rPr>
                  <w:szCs w:val="21"/>
                </w:rPr>
                <w:instrText xml:space="preserve">  </w:instrText>
              </w:r>
              <w:r>
                <w:rPr>
                  <w:szCs w:val="21"/>
                </w:rPr>
                <w:fldChar w:fldCharType="end"/>
              </w:r>
              <w:r>
                <w:rPr>
                  <w:szCs w:val="21"/>
                </w:rPr>
                <w:fldChar w:fldCharType="begin"/>
              </w:r>
              <w:r w:rsidR="008831A0">
                <w:rPr>
                  <w:szCs w:val="21"/>
                </w:rPr>
                <w:instrText xml:space="preserve"> MACROBUTTON  SnrToggleCheckbox √</w:instrText>
              </w:r>
              <w:r w:rsidR="008831A0">
                <w:rPr>
                  <w:szCs w:val="21"/>
                </w:rPr>
                <w:instrText>不适用</w:instrText>
              </w:r>
              <w:r w:rsidR="008831A0">
                <w:rPr>
                  <w:szCs w:val="21"/>
                </w:rPr>
                <w:instrText xml:space="preserve"> </w:instrText>
              </w:r>
              <w:r>
                <w:rPr>
                  <w:szCs w:val="21"/>
                </w:rPr>
                <w:fldChar w:fldCharType="end"/>
              </w:r>
            </w:p>
          </w:sdtContent>
        </w:sdt>
      </w:sdtContent>
    </w:sdt>
    <w:p w:rsidR="00996DE7" w:rsidRDefault="00996DE7"/>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cs="Times New Roman"/>
          <w:kern w:val="2"/>
          <w:sz w:val="21"/>
          <w:szCs w:val="21"/>
        </w:rPr>
      </w:sdtEndPr>
      <w:sdtContent>
        <w:p w:rsidR="00996DE7" w:rsidRDefault="00512658">
          <w:pPr>
            <w:pStyle w:val="4"/>
            <w:numPr>
              <w:ilvl w:val="0"/>
              <w:numId w:val="27"/>
            </w:numPr>
          </w:pPr>
          <w:r>
            <w:rPr>
              <w:rFonts w:hint="eastAsia"/>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Content>
            <w:p w:rsidR="00F81B1F" w:rsidRDefault="007A1B61" w:rsidP="008831A0">
              <w:r>
                <w:fldChar w:fldCharType="begin"/>
              </w:r>
              <w:r w:rsidR="008831A0">
                <w:instrText>MACROBUTTON  SnrToggleCheckbox □</w:instrText>
              </w:r>
              <w:r w:rsidR="008831A0">
                <w:instrText>适用</w:instrText>
              </w:r>
              <w:r w:rsidR="008831A0">
                <w:instrText xml:space="preserve"> </w:instrText>
              </w:r>
              <w:r>
                <w:fldChar w:fldCharType="end"/>
              </w:r>
              <w:r>
                <w:fldChar w:fldCharType="begin"/>
              </w:r>
              <w:r w:rsidR="008831A0">
                <w:instrText xml:space="preserve"> MACROBUTTON  SnrToggleCheckbox √</w:instrText>
              </w:r>
              <w:r w:rsidR="008831A0">
                <w:instrText>不适用</w:instrText>
              </w:r>
              <w:r w:rsidR="008831A0">
                <w:instrText xml:space="preserve"> </w:instrText>
              </w:r>
              <w:r>
                <w:fldChar w:fldCharType="end"/>
              </w:r>
            </w:p>
            <w:p w:rsidR="00996DE7" w:rsidRDefault="007A1B61" w:rsidP="008831A0">
              <w:pPr>
                <w:rPr>
                  <w:rFonts w:asciiTheme="minorEastAsia" w:eastAsiaTheme="minorEastAsia" w:hAnsiTheme="minorEastAsia"/>
                  <w:szCs w:val="21"/>
                </w:rPr>
              </w:pPr>
            </w:p>
          </w:sdtContent>
        </w:sdt>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ascii="Times New Roman" w:hAnsi="Times New Roman" w:cs="Times New Roman" w:hint="default"/>
          <w:kern w:val="2"/>
        </w:rPr>
      </w:sdtEndPr>
      <w:sdtContent>
        <w:p w:rsidR="00996DE7" w:rsidRDefault="00512658">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Locked"/>
            <w:placeholder>
              <w:docPart w:val="GBC22222222222222222222222222222"/>
            </w:placeholder>
          </w:sdtPr>
          <w:sdtContent>
            <w:p w:rsidR="00996DE7" w:rsidRDefault="007A1B61" w:rsidP="008831A0">
              <w:pPr>
                <w:rPr>
                  <w:szCs w:val="21"/>
                </w:rPr>
              </w:pPr>
              <w:r>
                <w:rPr>
                  <w:szCs w:val="21"/>
                </w:rPr>
                <w:fldChar w:fldCharType="begin"/>
              </w:r>
              <w:r w:rsidR="008831A0">
                <w:rPr>
                  <w:szCs w:val="21"/>
                </w:rPr>
                <w:instrText xml:space="preserve"> MACROBUTTON  SnrToggleCheckbox □</w:instrText>
              </w:r>
              <w:r w:rsidR="008831A0">
                <w:rPr>
                  <w:szCs w:val="21"/>
                </w:rPr>
                <w:instrText>适用</w:instrText>
              </w:r>
              <w:r w:rsidR="008831A0">
                <w:rPr>
                  <w:szCs w:val="21"/>
                </w:rPr>
                <w:instrText xml:space="preserve">  </w:instrText>
              </w:r>
              <w:r>
                <w:rPr>
                  <w:szCs w:val="21"/>
                </w:rPr>
                <w:fldChar w:fldCharType="end"/>
              </w:r>
              <w:r>
                <w:rPr>
                  <w:szCs w:val="21"/>
                </w:rPr>
                <w:fldChar w:fldCharType="begin"/>
              </w:r>
              <w:r w:rsidR="008831A0">
                <w:rPr>
                  <w:szCs w:val="21"/>
                </w:rPr>
                <w:instrText xml:space="preserve"> MACROBUTTON  SnrToggleCheckbox √</w:instrText>
              </w:r>
              <w:r w:rsidR="008831A0">
                <w:rPr>
                  <w:szCs w:val="21"/>
                </w:rPr>
                <w:instrText>不适用</w:instrText>
              </w:r>
              <w:r w:rsidR="008831A0">
                <w:rPr>
                  <w:szCs w:val="21"/>
                </w:rPr>
                <w:instrText xml:space="preserve"> </w:instrText>
              </w:r>
              <w:r>
                <w:rPr>
                  <w:szCs w:val="21"/>
                </w:rPr>
                <w:fldChar w:fldCharType="end"/>
              </w:r>
            </w:p>
          </w:sdtContent>
        </w:sdt>
      </w:sdtContent>
    </w:sdt>
    <w:p w:rsidR="00996DE7" w:rsidRDefault="00996DE7">
      <w:pPr>
        <w:rPr>
          <w:szCs w:val="21"/>
        </w:rPr>
      </w:pPr>
    </w:p>
    <w:p w:rsidR="00996DE7" w:rsidRDefault="00512658">
      <w:pPr>
        <w:pStyle w:val="2"/>
        <w:numPr>
          <w:ilvl w:val="0"/>
          <w:numId w:val="10"/>
        </w:numPr>
      </w:pPr>
      <w:r>
        <w:rPr>
          <w:rFonts w:hint="eastAsia"/>
        </w:rPr>
        <w:t>重大合同及其履行情况</w:t>
      </w:r>
    </w:p>
    <w:p w:rsidR="00996DE7" w:rsidRDefault="00512658">
      <w:pPr>
        <w:pStyle w:val="3"/>
        <w:numPr>
          <w:ilvl w:val="0"/>
          <w:numId w:val="28"/>
        </w:numPr>
        <w:rPr>
          <w:szCs w:val="21"/>
        </w:rPr>
      </w:pPr>
      <w:r>
        <w:rPr>
          <w:szCs w:val="21"/>
        </w:rPr>
        <w:t>托管、承包、租赁事项</w:t>
      </w:r>
    </w:p>
    <w:p w:rsidR="00F81B1F" w:rsidRPr="00F81B1F" w:rsidRDefault="00F81B1F" w:rsidP="00F81B1F"/>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Times New Roman" w:hAnsi="Times New Roman" w:cs="Times New Roman"/>
          <w:kern w:val="2"/>
          <w:sz w:val="21"/>
          <w:szCs w:val="21"/>
          <w:shd w:val="pct15" w:color="auto" w:fill="FFFFFF"/>
        </w:rPr>
      </w:sdtEndPr>
      <w:sdtContent>
        <w:p w:rsidR="00996DE7" w:rsidRDefault="00512658">
          <w:pPr>
            <w:pStyle w:val="4"/>
            <w:numPr>
              <w:ilvl w:val="0"/>
              <w:numId w:val="29"/>
            </w:numPr>
          </w:pPr>
          <w:r>
            <w:rPr>
              <w:rFonts w:hint="eastAsia"/>
            </w:rPr>
            <w:t>托管情况</w:t>
          </w:r>
        </w:p>
        <w:sdt>
          <w:sdtPr>
            <w:alias w:val="是否适用：托管情况[双击切换]"/>
            <w:tag w:val="_GBC_f528f5eedb9346f6b0fbdbe3967882e7"/>
            <w:id w:val="4640270"/>
            <w:lock w:val="sdtLocked"/>
            <w:placeholder>
              <w:docPart w:val="GBC22222222222222222222222222222"/>
            </w:placeholder>
          </w:sdtPr>
          <w:sdtContent>
            <w:p w:rsidR="007D7F77" w:rsidRDefault="007A1B61" w:rsidP="007D7F77">
              <w:r>
                <w:fldChar w:fldCharType="begin"/>
              </w:r>
              <w:r w:rsidR="007D7F77">
                <w:instrText>MACROBUTTON  SnrToggleCheckbox □</w:instrText>
              </w:r>
              <w:r w:rsidR="007D7F77">
                <w:instrText>适用</w:instrText>
              </w:r>
              <w:r w:rsidR="007D7F77">
                <w:instrText xml:space="preserve"> </w:instrText>
              </w:r>
              <w:r>
                <w:fldChar w:fldCharType="end"/>
              </w:r>
              <w:r>
                <w:fldChar w:fldCharType="begin"/>
              </w:r>
              <w:r w:rsidR="007D7F77">
                <w:instrText xml:space="preserve"> MACROBUTTON  SnrToggleCheckbox √</w:instrText>
              </w:r>
              <w:r w:rsidR="007D7F77">
                <w:instrText>不适用</w:instrText>
              </w:r>
              <w:r w:rsidR="007D7F77">
                <w:instrText xml:space="preserve"> </w:instrText>
              </w:r>
              <w:r>
                <w:fldChar w:fldCharType="end"/>
              </w:r>
            </w:p>
          </w:sdtContent>
        </w:sdt>
        <w:p w:rsidR="00996DE7" w:rsidRDefault="007A1B61">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rsidR="00996DE7" w:rsidRDefault="00512658">
          <w:pPr>
            <w:pStyle w:val="4"/>
            <w:numPr>
              <w:ilvl w:val="0"/>
              <w:numId w:val="29"/>
            </w:numPr>
          </w:pPr>
          <w:r>
            <w:t>承包情况</w:t>
          </w:r>
        </w:p>
        <w:sdt>
          <w:sdtPr>
            <w:alias w:val="是否适用：承包情况[双击切换]"/>
            <w:tag w:val="_GBC_ef45025eb2d84c78907511abec2bd222"/>
            <w:id w:val="4640296"/>
            <w:lock w:val="sdtLocked"/>
            <w:placeholder>
              <w:docPart w:val="GBC22222222222222222222222222222"/>
            </w:placeholder>
          </w:sdtPr>
          <w:sdtContent>
            <w:p w:rsidR="007D7F77" w:rsidRDefault="007A1B61" w:rsidP="007D7F77">
              <w:pPr>
                <w:rPr>
                  <w:szCs w:val="21"/>
                </w:rPr>
              </w:pPr>
              <w:r>
                <w:fldChar w:fldCharType="begin"/>
              </w:r>
              <w:r w:rsidR="007D7F77">
                <w:instrText>MACROBUTTON  SnrToggleCheckbox □</w:instrText>
              </w:r>
              <w:r w:rsidR="007D7F77">
                <w:instrText>适用</w:instrText>
              </w:r>
              <w:r w:rsidR="007D7F77">
                <w:instrText xml:space="preserve"> </w:instrText>
              </w:r>
              <w:r>
                <w:fldChar w:fldCharType="end"/>
              </w:r>
              <w:r>
                <w:fldChar w:fldCharType="begin"/>
              </w:r>
              <w:r w:rsidR="007D7F77">
                <w:instrText xml:space="preserve"> MACROBUTTON  SnrToggleCheckbox √</w:instrText>
              </w:r>
              <w:r w:rsidR="007D7F77">
                <w:instrText>不适用</w:instrText>
              </w:r>
              <w:r w:rsidR="007D7F77">
                <w:instrText xml:space="preserve"> </w:instrText>
              </w:r>
              <w:r>
                <w:fldChar w:fldCharType="end"/>
              </w:r>
            </w:p>
          </w:sdtContent>
        </w:sdt>
        <w:p w:rsidR="00996DE7" w:rsidRDefault="007A1B61">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rsidR="00996DE7" w:rsidRDefault="00512658">
          <w:pPr>
            <w:pStyle w:val="4"/>
            <w:numPr>
              <w:ilvl w:val="0"/>
              <w:numId w:val="29"/>
            </w:numPr>
          </w:pPr>
          <w:r>
            <w:t>租赁情况</w:t>
          </w:r>
        </w:p>
        <w:sdt>
          <w:sdtPr>
            <w:alias w:val="是否适用：租赁情况[双击切换]"/>
            <w:tag w:val="_GBC_c1d0d78a63af4d48a7427277c2db3ac5"/>
            <w:id w:val="4640322"/>
            <w:lock w:val="sdtContentLocked"/>
            <w:placeholder>
              <w:docPart w:val="GBC22222222222222222222222222222"/>
            </w:placeholder>
          </w:sdtPr>
          <w:sdtContent>
            <w:p w:rsidR="00996DE7" w:rsidRDefault="007A1B61">
              <w:r>
                <w:fldChar w:fldCharType="begin"/>
              </w:r>
              <w:r w:rsidR="008B1174">
                <w:instrText>MACROBUTTON  SnrToggleCheckbox √</w:instrText>
              </w:r>
              <w:r w:rsidR="008B1174">
                <w:instrText>适用</w:instrText>
              </w:r>
              <w:r w:rsidR="008B1174">
                <w:instrText xml:space="preserve"> </w:instrText>
              </w:r>
              <w:r>
                <w:fldChar w:fldCharType="end"/>
              </w:r>
              <w:r>
                <w:fldChar w:fldCharType="begin"/>
              </w:r>
              <w:r w:rsidR="008B1174">
                <w:instrText xml:space="preserve"> MACROBUTTON  SnrToggleCheckbox □</w:instrText>
              </w:r>
              <w:r w:rsidR="008B1174">
                <w:instrText>不适用</w:instrText>
              </w:r>
              <w:r w:rsidR="008B1174">
                <w:instrText xml:space="preserve"> </w:instrText>
              </w:r>
              <w:r>
                <w:fldChar w:fldCharType="end"/>
              </w:r>
            </w:p>
          </w:sdtContent>
        </w:sdt>
        <w:p w:rsidR="00996DE7" w:rsidRDefault="00512658">
          <w:pPr>
            <w:jc w:val="right"/>
            <w:rPr>
              <w:szCs w:val="21"/>
            </w:rPr>
          </w:pPr>
          <w:r>
            <w:rPr>
              <w:rFonts w:hint="eastAsia"/>
              <w:szCs w:val="21"/>
            </w:rPr>
            <w:t>单位</w:t>
          </w:r>
          <w:r>
            <w:rPr>
              <w:rFonts w:hint="eastAsia"/>
              <w:szCs w:val="21"/>
            </w:rPr>
            <w:t>:</w:t>
          </w:r>
          <w:sdt>
            <w:sdtPr>
              <w:rPr>
                <w:rFonts w:hint="eastAsia"/>
                <w:szCs w:val="21"/>
              </w:rPr>
              <w:alias w:val="单位：租赁情况"/>
              <w:tag w:val="_GBC_245b581ac5f34665923781830eddb219"/>
              <w:id w:val="1507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B1174">
                <w:rPr>
                  <w:rFonts w:hint="eastAsia"/>
                  <w:szCs w:val="21"/>
                </w:rPr>
                <w:t>万元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租赁情况"/>
              <w:tag w:val="_GBC_78de1f3cbeea4dbab373089594d34fcc"/>
              <w:id w:val="1507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9639" w:type="dxa"/>
            <w:tblInd w:w="108" w:type="dxa"/>
            <w:tblLayout w:type="fixed"/>
            <w:tblLook w:val="04A0"/>
          </w:tblPr>
          <w:tblGrid>
            <w:gridCol w:w="1134"/>
            <w:gridCol w:w="1701"/>
            <w:gridCol w:w="709"/>
            <w:gridCol w:w="709"/>
            <w:gridCol w:w="709"/>
            <w:gridCol w:w="676"/>
            <w:gridCol w:w="741"/>
            <w:gridCol w:w="709"/>
            <w:gridCol w:w="709"/>
            <w:gridCol w:w="668"/>
            <w:gridCol w:w="1174"/>
          </w:tblGrid>
          <w:tr w:rsidR="00A86BCC" w:rsidTr="00AD6FAC">
            <w:trPr>
              <w:trHeight w:val="1306"/>
            </w:trPr>
            <w:sdt>
              <w:sdtPr>
                <w:tag w:val="_PLD_38ac0606c92c416b874de689e6b666a2"/>
                <w:id w:val="10559329"/>
                <w:lock w:val="sdtLocked"/>
              </w:sdtPr>
              <w:sdtContent>
                <w:tc>
                  <w:tcPr>
                    <w:tcW w:w="1134" w:type="dxa"/>
                    <w:vAlign w:val="center"/>
                  </w:tcPr>
                  <w:p w:rsidR="00A86BCC" w:rsidRDefault="00A86BCC" w:rsidP="00225D80">
                    <w:pPr>
                      <w:jc w:val="center"/>
                      <w:rPr>
                        <w:szCs w:val="21"/>
                        <w:shd w:val="pct15" w:color="auto" w:fill="FFFFFF"/>
                      </w:rPr>
                    </w:pPr>
                    <w:r>
                      <w:rPr>
                        <w:szCs w:val="21"/>
                      </w:rPr>
                      <w:t>出租方名称</w:t>
                    </w:r>
                  </w:p>
                </w:tc>
              </w:sdtContent>
            </w:sdt>
            <w:sdt>
              <w:sdtPr>
                <w:tag w:val="_PLD_814cbf7baeb1439f92aca289557dc212"/>
                <w:id w:val="10559330"/>
                <w:lock w:val="sdtLocked"/>
              </w:sdtPr>
              <w:sdtContent>
                <w:tc>
                  <w:tcPr>
                    <w:tcW w:w="1701" w:type="dxa"/>
                    <w:vAlign w:val="center"/>
                  </w:tcPr>
                  <w:p w:rsidR="00A86BCC" w:rsidRDefault="00A86BCC" w:rsidP="00225D80">
                    <w:pPr>
                      <w:jc w:val="center"/>
                      <w:rPr>
                        <w:szCs w:val="21"/>
                        <w:shd w:val="pct15" w:color="auto" w:fill="FFFFFF"/>
                      </w:rPr>
                    </w:pPr>
                    <w:r>
                      <w:rPr>
                        <w:szCs w:val="21"/>
                      </w:rPr>
                      <w:t>租赁方名称</w:t>
                    </w:r>
                  </w:p>
                </w:tc>
              </w:sdtContent>
            </w:sdt>
            <w:sdt>
              <w:sdtPr>
                <w:tag w:val="_PLD_d46f5dfd4f0946a6aea85b51c6b493ac"/>
                <w:id w:val="10559331"/>
                <w:lock w:val="sdtLocked"/>
              </w:sdtPr>
              <w:sdtContent>
                <w:tc>
                  <w:tcPr>
                    <w:tcW w:w="709" w:type="dxa"/>
                    <w:vAlign w:val="center"/>
                  </w:tcPr>
                  <w:p w:rsidR="00A86BCC" w:rsidRDefault="00A86BCC" w:rsidP="00225D80">
                    <w:pPr>
                      <w:jc w:val="center"/>
                      <w:rPr>
                        <w:szCs w:val="21"/>
                        <w:shd w:val="pct15" w:color="auto" w:fill="FFFFFF"/>
                      </w:rPr>
                    </w:pPr>
                    <w:r>
                      <w:rPr>
                        <w:szCs w:val="21"/>
                      </w:rPr>
                      <w:t>租赁资产情况</w:t>
                    </w:r>
                  </w:p>
                </w:tc>
              </w:sdtContent>
            </w:sdt>
            <w:sdt>
              <w:sdtPr>
                <w:tag w:val="_PLD_eed5a4916cba49cba0f833ad40d33399"/>
                <w:id w:val="10559332"/>
                <w:lock w:val="sdtLocked"/>
              </w:sdtPr>
              <w:sdtContent>
                <w:tc>
                  <w:tcPr>
                    <w:tcW w:w="709" w:type="dxa"/>
                    <w:vAlign w:val="center"/>
                  </w:tcPr>
                  <w:p w:rsidR="00A86BCC" w:rsidRDefault="00A86BCC" w:rsidP="00225D80">
                    <w:pPr>
                      <w:jc w:val="center"/>
                      <w:rPr>
                        <w:szCs w:val="21"/>
                        <w:shd w:val="pct15" w:color="auto" w:fill="FFFFFF"/>
                      </w:rPr>
                    </w:pPr>
                    <w:r>
                      <w:rPr>
                        <w:szCs w:val="21"/>
                      </w:rPr>
                      <w:t>租赁资产涉及金额</w:t>
                    </w:r>
                  </w:p>
                </w:tc>
              </w:sdtContent>
            </w:sdt>
            <w:sdt>
              <w:sdtPr>
                <w:tag w:val="_PLD_bf68981ede7548a4af77369d9f386ce4"/>
                <w:id w:val="10559333"/>
                <w:lock w:val="sdtLocked"/>
              </w:sdtPr>
              <w:sdtContent>
                <w:tc>
                  <w:tcPr>
                    <w:tcW w:w="709" w:type="dxa"/>
                    <w:vAlign w:val="center"/>
                  </w:tcPr>
                  <w:p w:rsidR="00A86BCC" w:rsidRDefault="00A86BCC" w:rsidP="00225D80">
                    <w:pPr>
                      <w:jc w:val="center"/>
                      <w:rPr>
                        <w:szCs w:val="21"/>
                        <w:shd w:val="pct15" w:color="auto" w:fill="FFFFFF"/>
                      </w:rPr>
                    </w:pPr>
                    <w:r>
                      <w:rPr>
                        <w:szCs w:val="21"/>
                      </w:rPr>
                      <w:t>租赁起始日</w:t>
                    </w:r>
                  </w:p>
                </w:tc>
              </w:sdtContent>
            </w:sdt>
            <w:sdt>
              <w:sdtPr>
                <w:tag w:val="_PLD_8e8fa68a93fc48fea720c2626c466d0e"/>
                <w:id w:val="10559334"/>
                <w:lock w:val="sdtLocked"/>
              </w:sdtPr>
              <w:sdtContent>
                <w:tc>
                  <w:tcPr>
                    <w:tcW w:w="676" w:type="dxa"/>
                    <w:vAlign w:val="center"/>
                  </w:tcPr>
                  <w:p w:rsidR="00A86BCC" w:rsidRDefault="00A86BCC" w:rsidP="00225D80">
                    <w:pPr>
                      <w:jc w:val="center"/>
                      <w:rPr>
                        <w:szCs w:val="21"/>
                        <w:shd w:val="pct15" w:color="auto" w:fill="FFFFFF"/>
                      </w:rPr>
                    </w:pPr>
                    <w:r>
                      <w:rPr>
                        <w:szCs w:val="21"/>
                      </w:rPr>
                      <w:t>租赁终止日</w:t>
                    </w:r>
                  </w:p>
                </w:tc>
              </w:sdtContent>
            </w:sdt>
            <w:sdt>
              <w:sdtPr>
                <w:tag w:val="_PLD_edf1eea7da404ec0928a9f673b025af2"/>
                <w:id w:val="10559335"/>
                <w:lock w:val="sdtLocked"/>
              </w:sdtPr>
              <w:sdtContent>
                <w:tc>
                  <w:tcPr>
                    <w:tcW w:w="741" w:type="dxa"/>
                    <w:vAlign w:val="center"/>
                  </w:tcPr>
                  <w:p w:rsidR="00A86BCC" w:rsidRDefault="00A86BCC" w:rsidP="00225D80">
                    <w:pPr>
                      <w:jc w:val="center"/>
                      <w:rPr>
                        <w:szCs w:val="21"/>
                        <w:shd w:val="pct15" w:color="auto" w:fill="FFFFFF"/>
                      </w:rPr>
                    </w:pPr>
                    <w:r>
                      <w:rPr>
                        <w:szCs w:val="21"/>
                      </w:rPr>
                      <w:t>租赁收益</w:t>
                    </w:r>
                  </w:p>
                </w:tc>
              </w:sdtContent>
            </w:sdt>
            <w:sdt>
              <w:sdtPr>
                <w:tag w:val="_PLD_6716f4ce80d7419aa807bfb08c69352f"/>
                <w:id w:val="10559336"/>
                <w:lock w:val="sdtLocked"/>
              </w:sdtPr>
              <w:sdtContent>
                <w:tc>
                  <w:tcPr>
                    <w:tcW w:w="709" w:type="dxa"/>
                    <w:vAlign w:val="center"/>
                  </w:tcPr>
                  <w:p w:rsidR="00A86BCC" w:rsidRDefault="00A86BCC" w:rsidP="00225D80">
                    <w:pPr>
                      <w:jc w:val="center"/>
                      <w:rPr>
                        <w:szCs w:val="21"/>
                        <w:shd w:val="pct15" w:color="auto" w:fill="FFFFFF"/>
                      </w:rPr>
                    </w:pPr>
                    <w:r>
                      <w:rPr>
                        <w:szCs w:val="21"/>
                      </w:rPr>
                      <w:t>租赁收益确定依据</w:t>
                    </w:r>
                  </w:p>
                </w:tc>
              </w:sdtContent>
            </w:sdt>
            <w:sdt>
              <w:sdtPr>
                <w:tag w:val="_PLD_347e2597a390465fa47ee0b2513d4783"/>
                <w:id w:val="10559337"/>
                <w:lock w:val="sdtLocked"/>
              </w:sdtPr>
              <w:sdtContent>
                <w:tc>
                  <w:tcPr>
                    <w:tcW w:w="709" w:type="dxa"/>
                    <w:vAlign w:val="center"/>
                  </w:tcPr>
                  <w:p w:rsidR="00A86BCC" w:rsidRDefault="00A86BCC" w:rsidP="00225D80">
                    <w:pPr>
                      <w:jc w:val="center"/>
                      <w:rPr>
                        <w:szCs w:val="21"/>
                        <w:shd w:val="pct15" w:color="auto" w:fill="FFFFFF"/>
                      </w:rPr>
                    </w:pPr>
                    <w:r>
                      <w:rPr>
                        <w:szCs w:val="21"/>
                      </w:rPr>
                      <w:t>租赁收益对公司影响</w:t>
                    </w:r>
                  </w:p>
                </w:tc>
              </w:sdtContent>
            </w:sdt>
            <w:sdt>
              <w:sdtPr>
                <w:tag w:val="_PLD_8fcc27afbab24f48b82bbad18d1d9fa0"/>
                <w:id w:val="10559338"/>
                <w:lock w:val="sdtLocked"/>
              </w:sdtPr>
              <w:sdtContent>
                <w:tc>
                  <w:tcPr>
                    <w:tcW w:w="668" w:type="dxa"/>
                    <w:vAlign w:val="center"/>
                  </w:tcPr>
                  <w:p w:rsidR="00A86BCC" w:rsidRDefault="00A86BCC" w:rsidP="00225D80">
                    <w:pPr>
                      <w:jc w:val="center"/>
                      <w:rPr>
                        <w:szCs w:val="21"/>
                        <w:shd w:val="pct15" w:color="auto" w:fill="FFFFFF"/>
                      </w:rPr>
                    </w:pPr>
                    <w:r>
                      <w:rPr>
                        <w:szCs w:val="21"/>
                      </w:rPr>
                      <w:t>是否关联交易</w:t>
                    </w:r>
                  </w:p>
                </w:tc>
              </w:sdtContent>
            </w:sdt>
            <w:sdt>
              <w:sdtPr>
                <w:tag w:val="_PLD_0e8bf18c76a746e48959ec56549f628f"/>
                <w:id w:val="10559339"/>
                <w:lock w:val="sdtLocked"/>
              </w:sdtPr>
              <w:sdtContent>
                <w:tc>
                  <w:tcPr>
                    <w:tcW w:w="1174" w:type="dxa"/>
                    <w:vAlign w:val="center"/>
                  </w:tcPr>
                  <w:p w:rsidR="00A86BCC" w:rsidRDefault="00A86BCC" w:rsidP="00225D80">
                    <w:pPr>
                      <w:jc w:val="center"/>
                      <w:rPr>
                        <w:szCs w:val="21"/>
                        <w:shd w:val="pct15" w:color="auto" w:fill="FFFFFF"/>
                      </w:rPr>
                    </w:pPr>
                    <w:r>
                      <w:rPr>
                        <w:szCs w:val="21"/>
                      </w:rPr>
                      <w:t>关联关系</w:t>
                    </w:r>
                  </w:p>
                </w:tc>
              </w:sdtContent>
            </w:sdt>
          </w:tr>
          <w:sdt>
            <w:sdtPr>
              <w:rPr>
                <w:rFonts w:asciiTheme="minorHAnsi" w:eastAsiaTheme="minorEastAsia" w:hAnsiTheme="minorHAnsi" w:cstheme="minorBidi" w:hint="eastAsia"/>
                <w:sz w:val="18"/>
                <w:szCs w:val="18"/>
              </w:rPr>
              <w:alias w:val="租赁情况"/>
              <w:tag w:val="_TUP_ce2e74e811744a6983e5e3bd9e0ccc95"/>
              <w:id w:val="10559342"/>
              <w:lock w:val="sdtLocked"/>
            </w:sdtPr>
            <w:sdtContent>
              <w:tr w:rsidR="00A86BCC" w:rsidTr="00AD6FAC">
                <w:tc>
                  <w:tcPr>
                    <w:tcW w:w="1134" w:type="dxa"/>
                    <w:vAlign w:val="center"/>
                  </w:tcPr>
                  <w:p w:rsidR="00A86BCC" w:rsidRPr="008B1174" w:rsidRDefault="00A86BCC" w:rsidP="00DE1EC1">
                    <w:pPr>
                      <w:rPr>
                        <w:sz w:val="18"/>
                        <w:szCs w:val="18"/>
                      </w:rPr>
                    </w:pPr>
                    <w:r w:rsidRPr="008B1174">
                      <w:rPr>
                        <w:rFonts w:hint="eastAsia"/>
                        <w:color w:val="000000"/>
                        <w:sz w:val="18"/>
                        <w:szCs w:val="18"/>
                      </w:rPr>
                      <w:t>江苏恒顺集团有限公司</w:t>
                    </w:r>
                  </w:p>
                </w:tc>
                <w:tc>
                  <w:tcPr>
                    <w:tcW w:w="1701" w:type="dxa"/>
                    <w:vAlign w:val="center"/>
                  </w:tcPr>
                  <w:p w:rsidR="00A86BCC" w:rsidRPr="008B1174" w:rsidRDefault="00A86BCC" w:rsidP="00225D80">
                    <w:pPr>
                      <w:rPr>
                        <w:sz w:val="18"/>
                        <w:szCs w:val="18"/>
                      </w:rPr>
                    </w:pPr>
                    <w:r w:rsidRPr="008B1174">
                      <w:rPr>
                        <w:rFonts w:hint="eastAsia"/>
                        <w:sz w:val="18"/>
                        <w:szCs w:val="18"/>
                      </w:rPr>
                      <w:t>本公司</w:t>
                    </w:r>
                  </w:p>
                </w:tc>
                <w:tc>
                  <w:tcPr>
                    <w:tcW w:w="709" w:type="dxa"/>
                    <w:vAlign w:val="center"/>
                  </w:tcPr>
                  <w:p w:rsidR="00A86BCC" w:rsidRPr="008B1174" w:rsidRDefault="009754C7" w:rsidP="00225D80">
                    <w:pPr>
                      <w:rPr>
                        <w:sz w:val="18"/>
                        <w:szCs w:val="18"/>
                      </w:rPr>
                    </w:pPr>
                    <w:r>
                      <w:rPr>
                        <w:rFonts w:hint="eastAsia"/>
                        <w:color w:val="000000"/>
                        <w:sz w:val="18"/>
                        <w:szCs w:val="18"/>
                      </w:rPr>
                      <w:t>土地</w:t>
                    </w:r>
                    <w:r w:rsidR="00A86BCC" w:rsidRPr="008B1174">
                      <w:rPr>
                        <w:rFonts w:hint="eastAsia"/>
                        <w:color w:val="000000"/>
                        <w:sz w:val="18"/>
                        <w:szCs w:val="18"/>
                      </w:rPr>
                      <w:t>承租</w:t>
                    </w:r>
                  </w:p>
                </w:tc>
                <w:tc>
                  <w:tcPr>
                    <w:tcW w:w="709" w:type="dxa"/>
                    <w:vAlign w:val="center"/>
                  </w:tcPr>
                  <w:p w:rsidR="00A86BCC" w:rsidRPr="00C1452B" w:rsidRDefault="006907AD" w:rsidP="00225D80">
                    <w:pPr>
                      <w:jc w:val="right"/>
                      <w:rPr>
                        <w:rFonts w:ascii="宋体" w:hAnsi="宋体"/>
                        <w:sz w:val="18"/>
                        <w:szCs w:val="18"/>
                      </w:rPr>
                    </w:pPr>
                    <w:r>
                      <w:rPr>
                        <w:rFonts w:ascii="宋体" w:hAnsi="宋体" w:hint="eastAsia"/>
                        <w:sz w:val="18"/>
                        <w:szCs w:val="18"/>
                      </w:rPr>
                      <w:t>20</w:t>
                    </w:r>
                  </w:p>
                </w:tc>
                <w:tc>
                  <w:tcPr>
                    <w:tcW w:w="709" w:type="dxa"/>
                  </w:tcPr>
                  <w:p w:rsidR="00A86BCC" w:rsidRPr="00C1452B" w:rsidRDefault="00A86BCC" w:rsidP="00225D80">
                    <w:pPr>
                      <w:rPr>
                        <w:rFonts w:ascii="宋体" w:hAnsi="宋体"/>
                        <w:szCs w:val="21"/>
                      </w:rPr>
                    </w:pPr>
                  </w:p>
                </w:tc>
                <w:tc>
                  <w:tcPr>
                    <w:tcW w:w="676" w:type="dxa"/>
                  </w:tcPr>
                  <w:p w:rsidR="00A86BCC" w:rsidRPr="00C1452B" w:rsidRDefault="00A86BCC" w:rsidP="00225D80">
                    <w:pPr>
                      <w:rPr>
                        <w:rFonts w:ascii="宋体" w:hAnsi="宋体"/>
                        <w:szCs w:val="21"/>
                      </w:rPr>
                    </w:pPr>
                  </w:p>
                </w:tc>
                <w:tc>
                  <w:tcPr>
                    <w:tcW w:w="741" w:type="dxa"/>
                  </w:tcPr>
                  <w:p w:rsidR="00A86BCC" w:rsidRPr="00C1452B" w:rsidRDefault="00A86BCC" w:rsidP="00225D80">
                    <w:pPr>
                      <w:jc w:val="right"/>
                      <w:rPr>
                        <w:rFonts w:ascii="宋体" w:hAnsi="宋体"/>
                        <w:szCs w:val="21"/>
                      </w:rPr>
                    </w:pPr>
                  </w:p>
                </w:tc>
                <w:tc>
                  <w:tcPr>
                    <w:tcW w:w="709" w:type="dxa"/>
                  </w:tcPr>
                  <w:p w:rsidR="00A86BCC" w:rsidRPr="00C1452B" w:rsidRDefault="00A86BCC" w:rsidP="00225D80">
                    <w:pPr>
                      <w:rPr>
                        <w:rFonts w:ascii="宋体" w:hAnsi="宋体"/>
                        <w:szCs w:val="21"/>
                      </w:rPr>
                    </w:pPr>
                  </w:p>
                </w:tc>
                <w:tc>
                  <w:tcPr>
                    <w:tcW w:w="709" w:type="dxa"/>
                  </w:tcPr>
                  <w:p w:rsidR="00A86BCC" w:rsidRPr="00C1452B" w:rsidRDefault="00A86BCC" w:rsidP="00225D80">
                    <w:pPr>
                      <w:rPr>
                        <w:rFonts w:ascii="宋体" w:hAnsi="宋体"/>
                        <w:szCs w:val="21"/>
                      </w:rPr>
                    </w:pPr>
                  </w:p>
                </w:tc>
                <w:sdt>
                  <w:sdtPr>
                    <w:rPr>
                      <w:rFonts w:ascii="宋体" w:hAnsi="宋体" w:hint="eastAsia"/>
                      <w:szCs w:val="21"/>
                    </w:rPr>
                    <w:alias w:val="租赁是否关联交易"/>
                    <w:tag w:val="_GBC_37fd0d3f5ace49ab9d77c2aa80a2e331"/>
                    <w:id w:val="10559340"/>
                    <w:lock w:val="sdtLocked"/>
                    <w:comboBox>
                      <w:listItem w:displayText="是" w:value="true"/>
                      <w:listItem w:displayText="否" w:value="false"/>
                    </w:comboBox>
                  </w:sdtPr>
                  <w:sdtContent>
                    <w:tc>
                      <w:tcPr>
                        <w:tcW w:w="668" w:type="dxa"/>
                        <w:vAlign w:val="center"/>
                      </w:tcPr>
                      <w:p w:rsidR="00A86BCC" w:rsidRPr="00C1452B" w:rsidRDefault="00A86BCC" w:rsidP="00225D80">
                        <w:pPr>
                          <w:jc w:val="center"/>
                          <w:rPr>
                            <w:rFonts w:ascii="宋体" w:hAnsi="宋体"/>
                            <w:szCs w:val="21"/>
                          </w:rPr>
                        </w:pPr>
                        <w:r w:rsidRPr="00C1452B">
                          <w:rPr>
                            <w:rFonts w:ascii="宋体" w:hAnsi="宋体" w:hint="eastAsia"/>
                            <w:szCs w:val="21"/>
                          </w:rPr>
                          <w:t>是</w:t>
                        </w:r>
                      </w:p>
                    </w:tc>
                  </w:sdtContent>
                </w:sdt>
                <w:sdt>
                  <w:sdtPr>
                    <w:rPr>
                      <w:rFonts w:hint="eastAsia"/>
                      <w:sz w:val="18"/>
                      <w:szCs w:val="18"/>
                    </w:rPr>
                    <w:alias w:val="租赁中关联方与本公司关系"/>
                    <w:tag w:val="_GBC_3d43b3238d7345529ed4e82b96f04975"/>
                    <w:id w:val="1055934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174" w:type="dxa"/>
                        <w:vAlign w:val="center"/>
                      </w:tcPr>
                      <w:p w:rsidR="00A86BCC" w:rsidRPr="00D03DA4" w:rsidRDefault="00A86BCC" w:rsidP="00225D80">
                        <w:pPr>
                          <w:rPr>
                            <w:sz w:val="18"/>
                            <w:szCs w:val="18"/>
                          </w:rPr>
                        </w:pPr>
                        <w:r>
                          <w:rPr>
                            <w:rFonts w:hint="eastAsia"/>
                            <w:sz w:val="18"/>
                            <w:szCs w:val="18"/>
                          </w:rPr>
                          <w:t>母公司</w:t>
                        </w:r>
                      </w:p>
                    </w:tc>
                  </w:sdtContent>
                </w:sdt>
              </w:tr>
            </w:sdtContent>
          </w:sdt>
          <w:sdt>
            <w:sdtPr>
              <w:rPr>
                <w:rFonts w:asciiTheme="minorHAnsi" w:eastAsiaTheme="minorEastAsia" w:hAnsiTheme="minorHAnsi" w:cstheme="minorBidi" w:hint="eastAsia"/>
                <w:sz w:val="18"/>
                <w:szCs w:val="18"/>
              </w:rPr>
              <w:alias w:val="租赁情况"/>
              <w:tag w:val="_TUP_ce2e74e811744a6983e5e3bd9e0ccc95"/>
              <w:id w:val="10559345"/>
              <w:lock w:val="sdtLocked"/>
            </w:sdtPr>
            <w:sdtContent>
              <w:tr w:rsidR="00A86BCC" w:rsidTr="00AD6FAC">
                <w:tc>
                  <w:tcPr>
                    <w:tcW w:w="1134" w:type="dxa"/>
                    <w:vAlign w:val="center"/>
                  </w:tcPr>
                  <w:p w:rsidR="00A86BCC" w:rsidRPr="008B1174" w:rsidRDefault="00A86BCC" w:rsidP="00225D80">
                    <w:pPr>
                      <w:rPr>
                        <w:sz w:val="18"/>
                        <w:szCs w:val="18"/>
                      </w:rPr>
                    </w:pPr>
                    <w:r w:rsidRPr="008B1174">
                      <w:rPr>
                        <w:rFonts w:hint="eastAsia"/>
                        <w:sz w:val="18"/>
                        <w:szCs w:val="18"/>
                      </w:rPr>
                      <w:t>本公司</w:t>
                    </w:r>
                  </w:p>
                </w:tc>
                <w:tc>
                  <w:tcPr>
                    <w:tcW w:w="1701" w:type="dxa"/>
                    <w:vAlign w:val="center"/>
                  </w:tcPr>
                  <w:p w:rsidR="00A86BCC" w:rsidRPr="008B1174" w:rsidRDefault="00A86BCC" w:rsidP="00DE1EC1">
                    <w:pPr>
                      <w:rPr>
                        <w:sz w:val="18"/>
                        <w:szCs w:val="18"/>
                      </w:rPr>
                    </w:pPr>
                    <w:r w:rsidRPr="008B1174">
                      <w:rPr>
                        <w:rFonts w:hint="eastAsia"/>
                        <w:sz w:val="18"/>
                        <w:szCs w:val="18"/>
                      </w:rPr>
                      <w:t>江苏恒顺集团镇江恒海酒业有限公司</w:t>
                    </w:r>
                  </w:p>
                </w:tc>
                <w:tc>
                  <w:tcPr>
                    <w:tcW w:w="709" w:type="dxa"/>
                    <w:vAlign w:val="center"/>
                  </w:tcPr>
                  <w:p w:rsidR="00A86BCC" w:rsidRPr="008B1174" w:rsidRDefault="00A86BCC" w:rsidP="00225D80">
                    <w:pPr>
                      <w:rPr>
                        <w:sz w:val="18"/>
                        <w:szCs w:val="18"/>
                      </w:rPr>
                    </w:pPr>
                    <w:r w:rsidRPr="008B1174">
                      <w:rPr>
                        <w:sz w:val="18"/>
                        <w:szCs w:val="18"/>
                      </w:rPr>
                      <w:t>房屋出租</w:t>
                    </w:r>
                  </w:p>
                </w:tc>
                <w:tc>
                  <w:tcPr>
                    <w:tcW w:w="709" w:type="dxa"/>
                    <w:vAlign w:val="center"/>
                  </w:tcPr>
                  <w:p w:rsidR="00A86BCC" w:rsidRPr="00C1452B" w:rsidRDefault="00A86BCC" w:rsidP="00225D80">
                    <w:pPr>
                      <w:jc w:val="right"/>
                      <w:rPr>
                        <w:rFonts w:ascii="宋体" w:hAnsi="宋体"/>
                        <w:szCs w:val="21"/>
                      </w:rPr>
                    </w:pPr>
                  </w:p>
                </w:tc>
                <w:tc>
                  <w:tcPr>
                    <w:tcW w:w="709" w:type="dxa"/>
                  </w:tcPr>
                  <w:p w:rsidR="00A86BCC" w:rsidRPr="00C1452B" w:rsidRDefault="00A86BCC" w:rsidP="00225D80">
                    <w:pPr>
                      <w:rPr>
                        <w:rFonts w:ascii="宋体" w:hAnsi="宋体"/>
                        <w:sz w:val="18"/>
                        <w:szCs w:val="18"/>
                      </w:rPr>
                    </w:pPr>
                    <w:r w:rsidRPr="00C1452B">
                      <w:rPr>
                        <w:rFonts w:ascii="宋体" w:hAnsi="宋体" w:hint="eastAsia"/>
                        <w:sz w:val="18"/>
                        <w:szCs w:val="18"/>
                      </w:rPr>
                      <w:t>2016.1.1</w:t>
                    </w:r>
                  </w:p>
                </w:tc>
                <w:tc>
                  <w:tcPr>
                    <w:tcW w:w="676" w:type="dxa"/>
                  </w:tcPr>
                  <w:p w:rsidR="00A86BCC" w:rsidRPr="00C1452B" w:rsidRDefault="00A86BCC" w:rsidP="00225D80">
                    <w:pPr>
                      <w:rPr>
                        <w:rFonts w:ascii="宋体" w:hAnsi="宋体"/>
                        <w:sz w:val="18"/>
                        <w:szCs w:val="18"/>
                      </w:rPr>
                    </w:pPr>
                    <w:r w:rsidRPr="00C1452B">
                      <w:rPr>
                        <w:rFonts w:ascii="宋体" w:hAnsi="宋体" w:hint="eastAsia"/>
                        <w:sz w:val="18"/>
                        <w:szCs w:val="18"/>
                      </w:rPr>
                      <w:t>2018.12.31</w:t>
                    </w:r>
                  </w:p>
                </w:tc>
                <w:tc>
                  <w:tcPr>
                    <w:tcW w:w="741" w:type="dxa"/>
                    <w:vAlign w:val="center"/>
                  </w:tcPr>
                  <w:p w:rsidR="00A86BCC" w:rsidRPr="00C1452B" w:rsidRDefault="00A86BCC" w:rsidP="00225D80">
                    <w:pPr>
                      <w:jc w:val="center"/>
                      <w:rPr>
                        <w:rFonts w:ascii="宋体" w:hAnsi="宋体"/>
                        <w:sz w:val="18"/>
                        <w:szCs w:val="18"/>
                      </w:rPr>
                    </w:pPr>
                    <w:r w:rsidRPr="00C1452B">
                      <w:rPr>
                        <w:rFonts w:ascii="宋体" w:hAnsi="宋体"/>
                        <w:sz w:val="18"/>
                        <w:szCs w:val="18"/>
                      </w:rPr>
                      <w:t>8.23</w:t>
                    </w:r>
                  </w:p>
                </w:tc>
                <w:tc>
                  <w:tcPr>
                    <w:tcW w:w="709" w:type="dxa"/>
                    <w:vAlign w:val="center"/>
                  </w:tcPr>
                  <w:p w:rsidR="00A86BCC" w:rsidRPr="00C1452B" w:rsidRDefault="00A86BCC" w:rsidP="00225D80">
                    <w:pPr>
                      <w:jc w:val="center"/>
                      <w:rPr>
                        <w:rFonts w:ascii="宋体" w:hAnsi="宋体"/>
                        <w:szCs w:val="21"/>
                      </w:rPr>
                    </w:pPr>
                  </w:p>
                </w:tc>
                <w:tc>
                  <w:tcPr>
                    <w:tcW w:w="709" w:type="dxa"/>
                  </w:tcPr>
                  <w:p w:rsidR="00A86BCC" w:rsidRPr="00C1452B" w:rsidRDefault="00A86BCC" w:rsidP="00225D80">
                    <w:pPr>
                      <w:rPr>
                        <w:rFonts w:ascii="宋体" w:hAnsi="宋体"/>
                        <w:szCs w:val="21"/>
                      </w:rPr>
                    </w:pPr>
                  </w:p>
                </w:tc>
                <w:sdt>
                  <w:sdtPr>
                    <w:rPr>
                      <w:rFonts w:ascii="宋体" w:hAnsi="宋体" w:hint="eastAsia"/>
                      <w:szCs w:val="21"/>
                    </w:rPr>
                    <w:alias w:val="租赁是否关联交易"/>
                    <w:tag w:val="_GBC_37fd0d3f5ace49ab9d77c2aa80a2e331"/>
                    <w:id w:val="10559343"/>
                    <w:lock w:val="sdtLocked"/>
                    <w:comboBox>
                      <w:listItem w:displayText="是" w:value="true"/>
                      <w:listItem w:displayText="否" w:value="false"/>
                    </w:comboBox>
                  </w:sdtPr>
                  <w:sdtContent>
                    <w:tc>
                      <w:tcPr>
                        <w:tcW w:w="668" w:type="dxa"/>
                        <w:vAlign w:val="center"/>
                      </w:tcPr>
                      <w:p w:rsidR="00A86BCC" w:rsidRPr="00C1452B" w:rsidRDefault="00A86BCC" w:rsidP="00225D80">
                        <w:pPr>
                          <w:jc w:val="center"/>
                          <w:rPr>
                            <w:rFonts w:ascii="宋体" w:hAnsi="宋体"/>
                            <w:szCs w:val="21"/>
                          </w:rPr>
                        </w:pPr>
                        <w:r w:rsidRPr="00C1452B">
                          <w:rPr>
                            <w:rFonts w:ascii="宋体" w:hAnsi="宋体" w:hint="eastAsia"/>
                            <w:szCs w:val="21"/>
                          </w:rPr>
                          <w:t>是</w:t>
                        </w:r>
                      </w:p>
                    </w:tc>
                  </w:sdtContent>
                </w:sdt>
                <w:sdt>
                  <w:sdtPr>
                    <w:rPr>
                      <w:rFonts w:hint="eastAsia"/>
                      <w:sz w:val="18"/>
                      <w:szCs w:val="18"/>
                    </w:rPr>
                    <w:alias w:val="租赁中关联方与本公司关系"/>
                    <w:tag w:val="_GBC_3d43b3238d7345529ed4e82b96f04975"/>
                    <w:id w:val="1055934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174" w:type="dxa"/>
                        <w:vAlign w:val="center"/>
                      </w:tcPr>
                      <w:p w:rsidR="00A86BCC" w:rsidRPr="00D03DA4" w:rsidRDefault="00A86BCC" w:rsidP="00225D80">
                        <w:pPr>
                          <w:rPr>
                            <w:sz w:val="18"/>
                            <w:szCs w:val="18"/>
                          </w:rPr>
                        </w:pPr>
                        <w:r w:rsidRPr="00D03DA4">
                          <w:rPr>
                            <w:rFonts w:hint="eastAsia"/>
                            <w:sz w:val="18"/>
                            <w:szCs w:val="18"/>
                          </w:rPr>
                          <w:t>母公司的控股子公司</w:t>
                        </w:r>
                      </w:p>
                    </w:tc>
                  </w:sdtContent>
                </w:sdt>
              </w:tr>
            </w:sdtContent>
          </w:sdt>
          <w:sdt>
            <w:sdtPr>
              <w:rPr>
                <w:rFonts w:asciiTheme="minorHAnsi" w:eastAsiaTheme="minorEastAsia" w:hAnsiTheme="minorHAnsi" w:cstheme="minorBidi" w:hint="eastAsia"/>
                <w:sz w:val="18"/>
                <w:szCs w:val="18"/>
              </w:rPr>
              <w:alias w:val="租赁情况"/>
              <w:tag w:val="_TUP_ce2e74e811744a6983e5e3bd9e0ccc95"/>
              <w:id w:val="10559348"/>
              <w:lock w:val="sdtLocked"/>
            </w:sdtPr>
            <w:sdtContent>
              <w:tr w:rsidR="00A86BCC" w:rsidTr="00AD6FAC">
                <w:tc>
                  <w:tcPr>
                    <w:tcW w:w="1134" w:type="dxa"/>
                    <w:vAlign w:val="center"/>
                  </w:tcPr>
                  <w:p w:rsidR="00A86BCC" w:rsidRPr="008B1174" w:rsidRDefault="00A86BCC" w:rsidP="00225D80">
                    <w:pPr>
                      <w:rPr>
                        <w:sz w:val="18"/>
                        <w:szCs w:val="18"/>
                      </w:rPr>
                    </w:pPr>
                    <w:r w:rsidRPr="008B1174">
                      <w:rPr>
                        <w:rFonts w:hint="eastAsia"/>
                        <w:sz w:val="18"/>
                        <w:szCs w:val="18"/>
                      </w:rPr>
                      <w:t>本公司</w:t>
                    </w:r>
                  </w:p>
                </w:tc>
                <w:tc>
                  <w:tcPr>
                    <w:tcW w:w="1701" w:type="dxa"/>
                    <w:vAlign w:val="center"/>
                  </w:tcPr>
                  <w:p w:rsidR="00A86BCC" w:rsidRPr="008B1174" w:rsidRDefault="00A86BCC" w:rsidP="00225D80">
                    <w:pPr>
                      <w:rPr>
                        <w:sz w:val="18"/>
                        <w:szCs w:val="18"/>
                      </w:rPr>
                    </w:pPr>
                    <w:r w:rsidRPr="008B1174">
                      <w:rPr>
                        <w:sz w:val="18"/>
                        <w:szCs w:val="18"/>
                      </w:rPr>
                      <w:t>镇江恒顺商场有限公司</w:t>
                    </w:r>
                  </w:p>
                </w:tc>
                <w:tc>
                  <w:tcPr>
                    <w:tcW w:w="709" w:type="dxa"/>
                    <w:vAlign w:val="center"/>
                  </w:tcPr>
                  <w:p w:rsidR="00A86BCC" w:rsidRPr="008B1174" w:rsidRDefault="00A86BCC" w:rsidP="00225D80">
                    <w:pPr>
                      <w:rPr>
                        <w:sz w:val="18"/>
                        <w:szCs w:val="18"/>
                      </w:rPr>
                    </w:pPr>
                    <w:r w:rsidRPr="008B1174">
                      <w:rPr>
                        <w:sz w:val="18"/>
                        <w:szCs w:val="18"/>
                      </w:rPr>
                      <w:t>房屋出租</w:t>
                    </w:r>
                  </w:p>
                </w:tc>
                <w:tc>
                  <w:tcPr>
                    <w:tcW w:w="709" w:type="dxa"/>
                    <w:vAlign w:val="center"/>
                  </w:tcPr>
                  <w:p w:rsidR="00A86BCC" w:rsidRPr="00C1452B" w:rsidRDefault="00A86BCC" w:rsidP="00225D80">
                    <w:pPr>
                      <w:jc w:val="right"/>
                      <w:rPr>
                        <w:rFonts w:ascii="宋体" w:hAnsi="宋体"/>
                        <w:szCs w:val="21"/>
                      </w:rPr>
                    </w:pPr>
                  </w:p>
                </w:tc>
                <w:tc>
                  <w:tcPr>
                    <w:tcW w:w="709" w:type="dxa"/>
                  </w:tcPr>
                  <w:p w:rsidR="00A86BCC" w:rsidRPr="00C1452B" w:rsidRDefault="00A86BCC" w:rsidP="00225D80">
                    <w:pPr>
                      <w:rPr>
                        <w:rFonts w:ascii="宋体" w:hAnsi="宋体"/>
                        <w:sz w:val="18"/>
                        <w:szCs w:val="18"/>
                      </w:rPr>
                    </w:pPr>
                    <w:r w:rsidRPr="00C1452B">
                      <w:rPr>
                        <w:rFonts w:ascii="宋体" w:hAnsi="宋体"/>
                        <w:sz w:val="18"/>
                        <w:szCs w:val="18"/>
                      </w:rPr>
                      <w:t>2016.1.1</w:t>
                    </w:r>
                  </w:p>
                </w:tc>
                <w:tc>
                  <w:tcPr>
                    <w:tcW w:w="676" w:type="dxa"/>
                  </w:tcPr>
                  <w:p w:rsidR="00A86BCC" w:rsidRPr="00C1452B" w:rsidRDefault="00A86BCC" w:rsidP="00225D80">
                    <w:pPr>
                      <w:rPr>
                        <w:rFonts w:ascii="宋体" w:hAnsi="宋体"/>
                        <w:sz w:val="18"/>
                        <w:szCs w:val="18"/>
                      </w:rPr>
                    </w:pPr>
                    <w:r w:rsidRPr="00C1452B">
                      <w:rPr>
                        <w:rFonts w:ascii="宋体" w:hAnsi="宋体"/>
                        <w:sz w:val="18"/>
                        <w:szCs w:val="18"/>
                      </w:rPr>
                      <w:t>2018.12.31</w:t>
                    </w:r>
                  </w:p>
                </w:tc>
                <w:tc>
                  <w:tcPr>
                    <w:tcW w:w="741" w:type="dxa"/>
                    <w:vAlign w:val="center"/>
                  </w:tcPr>
                  <w:p w:rsidR="00A86BCC" w:rsidRPr="00C1452B" w:rsidRDefault="00A86BCC" w:rsidP="00225D80">
                    <w:pPr>
                      <w:jc w:val="center"/>
                      <w:rPr>
                        <w:rFonts w:ascii="宋体" w:hAnsi="宋体"/>
                        <w:sz w:val="18"/>
                        <w:szCs w:val="18"/>
                      </w:rPr>
                    </w:pPr>
                    <w:r w:rsidRPr="00C1452B">
                      <w:rPr>
                        <w:rFonts w:ascii="宋体" w:hAnsi="宋体"/>
                        <w:sz w:val="18"/>
                        <w:szCs w:val="18"/>
                      </w:rPr>
                      <w:t>6.69</w:t>
                    </w:r>
                  </w:p>
                </w:tc>
                <w:tc>
                  <w:tcPr>
                    <w:tcW w:w="709" w:type="dxa"/>
                    <w:vAlign w:val="center"/>
                  </w:tcPr>
                  <w:p w:rsidR="00A86BCC" w:rsidRPr="00C1452B" w:rsidRDefault="00A86BCC" w:rsidP="00225D80">
                    <w:pPr>
                      <w:jc w:val="center"/>
                      <w:rPr>
                        <w:rFonts w:ascii="宋体" w:hAnsi="宋体"/>
                        <w:szCs w:val="21"/>
                      </w:rPr>
                    </w:pPr>
                  </w:p>
                </w:tc>
                <w:tc>
                  <w:tcPr>
                    <w:tcW w:w="709" w:type="dxa"/>
                  </w:tcPr>
                  <w:p w:rsidR="00A86BCC" w:rsidRPr="00C1452B" w:rsidRDefault="00A86BCC" w:rsidP="00225D80">
                    <w:pPr>
                      <w:rPr>
                        <w:rFonts w:ascii="宋体" w:hAnsi="宋体"/>
                        <w:szCs w:val="21"/>
                      </w:rPr>
                    </w:pPr>
                  </w:p>
                </w:tc>
                <w:sdt>
                  <w:sdtPr>
                    <w:rPr>
                      <w:rFonts w:ascii="宋体" w:hAnsi="宋体" w:hint="eastAsia"/>
                      <w:szCs w:val="21"/>
                    </w:rPr>
                    <w:alias w:val="租赁是否关联交易"/>
                    <w:tag w:val="_GBC_37fd0d3f5ace49ab9d77c2aa80a2e331"/>
                    <w:id w:val="10559346"/>
                    <w:lock w:val="sdtLocked"/>
                    <w:comboBox>
                      <w:listItem w:displayText="是" w:value="true"/>
                      <w:listItem w:displayText="否" w:value="false"/>
                    </w:comboBox>
                  </w:sdtPr>
                  <w:sdtContent>
                    <w:tc>
                      <w:tcPr>
                        <w:tcW w:w="668" w:type="dxa"/>
                        <w:vAlign w:val="center"/>
                      </w:tcPr>
                      <w:p w:rsidR="00A86BCC" w:rsidRPr="00C1452B" w:rsidRDefault="00A86BCC" w:rsidP="00225D80">
                        <w:pPr>
                          <w:jc w:val="center"/>
                          <w:rPr>
                            <w:rFonts w:ascii="宋体" w:hAnsi="宋体"/>
                            <w:szCs w:val="21"/>
                          </w:rPr>
                        </w:pPr>
                        <w:r w:rsidRPr="00C1452B">
                          <w:rPr>
                            <w:rFonts w:ascii="宋体" w:hAnsi="宋体" w:hint="eastAsia"/>
                            <w:szCs w:val="21"/>
                          </w:rPr>
                          <w:t>是</w:t>
                        </w:r>
                      </w:p>
                    </w:tc>
                  </w:sdtContent>
                </w:sdt>
                <w:sdt>
                  <w:sdtPr>
                    <w:rPr>
                      <w:rFonts w:hint="eastAsia"/>
                      <w:sz w:val="18"/>
                      <w:szCs w:val="18"/>
                    </w:rPr>
                    <w:alias w:val="租赁中关联方与本公司关系"/>
                    <w:tag w:val="_GBC_3d43b3238d7345529ed4e82b96f04975"/>
                    <w:id w:val="105593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174" w:type="dxa"/>
                        <w:vAlign w:val="center"/>
                      </w:tcPr>
                      <w:p w:rsidR="00A86BCC" w:rsidRPr="00D03DA4" w:rsidRDefault="00A86BCC" w:rsidP="00225D80">
                        <w:pPr>
                          <w:rPr>
                            <w:sz w:val="18"/>
                            <w:szCs w:val="18"/>
                          </w:rPr>
                        </w:pPr>
                        <w:r w:rsidRPr="00D03DA4">
                          <w:rPr>
                            <w:rFonts w:hint="eastAsia"/>
                            <w:sz w:val="18"/>
                            <w:szCs w:val="18"/>
                          </w:rPr>
                          <w:t>母公司的全资子公司</w:t>
                        </w:r>
                      </w:p>
                    </w:tc>
                  </w:sdtContent>
                </w:sdt>
              </w:tr>
            </w:sdtContent>
          </w:sdt>
          <w:sdt>
            <w:sdtPr>
              <w:rPr>
                <w:rFonts w:asciiTheme="minorHAnsi" w:eastAsiaTheme="minorEastAsia" w:hAnsiTheme="minorHAnsi" w:cstheme="minorBidi" w:hint="eastAsia"/>
                <w:sz w:val="18"/>
                <w:szCs w:val="18"/>
              </w:rPr>
              <w:alias w:val="租赁情况"/>
              <w:tag w:val="_TUP_ce2e74e811744a6983e5e3bd9e0ccc95"/>
              <w:id w:val="10559351"/>
              <w:lock w:val="sdtLocked"/>
            </w:sdtPr>
            <w:sdtContent>
              <w:tr w:rsidR="00A86BCC" w:rsidTr="00AD6FAC">
                <w:tc>
                  <w:tcPr>
                    <w:tcW w:w="1134" w:type="dxa"/>
                    <w:vAlign w:val="center"/>
                  </w:tcPr>
                  <w:p w:rsidR="00A86BCC" w:rsidRPr="00077EC3" w:rsidRDefault="00A86BCC" w:rsidP="00225D80">
                    <w:pPr>
                      <w:rPr>
                        <w:sz w:val="18"/>
                        <w:szCs w:val="18"/>
                      </w:rPr>
                    </w:pPr>
                    <w:r w:rsidRPr="00077EC3">
                      <w:rPr>
                        <w:sz w:val="18"/>
                        <w:szCs w:val="18"/>
                      </w:rPr>
                      <w:t>本公司</w:t>
                    </w:r>
                  </w:p>
                </w:tc>
                <w:tc>
                  <w:tcPr>
                    <w:tcW w:w="1701" w:type="dxa"/>
                  </w:tcPr>
                  <w:p w:rsidR="00A86BCC" w:rsidRPr="00077EC3" w:rsidRDefault="00A86BCC" w:rsidP="00225D80">
                    <w:pPr>
                      <w:rPr>
                        <w:sz w:val="18"/>
                        <w:szCs w:val="18"/>
                      </w:rPr>
                    </w:pPr>
                    <w:r w:rsidRPr="00077EC3">
                      <w:rPr>
                        <w:sz w:val="18"/>
                        <w:szCs w:val="18"/>
                      </w:rPr>
                      <w:t>镇江恒润调味品有限责任公司</w:t>
                    </w:r>
                  </w:p>
                </w:tc>
                <w:tc>
                  <w:tcPr>
                    <w:tcW w:w="709" w:type="dxa"/>
                    <w:vAlign w:val="center"/>
                  </w:tcPr>
                  <w:p w:rsidR="00A86BCC" w:rsidRPr="00077EC3" w:rsidRDefault="00A86BCC" w:rsidP="00225D80">
                    <w:pPr>
                      <w:rPr>
                        <w:sz w:val="18"/>
                        <w:szCs w:val="18"/>
                      </w:rPr>
                    </w:pPr>
                    <w:r w:rsidRPr="00077EC3">
                      <w:rPr>
                        <w:sz w:val="18"/>
                        <w:szCs w:val="18"/>
                      </w:rPr>
                      <w:t>房屋出租</w:t>
                    </w:r>
                  </w:p>
                </w:tc>
                <w:tc>
                  <w:tcPr>
                    <w:tcW w:w="709" w:type="dxa"/>
                    <w:vAlign w:val="center"/>
                  </w:tcPr>
                  <w:p w:rsidR="00A86BCC" w:rsidRPr="00C1452B" w:rsidRDefault="00A86BCC" w:rsidP="00225D80">
                    <w:pPr>
                      <w:jc w:val="right"/>
                      <w:rPr>
                        <w:rFonts w:ascii="宋体" w:hAnsi="宋体"/>
                        <w:szCs w:val="21"/>
                      </w:rPr>
                    </w:pPr>
                  </w:p>
                </w:tc>
                <w:tc>
                  <w:tcPr>
                    <w:tcW w:w="709" w:type="dxa"/>
                  </w:tcPr>
                  <w:p w:rsidR="00A86BCC" w:rsidRPr="00C1452B" w:rsidRDefault="00A86BCC" w:rsidP="00225D80">
                    <w:pPr>
                      <w:rPr>
                        <w:rFonts w:ascii="宋体" w:hAnsi="宋体"/>
                        <w:sz w:val="18"/>
                        <w:szCs w:val="18"/>
                      </w:rPr>
                    </w:pPr>
                    <w:r w:rsidRPr="00C1452B">
                      <w:rPr>
                        <w:rFonts w:ascii="宋体" w:hAnsi="宋体"/>
                        <w:sz w:val="18"/>
                        <w:szCs w:val="18"/>
                      </w:rPr>
                      <w:t>2016.1.1</w:t>
                    </w:r>
                  </w:p>
                </w:tc>
                <w:tc>
                  <w:tcPr>
                    <w:tcW w:w="676" w:type="dxa"/>
                  </w:tcPr>
                  <w:p w:rsidR="00A86BCC" w:rsidRPr="00C1452B" w:rsidRDefault="00A86BCC" w:rsidP="00225D80">
                    <w:pPr>
                      <w:rPr>
                        <w:rFonts w:ascii="宋体" w:hAnsi="宋体"/>
                        <w:sz w:val="18"/>
                        <w:szCs w:val="18"/>
                      </w:rPr>
                    </w:pPr>
                    <w:r w:rsidRPr="00C1452B">
                      <w:rPr>
                        <w:rFonts w:ascii="宋体" w:hAnsi="宋体"/>
                        <w:sz w:val="18"/>
                        <w:szCs w:val="18"/>
                      </w:rPr>
                      <w:t>2018.12.31</w:t>
                    </w:r>
                  </w:p>
                </w:tc>
                <w:tc>
                  <w:tcPr>
                    <w:tcW w:w="741" w:type="dxa"/>
                    <w:vAlign w:val="center"/>
                  </w:tcPr>
                  <w:p w:rsidR="00A86BCC" w:rsidRPr="00C1452B" w:rsidRDefault="00A86BCC" w:rsidP="00225D80">
                    <w:pPr>
                      <w:jc w:val="center"/>
                      <w:rPr>
                        <w:rFonts w:ascii="宋体" w:hAnsi="宋体"/>
                        <w:sz w:val="18"/>
                        <w:szCs w:val="18"/>
                      </w:rPr>
                    </w:pPr>
                    <w:r w:rsidRPr="00C1452B">
                      <w:rPr>
                        <w:rFonts w:ascii="宋体" w:hAnsi="宋体"/>
                        <w:sz w:val="18"/>
                        <w:szCs w:val="18"/>
                      </w:rPr>
                      <w:t>8.05</w:t>
                    </w:r>
                  </w:p>
                </w:tc>
                <w:tc>
                  <w:tcPr>
                    <w:tcW w:w="709" w:type="dxa"/>
                    <w:vAlign w:val="center"/>
                  </w:tcPr>
                  <w:p w:rsidR="00A86BCC" w:rsidRPr="00C1452B" w:rsidRDefault="00A86BCC" w:rsidP="00225D80">
                    <w:pPr>
                      <w:jc w:val="center"/>
                      <w:rPr>
                        <w:rFonts w:ascii="宋体" w:hAnsi="宋体"/>
                        <w:szCs w:val="21"/>
                      </w:rPr>
                    </w:pPr>
                  </w:p>
                </w:tc>
                <w:tc>
                  <w:tcPr>
                    <w:tcW w:w="709" w:type="dxa"/>
                  </w:tcPr>
                  <w:p w:rsidR="00A86BCC" w:rsidRPr="00C1452B" w:rsidRDefault="00A86BCC" w:rsidP="00225D80">
                    <w:pPr>
                      <w:rPr>
                        <w:rFonts w:ascii="宋体" w:hAnsi="宋体"/>
                        <w:szCs w:val="21"/>
                      </w:rPr>
                    </w:pPr>
                  </w:p>
                </w:tc>
                <w:sdt>
                  <w:sdtPr>
                    <w:rPr>
                      <w:rFonts w:ascii="宋体" w:hAnsi="宋体" w:hint="eastAsia"/>
                      <w:szCs w:val="21"/>
                    </w:rPr>
                    <w:alias w:val="租赁是否关联交易"/>
                    <w:tag w:val="_GBC_37fd0d3f5ace49ab9d77c2aa80a2e331"/>
                    <w:id w:val="10559349"/>
                    <w:lock w:val="sdtLocked"/>
                    <w:comboBox>
                      <w:listItem w:displayText="是" w:value="true"/>
                      <w:listItem w:displayText="否" w:value="false"/>
                    </w:comboBox>
                  </w:sdtPr>
                  <w:sdtContent>
                    <w:tc>
                      <w:tcPr>
                        <w:tcW w:w="668" w:type="dxa"/>
                        <w:vAlign w:val="center"/>
                      </w:tcPr>
                      <w:p w:rsidR="00A86BCC" w:rsidRPr="00C1452B" w:rsidRDefault="00A86BCC" w:rsidP="00225D80">
                        <w:pPr>
                          <w:jc w:val="center"/>
                          <w:rPr>
                            <w:rFonts w:ascii="宋体" w:hAnsi="宋体"/>
                            <w:szCs w:val="21"/>
                          </w:rPr>
                        </w:pPr>
                        <w:r w:rsidRPr="00C1452B">
                          <w:rPr>
                            <w:rFonts w:ascii="宋体" w:hAnsi="宋体" w:hint="eastAsia"/>
                            <w:szCs w:val="21"/>
                          </w:rPr>
                          <w:t>是</w:t>
                        </w:r>
                      </w:p>
                    </w:tc>
                  </w:sdtContent>
                </w:sdt>
                <w:sdt>
                  <w:sdtPr>
                    <w:rPr>
                      <w:rFonts w:hint="eastAsia"/>
                      <w:sz w:val="18"/>
                      <w:szCs w:val="18"/>
                    </w:rPr>
                    <w:alias w:val="租赁中关联方与本公司关系"/>
                    <w:tag w:val="_GBC_3d43b3238d7345529ed4e82b96f04975"/>
                    <w:id w:val="1055935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174" w:type="dxa"/>
                        <w:vAlign w:val="center"/>
                      </w:tcPr>
                      <w:p w:rsidR="00A86BCC" w:rsidRPr="00D03DA4" w:rsidRDefault="00A86BCC" w:rsidP="00225D80">
                        <w:pPr>
                          <w:rPr>
                            <w:sz w:val="18"/>
                            <w:szCs w:val="18"/>
                          </w:rPr>
                        </w:pPr>
                        <w:r>
                          <w:rPr>
                            <w:rFonts w:hint="eastAsia"/>
                            <w:sz w:val="18"/>
                            <w:szCs w:val="18"/>
                          </w:rPr>
                          <w:t>母公司的控股子公司</w:t>
                        </w:r>
                      </w:p>
                    </w:tc>
                  </w:sdtContent>
                </w:sdt>
              </w:tr>
            </w:sdtContent>
          </w:sdt>
          <w:sdt>
            <w:sdtPr>
              <w:rPr>
                <w:rFonts w:asciiTheme="minorHAnsi" w:eastAsiaTheme="minorEastAsia" w:hAnsiTheme="minorHAnsi" w:cstheme="minorBidi" w:hint="eastAsia"/>
                <w:sz w:val="18"/>
                <w:szCs w:val="18"/>
              </w:rPr>
              <w:alias w:val="租赁情况"/>
              <w:tag w:val="_TUP_ce2e74e811744a6983e5e3bd9e0ccc95"/>
              <w:id w:val="10559354"/>
              <w:lock w:val="sdtLocked"/>
            </w:sdtPr>
            <w:sdtContent>
              <w:tr w:rsidR="00A86BCC" w:rsidTr="00AD6FAC">
                <w:tc>
                  <w:tcPr>
                    <w:tcW w:w="1134" w:type="dxa"/>
                    <w:vAlign w:val="center"/>
                  </w:tcPr>
                  <w:p w:rsidR="00A86BCC" w:rsidRPr="008B1174" w:rsidRDefault="00A86BCC" w:rsidP="00225D80">
                    <w:pPr>
                      <w:rPr>
                        <w:sz w:val="18"/>
                        <w:szCs w:val="18"/>
                      </w:rPr>
                    </w:pPr>
                    <w:r w:rsidRPr="008B1174">
                      <w:rPr>
                        <w:rFonts w:hint="eastAsia"/>
                        <w:sz w:val="18"/>
                        <w:szCs w:val="18"/>
                      </w:rPr>
                      <w:t>本公司</w:t>
                    </w:r>
                  </w:p>
                </w:tc>
                <w:tc>
                  <w:tcPr>
                    <w:tcW w:w="1701" w:type="dxa"/>
                  </w:tcPr>
                  <w:p w:rsidR="00A86BCC" w:rsidRPr="008B1174" w:rsidRDefault="00A86BCC" w:rsidP="00225D80">
                    <w:pPr>
                      <w:rPr>
                        <w:sz w:val="18"/>
                        <w:szCs w:val="18"/>
                      </w:rPr>
                    </w:pPr>
                    <w:r w:rsidRPr="008B1174">
                      <w:rPr>
                        <w:sz w:val="18"/>
                        <w:szCs w:val="18"/>
                      </w:rPr>
                      <w:t>镇江恒顺玻璃制品有限公司</w:t>
                    </w:r>
                  </w:p>
                </w:tc>
                <w:tc>
                  <w:tcPr>
                    <w:tcW w:w="709" w:type="dxa"/>
                    <w:vAlign w:val="center"/>
                  </w:tcPr>
                  <w:p w:rsidR="00A86BCC" w:rsidRPr="008B1174" w:rsidRDefault="00A86BCC" w:rsidP="00225D80">
                    <w:pPr>
                      <w:rPr>
                        <w:sz w:val="18"/>
                        <w:szCs w:val="18"/>
                      </w:rPr>
                    </w:pPr>
                    <w:r w:rsidRPr="008B1174">
                      <w:rPr>
                        <w:sz w:val="18"/>
                        <w:szCs w:val="18"/>
                      </w:rPr>
                      <w:t>房屋出租</w:t>
                    </w:r>
                  </w:p>
                </w:tc>
                <w:tc>
                  <w:tcPr>
                    <w:tcW w:w="709" w:type="dxa"/>
                    <w:vAlign w:val="center"/>
                  </w:tcPr>
                  <w:p w:rsidR="00A86BCC" w:rsidRPr="00C1452B" w:rsidRDefault="00A86BCC" w:rsidP="00225D80">
                    <w:pPr>
                      <w:jc w:val="right"/>
                      <w:rPr>
                        <w:rFonts w:ascii="宋体" w:hAnsi="宋体"/>
                        <w:szCs w:val="21"/>
                      </w:rPr>
                    </w:pPr>
                  </w:p>
                </w:tc>
                <w:tc>
                  <w:tcPr>
                    <w:tcW w:w="709" w:type="dxa"/>
                  </w:tcPr>
                  <w:p w:rsidR="00A86BCC" w:rsidRPr="00C1452B" w:rsidRDefault="00A86BCC" w:rsidP="00225D80">
                    <w:pPr>
                      <w:rPr>
                        <w:rFonts w:ascii="宋体" w:hAnsi="宋体"/>
                        <w:sz w:val="18"/>
                        <w:szCs w:val="18"/>
                      </w:rPr>
                    </w:pPr>
                    <w:r w:rsidRPr="00C1452B">
                      <w:rPr>
                        <w:rFonts w:ascii="宋体" w:hAnsi="宋体" w:hint="eastAsia"/>
                        <w:sz w:val="18"/>
                        <w:szCs w:val="18"/>
                      </w:rPr>
                      <w:t>2016.8.1</w:t>
                    </w:r>
                  </w:p>
                </w:tc>
                <w:tc>
                  <w:tcPr>
                    <w:tcW w:w="676" w:type="dxa"/>
                  </w:tcPr>
                  <w:p w:rsidR="00A86BCC" w:rsidRPr="00C1452B" w:rsidRDefault="00A86BCC" w:rsidP="00225D80">
                    <w:pPr>
                      <w:rPr>
                        <w:rFonts w:ascii="宋体" w:hAnsi="宋体"/>
                        <w:sz w:val="18"/>
                        <w:szCs w:val="18"/>
                      </w:rPr>
                    </w:pPr>
                    <w:r w:rsidRPr="00C1452B">
                      <w:rPr>
                        <w:rFonts w:ascii="宋体" w:hAnsi="宋体" w:hint="eastAsia"/>
                        <w:sz w:val="18"/>
                        <w:szCs w:val="18"/>
                      </w:rPr>
                      <w:t>2019.7.31</w:t>
                    </w:r>
                  </w:p>
                </w:tc>
                <w:tc>
                  <w:tcPr>
                    <w:tcW w:w="741" w:type="dxa"/>
                    <w:vAlign w:val="center"/>
                  </w:tcPr>
                  <w:p w:rsidR="00A86BCC" w:rsidRPr="00C1452B" w:rsidRDefault="00A86BCC" w:rsidP="00225D80">
                    <w:pPr>
                      <w:jc w:val="center"/>
                      <w:rPr>
                        <w:rFonts w:ascii="宋体" w:hAnsi="宋体"/>
                        <w:sz w:val="18"/>
                        <w:szCs w:val="18"/>
                      </w:rPr>
                    </w:pPr>
                    <w:r w:rsidRPr="00C1452B">
                      <w:rPr>
                        <w:rFonts w:ascii="宋体" w:hAnsi="宋体" w:hint="eastAsia"/>
                        <w:sz w:val="18"/>
                        <w:szCs w:val="18"/>
                      </w:rPr>
                      <w:t>1.21</w:t>
                    </w:r>
                  </w:p>
                </w:tc>
                <w:tc>
                  <w:tcPr>
                    <w:tcW w:w="709" w:type="dxa"/>
                    <w:vAlign w:val="center"/>
                  </w:tcPr>
                  <w:p w:rsidR="00A86BCC" w:rsidRPr="00C1452B" w:rsidRDefault="00A86BCC" w:rsidP="00225D80">
                    <w:pPr>
                      <w:jc w:val="center"/>
                      <w:rPr>
                        <w:rFonts w:ascii="宋体" w:hAnsi="宋体"/>
                        <w:szCs w:val="21"/>
                      </w:rPr>
                    </w:pPr>
                  </w:p>
                </w:tc>
                <w:tc>
                  <w:tcPr>
                    <w:tcW w:w="709" w:type="dxa"/>
                  </w:tcPr>
                  <w:p w:rsidR="00A86BCC" w:rsidRPr="00C1452B" w:rsidRDefault="00A86BCC" w:rsidP="00225D80">
                    <w:pPr>
                      <w:rPr>
                        <w:rFonts w:ascii="宋体" w:hAnsi="宋体"/>
                        <w:szCs w:val="21"/>
                      </w:rPr>
                    </w:pPr>
                  </w:p>
                </w:tc>
                <w:sdt>
                  <w:sdtPr>
                    <w:rPr>
                      <w:rFonts w:ascii="宋体" w:hAnsi="宋体" w:hint="eastAsia"/>
                      <w:szCs w:val="21"/>
                    </w:rPr>
                    <w:alias w:val="租赁是否关联交易"/>
                    <w:tag w:val="_GBC_37fd0d3f5ace49ab9d77c2aa80a2e331"/>
                    <w:id w:val="10559352"/>
                    <w:lock w:val="sdtLocked"/>
                    <w:comboBox>
                      <w:listItem w:displayText="是" w:value="true"/>
                      <w:listItem w:displayText="否" w:value="false"/>
                    </w:comboBox>
                  </w:sdtPr>
                  <w:sdtContent>
                    <w:tc>
                      <w:tcPr>
                        <w:tcW w:w="668" w:type="dxa"/>
                        <w:vAlign w:val="center"/>
                      </w:tcPr>
                      <w:p w:rsidR="00A86BCC" w:rsidRPr="00C1452B" w:rsidRDefault="00A86BCC" w:rsidP="00225D80">
                        <w:pPr>
                          <w:jc w:val="center"/>
                          <w:rPr>
                            <w:rFonts w:ascii="宋体" w:hAnsi="宋体"/>
                            <w:szCs w:val="21"/>
                          </w:rPr>
                        </w:pPr>
                        <w:r w:rsidRPr="00C1452B">
                          <w:rPr>
                            <w:rFonts w:ascii="宋体" w:hAnsi="宋体" w:hint="eastAsia"/>
                            <w:szCs w:val="21"/>
                          </w:rPr>
                          <w:t>是</w:t>
                        </w:r>
                      </w:p>
                    </w:tc>
                  </w:sdtContent>
                </w:sdt>
                <w:sdt>
                  <w:sdtPr>
                    <w:rPr>
                      <w:rFonts w:hint="eastAsia"/>
                      <w:sz w:val="18"/>
                      <w:szCs w:val="18"/>
                    </w:rPr>
                    <w:alias w:val="租赁中关联方与本公司关系"/>
                    <w:tag w:val="_GBC_3d43b3238d7345529ed4e82b96f04975"/>
                    <w:id w:val="105593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174" w:type="dxa"/>
                        <w:vAlign w:val="center"/>
                      </w:tcPr>
                      <w:p w:rsidR="00A86BCC" w:rsidRPr="00D03DA4" w:rsidRDefault="00A86BCC" w:rsidP="00225D80">
                        <w:pPr>
                          <w:rPr>
                            <w:sz w:val="18"/>
                            <w:szCs w:val="18"/>
                          </w:rPr>
                        </w:pPr>
                        <w:r>
                          <w:rPr>
                            <w:rFonts w:hint="eastAsia"/>
                            <w:sz w:val="18"/>
                            <w:szCs w:val="18"/>
                          </w:rPr>
                          <w:t>母公司的控股子公司</w:t>
                        </w:r>
                      </w:p>
                    </w:tc>
                  </w:sdtContent>
                </w:sdt>
              </w:tr>
            </w:sdtContent>
          </w:sdt>
        </w:tbl>
        <w:p w:rsidR="00996DE7" w:rsidRDefault="007A1B61">
          <w:pPr>
            <w:rPr>
              <w:szCs w:val="21"/>
              <w:shd w:val="pct15" w:color="auto" w:fill="FFFFFF"/>
            </w:rPr>
          </w:pPr>
        </w:p>
      </w:sdtContent>
    </w:sdt>
    <w:p w:rsidR="00996DE7" w:rsidRDefault="00996DE7">
      <w:pPr>
        <w:rPr>
          <w:szCs w:val="21"/>
          <w:shd w:val="pct15" w:color="auto" w:fill="FFFFFF"/>
        </w:rPr>
      </w:pPr>
    </w:p>
    <w:p w:rsidR="00996DE7" w:rsidRDefault="00512658">
      <w:pPr>
        <w:pStyle w:val="3"/>
        <w:numPr>
          <w:ilvl w:val="0"/>
          <w:numId w:val="28"/>
        </w:numPr>
        <w:rPr>
          <w:szCs w:val="21"/>
        </w:rPr>
      </w:pPr>
      <w:bookmarkStart w:id="49" w:name="_Toc342565974"/>
      <w:bookmarkStart w:id="50" w:name="_Toc342491982"/>
      <w:bookmarkStart w:id="51" w:name="OLE_LINK2"/>
      <w:bookmarkStart w:id="52" w:name="OLE_LINK3"/>
      <w:r>
        <w:rPr>
          <w:rFonts w:hint="eastAsia"/>
          <w:szCs w:val="21"/>
        </w:rPr>
        <w:t>担保情况</w:t>
      </w:r>
      <w:bookmarkEnd w:id="49"/>
      <w:bookmarkEnd w:id="50"/>
    </w:p>
    <w:bookmarkEnd w:id="52" w:displacedByCustomXml="next"/>
    <w:bookmarkEnd w:id="51"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996DE7" w:rsidRDefault="007A1B61">
          <w:pPr>
            <w:rPr>
              <w:szCs w:val="21"/>
            </w:rPr>
          </w:pPr>
          <w:r>
            <w:rPr>
              <w:szCs w:val="21"/>
            </w:rPr>
            <w:fldChar w:fldCharType="begin"/>
          </w:r>
          <w:r w:rsidR="002E0FC5">
            <w:rPr>
              <w:szCs w:val="21"/>
            </w:rPr>
            <w:instrText>MACROBUTTON  SnrToggleCheckbox √</w:instrText>
          </w:r>
          <w:r w:rsidR="002E0FC5">
            <w:rPr>
              <w:szCs w:val="21"/>
            </w:rPr>
            <w:instrText>适用</w:instrText>
          </w:r>
          <w:r w:rsidR="002E0FC5">
            <w:rPr>
              <w:szCs w:val="21"/>
            </w:rPr>
            <w:instrText xml:space="preserve"> </w:instrText>
          </w:r>
          <w:r>
            <w:rPr>
              <w:szCs w:val="21"/>
            </w:rPr>
            <w:fldChar w:fldCharType="end"/>
          </w:r>
          <w:r>
            <w:rPr>
              <w:szCs w:val="21"/>
            </w:rPr>
            <w:fldChar w:fldCharType="begin"/>
          </w:r>
          <w:r w:rsidR="00512658">
            <w:rPr>
              <w:szCs w:val="21"/>
            </w:rPr>
            <w:instrText xml:space="preserve"> MACROBUTTON  SnrToggleCheckbox □</w:instrText>
          </w:r>
          <w:r w:rsidR="00512658">
            <w:rPr>
              <w:szCs w:val="21"/>
            </w:rPr>
            <w:instrText>不适用</w:instrText>
          </w:r>
          <w:r w:rsidR="00512658">
            <w:rPr>
              <w:szCs w:val="21"/>
            </w:rPr>
            <w:instrText xml:space="preserve">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宋体" w:hAnsi="宋体"/>
        </w:rPr>
      </w:sdtEndPr>
      <w:sdtContent>
        <w:p w:rsidR="007D7F77" w:rsidRDefault="007D7F77">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rFonts w:hint="eastAsia"/>
              <w:szCs w:val="21"/>
            </w:rPr>
            <w:t xml:space="preserve">  </w:t>
          </w:r>
          <w:r>
            <w:rPr>
              <w:rFonts w:hint="eastAsia"/>
              <w:szCs w:val="21"/>
            </w:rPr>
            <w:t>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340" w:type="pct"/>
            <w:tblInd w:w="-396"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933"/>
            <w:gridCol w:w="539"/>
            <w:gridCol w:w="983"/>
            <w:gridCol w:w="1150"/>
            <w:gridCol w:w="716"/>
            <w:gridCol w:w="305"/>
            <w:gridCol w:w="415"/>
            <w:gridCol w:w="564"/>
            <w:gridCol w:w="538"/>
            <w:gridCol w:w="538"/>
            <w:gridCol w:w="538"/>
            <w:gridCol w:w="616"/>
            <w:gridCol w:w="538"/>
            <w:gridCol w:w="538"/>
            <w:gridCol w:w="739"/>
          </w:tblGrid>
          <w:tr w:rsidR="007D7F77" w:rsidTr="002E0FC5">
            <w:trPr>
              <w:trHeight w:val="293"/>
            </w:trPr>
            <w:sdt>
              <w:sdtPr>
                <w:tag w:val="_PLD_47382e1239d84f6f9f6c6d4b5423c108"/>
                <w:id w:val="10804584"/>
                <w:lock w:val="sdtLocked"/>
              </w:sdtPr>
              <w:sdtContent>
                <w:tc>
                  <w:tcPr>
                    <w:tcW w:w="5000" w:type="pct"/>
                    <w:gridSpan w:val="15"/>
                    <w:tcBorders>
                      <w:top w:val="single" w:sz="4" w:space="0" w:color="auto"/>
                      <w:bottom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公司对外担保情况（不包括对子公司的担保）</w:t>
                    </w:r>
                  </w:p>
                </w:tc>
              </w:sdtContent>
            </w:sdt>
          </w:tr>
          <w:tr w:rsidR="007D7F77" w:rsidTr="002E0FC5">
            <w:trPr>
              <w:trHeight w:val="293"/>
            </w:trPr>
            <w:sdt>
              <w:sdtPr>
                <w:tag w:val="_PLD_09b2f27e560e48058fd68a7522d4a21e"/>
                <w:id w:val="10804585"/>
                <w:lock w:val="sdtLocked"/>
              </w:sdtPr>
              <w:sdtContent>
                <w:tc>
                  <w:tcPr>
                    <w:tcW w:w="483" w:type="pct"/>
                    <w:tcBorders>
                      <w:top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担保方</w:t>
                    </w:r>
                  </w:p>
                </w:tc>
              </w:sdtContent>
            </w:sdt>
            <w:sdt>
              <w:sdtPr>
                <w:tag w:val="_PLD_3052f673b3b345d3a7af649302ea170a"/>
                <w:id w:val="10804586"/>
                <w:lock w:val="sdtLocked"/>
              </w:sdtPr>
              <w:sdtContent>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0804587"/>
                <w:lock w:val="sdtLocked"/>
              </w:sdtPr>
              <w:sdtContent>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被担保方</w:t>
                    </w:r>
                  </w:p>
                </w:tc>
              </w:sdtContent>
            </w:sdt>
            <w:sdt>
              <w:sdtPr>
                <w:tag w:val="_PLD_f9cf7e1836e34488ac32b6e51fd66dc5"/>
                <w:id w:val="10804588"/>
                <w:lock w:val="sdtLocked"/>
              </w:sdtPr>
              <w:sdtContent>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担保金额</w:t>
                    </w:r>
                  </w:p>
                </w:tc>
              </w:sdtContent>
            </w:sdt>
            <w:sdt>
              <w:sdtPr>
                <w:tag w:val="_PLD_2605894e64924e1c948143543497b30d"/>
                <w:id w:val="10804589"/>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0804590"/>
                <w:lock w:val="sdtLocked"/>
              </w:sdtPr>
              <w:sdtContent>
                <w:tc>
                  <w:tcPr>
                    <w:tcW w:w="3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w:t>
                    </w:r>
                  </w:p>
                  <w:p w:rsidR="007D7F77" w:rsidRDefault="007D7F77" w:rsidP="00AC0210">
                    <w:pPr>
                      <w:autoSpaceDE w:val="0"/>
                      <w:autoSpaceDN w:val="0"/>
                      <w:adjustRightInd w:val="0"/>
                      <w:jc w:val="center"/>
                      <w:rPr>
                        <w:szCs w:val="21"/>
                      </w:rPr>
                    </w:pPr>
                    <w:r>
                      <w:rPr>
                        <w:rFonts w:hint="eastAsia"/>
                        <w:szCs w:val="21"/>
                      </w:rPr>
                      <w:t>起始日</w:t>
                    </w:r>
                  </w:p>
                </w:tc>
              </w:sdtContent>
            </w:sdt>
            <w:sdt>
              <w:sdtPr>
                <w:tag w:val="_PLD_6e343c1dd4c74b69b0e199f26aa0fc9a"/>
                <w:id w:val="10804591"/>
                <w:lock w:val="sdtLocked"/>
              </w:sdtPr>
              <w:sdtContent>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w:t>
                    </w:r>
                  </w:p>
                  <w:p w:rsidR="007D7F77" w:rsidRDefault="007D7F77" w:rsidP="00AC0210">
                    <w:pPr>
                      <w:autoSpaceDE w:val="0"/>
                      <w:autoSpaceDN w:val="0"/>
                      <w:adjustRightInd w:val="0"/>
                      <w:jc w:val="center"/>
                      <w:rPr>
                        <w:szCs w:val="21"/>
                      </w:rPr>
                    </w:pPr>
                    <w:r>
                      <w:rPr>
                        <w:rFonts w:hint="eastAsia"/>
                        <w:szCs w:val="21"/>
                      </w:rPr>
                      <w:t>到期日</w:t>
                    </w:r>
                  </w:p>
                </w:tc>
              </w:sdtContent>
            </w:sdt>
            <w:sdt>
              <w:sdtPr>
                <w:tag w:val="_PLD_85aaff970e8f4025937e66f170fc0506"/>
                <w:id w:val="10804592"/>
                <w:lock w:val="sdtLocked"/>
              </w:sdtPr>
              <w:sdtContent>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担保类型</w:t>
                    </w:r>
                  </w:p>
                </w:tc>
              </w:sdtContent>
            </w:sdt>
            <w:sdt>
              <w:sdtPr>
                <w:tag w:val="_PLD_fad806f6aed64969a9f500fc55be69bf"/>
                <w:id w:val="10804593"/>
                <w:lock w:val="sdtLocked"/>
              </w:sdtPr>
              <w:sdtContent>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0804594"/>
                <w:lock w:val="sdtLocked"/>
              </w:sdtPr>
              <w:sdtContent>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担保是否逾期</w:t>
                    </w:r>
                  </w:p>
                </w:tc>
              </w:sdtContent>
            </w:sdt>
            <w:sdt>
              <w:sdtPr>
                <w:tag w:val="_PLD_e8056176e7db49139234d1df564f5c3a"/>
                <w:id w:val="10804595"/>
                <w:lock w:val="sdtLocked"/>
              </w:sdtPr>
              <w:sdtContent>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担保逾期金额</w:t>
                    </w:r>
                  </w:p>
                </w:tc>
              </w:sdtContent>
            </w:sdt>
            <w:sdt>
              <w:sdtPr>
                <w:tag w:val="_PLD_5c3b131124fe44f69e4b80cf09f7c755"/>
                <w:id w:val="10804596"/>
                <w:lock w:val="sdtLocked"/>
              </w:sdtPr>
              <w:sdtContent>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是否存在反担保</w:t>
                    </w:r>
                  </w:p>
                </w:tc>
              </w:sdtContent>
            </w:sdt>
            <w:sdt>
              <w:sdtPr>
                <w:tag w:val="_PLD_5a6bd2cf94e8411b88105a2190c5b4fb"/>
                <w:id w:val="10804597"/>
                <w:lock w:val="sdtLocked"/>
              </w:sdtPr>
              <w:sdtContent>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0804598"/>
                <w:lock w:val="sdtLocked"/>
              </w:sdtPr>
              <w:sdtContent>
                <w:tc>
                  <w:tcPr>
                    <w:tcW w:w="383" w:type="pct"/>
                    <w:tcBorders>
                      <w:top w:val="single" w:sz="4" w:space="0" w:color="auto"/>
                      <w:left w:val="single" w:sz="4" w:space="0" w:color="auto"/>
                      <w:bottom w:val="single" w:sz="4" w:space="0" w:color="auto"/>
                    </w:tcBorders>
                    <w:shd w:val="clear" w:color="auto" w:fill="auto"/>
                    <w:vAlign w:val="center"/>
                  </w:tcPr>
                  <w:p w:rsidR="007D7F77" w:rsidRDefault="007D7F77" w:rsidP="00AC0210">
                    <w:pPr>
                      <w:autoSpaceDE w:val="0"/>
                      <w:autoSpaceDN w:val="0"/>
                      <w:adjustRightInd w:val="0"/>
                      <w:jc w:val="center"/>
                      <w:rPr>
                        <w:szCs w:val="21"/>
                      </w:rPr>
                    </w:pPr>
                    <w:r>
                      <w:rPr>
                        <w:rFonts w:hint="eastAsia"/>
                        <w:szCs w:val="21"/>
                      </w:rPr>
                      <w:t>关联</w:t>
                    </w:r>
                  </w:p>
                  <w:p w:rsidR="007D7F77" w:rsidRDefault="007D7F77" w:rsidP="00AC0210">
                    <w:pPr>
                      <w:autoSpaceDE w:val="0"/>
                      <w:autoSpaceDN w:val="0"/>
                      <w:adjustRightInd w:val="0"/>
                      <w:jc w:val="center"/>
                      <w:rPr>
                        <w:szCs w:val="21"/>
                      </w:rPr>
                    </w:pPr>
                    <w:r>
                      <w:rPr>
                        <w:rFonts w:hint="eastAsia"/>
                        <w:szCs w:val="21"/>
                      </w:rPr>
                      <w:t>关系</w:t>
                    </w:r>
                  </w:p>
                </w:tc>
              </w:sdtContent>
            </w:sdt>
          </w:tr>
          <w:sdt>
            <w:sdtPr>
              <w:rPr>
                <w:rFonts w:ascii="宋体" w:hAnsi="宋体"/>
                <w:sz w:val="18"/>
                <w:szCs w:val="18"/>
              </w:rPr>
              <w:alias w:val="担保情况"/>
              <w:tag w:val="_TUP_adfe31bb7cfc45dc9c8db4004890a06c"/>
              <w:id w:val="10804606"/>
              <w:lock w:val="sdtLocked"/>
            </w:sdtPr>
            <w:sdtEndPr>
              <w:rPr>
                <w:color w:val="FFC000"/>
                <w:sz w:val="21"/>
                <w:szCs w:val="21"/>
              </w:rPr>
            </w:sdtEndPr>
            <w:sdtContent>
              <w:tr w:rsidR="007D7F77" w:rsidRPr="00C1452B" w:rsidTr="002E0FC5">
                <w:trPr>
                  <w:trHeight w:val="293"/>
                </w:trPr>
                <w:tc>
                  <w:tcPr>
                    <w:tcW w:w="483" w:type="pct"/>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 w:val="18"/>
                        <w:szCs w:val="18"/>
                      </w:rPr>
                    </w:pPr>
                    <w:r w:rsidRPr="00C1452B">
                      <w:rPr>
                        <w:rFonts w:ascii="宋体" w:hAnsi="宋体"/>
                        <w:sz w:val="18"/>
                        <w:szCs w:val="18"/>
                      </w:rPr>
                      <w:t>镇江恒顺商城有限公司</w:t>
                    </w:r>
                  </w:p>
                </w:tc>
                <w:sdt>
                  <w:sdtPr>
                    <w:rPr>
                      <w:rFonts w:ascii="宋体" w:hAnsi="宋体" w:hint="eastAsia"/>
                      <w:bCs/>
                      <w:sz w:val="18"/>
                      <w:szCs w:val="18"/>
                    </w:rPr>
                    <w:alias w:val="担保方与上市公司的关联关系"/>
                    <w:tag w:val="_GBC_2e446bc7579a4b2db650f2a8defc57b7"/>
                    <w:id w:val="10804599"/>
                    <w:lock w:val="sdtLocked"/>
                    <w:comboBox>
                      <w:listItem w:displayText="公司本部" w:value="公司本部"/>
                      <w:listItem w:displayText="控股子公司" w:value="控股子公司"/>
                      <w:listItem w:displayText="全资子公司" w:value="全资子公司"/>
                    </w:comboBox>
                  </w:sdt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 w:val="18"/>
                            <w:szCs w:val="18"/>
                          </w:rPr>
                        </w:pPr>
                        <w:r w:rsidRPr="00C1452B">
                          <w:rPr>
                            <w:rFonts w:ascii="宋体" w:hAnsi="宋体" w:hint="eastAsia"/>
                            <w:bCs/>
                            <w:sz w:val="18"/>
                            <w:szCs w:val="18"/>
                          </w:rPr>
                          <w:t>全资子公司</w:t>
                        </w:r>
                      </w:p>
                    </w:tc>
                  </w:sdtContent>
                </w:sdt>
                <w:tc>
                  <w:tcPr>
                    <w:tcW w:w="50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 w:val="18"/>
                        <w:szCs w:val="18"/>
                      </w:rPr>
                    </w:pPr>
                    <w:r w:rsidRPr="00C1452B">
                      <w:rPr>
                        <w:rFonts w:ascii="宋体" w:hAnsi="宋体"/>
                        <w:sz w:val="18"/>
                        <w:szCs w:val="18"/>
                      </w:rPr>
                      <w:t>镇江恒顺房地产开发有限公司</w:t>
                    </w:r>
                  </w:p>
                </w:tc>
                <w:tc>
                  <w:tcPr>
                    <w:tcW w:w="596"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ind w:rightChars="40" w:right="84"/>
                      <w:jc w:val="right"/>
                      <w:rPr>
                        <w:rFonts w:ascii="宋体" w:hAnsi="宋体"/>
                        <w:szCs w:val="21"/>
                      </w:rPr>
                    </w:pPr>
                    <w:r w:rsidRPr="00C1452B">
                      <w:rPr>
                        <w:rFonts w:ascii="宋体" w:hAnsi="宋体"/>
                      </w:rPr>
                      <w:t>19,000.00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rPr>
                      <w:t xml:space="preserve">　</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 w:val="18"/>
                        <w:szCs w:val="18"/>
                      </w:rPr>
                    </w:pPr>
                    <w:r w:rsidRPr="00C1452B">
                      <w:rPr>
                        <w:rFonts w:ascii="宋体" w:hAnsi="宋体"/>
                        <w:sz w:val="18"/>
                        <w:szCs w:val="18"/>
                      </w:rPr>
                      <w:t>2015/12/30</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 w:val="18"/>
                        <w:szCs w:val="18"/>
                      </w:rPr>
                    </w:pPr>
                    <w:r w:rsidRPr="00C1452B">
                      <w:rPr>
                        <w:rFonts w:ascii="宋体" w:hAnsi="宋体"/>
                        <w:sz w:val="18"/>
                        <w:szCs w:val="18"/>
                      </w:rPr>
                      <w:t>2018/12/29</w:t>
                    </w:r>
                  </w:p>
                </w:tc>
                <w:sdt>
                  <w:sdtPr>
                    <w:rPr>
                      <w:rFonts w:ascii="宋体" w:hAnsi="宋体"/>
                      <w:sz w:val="18"/>
                      <w:szCs w:val="18"/>
                    </w:rPr>
                    <w:alias w:val="担保类型"/>
                    <w:tag w:val="_GBC_affd72f534db4dbea735ffb69233d55c"/>
                    <w:id w:val="10804600"/>
                    <w:lock w:val="sdtLocked"/>
                    <w:comboBox>
                      <w:listItem w:displayText="一般担保" w:value="一般担保"/>
                      <w:listItem w:displayText="连带责任担保" w:value="连带责任担保"/>
                    </w:comboBox>
                  </w:sdt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sz w:val="18"/>
                            <w:szCs w:val="18"/>
                          </w:rPr>
                          <w:t>连带责任担保</w:t>
                        </w:r>
                      </w:p>
                    </w:tc>
                  </w:sdtContent>
                </w:sdt>
                <w:sdt>
                  <w:sdtPr>
                    <w:rPr>
                      <w:rFonts w:ascii="宋体" w:hAnsi="宋体" w:hint="eastAsia"/>
                      <w:bCs/>
                      <w:szCs w:val="21"/>
                    </w:rPr>
                    <w:alias w:val="担保是否已经履行完毕"/>
                    <w:tag w:val="_GBC_61f81248895641f4b3a03b6d7bf72a1b"/>
                    <w:id w:val="10804601"/>
                    <w:lock w:val="sdtLocked"/>
                    <w:comboBox>
                      <w:listItem w:displayText="是" w:value="true"/>
                      <w:listItem w:displayText="否" w:value="false"/>
                    </w:comboBox>
                  </w:sdt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316B95" w:rsidP="00AC0210">
                        <w:pPr>
                          <w:autoSpaceDE w:val="0"/>
                          <w:autoSpaceDN w:val="0"/>
                          <w:adjustRightInd w:val="0"/>
                          <w:rPr>
                            <w:rFonts w:ascii="宋体" w:hAnsi="宋体"/>
                            <w:szCs w:val="21"/>
                          </w:rPr>
                        </w:pPr>
                        <w:r>
                          <w:rPr>
                            <w:rFonts w:ascii="宋体" w:hAnsi="宋体" w:hint="eastAsia"/>
                            <w:bCs/>
                            <w:szCs w:val="21"/>
                          </w:rPr>
                          <w:t>是</w:t>
                        </w:r>
                      </w:p>
                    </w:tc>
                  </w:sdtContent>
                </w:sdt>
                <w:sdt>
                  <w:sdtPr>
                    <w:rPr>
                      <w:rFonts w:ascii="宋体" w:hAnsi="宋体" w:hint="eastAsia"/>
                      <w:bCs/>
                      <w:szCs w:val="21"/>
                    </w:rPr>
                    <w:alias w:val="担保是否逾期"/>
                    <w:tag w:val="_GBC_c6b9d1f792064d3f8a852d307386846b"/>
                    <w:id w:val="10804602"/>
                    <w:lock w:val="sdtLocked"/>
                    <w:comboBox>
                      <w:listItem w:displayText="是" w:value="true"/>
                      <w:listItem w:displayText="否" w:value="false"/>
                    </w:comboBox>
                  </w:sdt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bCs/>
                            <w:szCs w:val="21"/>
                          </w:rPr>
                          <w:t>否</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ind w:rightChars="40" w:right="84"/>
                      <w:jc w:val="right"/>
                      <w:rPr>
                        <w:rFonts w:ascii="宋体" w:hAnsi="宋体"/>
                        <w:bCs/>
                        <w:sz w:val="18"/>
                        <w:szCs w:val="18"/>
                      </w:rPr>
                    </w:pPr>
                    <w:r w:rsidRPr="00C1452B">
                      <w:rPr>
                        <w:rFonts w:ascii="宋体" w:hAnsi="宋体"/>
                        <w:sz w:val="18"/>
                        <w:szCs w:val="18"/>
                      </w:rPr>
                      <w:t>不适用</w:t>
                    </w:r>
                  </w:p>
                </w:tc>
                <w:sdt>
                  <w:sdtPr>
                    <w:rPr>
                      <w:rFonts w:ascii="宋体" w:hAnsi="宋体" w:hint="eastAsia"/>
                      <w:bCs/>
                      <w:szCs w:val="21"/>
                    </w:rPr>
                    <w:alias w:val="是否存在反担保"/>
                    <w:tag w:val="_GBC_f13c21666f5f43ac902ff4cd9b063603"/>
                    <w:id w:val="10804603"/>
                    <w:lock w:val="sdtLocked"/>
                    <w:comboBox>
                      <w:listItem w:displayText="是" w:value="true"/>
                      <w:listItem w:displayText="否" w:value="false"/>
                    </w:comboBox>
                  </w:sdt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rPr>
                          <w:t xml:space="preserve">　</w:t>
                        </w:r>
                      </w:p>
                    </w:tc>
                  </w:sdtContent>
                </w:sdt>
                <w:sdt>
                  <w:sdtPr>
                    <w:rPr>
                      <w:rFonts w:ascii="宋体" w:hAnsi="宋体" w:hint="eastAsia"/>
                      <w:bCs/>
                      <w:szCs w:val="21"/>
                    </w:rPr>
                    <w:alias w:val="是否为关联方担保"/>
                    <w:tag w:val="_GBC_44554d74636543a7b143039de86b7494"/>
                    <w:id w:val="10804604"/>
                    <w:lock w:val="sdtLocked"/>
                    <w:comboBox>
                      <w:listItem w:displayText="是" w:value="true"/>
                      <w:listItem w:displayText="否" w:value="false"/>
                    </w:comboBox>
                  </w:sdtPr>
                  <w:sdtContent>
                    <w:tc>
                      <w:tcPr>
                        <w:tcW w:w="279" w:type="pct"/>
                        <w:tcBorders>
                          <w:top w:val="single" w:sz="4" w:space="0" w:color="auto"/>
                          <w:left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bCs/>
                            <w:szCs w:val="21"/>
                          </w:rPr>
                          <w:t>是</w:t>
                        </w:r>
                      </w:p>
                    </w:tc>
                  </w:sdtContent>
                </w:sdt>
                <w:sdt>
                  <w:sdtPr>
                    <w:rPr>
                      <w:rFonts w:ascii="宋体" w:hAnsi="宋体"/>
                      <w:sz w:val="18"/>
                      <w:szCs w:val="18"/>
                    </w:rPr>
                    <w:alias w:val="担保中关联方与本公司关系"/>
                    <w:tag w:val="_GBC_e5957983376e4a2f82b346d338d10f40"/>
                    <w:id w:val="1080460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83" w:type="pct"/>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jc w:val="center"/>
                          <w:rPr>
                            <w:rFonts w:ascii="宋体" w:hAnsi="宋体"/>
                            <w:szCs w:val="21"/>
                          </w:rPr>
                        </w:pPr>
                        <w:r w:rsidRPr="00C1452B">
                          <w:rPr>
                            <w:rFonts w:ascii="宋体" w:hAnsi="宋体"/>
                            <w:sz w:val="18"/>
                            <w:szCs w:val="18"/>
                          </w:rPr>
                          <w:t>母公司的控股子公司</w:t>
                        </w:r>
                      </w:p>
                    </w:tc>
                  </w:sdtContent>
                </w:sdt>
              </w:tr>
            </w:sdtContent>
          </w:sdt>
          <w:tr w:rsidR="007D7F77" w:rsidRPr="00C1452B" w:rsidTr="002E0FC5">
            <w:trPr>
              <w:trHeight w:val="308"/>
            </w:trPr>
            <w:sdt>
              <w:sdtPr>
                <w:rPr>
                  <w:rFonts w:ascii="宋体" w:hAnsi="宋体"/>
                </w:rPr>
                <w:tag w:val="_PLD_2bbd9416ce924e6baeb4bb75899a8721"/>
                <w:id w:val="10804615"/>
                <w:lock w:val="sdtLocked"/>
              </w:sdtPr>
              <w:sdtContent>
                <w:tc>
                  <w:tcPr>
                    <w:tcW w:w="2611" w:type="pct"/>
                    <w:gridSpan w:val="7"/>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szCs w:val="21"/>
                      </w:rPr>
                      <w:t>报告期内担保发生额合计（不包括对子公司的担保）</w:t>
                    </w:r>
                  </w:p>
                </w:tc>
              </w:sdtContent>
            </w:sdt>
            <w:tc>
              <w:tcPr>
                <w:tcW w:w="2389" w:type="pct"/>
                <w:gridSpan w:val="8"/>
                <w:tcBorders>
                  <w:top w:val="single" w:sz="4" w:space="0" w:color="auto"/>
                  <w:left w:val="single" w:sz="4" w:space="0" w:color="auto"/>
                  <w:bottom w:val="single" w:sz="4" w:space="0" w:color="auto"/>
                </w:tcBorders>
                <w:shd w:val="clear" w:color="auto" w:fill="auto"/>
              </w:tcPr>
              <w:p w:rsidR="007D7F77" w:rsidRPr="00C1452B" w:rsidRDefault="007D7F77" w:rsidP="00AC0210">
                <w:pPr>
                  <w:ind w:rightChars="40" w:right="84"/>
                  <w:jc w:val="right"/>
                  <w:rPr>
                    <w:rFonts w:ascii="宋体" w:hAnsi="宋体"/>
                    <w:szCs w:val="21"/>
                  </w:rPr>
                </w:pPr>
                <w:r w:rsidRPr="00C1452B">
                  <w:rPr>
                    <w:rFonts w:ascii="宋体" w:hAnsi="宋体"/>
                    <w:szCs w:val="21"/>
                  </w:rPr>
                  <w:t>19,000</w:t>
                </w:r>
                <w:r w:rsidRPr="00C1452B">
                  <w:rPr>
                    <w:rFonts w:ascii="宋体" w:hAnsi="宋体" w:hint="eastAsia"/>
                    <w:szCs w:val="21"/>
                  </w:rPr>
                  <w:t>.00</w:t>
                </w:r>
              </w:p>
            </w:tc>
          </w:tr>
          <w:tr w:rsidR="007D7F77" w:rsidRPr="00C1452B" w:rsidTr="002E0FC5">
            <w:trPr>
              <w:trHeight w:val="308"/>
            </w:trPr>
            <w:sdt>
              <w:sdtPr>
                <w:rPr>
                  <w:rFonts w:ascii="宋体" w:hAnsi="宋体"/>
                </w:rPr>
                <w:tag w:val="_PLD_562efe08f15c423d939d15f2bf8a1274"/>
                <w:id w:val="10804616"/>
                <w:lock w:val="sdtLocked"/>
              </w:sdtPr>
              <w:sdtContent>
                <w:tc>
                  <w:tcPr>
                    <w:tcW w:w="2611" w:type="pct"/>
                    <w:gridSpan w:val="7"/>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szCs w:val="21"/>
                      </w:rPr>
                      <w:t>报告期末担保余额合计（</w:t>
                    </w:r>
                    <w:r w:rsidRPr="00C1452B">
                      <w:rPr>
                        <w:rFonts w:ascii="宋体" w:hAnsi="宋体"/>
                        <w:szCs w:val="21"/>
                      </w:rPr>
                      <w:t>A</w:t>
                    </w:r>
                    <w:r w:rsidRPr="00C1452B">
                      <w:rPr>
                        <w:rFonts w:ascii="宋体" w:hAnsi="宋体" w:hint="eastAsia"/>
                        <w:szCs w:val="21"/>
                      </w:rPr>
                      <w:t>）（不包括对子公司的担保）</w:t>
                    </w:r>
                  </w:p>
                </w:tc>
              </w:sdtContent>
            </w:sdt>
            <w:tc>
              <w:tcPr>
                <w:tcW w:w="2389" w:type="pct"/>
                <w:gridSpan w:val="8"/>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ind w:rightChars="40" w:right="84"/>
                  <w:jc w:val="right"/>
                  <w:rPr>
                    <w:rFonts w:ascii="宋体" w:hAnsi="宋体"/>
                    <w:szCs w:val="21"/>
                  </w:rPr>
                </w:pPr>
                <w:r w:rsidRPr="00C1452B">
                  <w:rPr>
                    <w:rFonts w:ascii="宋体" w:hAnsi="宋体"/>
                    <w:szCs w:val="21"/>
                  </w:rPr>
                  <w:t>19,000.00</w:t>
                </w:r>
              </w:p>
            </w:tc>
          </w:tr>
          <w:tr w:rsidR="007D7F77" w:rsidRPr="00C1452B" w:rsidTr="002E0FC5">
            <w:trPr>
              <w:trHeight w:val="308"/>
            </w:trPr>
            <w:sdt>
              <w:sdtPr>
                <w:rPr>
                  <w:rFonts w:ascii="宋体" w:hAnsi="宋体"/>
                </w:rPr>
                <w:tag w:val="_PLD_0209e1df4d9c45da9415f0566332a134"/>
                <w:id w:val="10804617"/>
                <w:lock w:val="sdtLocked"/>
              </w:sdtPr>
              <w:sdtContent>
                <w:tc>
                  <w:tcPr>
                    <w:tcW w:w="5000" w:type="pct"/>
                    <w:gridSpan w:val="15"/>
                    <w:tcBorders>
                      <w:top w:val="single" w:sz="4" w:space="0" w:color="auto"/>
                      <w:bottom w:val="single" w:sz="4" w:space="0" w:color="auto"/>
                    </w:tcBorders>
                    <w:shd w:val="clear" w:color="auto" w:fill="auto"/>
                    <w:vAlign w:val="center"/>
                  </w:tcPr>
                  <w:p w:rsidR="007D7F77" w:rsidRPr="00C1452B" w:rsidRDefault="007D7F77" w:rsidP="00AC0210">
                    <w:pPr>
                      <w:autoSpaceDE w:val="0"/>
                      <w:autoSpaceDN w:val="0"/>
                      <w:adjustRightInd w:val="0"/>
                      <w:ind w:rightChars="40" w:right="84"/>
                      <w:jc w:val="center"/>
                      <w:rPr>
                        <w:rFonts w:ascii="宋体" w:hAnsi="宋体"/>
                        <w:szCs w:val="21"/>
                      </w:rPr>
                    </w:pPr>
                    <w:r w:rsidRPr="00C1452B">
                      <w:rPr>
                        <w:rFonts w:ascii="宋体" w:hAnsi="宋体" w:hint="eastAsia"/>
                        <w:szCs w:val="21"/>
                      </w:rPr>
                      <w:t>公司及其子公司对子公司的担保情况</w:t>
                    </w:r>
                  </w:p>
                </w:tc>
              </w:sdtContent>
            </w:sdt>
          </w:tr>
          <w:tr w:rsidR="007D7F77" w:rsidRPr="00C1452B" w:rsidTr="002E0FC5">
            <w:trPr>
              <w:trHeight w:val="308"/>
            </w:trPr>
            <w:sdt>
              <w:sdtPr>
                <w:rPr>
                  <w:rFonts w:ascii="宋体" w:hAnsi="宋体"/>
                </w:rPr>
                <w:tag w:val="_PLD_f1ef7fd66cd24c3e9477255f64383f30"/>
                <w:id w:val="10804618"/>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ind w:rightChars="40" w:right="84"/>
                      <w:rPr>
                        <w:rFonts w:ascii="宋体" w:hAnsi="宋体"/>
                        <w:color w:val="FF0000"/>
                        <w:szCs w:val="21"/>
                      </w:rPr>
                    </w:pPr>
                    <w:r w:rsidRPr="00C1452B">
                      <w:rPr>
                        <w:rFonts w:ascii="宋体" w:hAnsi="宋体" w:hint="eastAsia"/>
                        <w:szCs w:val="21"/>
                      </w:rPr>
                      <w:t>报告期内对子公司担保发生额合计</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ind w:rightChars="40" w:right="84"/>
                  <w:jc w:val="right"/>
                  <w:rPr>
                    <w:rFonts w:ascii="宋体" w:hAnsi="宋体"/>
                    <w:szCs w:val="21"/>
                  </w:rPr>
                </w:pPr>
                <w:r w:rsidRPr="00C1452B">
                  <w:rPr>
                    <w:rFonts w:ascii="宋体" w:hAnsi="宋体" w:hint="eastAsia"/>
                    <w:szCs w:val="21"/>
                  </w:rPr>
                  <w:t>0</w:t>
                </w:r>
              </w:p>
            </w:tc>
          </w:tr>
          <w:tr w:rsidR="007D7F77" w:rsidRPr="00C1452B" w:rsidTr="002E0FC5">
            <w:trPr>
              <w:trHeight w:val="308"/>
            </w:trPr>
            <w:sdt>
              <w:sdtPr>
                <w:rPr>
                  <w:rFonts w:ascii="宋体" w:hAnsi="宋体"/>
                </w:rPr>
                <w:tag w:val="_PLD_3cd11ead60c24b4db1767011d51198b4"/>
                <w:id w:val="10804619"/>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ind w:rightChars="40" w:right="84"/>
                      <w:rPr>
                        <w:rFonts w:ascii="宋体" w:hAnsi="宋体"/>
                        <w:color w:val="FF0000"/>
                        <w:szCs w:val="21"/>
                      </w:rPr>
                    </w:pPr>
                    <w:r w:rsidRPr="00C1452B">
                      <w:rPr>
                        <w:rFonts w:ascii="宋体" w:hAnsi="宋体" w:hint="eastAsia"/>
                        <w:szCs w:val="21"/>
                      </w:rPr>
                      <w:t>报告期末对子公司担保余额合计（</w:t>
                    </w:r>
                    <w:r w:rsidRPr="00C1452B">
                      <w:rPr>
                        <w:rFonts w:ascii="宋体" w:hAnsi="宋体"/>
                        <w:szCs w:val="21"/>
                      </w:rPr>
                      <w:t>B</w:t>
                    </w:r>
                    <w:r w:rsidRPr="00C1452B">
                      <w:rPr>
                        <w:rFonts w:ascii="宋体" w:hAnsi="宋体" w:hint="eastAsia"/>
                        <w:szCs w:val="21"/>
                      </w:rPr>
                      <w:t>）</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ind w:rightChars="40" w:right="84"/>
                  <w:jc w:val="right"/>
                  <w:rPr>
                    <w:rFonts w:ascii="宋体" w:hAnsi="宋体"/>
                    <w:szCs w:val="21"/>
                  </w:rPr>
                </w:pPr>
                <w:r w:rsidRPr="00C1452B">
                  <w:rPr>
                    <w:rFonts w:ascii="宋体" w:hAnsi="宋体" w:hint="eastAsia"/>
                    <w:szCs w:val="21"/>
                  </w:rPr>
                  <w:t>0</w:t>
                </w:r>
              </w:p>
            </w:tc>
          </w:tr>
          <w:tr w:rsidR="007D7F77" w:rsidRPr="00C1452B" w:rsidTr="002E0FC5">
            <w:trPr>
              <w:trHeight w:val="308"/>
            </w:trPr>
            <w:sdt>
              <w:sdtPr>
                <w:rPr>
                  <w:rFonts w:ascii="宋体" w:hAnsi="宋体"/>
                </w:rPr>
                <w:tag w:val="_PLD_b5d1fceb6fbd4fadb84d698d3eb35967"/>
                <w:id w:val="10804620"/>
                <w:lock w:val="sdtLocked"/>
              </w:sdtPr>
              <w:sdtContent>
                <w:tc>
                  <w:tcPr>
                    <w:tcW w:w="5000" w:type="pct"/>
                    <w:gridSpan w:val="15"/>
                    <w:tcBorders>
                      <w:top w:val="single" w:sz="4" w:space="0" w:color="auto"/>
                      <w:bottom w:val="single" w:sz="4" w:space="0" w:color="auto"/>
                    </w:tcBorders>
                    <w:shd w:val="clear" w:color="auto" w:fill="auto"/>
                    <w:vAlign w:val="center"/>
                  </w:tcPr>
                  <w:p w:rsidR="007D7F77" w:rsidRPr="00C1452B" w:rsidRDefault="007D7F77" w:rsidP="00AC0210">
                    <w:pPr>
                      <w:autoSpaceDE w:val="0"/>
                      <w:autoSpaceDN w:val="0"/>
                      <w:adjustRightInd w:val="0"/>
                      <w:ind w:rightChars="40" w:right="84"/>
                      <w:jc w:val="center"/>
                      <w:rPr>
                        <w:rFonts w:ascii="宋体" w:hAnsi="宋体"/>
                        <w:szCs w:val="21"/>
                      </w:rPr>
                    </w:pPr>
                    <w:r w:rsidRPr="00C1452B">
                      <w:rPr>
                        <w:rFonts w:ascii="宋体" w:hAnsi="宋体" w:hint="eastAsia"/>
                        <w:szCs w:val="21"/>
                      </w:rPr>
                      <w:t>公司担保总额情况（包括对子公司的担保）</w:t>
                    </w:r>
                  </w:p>
                </w:tc>
              </w:sdtContent>
            </w:sdt>
          </w:tr>
          <w:tr w:rsidR="007D7F77" w:rsidRPr="00C1452B" w:rsidTr="002E0FC5">
            <w:trPr>
              <w:trHeight w:val="470"/>
            </w:trPr>
            <w:sdt>
              <w:sdtPr>
                <w:rPr>
                  <w:rFonts w:ascii="宋体" w:hAnsi="宋体"/>
                </w:rPr>
                <w:tag w:val="_PLD_97cf9dc93a8b49cfb6030a7de370518b"/>
                <w:id w:val="10804621"/>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ind w:rightChars="40" w:right="84"/>
                      <w:rPr>
                        <w:rFonts w:ascii="宋体" w:hAnsi="宋体"/>
                        <w:szCs w:val="21"/>
                      </w:rPr>
                    </w:pPr>
                    <w:r w:rsidRPr="00C1452B">
                      <w:rPr>
                        <w:rFonts w:ascii="宋体" w:hAnsi="宋体" w:hint="eastAsia"/>
                        <w:szCs w:val="21"/>
                      </w:rPr>
                      <w:t>担保总额（</w:t>
                    </w:r>
                    <w:r w:rsidRPr="00C1452B">
                      <w:rPr>
                        <w:rFonts w:ascii="宋体" w:hAnsi="宋体"/>
                        <w:szCs w:val="21"/>
                      </w:rPr>
                      <w:t>A+B</w:t>
                    </w:r>
                    <w:r w:rsidRPr="00C1452B">
                      <w:rPr>
                        <w:rFonts w:ascii="宋体" w:hAnsi="宋体" w:hint="eastAsia"/>
                        <w:szCs w:val="21"/>
                      </w:rPr>
                      <w:t>）</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ind w:rightChars="40" w:right="84"/>
                  <w:jc w:val="right"/>
                  <w:rPr>
                    <w:rFonts w:ascii="宋体" w:hAnsi="宋体"/>
                    <w:szCs w:val="21"/>
                  </w:rPr>
                </w:pPr>
                <w:r w:rsidRPr="00C1452B">
                  <w:rPr>
                    <w:rFonts w:ascii="宋体" w:hAnsi="宋体"/>
                    <w:szCs w:val="21"/>
                  </w:rPr>
                  <w:t>19,000.00</w:t>
                </w:r>
              </w:p>
            </w:tc>
          </w:tr>
          <w:tr w:rsidR="007D7F77" w:rsidRPr="00C1452B" w:rsidTr="002E0FC5">
            <w:trPr>
              <w:trHeight w:val="308"/>
            </w:trPr>
            <w:sdt>
              <w:sdtPr>
                <w:rPr>
                  <w:rFonts w:ascii="宋体" w:hAnsi="宋体"/>
                </w:rPr>
                <w:tag w:val="_PLD_d21a7917b9ff4d6dbd8483eff1afbd82"/>
                <w:id w:val="10804622"/>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ind w:rightChars="40" w:right="84"/>
                      <w:rPr>
                        <w:rFonts w:ascii="宋体" w:hAnsi="宋体"/>
                        <w:szCs w:val="21"/>
                      </w:rPr>
                    </w:pPr>
                    <w:r w:rsidRPr="00C1452B">
                      <w:rPr>
                        <w:rFonts w:ascii="宋体" w:hAnsi="宋体" w:hint="eastAsia"/>
                        <w:szCs w:val="21"/>
                      </w:rPr>
                      <w:t>担保总额占公司净资产的比例</w:t>
                    </w:r>
                    <w:r w:rsidRPr="00C1452B">
                      <w:rPr>
                        <w:rFonts w:ascii="宋体" w:hAnsi="宋体"/>
                        <w:szCs w:val="21"/>
                      </w:rPr>
                      <w:t>(%)</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A560E3" w:rsidRDefault="007D7F77" w:rsidP="00AC0210">
                <w:pPr>
                  <w:autoSpaceDE w:val="0"/>
                  <w:autoSpaceDN w:val="0"/>
                  <w:adjustRightInd w:val="0"/>
                  <w:ind w:rightChars="40" w:right="84"/>
                  <w:jc w:val="right"/>
                  <w:rPr>
                    <w:rFonts w:ascii="宋体" w:hAnsi="宋体"/>
                    <w:szCs w:val="21"/>
                  </w:rPr>
                </w:pPr>
                <w:r w:rsidRPr="00A560E3">
                  <w:rPr>
                    <w:rFonts w:ascii="宋体" w:hAnsi="宋体" w:hint="eastAsia"/>
                    <w:szCs w:val="21"/>
                  </w:rPr>
                  <w:t>9.34</w:t>
                </w:r>
              </w:p>
            </w:tc>
          </w:tr>
          <w:tr w:rsidR="007D7F77" w:rsidRPr="00C1452B" w:rsidTr="002E0FC5">
            <w:trPr>
              <w:trHeight w:val="308"/>
            </w:trPr>
            <w:sdt>
              <w:sdtPr>
                <w:rPr>
                  <w:rFonts w:ascii="宋体" w:hAnsi="宋体"/>
                </w:rPr>
                <w:tag w:val="_PLD_5975855d5ef9445cb4cf0cccb044de3a"/>
                <w:id w:val="10804623"/>
                <w:lock w:val="sdtLocked"/>
              </w:sdtPr>
              <w:sdtContent>
                <w:tc>
                  <w:tcPr>
                    <w:tcW w:w="5000" w:type="pct"/>
                    <w:gridSpan w:val="15"/>
                    <w:tcBorders>
                      <w:top w:val="single" w:sz="4" w:space="0" w:color="auto"/>
                      <w:bottom w:val="single" w:sz="4" w:space="0" w:color="auto"/>
                    </w:tcBorders>
                    <w:shd w:val="clear" w:color="auto" w:fill="auto"/>
                  </w:tcPr>
                  <w:p w:rsidR="007D7F77" w:rsidRPr="00C1452B" w:rsidRDefault="007D7F77" w:rsidP="00AC0210">
                    <w:pPr>
                      <w:pStyle w:val="a8"/>
                      <w:autoSpaceDE w:val="0"/>
                      <w:autoSpaceDN w:val="0"/>
                      <w:adjustRightInd w:val="0"/>
                      <w:ind w:rightChars="40" w:right="84"/>
                      <w:rPr>
                        <w:rFonts w:ascii="宋体" w:hAnsi="宋体"/>
                      </w:rPr>
                    </w:pPr>
                    <w:r w:rsidRPr="00C1452B">
                      <w:rPr>
                        <w:rFonts w:ascii="宋体" w:hAnsi="宋体" w:hint="eastAsia"/>
                      </w:rPr>
                      <w:t>其中：</w:t>
                    </w:r>
                  </w:p>
                </w:tc>
              </w:sdtContent>
            </w:sdt>
          </w:tr>
          <w:tr w:rsidR="007D7F77" w:rsidRPr="00C1452B" w:rsidTr="002E0FC5">
            <w:trPr>
              <w:trHeight w:val="308"/>
            </w:trPr>
            <w:sdt>
              <w:sdtPr>
                <w:rPr>
                  <w:rFonts w:ascii="宋体" w:hAnsi="宋体"/>
                </w:rPr>
                <w:tag w:val="_PLD_30e2076758ce45debdae6789989817df"/>
                <w:id w:val="10804624"/>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szCs w:val="21"/>
                      </w:rPr>
                      <w:t>为股东、实际控制人及其关联方提供担保的金额（</w:t>
                    </w:r>
                    <w:r w:rsidRPr="00C1452B">
                      <w:rPr>
                        <w:rFonts w:ascii="宋体" w:hAnsi="宋体"/>
                        <w:szCs w:val="21"/>
                      </w:rPr>
                      <w:t>C</w:t>
                    </w:r>
                    <w:r w:rsidRPr="00C1452B">
                      <w:rPr>
                        <w:rFonts w:ascii="宋体" w:hAnsi="宋体" w:hint="eastAsia"/>
                        <w:szCs w:val="21"/>
                      </w:rPr>
                      <w:t>）</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ind w:rightChars="40" w:right="84"/>
                  <w:jc w:val="right"/>
                  <w:rPr>
                    <w:rFonts w:ascii="宋体" w:hAnsi="宋体"/>
                    <w:szCs w:val="21"/>
                  </w:rPr>
                </w:pPr>
                <w:r w:rsidRPr="00C1452B">
                  <w:rPr>
                    <w:rFonts w:ascii="宋体" w:hAnsi="宋体"/>
                    <w:szCs w:val="21"/>
                  </w:rPr>
                  <w:t>19,000.00</w:t>
                </w:r>
              </w:p>
            </w:tc>
          </w:tr>
          <w:tr w:rsidR="007D7F77" w:rsidRPr="00C1452B" w:rsidTr="002E0FC5">
            <w:trPr>
              <w:trHeight w:val="308"/>
            </w:trPr>
            <w:sdt>
              <w:sdtPr>
                <w:rPr>
                  <w:rFonts w:ascii="宋体" w:hAnsi="宋体"/>
                </w:rPr>
                <w:tag w:val="_PLD_e527b526e0d24f5982870686d243c818"/>
                <w:id w:val="10804625"/>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szCs w:val="21"/>
                      </w:rPr>
                      <w:t>直接或间接为资产负债率超过</w:t>
                    </w:r>
                    <w:r w:rsidRPr="00C1452B">
                      <w:rPr>
                        <w:rFonts w:ascii="宋体" w:hAnsi="宋体"/>
                        <w:szCs w:val="21"/>
                      </w:rPr>
                      <w:t>70</w:t>
                    </w:r>
                    <w:r w:rsidRPr="00C1452B">
                      <w:rPr>
                        <w:rFonts w:ascii="宋体" w:hAnsi="宋体" w:hint="eastAsia"/>
                        <w:szCs w:val="21"/>
                      </w:rPr>
                      <w:t>%的被担保对象提供的债务担保金额（</w:t>
                    </w:r>
                    <w:r w:rsidRPr="00C1452B">
                      <w:rPr>
                        <w:rFonts w:ascii="宋体" w:hAnsi="宋体"/>
                        <w:szCs w:val="21"/>
                      </w:rPr>
                      <w:t>D</w:t>
                    </w:r>
                    <w:r w:rsidRPr="00C1452B">
                      <w:rPr>
                        <w:rFonts w:ascii="宋体" w:hAnsi="宋体" w:hint="eastAsia"/>
                        <w:szCs w:val="21"/>
                      </w:rPr>
                      <w:t>）</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ind w:rightChars="40" w:right="84"/>
                  <w:jc w:val="right"/>
                  <w:rPr>
                    <w:rFonts w:ascii="宋体" w:hAnsi="宋体"/>
                    <w:szCs w:val="21"/>
                  </w:rPr>
                </w:pPr>
              </w:p>
            </w:tc>
          </w:tr>
          <w:tr w:rsidR="007D7F77" w:rsidRPr="00C1452B" w:rsidTr="002E0FC5">
            <w:trPr>
              <w:trHeight w:val="308"/>
            </w:trPr>
            <w:sdt>
              <w:sdtPr>
                <w:rPr>
                  <w:rFonts w:ascii="宋体" w:hAnsi="宋体"/>
                </w:rPr>
                <w:tag w:val="_PLD_c38dcad268724b6bac72df7893ce62db"/>
                <w:id w:val="10804626"/>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szCs w:val="21"/>
                      </w:rPr>
                      <w:t>担保总额超过净资产</w:t>
                    </w:r>
                    <w:r w:rsidRPr="00C1452B">
                      <w:rPr>
                        <w:rFonts w:ascii="宋体" w:hAnsi="宋体"/>
                        <w:szCs w:val="21"/>
                      </w:rPr>
                      <w:t>50</w:t>
                    </w:r>
                    <w:r w:rsidRPr="00C1452B">
                      <w:rPr>
                        <w:rFonts w:ascii="宋体" w:hAnsi="宋体" w:hint="eastAsia"/>
                        <w:szCs w:val="21"/>
                      </w:rPr>
                      <w:t>%部分的金额（</w:t>
                    </w:r>
                    <w:r w:rsidRPr="00C1452B">
                      <w:rPr>
                        <w:rFonts w:ascii="宋体" w:hAnsi="宋体"/>
                        <w:szCs w:val="21"/>
                      </w:rPr>
                      <w:t>E</w:t>
                    </w:r>
                    <w:r w:rsidRPr="00C1452B">
                      <w:rPr>
                        <w:rFonts w:ascii="宋体" w:hAnsi="宋体" w:hint="eastAsia"/>
                        <w:szCs w:val="21"/>
                      </w:rPr>
                      <w:t>）</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ind w:rightChars="40" w:right="84"/>
                  <w:jc w:val="right"/>
                  <w:rPr>
                    <w:rFonts w:ascii="宋体" w:hAnsi="宋体"/>
                    <w:szCs w:val="21"/>
                  </w:rPr>
                </w:pPr>
              </w:p>
            </w:tc>
          </w:tr>
          <w:tr w:rsidR="007D7F77" w:rsidRPr="00C1452B" w:rsidTr="002E0FC5">
            <w:trPr>
              <w:trHeight w:val="308"/>
            </w:trPr>
            <w:sdt>
              <w:sdtPr>
                <w:rPr>
                  <w:rFonts w:ascii="宋体" w:hAnsi="宋体"/>
                </w:rPr>
                <w:tag w:val="_PLD_7512871b7304408389a5ea305fc55c96"/>
                <w:id w:val="10804627"/>
                <w:lock w:val="sdtLocked"/>
              </w:sdtPr>
              <w:sdtContent>
                <w:tc>
                  <w:tcPr>
                    <w:tcW w:w="2396" w:type="pct"/>
                    <w:gridSpan w:val="6"/>
                    <w:tcBorders>
                      <w:top w:val="single" w:sz="4" w:space="0" w:color="auto"/>
                      <w:bottom w:val="single" w:sz="4" w:space="0" w:color="auto"/>
                      <w:right w:val="single" w:sz="4" w:space="0" w:color="auto"/>
                    </w:tcBorders>
                    <w:shd w:val="clear" w:color="auto" w:fill="auto"/>
                    <w:vAlign w:val="center"/>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szCs w:val="21"/>
                      </w:rPr>
                      <w:t>上述三项担保金额合计（</w:t>
                    </w:r>
                    <w:r w:rsidRPr="00C1452B">
                      <w:rPr>
                        <w:rFonts w:ascii="宋体" w:hAnsi="宋体"/>
                        <w:szCs w:val="21"/>
                      </w:rPr>
                      <w:t>C+D+E</w:t>
                    </w:r>
                    <w:r w:rsidRPr="00C1452B">
                      <w:rPr>
                        <w:rFonts w:ascii="宋体" w:hAnsi="宋体" w:hint="eastAsia"/>
                        <w:szCs w:val="21"/>
                      </w:rPr>
                      <w:t>）</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ind w:rightChars="40" w:right="84"/>
                  <w:jc w:val="right"/>
                  <w:rPr>
                    <w:rFonts w:ascii="宋体" w:hAnsi="宋体"/>
                    <w:szCs w:val="21"/>
                  </w:rPr>
                </w:pPr>
                <w:r w:rsidRPr="00C1452B">
                  <w:rPr>
                    <w:rFonts w:ascii="宋体" w:hAnsi="宋体"/>
                    <w:szCs w:val="21"/>
                  </w:rPr>
                  <w:t>19,000.00</w:t>
                </w:r>
              </w:p>
            </w:tc>
          </w:tr>
          <w:tr w:rsidR="007D7F77" w:rsidRPr="00C1452B" w:rsidTr="002E0FC5">
            <w:trPr>
              <w:trHeight w:val="308"/>
            </w:trPr>
            <w:sdt>
              <w:sdtPr>
                <w:rPr>
                  <w:rFonts w:ascii="宋体" w:hAnsi="宋体"/>
                </w:rPr>
                <w:tag w:val="_PLD_dc6ba07e028f446dbbaf6b0897841a8f"/>
                <w:id w:val="10804628"/>
                <w:lock w:val="sdtLocked"/>
              </w:sdtPr>
              <w:sdtContent>
                <w:tc>
                  <w:tcPr>
                    <w:tcW w:w="2396" w:type="pct"/>
                    <w:gridSpan w:val="6"/>
                    <w:tcBorders>
                      <w:top w:val="single" w:sz="4" w:space="0" w:color="auto"/>
                      <w:bottom w:val="single" w:sz="4" w:space="0" w:color="auto"/>
                      <w:right w:val="single" w:sz="4" w:space="0" w:color="auto"/>
                    </w:tcBorders>
                    <w:shd w:val="clear" w:color="auto" w:fill="auto"/>
                    <w:vAlign w:val="center"/>
                  </w:tcPr>
                  <w:p w:rsidR="007D7F77" w:rsidRPr="00C1452B" w:rsidRDefault="007D7F77" w:rsidP="00AC0210">
                    <w:pPr>
                      <w:pStyle w:val="a8"/>
                      <w:autoSpaceDE w:val="0"/>
                      <w:autoSpaceDN w:val="0"/>
                      <w:adjustRightInd w:val="0"/>
                      <w:rPr>
                        <w:rFonts w:ascii="宋体" w:hAnsi="宋体"/>
                      </w:rPr>
                    </w:pPr>
                    <w:r w:rsidRPr="00C1452B">
                      <w:rPr>
                        <w:rFonts w:ascii="宋体" w:hAnsi="宋体" w:hint="eastAsia"/>
                      </w:rPr>
                      <w:t>未到期担保可能承担连带清偿责任说明</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p>
            </w:tc>
          </w:tr>
          <w:tr w:rsidR="007D7F77" w:rsidRPr="00C1452B" w:rsidTr="002E0FC5">
            <w:trPr>
              <w:trHeight w:val="308"/>
            </w:trPr>
            <w:sdt>
              <w:sdtPr>
                <w:rPr>
                  <w:rFonts w:ascii="宋体" w:hAnsi="宋体"/>
                </w:rPr>
                <w:tag w:val="_PLD_4a19c6649f7a44079219c22961b8203f"/>
                <w:id w:val="10804629"/>
                <w:lock w:val="sdtLocked"/>
              </w:sdtPr>
              <w:sdtContent>
                <w:tc>
                  <w:tcPr>
                    <w:tcW w:w="2396" w:type="pct"/>
                    <w:gridSpan w:val="6"/>
                    <w:tcBorders>
                      <w:top w:val="single" w:sz="4" w:space="0" w:color="auto"/>
                      <w:bottom w:val="single" w:sz="4" w:space="0" w:color="auto"/>
                      <w:right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r w:rsidRPr="00C1452B">
                      <w:rPr>
                        <w:rFonts w:ascii="宋体" w:hAnsi="宋体" w:hint="eastAsia"/>
                        <w:szCs w:val="21"/>
                      </w:rPr>
                      <w:t>担保情况说明</w:t>
                    </w:r>
                  </w:p>
                </w:tc>
              </w:sdtContent>
            </w:sdt>
            <w:tc>
              <w:tcPr>
                <w:tcW w:w="2604" w:type="pct"/>
                <w:gridSpan w:val="9"/>
                <w:tcBorders>
                  <w:top w:val="single" w:sz="4" w:space="0" w:color="auto"/>
                  <w:left w:val="single" w:sz="4" w:space="0" w:color="auto"/>
                  <w:bottom w:val="single" w:sz="4" w:space="0" w:color="auto"/>
                </w:tcBorders>
                <w:shd w:val="clear" w:color="auto" w:fill="auto"/>
              </w:tcPr>
              <w:p w:rsidR="007D7F77" w:rsidRPr="00C1452B" w:rsidRDefault="007D7F77" w:rsidP="00AC0210">
                <w:pPr>
                  <w:autoSpaceDE w:val="0"/>
                  <w:autoSpaceDN w:val="0"/>
                  <w:adjustRightInd w:val="0"/>
                  <w:rPr>
                    <w:rFonts w:ascii="宋体" w:hAnsi="宋体"/>
                    <w:szCs w:val="21"/>
                  </w:rPr>
                </w:pPr>
              </w:p>
            </w:tc>
          </w:tr>
        </w:tbl>
        <w:p w:rsidR="00996DE7" w:rsidRPr="00C1452B" w:rsidRDefault="007A1B61">
          <w:pPr>
            <w:rPr>
              <w:rFonts w:ascii="宋体" w:hAnsi="宋体"/>
              <w:szCs w:val="21"/>
            </w:rPr>
          </w:pPr>
        </w:p>
      </w:sdtContent>
    </w:sdt>
    <w:p w:rsidR="00996DE7" w:rsidRPr="00C1452B" w:rsidRDefault="00512658">
      <w:pPr>
        <w:pStyle w:val="3"/>
        <w:numPr>
          <w:ilvl w:val="0"/>
          <w:numId w:val="28"/>
        </w:numPr>
        <w:rPr>
          <w:rFonts w:ascii="宋体" w:hAnsi="宋体"/>
          <w:szCs w:val="21"/>
        </w:rPr>
      </w:pPr>
      <w:r w:rsidRPr="00C1452B">
        <w:rPr>
          <w:rFonts w:ascii="宋体" w:hAnsi="宋体" w:hint="eastAsia"/>
          <w:szCs w:val="21"/>
        </w:rPr>
        <w:lastRenderedPageBreak/>
        <w:t>委托他人进行现金资产管理的情况</w:t>
      </w:r>
    </w:p>
    <w:p w:rsidR="00996DE7" w:rsidRPr="00C1452B" w:rsidRDefault="00512658">
      <w:pPr>
        <w:pStyle w:val="4"/>
        <w:numPr>
          <w:ilvl w:val="0"/>
          <w:numId w:val="130"/>
        </w:numPr>
        <w:rPr>
          <w:rFonts w:ascii="宋体" w:eastAsia="宋体" w:hAnsi="宋体"/>
        </w:rPr>
      </w:pPr>
      <w:r w:rsidRPr="00C1452B">
        <w:rPr>
          <w:rFonts w:ascii="宋体" w:eastAsia="宋体" w:hAnsi="宋体"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cs="Times New Roman" w:hint="eastAsia"/>
          <w:kern w:val="2"/>
        </w:rPr>
      </w:sdtEndPr>
      <w:sdtContent>
        <w:p w:rsidR="00996DE7" w:rsidRPr="00C1452B" w:rsidRDefault="00512658">
          <w:pPr>
            <w:pStyle w:val="5"/>
            <w:numPr>
              <w:ilvl w:val="0"/>
              <w:numId w:val="132"/>
            </w:numPr>
            <w:rPr>
              <w:rFonts w:ascii="宋体" w:hAnsi="宋体"/>
            </w:rPr>
          </w:pPr>
          <w:r w:rsidRPr="00C1452B">
            <w:rPr>
              <w:rFonts w:ascii="宋体" w:hAnsi="宋体"/>
            </w:rPr>
            <w:t>委托理财总体情况</w:t>
          </w:r>
        </w:p>
        <w:sdt>
          <w:sdtPr>
            <w:rPr>
              <w:rFonts w:ascii="宋体" w:hAnsi="宋体" w:hint="eastAsia"/>
            </w:rPr>
            <w:alias w:val="是否适用：委托理财总体情况[双击切换]"/>
            <w:tag w:val="_GBC_939edce711f74cc3bede852019388a3e"/>
            <w:id w:val="-531029669"/>
            <w:lock w:val="sdtConten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C64A67"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C64A67" w:rsidRPr="00C1452B">
                <w:rPr>
                  <w:rFonts w:ascii="宋体" w:hAnsi="宋体"/>
                </w:rPr>
                <w:instrText xml:space="preserve"> MACROBUTTON  SnrToggleCheckbox □不适用 </w:instrText>
              </w:r>
              <w:r w:rsidRPr="00C1452B">
                <w:rPr>
                  <w:rFonts w:ascii="宋体" w:hAnsi="宋体"/>
                </w:rPr>
                <w:fldChar w:fldCharType="end"/>
              </w:r>
            </w:p>
          </w:sdtContent>
        </w:sdt>
        <w:p w:rsidR="00996DE7" w:rsidRPr="00C1452B" w:rsidRDefault="00512658">
          <w:pPr>
            <w:jc w:val="right"/>
            <w:rPr>
              <w:rFonts w:ascii="宋体" w:hAnsi="宋体"/>
            </w:rPr>
          </w:pPr>
          <w:r w:rsidRPr="00C1452B">
            <w:rPr>
              <w:rFonts w:ascii="宋体" w:hAnsi="宋体" w:hint="eastAsia"/>
            </w:rPr>
            <w:t>单位：</w:t>
          </w:r>
          <w:sdt>
            <w:sdtPr>
              <w:rPr>
                <w:rFonts w:ascii="宋体" w:hAnsi="宋体" w:hint="eastAsia"/>
              </w:rPr>
              <w:alias w:val="单位：委托理财总体情况"/>
              <w:tag w:val="_GBC_995d6d32b0f247b897c1e3683394b78e"/>
              <w:id w:val="186964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709B8" w:rsidRPr="00C1452B">
                <w:rPr>
                  <w:rFonts w:ascii="宋体" w:hAnsi="宋体" w:hint="eastAsia"/>
                </w:rPr>
                <w:t>万元</w:t>
              </w:r>
            </w:sdtContent>
          </w:sdt>
          <w:r w:rsidRPr="00C1452B">
            <w:rPr>
              <w:rFonts w:ascii="宋体" w:hAnsi="宋体" w:hint="eastAsia"/>
            </w:rPr>
            <w:t xml:space="preserve">  币种：</w:t>
          </w:r>
          <w:sdt>
            <w:sdtPr>
              <w:rPr>
                <w:rFonts w:ascii="宋体" w:hAnsi="宋体"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1452B">
                <w:rPr>
                  <w:rFonts w:ascii="宋体" w:hAnsi="宋体" w:hint="eastAsia"/>
                </w:rPr>
                <w:t>人民币</w:t>
              </w:r>
            </w:sdtContent>
          </w:sdt>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1153"/>
            <w:gridCol w:w="1728"/>
            <w:gridCol w:w="1871"/>
            <w:gridCol w:w="2015"/>
          </w:tblGrid>
          <w:tr w:rsidR="00187018" w:rsidRPr="00C1452B" w:rsidTr="00A05668">
            <w:sdt>
              <w:sdtPr>
                <w:rPr>
                  <w:rFonts w:ascii="宋体" w:hAnsi="宋体" w:hint="eastAsia"/>
                  <w:szCs w:val="21"/>
                </w:rPr>
                <w:tag w:val="_PLD_adc56e4902a44336b31583f6d92ae8fe"/>
                <w:id w:val="6970854"/>
                <w:lock w:val="sdtLocked"/>
              </w:sdtPr>
              <w:sdtContent>
                <w:tc>
                  <w:tcPr>
                    <w:tcW w:w="1256" w:type="pct"/>
                    <w:shd w:val="clear" w:color="auto" w:fill="auto"/>
                    <w:vAlign w:val="center"/>
                  </w:tcPr>
                  <w:p w:rsidR="00187018" w:rsidRPr="00C1452B" w:rsidRDefault="00187018" w:rsidP="00A05668">
                    <w:pPr>
                      <w:ind w:leftChars="132" w:left="353" w:hangingChars="36" w:hanging="76"/>
                      <w:jc w:val="center"/>
                      <w:rPr>
                        <w:rFonts w:ascii="宋体" w:hAnsi="宋体"/>
                        <w:szCs w:val="21"/>
                      </w:rPr>
                    </w:pPr>
                    <w:r w:rsidRPr="00C1452B">
                      <w:rPr>
                        <w:rFonts w:ascii="宋体" w:hAnsi="宋体" w:hint="eastAsia"/>
                        <w:szCs w:val="21"/>
                      </w:rPr>
                      <w:t>类型</w:t>
                    </w:r>
                  </w:p>
                </w:tc>
              </w:sdtContent>
            </w:sdt>
            <w:sdt>
              <w:sdtPr>
                <w:rPr>
                  <w:rFonts w:ascii="宋体" w:hAnsi="宋体" w:hint="eastAsia"/>
                  <w:szCs w:val="21"/>
                </w:rPr>
                <w:tag w:val="_PLD_1e4b1b71c269470f8c1a8d2bf4482c76"/>
                <w:id w:val="6970855"/>
                <w:lock w:val="sdtLocked"/>
              </w:sdtPr>
              <w:sdtContent>
                <w:tc>
                  <w:tcPr>
                    <w:tcW w:w="638" w:type="pct"/>
                    <w:shd w:val="clear" w:color="auto" w:fill="auto"/>
                    <w:vAlign w:val="center"/>
                  </w:tcPr>
                  <w:p w:rsidR="00187018" w:rsidRPr="00C1452B" w:rsidRDefault="00187018" w:rsidP="00A05668">
                    <w:pPr>
                      <w:jc w:val="center"/>
                      <w:rPr>
                        <w:rFonts w:ascii="宋体" w:hAnsi="宋体"/>
                        <w:szCs w:val="21"/>
                      </w:rPr>
                    </w:pPr>
                    <w:r w:rsidRPr="00C1452B">
                      <w:rPr>
                        <w:rFonts w:ascii="宋体" w:hAnsi="宋体" w:hint="eastAsia"/>
                        <w:szCs w:val="21"/>
                      </w:rPr>
                      <w:t>资金来源</w:t>
                    </w:r>
                  </w:p>
                </w:tc>
              </w:sdtContent>
            </w:sdt>
            <w:sdt>
              <w:sdtPr>
                <w:rPr>
                  <w:rFonts w:ascii="宋体" w:hAnsi="宋体" w:hint="eastAsia"/>
                  <w:szCs w:val="21"/>
                </w:rPr>
                <w:tag w:val="_PLD_7b0c91758b05423d8c85e6e2043dcc9e"/>
                <w:id w:val="6970856"/>
                <w:lock w:val="sdtLocked"/>
              </w:sdtPr>
              <w:sdtContent>
                <w:tc>
                  <w:tcPr>
                    <w:tcW w:w="956" w:type="pct"/>
                    <w:shd w:val="clear" w:color="auto" w:fill="auto"/>
                    <w:vAlign w:val="center"/>
                  </w:tcPr>
                  <w:p w:rsidR="00187018" w:rsidRPr="00C1452B" w:rsidRDefault="00187018" w:rsidP="00A05668">
                    <w:pPr>
                      <w:jc w:val="center"/>
                      <w:rPr>
                        <w:rFonts w:ascii="宋体" w:hAnsi="宋体"/>
                        <w:szCs w:val="21"/>
                      </w:rPr>
                    </w:pPr>
                    <w:r w:rsidRPr="00C1452B">
                      <w:rPr>
                        <w:rFonts w:ascii="宋体" w:hAnsi="宋体" w:hint="eastAsia"/>
                        <w:szCs w:val="21"/>
                      </w:rPr>
                      <w:t>发生额</w:t>
                    </w:r>
                  </w:p>
                </w:tc>
              </w:sdtContent>
            </w:sdt>
            <w:sdt>
              <w:sdtPr>
                <w:rPr>
                  <w:rFonts w:ascii="宋体" w:hAnsi="宋体" w:hint="eastAsia"/>
                  <w:szCs w:val="21"/>
                </w:rPr>
                <w:tag w:val="_PLD_c5c1ba65289743f390012a22166fda71"/>
                <w:id w:val="6970857"/>
                <w:lock w:val="sdtLocked"/>
              </w:sdtPr>
              <w:sdtContent>
                <w:tc>
                  <w:tcPr>
                    <w:tcW w:w="1035" w:type="pct"/>
                    <w:shd w:val="clear" w:color="auto" w:fill="auto"/>
                    <w:vAlign w:val="center"/>
                  </w:tcPr>
                  <w:p w:rsidR="00187018" w:rsidRPr="00C1452B" w:rsidRDefault="00187018" w:rsidP="00A05668">
                    <w:pPr>
                      <w:jc w:val="center"/>
                      <w:rPr>
                        <w:rFonts w:ascii="宋体" w:hAnsi="宋体"/>
                        <w:szCs w:val="21"/>
                      </w:rPr>
                    </w:pPr>
                    <w:r w:rsidRPr="00C1452B">
                      <w:rPr>
                        <w:rFonts w:ascii="宋体" w:hAnsi="宋体" w:hint="eastAsia"/>
                        <w:szCs w:val="21"/>
                      </w:rPr>
                      <w:t>未到期余额</w:t>
                    </w:r>
                  </w:p>
                </w:tc>
              </w:sdtContent>
            </w:sdt>
            <w:sdt>
              <w:sdtPr>
                <w:rPr>
                  <w:rFonts w:ascii="宋体" w:hAnsi="宋体" w:hint="eastAsia"/>
                  <w:szCs w:val="21"/>
                </w:rPr>
                <w:tag w:val="_PLD_ac496413cc194196b7b6f3a280315c67"/>
                <w:id w:val="6970858"/>
                <w:lock w:val="sdtLocked"/>
              </w:sdtPr>
              <w:sdtContent>
                <w:tc>
                  <w:tcPr>
                    <w:tcW w:w="1116" w:type="pct"/>
                    <w:shd w:val="clear" w:color="auto" w:fill="auto"/>
                    <w:vAlign w:val="center"/>
                  </w:tcPr>
                  <w:p w:rsidR="00187018" w:rsidRPr="00C1452B" w:rsidRDefault="00187018" w:rsidP="00A05668">
                    <w:pPr>
                      <w:jc w:val="center"/>
                      <w:rPr>
                        <w:rFonts w:ascii="宋体" w:hAnsi="宋体"/>
                        <w:szCs w:val="21"/>
                      </w:rPr>
                    </w:pPr>
                    <w:r w:rsidRPr="00C1452B">
                      <w:rPr>
                        <w:rFonts w:ascii="宋体" w:hAnsi="宋体" w:hint="eastAsia"/>
                        <w:szCs w:val="21"/>
                      </w:rPr>
                      <w:t>逾期未收回金额</w:t>
                    </w:r>
                  </w:p>
                </w:tc>
              </w:sdtContent>
            </w:sdt>
          </w:tr>
          <w:sdt>
            <w:sdtPr>
              <w:rPr>
                <w:rFonts w:ascii="宋体" w:hAnsi="宋体" w:hint="eastAsia"/>
              </w:rPr>
              <w:alias w:val="委托理财总体情况"/>
              <w:tag w:val="_TUP_6e0fe7a0f5b84cf79e45a3ba6528bf07"/>
              <w:id w:val="6970859"/>
              <w:lock w:val="sdtLocked"/>
            </w:sdtPr>
            <w:sdtContent>
              <w:tr w:rsidR="00187018" w:rsidRPr="00C1452B" w:rsidTr="00A05668">
                <w:tc>
                  <w:tcPr>
                    <w:tcW w:w="1256" w:type="pct"/>
                    <w:shd w:val="clear" w:color="auto" w:fill="auto"/>
                  </w:tcPr>
                  <w:p w:rsidR="00187018" w:rsidRPr="00C1452B" w:rsidRDefault="00187018" w:rsidP="00A05668">
                    <w:pPr>
                      <w:rPr>
                        <w:rFonts w:ascii="宋体" w:hAnsi="宋体"/>
                      </w:rPr>
                    </w:pPr>
                    <w:r w:rsidRPr="00C1452B">
                      <w:rPr>
                        <w:rFonts w:ascii="宋体" w:hAnsi="宋体"/>
                      </w:rPr>
                      <w:t>银行理财产品</w:t>
                    </w:r>
                  </w:p>
                </w:tc>
                <w:tc>
                  <w:tcPr>
                    <w:tcW w:w="638" w:type="pct"/>
                    <w:shd w:val="clear" w:color="auto" w:fill="auto"/>
                  </w:tcPr>
                  <w:p w:rsidR="00187018" w:rsidRPr="00C1452B" w:rsidRDefault="00187018" w:rsidP="00A05668">
                    <w:pPr>
                      <w:rPr>
                        <w:rFonts w:ascii="宋体" w:hAnsi="宋体"/>
                      </w:rPr>
                    </w:pPr>
                    <w:r w:rsidRPr="00C1452B">
                      <w:rPr>
                        <w:rFonts w:ascii="宋体" w:hAnsi="宋体"/>
                      </w:rPr>
                      <w:t>自有资金</w:t>
                    </w:r>
                  </w:p>
                </w:tc>
                <w:tc>
                  <w:tcPr>
                    <w:tcW w:w="956" w:type="pct"/>
                    <w:shd w:val="clear" w:color="auto" w:fill="auto"/>
                  </w:tcPr>
                  <w:p w:rsidR="00187018" w:rsidRPr="00D90C3C" w:rsidRDefault="007A5675" w:rsidP="00A05668">
                    <w:pPr>
                      <w:jc w:val="right"/>
                      <w:rPr>
                        <w:rFonts w:ascii="宋体" w:hAnsi="宋体"/>
                      </w:rPr>
                    </w:pPr>
                    <w:r w:rsidRPr="00D90C3C">
                      <w:rPr>
                        <w:rFonts w:ascii="宋体" w:hAnsi="宋体" w:hint="eastAsia"/>
                      </w:rPr>
                      <w:t>24</w:t>
                    </w:r>
                    <w:r w:rsidR="00187018" w:rsidRPr="00D90C3C">
                      <w:rPr>
                        <w:rFonts w:ascii="宋体" w:hAnsi="宋体"/>
                      </w:rPr>
                      <w:t>,000</w:t>
                    </w:r>
                  </w:p>
                </w:tc>
                <w:tc>
                  <w:tcPr>
                    <w:tcW w:w="1035" w:type="pct"/>
                    <w:shd w:val="clear" w:color="auto" w:fill="auto"/>
                  </w:tcPr>
                  <w:p w:rsidR="00187018" w:rsidRPr="00D90C3C" w:rsidRDefault="00187018" w:rsidP="007A5675">
                    <w:pPr>
                      <w:jc w:val="right"/>
                      <w:rPr>
                        <w:rFonts w:ascii="宋体" w:hAnsi="宋体"/>
                      </w:rPr>
                    </w:pPr>
                    <w:r w:rsidRPr="00D90C3C">
                      <w:rPr>
                        <w:rFonts w:ascii="宋体" w:hAnsi="宋体"/>
                      </w:rPr>
                      <w:t>1</w:t>
                    </w:r>
                    <w:r w:rsidR="007A5675" w:rsidRPr="00D90C3C">
                      <w:rPr>
                        <w:rFonts w:ascii="宋体" w:hAnsi="宋体" w:hint="eastAsia"/>
                      </w:rPr>
                      <w:t>0</w:t>
                    </w:r>
                    <w:r w:rsidRPr="00D90C3C">
                      <w:rPr>
                        <w:rFonts w:ascii="宋体" w:hAnsi="宋体"/>
                      </w:rPr>
                      <w:t>,000</w:t>
                    </w:r>
                  </w:p>
                </w:tc>
                <w:tc>
                  <w:tcPr>
                    <w:tcW w:w="1116" w:type="pct"/>
                    <w:shd w:val="clear" w:color="auto" w:fill="auto"/>
                  </w:tcPr>
                  <w:p w:rsidR="00187018" w:rsidRPr="00C1452B" w:rsidRDefault="00187018" w:rsidP="00A05668">
                    <w:pPr>
                      <w:jc w:val="right"/>
                      <w:rPr>
                        <w:rFonts w:ascii="宋体" w:hAnsi="宋体"/>
                      </w:rPr>
                    </w:pPr>
                    <w:r w:rsidRPr="00C1452B">
                      <w:rPr>
                        <w:rFonts w:ascii="宋体" w:hAnsi="宋体" w:hint="eastAsia"/>
                      </w:rPr>
                      <w:t>0</w:t>
                    </w:r>
                  </w:p>
                </w:tc>
              </w:tr>
            </w:sdtContent>
          </w:sdt>
          <w:sdt>
            <w:sdtPr>
              <w:rPr>
                <w:rFonts w:ascii="宋体" w:hAnsi="宋体" w:hint="eastAsia"/>
              </w:rPr>
              <w:alias w:val="委托理财总体情况"/>
              <w:tag w:val="_TUP_6e0fe7a0f5b84cf79e45a3ba6528bf07"/>
              <w:id w:val="6970860"/>
              <w:lock w:val="sdtLocked"/>
            </w:sdtPr>
            <w:sdtContent>
              <w:tr w:rsidR="00187018" w:rsidRPr="00C1452B" w:rsidTr="00A05668">
                <w:tc>
                  <w:tcPr>
                    <w:tcW w:w="1256" w:type="pct"/>
                    <w:shd w:val="clear" w:color="auto" w:fill="auto"/>
                  </w:tcPr>
                  <w:p w:rsidR="00187018" w:rsidRPr="00C1452B" w:rsidRDefault="00187018" w:rsidP="00A05668">
                    <w:pPr>
                      <w:rPr>
                        <w:rFonts w:ascii="宋体" w:hAnsi="宋体"/>
                      </w:rPr>
                    </w:pPr>
                    <w:r w:rsidRPr="00C1452B">
                      <w:rPr>
                        <w:rFonts w:ascii="宋体" w:hAnsi="宋体"/>
                      </w:rPr>
                      <w:t>券商理财产品</w:t>
                    </w:r>
                  </w:p>
                </w:tc>
                <w:tc>
                  <w:tcPr>
                    <w:tcW w:w="638" w:type="pct"/>
                    <w:shd w:val="clear" w:color="auto" w:fill="auto"/>
                  </w:tcPr>
                  <w:p w:rsidR="00187018" w:rsidRPr="00C1452B" w:rsidRDefault="00187018" w:rsidP="00A05668">
                    <w:pPr>
                      <w:rPr>
                        <w:rFonts w:ascii="宋体" w:hAnsi="宋体"/>
                      </w:rPr>
                    </w:pPr>
                    <w:r w:rsidRPr="00C1452B">
                      <w:rPr>
                        <w:rFonts w:ascii="宋体" w:hAnsi="宋体"/>
                      </w:rPr>
                      <w:t>自有资金</w:t>
                    </w:r>
                  </w:p>
                </w:tc>
                <w:tc>
                  <w:tcPr>
                    <w:tcW w:w="956" w:type="pct"/>
                    <w:shd w:val="clear" w:color="auto" w:fill="auto"/>
                  </w:tcPr>
                  <w:p w:rsidR="00187018" w:rsidRPr="00D90C3C" w:rsidRDefault="007A5675" w:rsidP="00A05668">
                    <w:pPr>
                      <w:jc w:val="right"/>
                      <w:rPr>
                        <w:rFonts w:ascii="宋体" w:hAnsi="宋体"/>
                      </w:rPr>
                    </w:pPr>
                    <w:r w:rsidRPr="00D90C3C">
                      <w:rPr>
                        <w:rFonts w:ascii="宋体" w:hAnsi="宋体" w:hint="eastAsia"/>
                      </w:rPr>
                      <w:t>24,000</w:t>
                    </w:r>
                  </w:p>
                </w:tc>
                <w:tc>
                  <w:tcPr>
                    <w:tcW w:w="1035" w:type="pct"/>
                    <w:shd w:val="clear" w:color="auto" w:fill="auto"/>
                  </w:tcPr>
                  <w:p w:rsidR="00187018" w:rsidRPr="00D90C3C" w:rsidRDefault="007A5675" w:rsidP="00A05668">
                    <w:pPr>
                      <w:jc w:val="right"/>
                      <w:rPr>
                        <w:rFonts w:ascii="宋体" w:hAnsi="宋体"/>
                      </w:rPr>
                    </w:pPr>
                    <w:r w:rsidRPr="00D90C3C">
                      <w:rPr>
                        <w:rFonts w:ascii="宋体" w:hAnsi="宋体" w:hint="eastAsia"/>
                      </w:rPr>
                      <w:t>5,000</w:t>
                    </w:r>
                  </w:p>
                </w:tc>
                <w:tc>
                  <w:tcPr>
                    <w:tcW w:w="1116" w:type="pct"/>
                    <w:shd w:val="clear" w:color="auto" w:fill="auto"/>
                  </w:tcPr>
                  <w:p w:rsidR="00187018" w:rsidRPr="00C1452B" w:rsidRDefault="007A5675" w:rsidP="00A05668">
                    <w:pPr>
                      <w:jc w:val="right"/>
                      <w:rPr>
                        <w:rFonts w:ascii="宋体" w:hAnsi="宋体"/>
                      </w:rPr>
                    </w:pPr>
                    <w:r w:rsidRPr="00C1452B">
                      <w:rPr>
                        <w:rFonts w:ascii="宋体" w:hAnsi="宋体" w:hint="eastAsia"/>
                      </w:rPr>
                      <w:t>0</w:t>
                    </w:r>
                  </w:p>
                </w:tc>
              </w:tr>
            </w:sdtContent>
          </w:sdt>
        </w:tbl>
        <w:p w:rsidR="00996DE7" w:rsidRPr="00C1452B" w:rsidRDefault="007A1B61">
          <w:pPr>
            <w:rPr>
              <w:rFonts w:ascii="宋体" w:hAnsi="宋体"/>
            </w:rPr>
          </w:pPr>
        </w:p>
      </w:sdtContent>
    </w:sdt>
    <w:p w:rsidR="00996DE7" w:rsidRPr="00C1452B" w:rsidRDefault="00996DE7">
      <w:pPr>
        <w:rPr>
          <w:rFonts w:ascii="宋体" w:hAnsi="宋体"/>
        </w:rPr>
      </w:pPr>
    </w:p>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ascii="Times New Roman" w:hAnsi="Times New Roman" w:cs="Times New Roman" w:hint="eastAsia"/>
          <w:kern w:val="2"/>
        </w:rPr>
      </w:sdtEndPr>
      <w:sdtContent>
        <w:p w:rsidR="00996DE7" w:rsidRPr="00C1452B" w:rsidRDefault="00512658">
          <w:pPr>
            <w:pStyle w:val="5"/>
            <w:numPr>
              <w:ilvl w:val="0"/>
              <w:numId w:val="132"/>
            </w:numPr>
            <w:rPr>
              <w:rFonts w:ascii="宋体" w:hAnsi="宋体"/>
            </w:rPr>
          </w:pPr>
          <w:r w:rsidRPr="00C1452B">
            <w:rPr>
              <w:rFonts w:ascii="宋体" w:hAnsi="宋体"/>
            </w:rPr>
            <w:t>单项委托理财情况</w:t>
          </w:r>
        </w:p>
        <w:sdt>
          <w:sdtPr>
            <w:rPr>
              <w:rFonts w:ascii="宋体" w:hAnsi="宋体" w:hint="eastAsia"/>
            </w:rPr>
            <w:alias w:val="是否适用：单项委托理财情况[双击切换]"/>
            <w:tag w:val="_GBC_049960b74e79480d8781c2d7d6a997dc"/>
            <w:id w:val="-2102242602"/>
            <w:lock w:val="sd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C0390D"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C0390D" w:rsidRPr="00C1452B">
                <w:rPr>
                  <w:rFonts w:ascii="宋体" w:hAnsi="宋体"/>
                </w:rPr>
                <w:instrText xml:space="preserve"> MACROBUTTON  SnrToggleCheckbox □不适用 </w:instrText>
              </w:r>
              <w:r w:rsidRPr="00C1452B">
                <w:rPr>
                  <w:rFonts w:ascii="宋体" w:hAnsi="宋体"/>
                </w:rPr>
                <w:fldChar w:fldCharType="end"/>
              </w:r>
            </w:p>
          </w:sdtContent>
        </w:sdt>
        <w:p w:rsidR="00996DE7" w:rsidRPr="00C1452B" w:rsidRDefault="00512658">
          <w:pPr>
            <w:jc w:val="right"/>
            <w:rPr>
              <w:rFonts w:ascii="宋体" w:hAnsi="宋体"/>
            </w:rPr>
          </w:pPr>
          <w:r w:rsidRPr="00C1452B">
            <w:rPr>
              <w:rFonts w:ascii="宋体" w:hAnsi="宋体" w:hint="eastAsia"/>
            </w:rPr>
            <w:t>单位：</w:t>
          </w:r>
          <w:sdt>
            <w:sdtPr>
              <w:rPr>
                <w:rFonts w:ascii="宋体" w:hAnsi="宋体" w:hint="eastAsia"/>
              </w:rPr>
              <w:alias w:val="单位：单项委托理财情况"/>
              <w:tag w:val="_GBC_82d5f3d2ba304514bba23237111a211b"/>
              <w:id w:val="-190813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16CD3" w:rsidRPr="00C1452B">
                <w:rPr>
                  <w:rFonts w:ascii="宋体" w:hAnsi="宋体" w:hint="eastAsia"/>
                </w:rPr>
                <w:t>万元</w:t>
              </w:r>
            </w:sdtContent>
          </w:sdt>
          <w:r w:rsidRPr="00C1452B">
            <w:rPr>
              <w:rFonts w:ascii="宋体" w:hAnsi="宋体" w:hint="eastAsia"/>
            </w:rPr>
            <w:t xml:space="preserve">  币种：</w:t>
          </w:r>
          <w:sdt>
            <w:sdtPr>
              <w:rPr>
                <w:rFonts w:ascii="宋体" w:hAnsi="宋体" w:hint="eastAsia"/>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1452B">
                <w:rPr>
                  <w:rFonts w:ascii="宋体" w:hAnsi="宋体" w:hint="eastAsia"/>
                </w:rPr>
                <w:t>人民币</w:t>
              </w:r>
            </w:sdtContent>
          </w:sdt>
        </w:p>
        <w:tbl>
          <w:tblPr>
            <w:tblW w:w="571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3"/>
            <w:gridCol w:w="720"/>
            <w:gridCol w:w="721"/>
            <w:gridCol w:w="778"/>
            <w:gridCol w:w="671"/>
            <w:gridCol w:w="433"/>
            <w:gridCol w:w="1175"/>
            <w:gridCol w:w="555"/>
            <w:gridCol w:w="753"/>
            <w:gridCol w:w="553"/>
            <w:gridCol w:w="860"/>
            <w:gridCol w:w="820"/>
            <w:gridCol w:w="534"/>
            <w:gridCol w:w="536"/>
            <w:gridCol w:w="538"/>
          </w:tblGrid>
          <w:tr w:rsidR="001B39A3" w:rsidRPr="00C1452B" w:rsidTr="001B39A3">
            <w:sdt>
              <w:sdtPr>
                <w:rPr>
                  <w:rFonts w:ascii="宋体" w:hAnsi="宋体" w:hint="eastAsia"/>
                  <w:szCs w:val="21"/>
                </w:rPr>
                <w:tag w:val="_PLD_14f5b6e156634fb5892dac8ce6409d58"/>
                <w:id w:val="17204368"/>
                <w:lock w:val="sdtLocked"/>
              </w:sdtPr>
              <w:sdtContent>
                <w:tc>
                  <w:tcPr>
                    <w:tcW w:w="411" w:type="pct"/>
                    <w:shd w:val="clear" w:color="auto" w:fill="auto"/>
                    <w:vAlign w:val="center"/>
                  </w:tcPr>
                  <w:p w:rsidR="002B1F84" w:rsidRPr="00C1452B" w:rsidRDefault="002B1F84" w:rsidP="00800C13">
                    <w:pPr>
                      <w:jc w:val="center"/>
                      <w:rPr>
                        <w:rFonts w:ascii="宋体" w:hAnsi="宋体"/>
                        <w:szCs w:val="21"/>
                      </w:rPr>
                    </w:pPr>
                    <w:r w:rsidRPr="00C1452B">
                      <w:rPr>
                        <w:rFonts w:ascii="宋体" w:hAnsi="宋体" w:hint="eastAsia"/>
                        <w:szCs w:val="21"/>
                      </w:rPr>
                      <w:t>受托人</w:t>
                    </w:r>
                  </w:p>
                </w:tc>
              </w:sdtContent>
            </w:sdt>
            <w:sdt>
              <w:sdtPr>
                <w:rPr>
                  <w:rFonts w:ascii="宋体" w:hAnsi="宋体" w:hint="eastAsia"/>
                  <w:szCs w:val="21"/>
                </w:rPr>
                <w:tag w:val="_PLD_93acfc23d8a14834961a198ac3a66b6a"/>
                <w:id w:val="17204369"/>
                <w:lock w:val="sdtLocked"/>
              </w:sdtPr>
              <w:sdtContent>
                <w:tc>
                  <w:tcPr>
                    <w:tcW w:w="343" w:type="pct"/>
                    <w:shd w:val="clear" w:color="auto" w:fill="auto"/>
                    <w:vAlign w:val="center"/>
                  </w:tcPr>
                  <w:p w:rsidR="002B1F84" w:rsidRPr="00C1452B" w:rsidRDefault="002B1F84" w:rsidP="00800C13">
                    <w:pPr>
                      <w:jc w:val="center"/>
                      <w:rPr>
                        <w:rFonts w:ascii="宋体" w:hAnsi="宋体"/>
                        <w:szCs w:val="21"/>
                      </w:rPr>
                    </w:pPr>
                    <w:r w:rsidRPr="00C1452B">
                      <w:rPr>
                        <w:rFonts w:ascii="宋体" w:hAnsi="宋体" w:hint="eastAsia"/>
                        <w:szCs w:val="21"/>
                      </w:rPr>
                      <w:t>委托理财类型</w:t>
                    </w:r>
                  </w:p>
                </w:tc>
              </w:sdtContent>
            </w:sdt>
            <w:sdt>
              <w:sdtPr>
                <w:rPr>
                  <w:rFonts w:ascii="宋体" w:hAnsi="宋体" w:hint="eastAsia"/>
                  <w:szCs w:val="21"/>
                </w:rPr>
                <w:tag w:val="_PLD_e7134c1583a94d2fa0e160ddf15b5b4c"/>
                <w:id w:val="17204370"/>
                <w:lock w:val="sdtLocked"/>
              </w:sdtPr>
              <w:sdtContent>
                <w:tc>
                  <w:tcPr>
                    <w:tcW w:w="343"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委托理财金额</w:t>
                    </w:r>
                  </w:p>
                </w:tc>
              </w:sdtContent>
            </w:sdt>
            <w:sdt>
              <w:sdtPr>
                <w:rPr>
                  <w:rFonts w:ascii="宋体" w:hAnsi="宋体" w:hint="eastAsia"/>
                  <w:szCs w:val="21"/>
                </w:rPr>
                <w:tag w:val="_PLD_ad477dfc35a8435789115ccc442a9117"/>
                <w:id w:val="17204371"/>
                <w:lock w:val="sdtLocked"/>
              </w:sdtPr>
              <w:sdtContent>
                <w:tc>
                  <w:tcPr>
                    <w:tcW w:w="370"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委托理财起始日期</w:t>
                    </w:r>
                  </w:p>
                </w:tc>
              </w:sdtContent>
            </w:sdt>
            <w:sdt>
              <w:sdtPr>
                <w:rPr>
                  <w:rFonts w:ascii="宋体" w:hAnsi="宋体" w:hint="eastAsia"/>
                  <w:szCs w:val="21"/>
                </w:rPr>
                <w:tag w:val="_PLD_002591ecf02b4c8481c8c7be2351809b"/>
                <w:id w:val="17204372"/>
                <w:lock w:val="sdtLocked"/>
              </w:sdtPr>
              <w:sdtContent>
                <w:tc>
                  <w:tcPr>
                    <w:tcW w:w="319"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委托理财终止日期</w:t>
                    </w:r>
                  </w:p>
                </w:tc>
              </w:sdtContent>
            </w:sdt>
            <w:sdt>
              <w:sdtPr>
                <w:rPr>
                  <w:rFonts w:ascii="宋体" w:hAnsi="宋体" w:hint="eastAsia"/>
                  <w:szCs w:val="21"/>
                </w:rPr>
                <w:tag w:val="_PLD_c9804a05df094dd49876b735172aba5e"/>
                <w:id w:val="17204373"/>
                <w:lock w:val="sdtLocked"/>
              </w:sdtPr>
              <w:sdtContent>
                <w:tc>
                  <w:tcPr>
                    <w:tcW w:w="206"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资金</w:t>
                    </w:r>
                  </w:p>
                  <w:p w:rsidR="002B1F84" w:rsidRPr="00C1452B" w:rsidRDefault="002B1F84" w:rsidP="00800C13">
                    <w:pPr>
                      <w:jc w:val="center"/>
                      <w:rPr>
                        <w:rFonts w:ascii="宋体" w:hAnsi="宋体"/>
                        <w:szCs w:val="21"/>
                      </w:rPr>
                    </w:pPr>
                    <w:r w:rsidRPr="00C1452B">
                      <w:rPr>
                        <w:rFonts w:ascii="宋体" w:hAnsi="宋体" w:hint="eastAsia"/>
                        <w:szCs w:val="21"/>
                      </w:rPr>
                      <w:t>来源</w:t>
                    </w:r>
                  </w:p>
                  <w:p w:rsidR="002B1F84" w:rsidRPr="00C1452B" w:rsidRDefault="002B1F84" w:rsidP="00800C13">
                    <w:pPr>
                      <w:jc w:val="center"/>
                      <w:rPr>
                        <w:rFonts w:ascii="宋体" w:hAnsi="宋体"/>
                        <w:szCs w:val="21"/>
                      </w:rPr>
                    </w:pPr>
                  </w:p>
                </w:tc>
              </w:sdtContent>
            </w:sdt>
            <w:sdt>
              <w:sdtPr>
                <w:rPr>
                  <w:rFonts w:ascii="宋体" w:hAnsi="宋体" w:hint="eastAsia"/>
                  <w:szCs w:val="21"/>
                </w:rPr>
                <w:tag w:val="_PLD_b4c9fbf87c1d4eb6829045d600520814"/>
                <w:id w:val="17204374"/>
                <w:lock w:val="sdtLocked"/>
              </w:sdtPr>
              <w:sdtContent>
                <w:tc>
                  <w:tcPr>
                    <w:tcW w:w="559"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资金</w:t>
                    </w:r>
                  </w:p>
                  <w:p w:rsidR="002B1F84" w:rsidRPr="00C1452B" w:rsidRDefault="002B1F84" w:rsidP="00800C13">
                    <w:pPr>
                      <w:jc w:val="center"/>
                      <w:rPr>
                        <w:rFonts w:ascii="宋体" w:hAnsi="宋体"/>
                        <w:szCs w:val="21"/>
                      </w:rPr>
                    </w:pPr>
                    <w:r w:rsidRPr="00C1452B">
                      <w:rPr>
                        <w:rFonts w:ascii="宋体" w:hAnsi="宋体" w:hint="eastAsia"/>
                        <w:szCs w:val="21"/>
                      </w:rPr>
                      <w:t>投向</w:t>
                    </w:r>
                  </w:p>
                </w:tc>
              </w:sdtContent>
            </w:sdt>
            <w:sdt>
              <w:sdtPr>
                <w:rPr>
                  <w:rFonts w:ascii="宋体" w:hAnsi="宋体" w:hint="eastAsia"/>
                  <w:szCs w:val="21"/>
                </w:rPr>
                <w:tag w:val="_PLD_f35c00ec6d5a43dfa043c6f4b30ad337"/>
                <w:id w:val="17204375"/>
                <w:lock w:val="sdtLocked"/>
              </w:sdtPr>
              <w:sdtContent>
                <w:tc>
                  <w:tcPr>
                    <w:tcW w:w="264"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报酬确定</w:t>
                    </w:r>
                  </w:p>
                  <w:p w:rsidR="002B1F84" w:rsidRPr="00C1452B" w:rsidRDefault="002B1F84" w:rsidP="00800C13">
                    <w:pPr>
                      <w:jc w:val="center"/>
                      <w:rPr>
                        <w:rFonts w:ascii="宋体" w:hAnsi="宋体"/>
                        <w:szCs w:val="21"/>
                      </w:rPr>
                    </w:pPr>
                    <w:r w:rsidRPr="00C1452B">
                      <w:rPr>
                        <w:rFonts w:ascii="宋体" w:hAnsi="宋体" w:hint="eastAsia"/>
                        <w:szCs w:val="21"/>
                      </w:rPr>
                      <w:t>方式</w:t>
                    </w:r>
                  </w:p>
                </w:tc>
              </w:sdtContent>
            </w:sdt>
            <w:sdt>
              <w:sdtPr>
                <w:rPr>
                  <w:rFonts w:ascii="宋体" w:hAnsi="宋体" w:hint="eastAsia"/>
                  <w:szCs w:val="21"/>
                </w:rPr>
                <w:tag w:val="_PLD_2779da11c35d456cae577bebcd53f5dc"/>
                <w:id w:val="17204376"/>
                <w:lock w:val="sdtLocked"/>
              </w:sdtPr>
              <w:sdtContent>
                <w:tc>
                  <w:tcPr>
                    <w:tcW w:w="358"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年化</w:t>
                    </w:r>
                  </w:p>
                  <w:p w:rsidR="002B1F84" w:rsidRPr="00C1452B" w:rsidRDefault="002B1F84" w:rsidP="00800C13">
                    <w:pPr>
                      <w:jc w:val="center"/>
                      <w:rPr>
                        <w:rFonts w:ascii="宋体" w:hAnsi="宋体"/>
                        <w:szCs w:val="21"/>
                      </w:rPr>
                    </w:pPr>
                    <w:r w:rsidRPr="00C1452B">
                      <w:rPr>
                        <w:rFonts w:ascii="宋体" w:hAnsi="宋体" w:hint="eastAsia"/>
                        <w:szCs w:val="21"/>
                      </w:rPr>
                      <w:t>收益率</w:t>
                    </w:r>
                  </w:p>
                  <w:p w:rsidR="002B1F84" w:rsidRPr="00C1452B" w:rsidRDefault="002B1F84" w:rsidP="00800C13">
                    <w:pPr>
                      <w:jc w:val="center"/>
                      <w:rPr>
                        <w:rFonts w:ascii="宋体" w:hAnsi="宋体"/>
                        <w:szCs w:val="21"/>
                      </w:rPr>
                    </w:pPr>
                  </w:p>
                </w:tc>
              </w:sdtContent>
            </w:sdt>
            <w:sdt>
              <w:sdtPr>
                <w:rPr>
                  <w:rFonts w:ascii="宋体" w:hAnsi="宋体" w:hint="eastAsia"/>
                  <w:szCs w:val="21"/>
                </w:rPr>
                <w:tag w:val="_PLD_b46ac6ad312c45f699af34e0319e2387"/>
                <w:id w:val="17204377"/>
                <w:lock w:val="sdtLocked"/>
              </w:sdtPr>
              <w:sdtContent>
                <w:tc>
                  <w:tcPr>
                    <w:tcW w:w="263"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预期收益</w:t>
                    </w:r>
                  </w:p>
                  <w:p w:rsidR="002B1F84" w:rsidRPr="00C1452B" w:rsidRDefault="002B1F84" w:rsidP="00800C13">
                    <w:pPr>
                      <w:jc w:val="center"/>
                      <w:rPr>
                        <w:rFonts w:ascii="宋体" w:hAnsi="宋体"/>
                        <w:szCs w:val="21"/>
                      </w:rPr>
                    </w:pPr>
                    <w:r w:rsidRPr="00C1452B">
                      <w:rPr>
                        <w:rFonts w:ascii="宋体" w:hAnsi="宋体" w:hint="eastAsia"/>
                        <w:szCs w:val="21"/>
                      </w:rPr>
                      <w:t>(如有)</w:t>
                    </w:r>
                  </w:p>
                  <w:p w:rsidR="002B1F84" w:rsidRPr="00C1452B" w:rsidRDefault="002B1F84" w:rsidP="00800C13">
                    <w:pPr>
                      <w:jc w:val="center"/>
                      <w:rPr>
                        <w:rFonts w:ascii="宋体" w:hAnsi="宋体"/>
                        <w:szCs w:val="21"/>
                      </w:rPr>
                    </w:pPr>
                  </w:p>
                </w:tc>
              </w:sdtContent>
            </w:sdt>
            <w:sdt>
              <w:sdtPr>
                <w:rPr>
                  <w:rFonts w:ascii="宋体" w:hAnsi="宋体" w:hint="eastAsia"/>
                  <w:szCs w:val="21"/>
                </w:rPr>
                <w:tag w:val="_PLD_03c2dacc44f14a9a9d90e7574bfa5bf5"/>
                <w:id w:val="17204378"/>
                <w:lock w:val="sdtLocked"/>
              </w:sdtPr>
              <w:sdtContent>
                <w:tc>
                  <w:tcPr>
                    <w:tcW w:w="409"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实际</w:t>
                    </w:r>
                  </w:p>
                  <w:p w:rsidR="002B1F84" w:rsidRPr="00C1452B" w:rsidRDefault="002B1F84" w:rsidP="00800C13">
                    <w:pPr>
                      <w:jc w:val="center"/>
                      <w:rPr>
                        <w:rFonts w:ascii="宋体" w:hAnsi="宋体"/>
                        <w:szCs w:val="21"/>
                      </w:rPr>
                    </w:pPr>
                    <w:r w:rsidRPr="00C1452B">
                      <w:rPr>
                        <w:rFonts w:ascii="宋体" w:hAnsi="宋体" w:hint="eastAsia"/>
                        <w:szCs w:val="21"/>
                      </w:rPr>
                      <w:t>收益或损失</w:t>
                    </w:r>
                  </w:p>
                </w:tc>
              </w:sdtContent>
            </w:sdt>
            <w:sdt>
              <w:sdtPr>
                <w:rPr>
                  <w:rFonts w:ascii="宋体" w:hAnsi="宋体" w:hint="eastAsia"/>
                  <w:szCs w:val="21"/>
                </w:rPr>
                <w:tag w:val="_PLD_3cc42238218c4c548180822c57cb732d"/>
                <w:id w:val="17204379"/>
                <w:lock w:val="sdtLocked"/>
              </w:sdtPr>
              <w:sdtContent>
                <w:tc>
                  <w:tcPr>
                    <w:tcW w:w="390" w:type="pct"/>
                    <w:vAlign w:val="center"/>
                  </w:tcPr>
                  <w:p w:rsidR="002B1F84" w:rsidRPr="00C1452B" w:rsidRDefault="002B1F84" w:rsidP="00800C13">
                    <w:pPr>
                      <w:jc w:val="center"/>
                      <w:rPr>
                        <w:rFonts w:ascii="宋体" w:hAnsi="宋体"/>
                        <w:szCs w:val="21"/>
                      </w:rPr>
                    </w:pPr>
                    <w:r w:rsidRPr="00C1452B">
                      <w:rPr>
                        <w:rFonts w:ascii="宋体" w:hAnsi="宋体" w:hint="eastAsia"/>
                        <w:szCs w:val="21"/>
                      </w:rPr>
                      <w:t>实际收回情况</w:t>
                    </w:r>
                  </w:p>
                </w:tc>
              </w:sdtContent>
            </w:sdt>
            <w:sdt>
              <w:sdtPr>
                <w:rPr>
                  <w:rFonts w:ascii="宋体" w:hAnsi="宋体" w:hint="eastAsia"/>
                  <w:szCs w:val="21"/>
                </w:rPr>
                <w:tag w:val="_PLD_8dbaffa3692a47b3bf730833b1de0954"/>
                <w:id w:val="17204380"/>
                <w:lock w:val="sdtLocked"/>
              </w:sdtPr>
              <w:sdtContent>
                <w:tc>
                  <w:tcPr>
                    <w:tcW w:w="254" w:type="pct"/>
                    <w:shd w:val="clear" w:color="auto" w:fill="auto"/>
                    <w:vAlign w:val="center"/>
                  </w:tcPr>
                  <w:p w:rsidR="002B1F84" w:rsidRPr="00C1452B" w:rsidRDefault="002B1F84" w:rsidP="00800C13">
                    <w:pPr>
                      <w:jc w:val="center"/>
                      <w:rPr>
                        <w:rFonts w:ascii="宋体" w:hAnsi="宋体"/>
                        <w:szCs w:val="21"/>
                      </w:rPr>
                    </w:pPr>
                    <w:r w:rsidRPr="00C1452B">
                      <w:rPr>
                        <w:rFonts w:ascii="宋体" w:hAnsi="宋体" w:hint="eastAsia"/>
                        <w:szCs w:val="21"/>
                      </w:rPr>
                      <w:t>是否经过法定程序</w:t>
                    </w:r>
                  </w:p>
                </w:tc>
              </w:sdtContent>
            </w:sdt>
            <w:sdt>
              <w:sdtPr>
                <w:rPr>
                  <w:rFonts w:ascii="宋体" w:hAnsi="宋体" w:hint="eastAsia"/>
                  <w:szCs w:val="21"/>
                </w:rPr>
                <w:tag w:val="_PLD_f458c0cb5fa446a0ba74ad130e8a616e"/>
                <w:id w:val="17204381"/>
                <w:lock w:val="sdtLocked"/>
              </w:sdtPr>
              <w:sdtContent>
                <w:tc>
                  <w:tcPr>
                    <w:tcW w:w="255" w:type="pct"/>
                    <w:shd w:val="clear" w:color="auto" w:fill="auto"/>
                    <w:vAlign w:val="center"/>
                  </w:tcPr>
                  <w:p w:rsidR="002B1F84" w:rsidRPr="00C1452B" w:rsidRDefault="002B1F84" w:rsidP="00800C13">
                    <w:pPr>
                      <w:jc w:val="center"/>
                      <w:rPr>
                        <w:rFonts w:ascii="宋体" w:hAnsi="宋体"/>
                        <w:szCs w:val="21"/>
                      </w:rPr>
                    </w:pPr>
                    <w:r w:rsidRPr="00C1452B">
                      <w:rPr>
                        <w:rFonts w:ascii="宋体" w:hAnsi="宋体" w:hint="eastAsia"/>
                        <w:szCs w:val="21"/>
                      </w:rPr>
                      <w:t>未来是否有委托理财计划</w:t>
                    </w:r>
                  </w:p>
                </w:tc>
              </w:sdtContent>
            </w:sdt>
            <w:sdt>
              <w:sdtPr>
                <w:rPr>
                  <w:rFonts w:ascii="宋体" w:hAnsi="宋体" w:hint="eastAsia"/>
                  <w:szCs w:val="21"/>
                </w:rPr>
                <w:tag w:val="_PLD_19a161ee5fe54116b9305f04220f50cb"/>
                <w:id w:val="17204382"/>
                <w:lock w:val="sdtLocked"/>
              </w:sdtPr>
              <w:sdtContent>
                <w:tc>
                  <w:tcPr>
                    <w:tcW w:w="256" w:type="pct"/>
                  </w:tcPr>
                  <w:p w:rsidR="002B1F84" w:rsidRPr="00C1452B" w:rsidRDefault="002B1F84" w:rsidP="00800C13">
                    <w:pPr>
                      <w:jc w:val="center"/>
                      <w:rPr>
                        <w:rFonts w:ascii="宋体" w:hAnsi="宋体"/>
                        <w:szCs w:val="21"/>
                      </w:rPr>
                    </w:pPr>
                    <w:r w:rsidRPr="00C1452B">
                      <w:rPr>
                        <w:rFonts w:ascii="宋体" w:hAnsi="宋体" w:hint="eastAsia"/>
                        <w:szCs w:val="21"/>
                      </w:rPr>
                      <w:t>减值准备计提金额(如有)</w:t>
                    </w:r>
                  </w:p>
                </w:tc>
              </w:sdtContent>
            </w:sdt>
          </w:tr>
          <w:sdt>
            <w:sdtPr>
              <w:rPr>
                <w:rFonts w:ascii="宋体" w:hAnsi="宋体" w:hint="eastAsia"/>
                <w:sz w:val="18"/>
                <w:szCs w:val="18"/>
              </w:rPr>
              <w:alias w:val="单项委托理财情况"/>
              <w:tag w:val="_TUP_654fd4c80ccf4f25970ac807fdc3a14a"/>
              <w:id w:val="17204385"/>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申万宏源证券有限公司</w:t>
                    </w:r>
                  </w:p>
                </w:tc>
                <w:tc>
                  <w:tcPr>
                    <w:tcW w:w="343" w:type="pct"/>
                    <w:shd w:val="clear" w:color="auto" w:fill="auto"/>
                  </w:tcPr>
                  <w:p w:rsidR="002B1F84" w:rsidRPr="00C1452B" w:rsidRDefault="002B1F84" w:rsidP="00800C13">
                    <w:pPr>
                      <w:rPr>
                        <w:rFonts w:ascii="宋体" w:hAnsi="宋体"/>
                        <w:sz w:val="20"/>
                        <w:szCs w:val="21"/>
                      </w:rPr>
                    </w:pPr>
                    <w:r w:rsidRPr="00C1452B">
                      <w:rPr>
                        <w:rFonts w:ascii="宋体" w:hAnsi="宋体" w:hint="eastAsia"/>
                        <w:sz w:val="20"/>
                        <w:szCs w:val="21"/>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hint="eastAsia"/>
                        <w:sz w:val="18"/>
                        <w:szCs w:val="18"/>
                      </w:rPr>
                      <w:t>8,000</w:t>
                    </w:r>
                  </w:p>
                </w:tc>
                <w:tc>
                  <w:tcPr>
                    <w:tcW w:w="370" w:type="pct"/>
                  </w:tcPr>
                  <w:p w:rsidR="002B1F84" w:rsidRPr="00C1452B" w:rsidRDefault="002B1F84" w:rsidP="00800C13">
                    <w:pPr>
                      <w:rPr>
                        <w:rFonts w:ascii="宋体" w:hAnsi="宋体"/>
                        <w:sz w:val="18"/>
                        <w:szCs w:val="18"/>
                      </w:rPr>
                    </w:pPr>
                    <w:r w:rsidRPr="00C1452B">
                      <w:rPr>
                        <w:rFonts w:ascii="宋体" w:hAnsi="宋体" w:hint="eastAsia"/>
                        <w:sz w:val="18"/>
                        <w:szCs w:val="18"/>
                      </w:rPr>
                      <w:t>2018年2月2日</w:t>
                    </w:r>
                  </w:p>
                </w:tc>
                <w:tc>
                  <w:tcPr>
                    <w:tcW w:w="319" w:type="pct"/>
                  </w:tcPr>
                  <w:p w:rsidR="002B1F84" w:rsidRPr="00C1452B" w:rsidRDefault="002B1F84" w:rsidP="00800C13">
                    <w:pPr>
                      <w:rPr>
                        <w:rFonts w:ascii="宋体" w:hAnsi="宋体"/>
                        <w:sz w:val="18"/>
                        <w:szCs w:val="18"/>
                      </w:rPr>
                    </w:pPr>
                    <w:r w:rsidRPr="00C1452B">
                      <w:rPr>
                        <w:rFonts w:ascii="宋体" w:hAnsi="宋体" w:hint="eastAsia"/>
                        <w:sz w:val="18"/>
                        <w:szCs w:val="18"/>
                      </w:rPr>
                      <w:t>2018年10月29日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sz w:val="18"/>
                        <w:szCs w:val="18"/>
                      </w:rPr>
                      <w:t>申万宏源金樽408期（270天）收益凭证产品</w:t>
                    </w:r>
                  </w:p>
                </w:tc>
                <w:tc>
                  <w:tcPr>
                    <w:tcW w:w="264" w:type="pct"/>
                  </w:tcPr>
                  <w:p w:rsidR="002B1F84" w:rsidRPr="00C1452B" w:rsidRDefault="002B1F84" w:rsidP="00800C13">
                    <w:pPr>
                      <w:rPr>
                        <w:rFonts w:ascii="宋体" w:hAnsi="宋体"/>
                        <w:sz w:val="18"/>
                        <w:szCs w:val="18"/>
                      </w:rPr>
                    </w:pPr>
                    <w:r w:rsidRPr="00C1452B">
                      <w:rPr>
                        <w:rFonts w:ascii="宋体" w:hAnsi="宋体"/>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hint="eastAsia"/>
                        <w:sz w:val="18"/>
                        <w:szCs w:val="18"/>
                      </w:rPr>
                      <w:t>5.00%</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446557" w:rsidP="00800C13">
                    <w:pPr>
                      <w:jc w:val="right"/>
                      <w:rPr>
                        <w:rStyle w:val="a4"/>
                        <w:rFonts w:ascii="宋体" w:hAnsi="宋体"/>
                        <w:sz w:val="18"/>
                        <w:szCs w:val="18"/>
                      </w:rPr>
                    </w:pPr>
                    <w:r w:rsidRPr="00C1452B">
                      <w:rPr>
                        <w:rStyle w:val="a4"/>
                        <w:rFonts w:ascii="宋体" w:hAnsi="宋体" w:hint="eastAsia"/>
                        <w:sz w:val="18"/>
                        <w:szCs w:val="18"/>
                      </w:rPr>
                      <w:t>295.89</w:t>
                    </w:r>
                  </w:p>
                </w:tc>
                <w:tc>
                  <w:tcPr>
                    <w:tcW w:w="390" w:type="pct"/>
                  </w:tcPr>
                  <w:p w:rsidR="002B1F84" w:rsidRPr="00C1452B" w:rsidRDefault="002B1F84" w:rsidP="00800C13">
                    <w:pPr>
                      <w:rPr>
                        <w:rStyle w:val="a4"/>
                        <w:rFonts w:ascii="宋体" w:hAnsi="宋体"/>
                        <w:sz w:val="18"/>
                        <w:szCs w:val="18"/>
                      </w:rPr>
                    </w:pPr>
                    <w:r w:rsidRPr="00C1452B">
                      <w:rPr>
                        <w:rStyle w:val="a4"/>
                        <w:rFonts w:ascii="宋体" w:hAnsi="宋体" w:hint="eastAsia"/>
                        <w:sz w:val="18"/>
                        <w:szCs w:val="18"/>
                      </w:rPr>
                      <w:t>收回全部本金和收益</w:t>
                    </w:r>
                  </w:p>
                </w:tc>
                <w:sdt>
                  <w:sdtPr>
                    <w:rPr>
                      <w:rFonts w:ascii="宋体" w:hAnsi="宋体" w:hint="eastAsia"/>
                      <w:sz w:val="18"/>
                      <w:szCs w:val="18"/>
                    </w:rPr>
                    <w:alias w:val="委托理财是否经过法定程序"/>
                    <w:tag w:val="_GBC_6c28417b630b486ca5d24d4fed27b675"/>
                    <w:id w:val="17204383"/>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384"/>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388"/>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申万宏源证券有限公司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2017年8月11日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2018年2月6日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sz w:val="18"/>
                        <w:szCs w:val="18"/>
                      </w:rPr>
                      <w:t>申万宏源金樽255期（180天）收益凭证产品</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4.55%</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112.19</w:t>
                    </w:r>
                  </w:p>
                </w:tc>
                <w:tc>
                  <w:tcPr>
                    <w:tcW w:w="390" w:type="pct"/>
                  </w:tcPr>
                  <w:p w:rsidR="002B1F84" w:rsidRPr="00C1452B" w:rsidRDefault="002B1F84" w:rsidP="00800C13">
                    <w:pPr>
                      <w:rPr>
                        <w:rStyle w:val="a4"/>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386"/>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387"/>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391"/>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海通</w:t>
                    </w:r>
                    <w:r w:rsidRPr="00C1452B">
                      <w:rPr>
                        <w:rFonts w:ascii="宋体" w:hAnsi="宋体"/>
                        <w:sz w:val="18"/>
                        <w:szCs w:val="18"/>
                      </w:rPr>
                      <w:t>证券</w:t>
                    </w:r>
                    <w:r w:rsidRPr="00C1452B">
                      <w:rPr>
                        <w:rFonts w:ascii="宋体" w:hAnsi="宋体" w:hint="eastAsia"/>
                        <w:sz w:val="18"/>
                        <w:szCs w:val="18"/>
                      </w:rPr>
                      <w:t>股份</w:t>
                    </w:r>
                    <w:r w:rsidRPr="00C1452B">
                      <w:rPr>
                        <w:rFonts w:ascii="宋体" w:hAnsi="宋体"/>
                        <w:sz w:val="18"/>
                        <w:szCs w:val="18"/>
                      </w:rPr>
                      <w:t>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2017年</w:t>
                    </w:r>
                    <w:r w:rsidRPr="00C1452B">
                      <w:rPr>
                        <w:rFonts w:ascii="宋体" w:hAnsi="宋体" w:hint="eastAsia"/>
                        <w:sz w:val="18"/>
                        <w:szCs w:val="18"/>
                      </w:rPr>
                      <w:t>10</w:t>
                    </w:r>
                    <w:r w:rsidRPr="00C1452B">
                      <w:rPr>
                        <w:rFonts w:ascii="宋体" w:hAnsi="宋体"/>
                        <w:sz w:val="18"/>
                        <w:szCs w:val="18"/>
                      </w:rPr>
                      <w:t>月1</w:t>
                    </w:r>
                    <w:r w:rsidRPr="00C1452B">
                      <w:rPr>
                        <w:rFonts w:ascii="宋体" w:hAnsi="宋体" w:hint="eastAsia"/>
                        <w:sz w:val="18"/>
                        <w:szCs w:val="18"/>
                      </w:rPr>
                      <w:t>3</w:t>
                    </w:r>
                    <w:r w:rsidRPr="00C1452B">
                      <w:rPr>
                        <w:rFonts w:ascii="宋体" w:hAnsi="宋体"/>
                        <w:sz w:val="18"/>
                        <w:szCs w:val="18"/>
                      </w:rPr>
                      <w:t>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w:t>
                    </w:r>
                    <w:r w:rsidRPr="00C1452B">
                      <w:rPr>
                        <w:rFonts w:ascii="宋体" w:hAnsi="宋体" w:hint="eastAsia"/>
                        <w:sz w:val="18"/>
                        <w:szCs w:val="18"/>
                      </w:rPr>
                      <w:t>4</w:t>
                    </w:r>
                    <w:r w:rsidRPr="00C1452B">
                      <w:rPr>
                        <w:rFonts w:ascii="宋体" w:hAnsi="宋体"/>
                        <w:sz w:val="18"/>
                        <w:szCs w:val="18"/>
                      </w:rPr>
                      <w:t>月</w:t>
                    </w:r>
                    <w:r w:rsidRPr="00C1452B">
                      <w:rPr>
                        <w:rFonts w:ascii="宋体" w:hAnsi="宋体" w:hint="eastAsia"/>
                        <w:sz w:val="18"/>
                        <w:szCs w:val="18"/>
                      </w:rPr>
                      <w:t>12</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sz w:val="18"/>
                        <w:szCs w:val="18"/>
                      </w:rPr>
                      <w:t>“一海通财.理财宝”系列收益凭证尊享版182天期第59号</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4.</w:t>
                    </w:r>
                    <w:r w:rsidRPr="00C1452B">
                      <w:rPr>
                        <w:rFonts w:ascii="宋体" w:hAnsi="宋体" w:hint="eastAsia"/>
                        <w:sz w:val="18"/>
                        <w:szCs w:val="18"/>
                      </w:rPr>
                      <w:t>80</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11</w:t>
                    </w:r>
                    <w:r w:rsidRPr="00C1452B">
                      <w:rPr>
                        <w:rFonts w:ascii="宋体" w:hAnsi="宋体" w:hint="eastAsia"/>
                        <w:sz w:val="18"/>
                        <w:szCs w:val="18"/>
                      </w:rPr>
                      <w:t>9</w:t>
                    </w:r>
                    <w:r w:rsidRPr="00C1452B">
                      <w:rPr>
                        <w:rFonts w:ascii="宋体" w:hAnsi="宋体"/>
                        <w:sz w:val="18"/>
                        <w:szCs w:val="18"/>
                      </w:rPr>
                      <w:t>.</w:t>
                    </w:r>
                    <w:r w:rsidRPr="00C1452B">
                      <w:rPr>
                        <w:rFonts w:ascii="宋体" w:hAnsi="宋体" w:hint="eastAsia"/>
                        <w:sz w:val="18"/>
                        <w:szCs w:val="18"/>
                      </w:rPr>
                      <w:t>67</w:t>
                    </w:r>
                  </w:p>
                </w:tc>
                <w:tc>
                  <w:tcPr>
                    <w:tcW w:w="390" w:type="pct"/>
                  </w:tcPr>
                  <w:p w:rsidR="002B1F84" w:rsidRPr="00C1452B" w:rsidRDefault="002B1F84" w:rsidP="00800C13">
                    <w:pPr>
                      <w:rPr>
                        <w:rStyle w:val="a4"/>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389"/>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390"/>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394"/>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海通证券</w:t>
                    </w:r>
                    <w:r w:rsidRPr="00C1452B">
                      <w:rPr>
                        <w:rFonts w:ascii="宋体" w:hAnsi="宋体" w:hint="eastAsia"/>
                        <w:sz w:val="18"/>
                        <w:szCs w:val="18"/>
                      </w:rPr>
                      <w:t>股份</w:t>
                    </w:r>
                    <w:r w:rsidRPr="00C1452B">
                      <w:rPr>
                        <w:rFonts w:ascii="宋体" w:hAnsi="宋体"/>
                        <w:sz w:val="18"/>
                        <w:szCs w:val="18"/>
                      </w:rPr>
                      <w:t>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8</w:t>
                    </w:r>
                    <w:r w:rsidRPr="00C1452B">
                      <w:rPr>
                        <w:rFonts w:ascii="宋体" w:hAnsi="宋体"/>
                        <w:sz w:val="18"/>
                        <w:szCs w:val="18"/>
                      </w:rPr>
                      <w:t>年</w:t>
                    </w:r>
                    <w:r w:rsidRPr="00C1452B">
                      <w:rPr>
                        <w:rFonts w:ascii="宋体" w:hAnsi="宋体" w:hint="eastAsia"/>
                        <w:sz w:val="18"/>
                        <w:szCs w:val="18"/>
                      </w:rPr>
                      <w:t>4</w:t>
                    </w:r>
                    <w:r w:rsidRPr="00C1452B">
                      <w:rPr>
                        <w:rFonts w:ascii="宋体" w:hAnsi="宋体"/>
                        <w:sz w:val="18"/>
                        <w:szCs w:val="18"/>
                      </w:rPr>
                      <w:t>月1</w:t>
                    </w:r>
                    <w:r w:rsidRPr="00C1452B">
                      <w:rPr>
                        <w:rFonts w:ascii="宋体" w:hAnsi="宋体" w:hint="eastAsia"/>
                        <w:sz w:val="18"/>
                        <w:szCs w:val="18"/>
                      </w:rPr>
                      <w:t>6</w:t>
                    </w:r>
                    <w:r w:rsidRPr="00C1452B">
                      <w:rPr>
                        <w:rFonts w:ascii="宋体" w:hAnsi="宋体"/>
                        <w:sz w:val="18"/>
                        <w:szCs w:val="18"/>
                      </w:rPr>
                      <w:t>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9</w:t>
                    </w:r>
                    <w:r w:rsidRPr="00C1452B">
                      <w:rPr>
                        <w:rFonts w:ascii="宋体" w:hAnsi="宋体"/>
                        <w:sz w:val="18"/>
                        <w:szCs w:val="18"/>
                      </w:rPr>
                      <w:t>年4月1</w:t>
                    </w:r>
                    <w:r w:rsidRPr="00C1452B">
                      <w:rPr>
                        <w:rFonts w:ascii="宋体" w:hAnsi="宋体" w:hint="eastAsia"/>
                        <w:sz w:val="18"/>
                        <w:szCs w:val="18"/>
                      </w:rPr>
                      <w:t>4</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color w:val="000000"/>
                        <w:sz w:val="18"/>
                        <w:szCs w:val="18"/>
                      </w:rPr>
                      <w:t>“一海通财理财宝”系列收益凭证尊享版364天期第21号</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hint="eastAsia"/>
                        <w:sz w:val="18"/>
                        <w:szCs w:val="18"/>
                      </w:rPr>
                      <w:t>5</w:t>
                    </w:r>
                    <w:r w:rsidRPr="00C1452B">
                      <w:rPr>
                        <w:rFonts w:ascii="宋体" w:hAnsi="宋体"/>
                        <w:sz w:val="18"/>
                        <w:szCs w:val="18"/>
                      </w:rPr>
                      <w:t>.</w:t>
                    </w:r>
                    <w:r w:rsidRPr="00C1452B">
                      <w:rPr>
                        <w:rFonts w:ascii="宋体" w:hAnsi="宋体" w:hint="eastAsia"/>
                        <w:sz w:val="18"/>
                        <w:szCs w:val="18"/>
                      </w:rPr>
                      <w:t>45</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p>
                </w:tc>
                <w:tc>
                  <w:tcPr>
                    <w:tcW w:w="390" w:type="pct"/>
                  </w:tcPr>
                  <w:p w:rsidR="002B1F84" w:rsidRPr="00C1452B" w:rsidRDefault="002B1F84" w:rsidP="00800C13">
                    <w:pPr>
                      <w:rPr>
                        <w:rStyle w:val="a4"/>
                        <w:rFonts w:ascii="宋体" w:hAnsi="宋体"/>
                        <w:sz w:val="18"/>
                        <w:szCs w:val="18"/>
                      </w:rPr>
                    </w:pPr>
                  </w:p>
                </w:tc>
                <w:sdt>
                  <w:sdtPr>
                    <w:rPr>
                      <w:rFonts w:ascii="宋体" w:hAnsi="宋体" w:hint="eastAsia"/>
                      <w:sz w:val="18"/>
                      <w:szCs w:val="18"/>
                    </w:rPr>
                    <w:alias w:val="委托理财是否经过法定程序"/>
                    <w:tag w:val="_GBC_6c28417b630b486ca5d24d4fed27b675"/>
                    <w:id w:val="17204392"/>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393"/>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397"/>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中信建投</w:t>
                    </w:r>
                    <w:r w:rsidRPr="00C1452B">
                      <w:rPr>
                        <w:rFonts w:ascii="宋体" w:hAnsi="宋体"/>
                        <w:sz w:val="18"/>
                        <w:szCs w:val="18"/>
                      </w:rPr>
                      <w:t>证券</w:t>
                    </w:r>
                    <w:r w:rsidRPr="00C1452B">
                      <w:rPr>
                        <w:rFonts w:ascii="宋体" w:hAnsi="宋体" w:hint="eastAsia"/>
                        <w:sz w:val="18"/>
                        <w:szCs w:val="18"/>
                      </w:rPr>
                      <w:t>股份</w:t>
                    </w:r>
                    <w:r w:rsidRPr="00C1452B">
                      <w:rPr>
                        <w:rFonts w:ascii="宋体" w:hAnsi="宋体"/>
                        <w:sz w:val="18"/>
                        <w:szCs w:val="18"/>
                      </w:rPr>
                      <w:t>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hint="eastAsia"/>
                        <w:sz w:val="18"/>
                        <w:szCs w:val="18"/>
                      </w:rPr>
                      <w:t>5</w:t>
                    </w:r>
                    <w:r w:rsidRPr="00C1452B">
                      <w:rPr>
                        <w:rFonts w:ascii="宋体" w:hAnsi="宋体"/>
                        <w:sz w:val="18"/>
                        <w:szCs w:val="18"/>
                      </w:rPr>
                      <w:t>,000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7</w:t>
                    </w:r>
                    <w:r w:rsidRPr="00C1452B">
                      <w:rPr>
                        <w:rFonts w:ascii="宋体" w:hAnsi="宋体"/>
                        <w:sz w:val="18"/>
                        <w:szCs w:val="18"/>
                      </w:rPr>
                      <w:t>年</w:t>
                    </w:r>
                    <w:r w:rsidRPr="00C1452B">
                      <w:rPr>
                        <w:rFonts w:ascii="宋体" w:hAnsi="宋体" w:hint="eastAsia"/>
                        <w:sz w:val="18"/>
                        <w:szCs w:val="18"/>
                      </w:rPr>
                      <w:t>8</w:t>
                    </w:r>
                    <w:r w:rsidRPr="00C1452B">
                      <w:rPr>
                        <w:rFonts w:ascii="宋体" w:hAnsi="宋体"/>
                        <w:sz w:val="18"/>
                        <w:szCs w:val="18"/>
                      </w:rPr>
                      <w:t>月</w:t>
                    </w:r>
                    <w:r w:rsidRPr="00C1452B">
                      <w:rPr>
                        <w:rFonts w:ascii="宋体" w:hAnsi="宋体" w:hint="eastAsia"/>
                        <w:sz w:val="18"/>
                        <w:szCs w:val="18"/>
                      </w:rPr>
                      <w:t>31</w:t>
                    </w:r>
                    <w:r w:rsidRPr="00C1452B">
                      <w:rPr>
                        <w:rFonts w:ascii="宋体" w:hAnsi="宋体"/>
                        <w:sz w:val="18"/>
                        <w:szCs w:val="18"/>
                      </w:rPr>
                      <w:t>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8</w:t>
                    </w:r>
                    <w:r w:rsidRPr="00C1452B">
                      <w:rPr>
                        <w:rFonts w:ascii="宋体" w:hAnsi="宋体"/>
                        <w:sz w:val="18"/>
                        <w:szCs w:val="18"/>
                      </w:rPr>
                      <w:t>年4月</w:t>
                    </w:r>
                    <w:r w:rsidRPr="00C1452B">
                      <w:rPr>
                        <w:rFonts w:ascii="宋体" w:hAnsi="宋体" w:hint="eastAsia"/>
                        <w:sz w:val="18"/>
                        <w:szCs w:val="18"/>
                      </w:rPr>
                      <w:t>25</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sz w:val="18"/>
                        <w:szCs w:val="18"/>
                      </w:rPr>
                      <w:t>中信建投收益凭证</w:t>
                    </w:r>
                    <w:r w:rsidRPr="00C1452B">
                      <w:rPr>
                        <w:rFonts w:ascii="宋体" w:hAnsi="宋体"/>
                        <w:sz w:val="18"/>
                        <w:szCs w:val="18"/>
                      </w:rPr>
                      <w:t>”</w:t>
                    </w:r>
                    <w:r w:rsidRPr="00C1452B">
                      <w:rPr>
                        <w:rFonts w:ascii="宋体" w:hAnsi="宋体" w:hint="eastAsia"/>
                        <w:sz w:val="18"/>
                        <w:szCs w:val="18"/>
                      </w:rPr>
                      <w:t>稳进宝</w:t>
                    </w:r>
                    <w:r w:rsidRPr="00C1452B">
                      <w:rPr>
                        <w:rFonts w:ascii="宋体" w:hAnsi="宋体"/>
                        <w:sz w:val="18"/>
                        <w:szCs w:val="18"/>
                      </w:rPr>
                      <w:t>”</w:t>
                    </w:r>
                    <w:r w:rsidRPr="00C1452B">
                      <w:rPr>
                        <w:rFonts w:ascii="宋体" w:hAnsi="宋体" w:hint="eastAsia"/>
                        <w:sz w:val="18"/>
                        <w:szCs w:val="18"/>
                      </w:rPr>
                      <w:t>106期产品</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hint="eastAsia"/>
                        <w:sz w:val="18"/>
                        <w:szCs w:val="18"/>
                      </w:rPr>
                      <w:t>4</w:t>
                    </w:r>
                    <w:r w:rsidRPr="00C1452B">
                      <w:rPr>
                        <w:rFonts w:ascii="宋体" w:hAnsi="宋体"/>
                        <w:sz w:val="18"/>
                        <w:szCs w:val="18"/>
                      </w:rPr>
                      <w:t>.</w:t>
                    </w:r>
                    <w:r w:rsidRPr="00C1452B">
                      <w:rPr>
                        <w:rFonts w:ascii="宋体" w:hAnsi="宋体" w:hint="eastAsia"/>
                        <w:sz w:val="18"/>
                        <w:szCs w:val="18"/>
                      </w:rPr>
                      <w:t>80</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Style w:val="a4"/>
                        <w:rFonts w:ascii="宋体" w:hAnsi="宋体" w:hint="eastAsia"/>
                        <w:sz w:val="18"/>
                        <w:szCs w:val="18"/>
                      </w:rPr>
                      <w:t>155.84</w:t>
                    </w:r>
                  </w:p>
                </w:tc>
                <w:tc>
                  <w:tcPr>
                    <w:tcW w:w="390" w:type="pct"/>
                  </w:tcPr>
                  <w:p w:rsidR="002B1F84" w:rsidRPr="00C1452B" w:rsidRDefault="002B1F84" w:rsidP="00800C13">
                    <w:pPr>
                      <w:rPr>
                        <w:rStyle w:val="a4"/>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395"/>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396"/>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00"/>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东方</w:t>
                    </w:r>
                    <w:r w:rsidRPr="00C1452B">
                      <w:rPr>
                        <w:rFonts w:ascii="宋体" w:hAnsi="宋体"/>
                        <w:sz w:val="18"/>
                        <w:szCs w:val="18"/>
                      </w:rPr>
                      <w:t>证券股份有限公司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2018年</w:t>
                    </w:r>
                    <w:r w:rsidRPr="00C1452B">
                      <w:rPr>
                        <w:rFonts w:ascii="宋体" w:hAnsi="宋体" w:hint="eastAsia"/>
                        <w:sz w:val="18"/>
                        <w:szCs w:val="18"/>
                      </w:rPr>
                      <w:t>5</w:t>
                    </w:r>
                    <w:r w:rsidRPr="00C1452B">
                      <w:rPr>
                        <w:rFonts w:ascii="宋体" w:hAnsi="宋体"/>
                        <w:sz w:val="18"/>
                        <w:szCs w:val="18"/>
                      </w:rPr>
                      <w:t>月</w:t>
                    </w:r>
                    <w:r w:rsidRPr="00C1452B">
                      <w:rPr>
                        <w:rFonts w:ascii="宋体" w:hAnsi="宋体" w:hint="eastAsia"/>
                        <w:sz w:val="18"/>
                        <w:szCs w:val="18"/>
                      </w:rPr>
                      <w:t>3</w:t>
                    </w:r>
                    <w:r w:rsidRPr="00C1452B">
                      <w:rPr>
                        <w:rFonts w:ascii="宋体" w:hAnsi="宋体"/>
                        <w:sz w:val="18"/>
                        <w:szCs w:val="18"/>
                      </w:rPr>
                      <w:t>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8</w:t>
                    </w:r>
                    <w:r w:rsidRPr="00C1452B">
                      <w:rPr>
                        <w:rFonts w:ascii="宋体" w:hAnsi="宋体"/>
                        <w:sz w:val="18"/>
                        <w:szCs w:val="18"/>
                      </w:rPr>
                      <w:t>年</w:t>
                    </w:r>
                    <w:r w:rsidRPr="00C1452B">
                      <w:rPr>
                        <w:rFonts w:ascii="宋体" w:hAnsi="宋体" w:hint="eastAsia"/>
                        <w:sz w:val="18"/>
                        <w:szCs w:val="18"/>
                      </w:rPr>
                      <w:t>10</w:t>
                    </w:r>
                    <w:r w:rsidRPr="00C1452B">
                      <w:rPr>
                        <w:rFonts w:ascii="宋体" w:hAnsi="宋体"/>
                        <w:sz w:val="18"/>
                        <w:szCs w:val="18"/>
                      </w:rPr>
                      <w:t>月</w:t>
                    </w:r>
                    <w:r w:rsidRPr="00C1452B">
                      <w:rPr>
                        <w:rFonts w:ascii="宋体" w:hAnsi="宋体" w:hint="eastAsia"/>
                        <w:sz w:val="18"/>
                        <w:szCs w:val="18"/>
                      </w:rPr>
                      <w:t>29</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color w:val="000000"/>
                        <w:sz w:val="18"/>
                        <w:szCs w:val="18"/>
                      </w:rPr>
                      <w:t>江海证券保本型收益凭证惠盈70号</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5.</w:t>
                    </w:r>
                    <w:r w:rsidRPr="00C1452B">
                      <w:rPr>
                        <w:rFonts w:ascii="宋体" w:hAnsi="宋体" w:hint="eastAsia"/>
                        <w:sz w:val="18"/>
                        <w:szCs w:val="18"/>
                      </w:rPr>
                      <w:t>30</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A04E6A" w:rsidP="00800C13">
                    <w:pPr>
                      <w:jc w:val="right"/>
                      <w:rPr>
                        <w:rStyle w:val="a4"/>
                        <w:rFonts w:ascii="宋体" w:hAnsi="宋体"/>
                        <w:sz w:val="18"/>
                        <w:szCs w:val="18"/>
                      </w:rPr>
                    </w:pPr>
                    <w:r w:rsidRPr="00C1452B">
                      <w:rPr>
                        <w:rStyle w:val="a4"/>
                        <w:rFonts w:ascii="宋体" w:hAnsi="宋体" w:hint="eastAsia"/>
                        <w:sz w:val="18"/>
                        <w:szCs w:val="18"/>
                      </w:rPr>
                      <w:t>130.68</w:t>
                    </w:r>
                  </w:p>
                </w:tc>
                <w:tc>
                  <w:tcPr>
                    <w:tcW w:w="390" w:type="pct"/>
                  </w:tcPr>
                  <w:p w:rsidR="002B1F84" w:rsidRPr="00C1452B" w:rsidRDefault="002B1F84" w:rsidP="00800C13">
                    <w:pPr>
                      <w:rPr>
                        <w:rStyle w:val="a4"/>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398"/>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399"/>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03"/>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兴业银行</w:t>
                    </w:r>
                    <w:r w:rsidRPr="00C1452B">
                      <w:rPr>
                        <w:rFonts w:ascii="宋体" w:hAnsi="宋体"/>
                        <w:sz w:val="18"/>
                        <w:szCs w:val="18"/>
                      </w:rPr>
                      <w:t>股份</w:t>
                    </w:r>
                    <w:r w:rsidRPr="00C1452B">
                      <w:rPr>
                        <w:rFonts w:ascii="宋体" w:hAnsi="宋体"/>
                        <w:sz w:val="18"/>
                        <w:szCs w:val="18"/>
                      </w:rPr>
                      <w:lastRenderedPageBreak/>
                      <w:t>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lastRenderedPageBreak/>
                      <w:t>银行</w:t>
                    </w:r>
                    <w:r w:rsidRPr="00C1452B">
                      <w:rPr>
                        <w:rFonts w:ascii="宋体" w:hAnsi="宋体"/>
                        <w:sz w:val="18"/>
                        <w:szCs w:val="18"/>
                      </w:rPr>
                      <w:t>理财</w:t>
                    </w:r>
                    <w:r w:rsidRPr="00C1452B">
                      <w:rPr>
                        <w:rFonts w:ascii="宋体" w:hAnsi="宋体"/>
                        <w:sz w:val="18"/>
                        <w:szCs w:val="18"/>
                      </w:rPr>
                      <w:lastRenderedPageBreak/>
                      <w:t>产品</w:t>
                    </w:r>
                  </w:p>
                </w:tc>
                <w:tc>
                  <w:tcPr>
                    <w:tcW w:w="343" w:type="pct"/>
                  </w:tcPr>
                  <w:p w:rsidR="002B1F84" w:rsidRPr="00C1452B" w:rsidRDefault="002B1F84" w:rsidP="00800C13">
                    <w:pPr>
                      <w:jc w:val="right"/>
                      <w:rPr>
                        <w:rFonts w:ascii="宋体" w:hAnsi="宋体"/>
                        <w:sz w:val="18"/>
                        <w:szCs w:val="18"/>
                      </w:rPr>
                    </w:pPr>
                    <w:r w:rsidRPr="00C1452B">
                      <w:rPr>
                        <w:rFonts w:ascii="宋体" w:hAnsi="宋体" w:hint="eastAsia"/>
                        <w:sz w:val="18"/>
                        <w:szCs w:val="18"/>
                      </w:rPr>
                      <w:lastRenderedPageBreak/>
                      <w:t>3</w:t>
                    </w:r>
                    <w:r w:rsidRPr="00C1452B">
                      <w:rPr>
                        <w:rFonts w:ascii="宋体" w:hAnsi="宋体"/>
                        <w:sz w:val="18"/>
                        <w:szCs w:val="18"/>
                      </w:rPr>
                      <w:t>,000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8</w:t>
                    </w:r>
                    <w:r w:rsidRPr="00C1452B">
                      <w:rPr>
                        <w:rFonts w:ascii="宋体" w:hAnsi="宋体"/>
                        <w:sz w:val="18"/>
                        <w:szCs w:val="18"/>
                      </w:rPr>
                      <w:t>年</w:t>
                    </w:r>
                    <w:r w:rsidRPr="00C1452B">
                      <w:rPr>
                        <w:rFonts w:ascii="宋体" w:hAnsi="宋体" w:hint="eastAsia"/>
                        <w:sz w:val="18"/>
                        <w:szCs w:val="18"/>
                      </w:rPr>
                      <w:t>5</w:t>
                    </w:r>
                    <w:r w:rsidRPr="00C1452B">
                      <w:rPr>
                        <w:rFonts w:ascii="宋体" w:hAnsi="宋体"/>
                        <w:sz w:val="18"/>
                        <w:szCs w:val="18"/>
                      </w:rPr>
                      <w:t>月</w:t>
                    </w:r>
                    <w:r w:rsidRPr="00C1452B">
                      <w:rPr>
                        <w:rFonts w:ascii="宋体" w:hAnsi="宋体" w:hint="eastAsia"/>
                        <w:sz w:val="18"/>
                        <w:szCs w:val="18"/>
                      </w:rPr>
                      <w:lastRenderedPageBreak/>
                      <w:t>4</w:t>
                    </w:r>
                    <w:r w:rsidRPr="00C1452B">
                      <w:rPr>
                        <w:rFonts w:ascii="宋体" w:hAnsi="宋体"/>
                        <w:sz w:val="18"/>
                        <w:szCs w:val="18"/>
                      </w:rPr>
                      <w:t>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lastRenderedPageBreak/>
                      <w:t>2018年</w:t>
                    </w:r>
                    <w:r w:rsidRPr="00C1452B">
                      <w:rPr>
                        <w:rFonts w:ascii="宋体" w:hAnsi="宋体" w:hint="eastAsia"/>
                        <w:sz w:val="18"/>
                        <w:szCs w:val="18"/>
                      </w:rPr>
                      <w:t>11</w:t>
                    </w:r>
                    <w:r w:rsidRPr="00C1452B">
                      <w:rPr>
                        <w:rFonts w:ascii="宋体" w:hAnsi="宋体"/>
                        <w:sz w:val="18"/>
                        <w:szCs w:val="18"/>
                      </w:rPr>
                      <w:lastRenderedPageBreak/>
                      <w:t>月</w:t>
                    </w:r>
                    <w:r w:rsidRPr="00C1452B">
                      <w:rPr>
                        <w:rFonts w:ascii="宋体" w:hAnsi="宋体" w:hint="eastAsia"/>
                        <w:sz w:val="18"/>
                        <w:szCs w:val="18"/>
                      </w:rPr>
                      <w:t>4</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lastRenderedPageBreak/>
                      <w:t>自有</w:t>
                    </w:r>
                    <w:r w:rsidRPr="00C1452B">
                      <w:rPr>
                        <w:rFonts w:ascii="宋体" w:hAnsi="宋体" w:hint="eastAsia"/>
                        <w:sz w:val="18"/>
                        <w:szCs w:val="18"/>
                      </w:rPr>
                      <w:lastRenderedPageBreak/>
                      <w:t>资金</w:t>
                    </w:r>
                  </w:p>
                </w:tc>
                <w:tc>
                  <w:tcPr>
                    <w:tcW w:w="559" w:type="pct"/>
                  </w:tcPr>
                  <w:p w:rsidR="002B1F84" w:rsidRPr="00C1452B" w:rsidRDefault="002B1F84" w:rsidP="00800C13">
                    <w:pPr>
                      <w:rPr>
                        <w:rFonts w:ascii="宋体" w:hAnsi="宋体"/>
                        <w:sz w:val="18"/>
                        <w:szCs w:val="18"/>
                      </w:rPr>
                    </w:pPr>
                    <w:r w:rsidRPr="00C1452B">
                      <w:rPr>
                        <w:rFonts w:ascii="宋体" w:hAnsi="宋体" w:hint="eastAsia"/>
                        <w:color w:val="000000"/>
                        <w:sz w:val="18"/>
                        <w:szCs w:val="18"/>
                      </w:rPr>
                      <w:lastRenderedPageBreak/>
                      <w:t>“金雪球-优悦”非保</w:t>
                    </w:r>
                    <w:r w:rsidRPr="00C1452B">
                      <w:rPr>
                        <w:rFonts w:ascii="宋体" w:hAnsi="宋体" w:hint="eastAsia"/>
                        <w:color w:val="000000"/>
                        <w:sz w:val="18"/>
                        <w:szCs w:val="18"/>
                      </w:rPr>
                      <w:lastRenderedPageBreak/>
                      <w:t>本开放式人民币理财产品</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lastRenderedPageBreak/>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hint="eastAsia"/>
                        <w:sz w:val="18"/>
                        <w:szCs w:val="18"/>
                      </w:rPr>
                      <w:t>5</w:t>
                    </w:r>
                    <w:r w:rsidRPr="00C1452B">
                      <w:rPr>
                        <w:rFonts w:ascii="宋体" w:hAnsi="宋体"/>
                        <w:sz w:val="18"/>
                        <w:szCs w:val="18"/>
                      </w:rPr>
                      <w:t>.</w:t>
                    </w:r>
                    <w:r w:rsidRPr="00C1452B">
                      <w:rPr>
                        <w:rFonts w:ascii="宋体" w:hAnsi="宋体" w:hint="eastAsia"/>
                        <w:sz w:val="18"/>
                        <w:szCs w:val="18"/>
                      </w:rPr>
                      <w:t>10</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1241CC" w:rsidP="00800C13">
                    <w:pPr>
                      <w:jc w:val="right"/>
                      <w:rPr>
                        <w:rStyle w:val="a4"/>
                        <w:rFonts w:ascii="宋体" w:hAnsi="宋体"/>
                        <w:sz w:val="18"/>
                        <w:szCs w:val="18"/>
                      </w:rPr>
                    </w:pPr>
                    <w:r w:rsidRPr="00C1452B">
                      <w:rPr>
                        <w:rStyle w:val="a4"/>
                        <w:rFonts w:ascii="宋体" w:hAnsi="宋体" w:hint="eastAsia"/>
                        <w:sz w:val="18"/>
                        <w:szCs w:val="18"/>
                      </w:rPr>
                      <w:t>77.55</w:t>
                    </w:r>
                  </w:p>
                </w:tc>
                <w:tc>
                  <w:tcPr>
                    <w:tcW w:w="390" w:type="pct"/>
                  </w:tcPr>
                  <w:p w:rsidR="002B1F84" w:rsidRPr="00C1452B" w:rsidRDefault="002B1F84" w:rsidP="00800C13">
                    <w:pPr>
                      <w:rPr>
                        <w:rFonts w:ascii="宋体" w:hAnsi="宋体"/>
                      </w:rPr>
                    </w:pPr>
                    <w:r w:rsidRPr="00C1452B">
                      <w:rPr>
                        <w:rFonts w:ascii="宋体" w:hAnsi="宋体"/>
                        <w:sz w:val="18"/>
                        <w:szCs w:val="18"/>
                      </w:rPr>
                      <w:t>收回全部本金</w:t>
                    </w:r>
                    <w:r w:rsidRPr="00C1452B">
                      <w:rPr>
                        <w:rFonts w:ascii="宋体" w:hAnsi="宋体"/>
                        <w:sz w:val="18"/>
                        <w:szCs w:val="18"/>
                      </w:rPr>
                      <w:lastRenderedPageBreak/>
                      <w:t>和收益</w:t>
                    </w:r>
                  </w:p>
                </w:tc>
                <w:sdt>
                  <w:sdtPr>
                    <w:rPr>
                      <w:rFonts w:ascii="宋体" w:hAnsi="宋体" w:hint="eastAsia"/>
                      <w:sz w:val="18"/>
                      <w:szCs w:val="18"/>
                    </w:rPr>
                    <w:alias w:val="委托理财是否经过法定程序"/>
                    <w:tag w:val="_GBC_6c28417b630b486ca5d24d4fed27b675"/>
                    <w:id w:val="17204401"/>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02"/>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06"/>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民生</w:t>
                    </w:r>
                    <w:r w:rsidRPr="00C1452B">
                      <w:rPr>
                        <w:rFonts w:ascii="宋体" w:hAnsi="宋体"/>
                        <w:sz w:val="18"/>
                        <w:szCs w:val="18"/>
                      </w:rPr>
                      <w:t>银行股份有限公司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银行理财产品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8</w:t>
                    </w:r>
                    <w:r w:rsidRPr="00C1452B">
                      <w:rPr>
                        <w:rFonts w:ascii="宋体" w:hAnsi="宋体"/>
                        <w:sz w:val="18"/>
                        <w:szCs w:val="18"/>
                      </w:rPr>
                      <w:t>年</w:t>
                    </w:r>
                    <w:r w:rsidRPr="00C1452B">
                      <w:rPr>
                        <w:rFonts w:ascii="宋体" w:hAnsi="宋体" w:hint="eastAsia"/>
                        <w:sz w:val="18"/>
                        <w:szCs w:val="18"/>
                      </w:rPr>
                      <w:t>5</w:t>
                    </w:r>
                    <w:r w:rsidRPr="00C1452B">
                      <w:rPr>
                        <w:rFonts w:ascii="宋体" w:hAnsi="宋体"/>
                        <w:sz w:val="18"/>
                        <w:szCs w:val="18"/>
                      </w:rPr>
                      <w:t>月</w:t>
                    </w:r>
                    <w:r w:rsidRPr="00C1452B">
                      <w:rPr>
                        <w:rFonts w:ascii="宋体" w:hAnsi="宋体" w:hint="eastAsia"/>
                        <w:sz w:val="18"/>
                        <w:szCs w:val="18"/>
                      </w:rPr>
                      <w:t>5</w:t>
                    </w:r>
                    <w:r w:rsidRPr="00C1452B">
                      <w:rPr>
                        <w:rFonts w:ascii="宋体" w:hAnsi="宋体"/>
                        <w:sz w:val="18"/>
                        <w:szCs w:val="18"/>
                      </w:rPr>
                      <w:t>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9</w:t>
                    </w:r>
                    <w:r w:rsidRPr="00C1452B">
                      <w:rPr>
                        <w:rFonts w:ascii="宋体" w:hAnsi="宋体"/>
                        <w:sz w:val="18"/>
                        <w:szCs w:val="18"/>
                      </w:rPr>
                      <w:t>年5月</w:t>
                    </w:r>
                    <w:r w:rsidRPr="00C1452B">
                      <w:rPr>
                        <w:rFonts w:ascii="宋体" w:hAnsi="宋体" w:hint="eastAsia"/>
                        <w:sz w:val="18"/>
                        <w:szCs w:val="18"/>
                      </w:rPr>
                      <w:t>3</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color w:val="000000"/>
                        <w:sz w:val="18"/>
                        <w:szCs w:val="18"/>
                      </w:rPr>
                      <w:t>保腾综合财富管理</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hint="eastAsia"/>
                        <w:sz w:val="18"/>
                        <w:szCs w:val="18"/>
                      </w:rPr>
                      <w:t>5</w:t>
                    </w:r>
                    <w:r w:rsidRPr="00C1452B">
                      <w:rPr>
                        <w:rFonts w:ascii="宋体" w:hAnsi="宋体"/>
                        <w:sz w:val="18"/>
                        <w:szCs w:val="18"/>
                      </w:rPr>
                      <w:t>.</w:t>
                    </w:r>
                    <w:r w:rsidRPr="00C1452B">
                      <w:rPr>
                        <w:rFonts w:ascii="宋体" w:hAnsi="宋体" w:hint="eastAsia"/>
                        <w:sz w:val="18"/>
                        <w:szCs w:val="18"/>
                      </w:rPr>
                      <w:t>65</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p>
                </w:tc>
                <w:tc>
                  <w:tcPr>
                    <w:tcW w:w="390" w:type="pct"/>
                  </w:tcPr>
                  <w:p w:rsidR="002B1F84" w:rsidRPr="00C1452B" w:rsidRDefault="002B1F84" w:rsidP="00800C13">
                    <w:pPr>
                      <w:rPr>
                        <w:rFonts w:ascii="宋体" w:hAnsi="宋体"/>
                      </w:rPr>
                    </w:pPr>
                  </w:p>
                </w:tc>
                <w:sdt>
                  <w:sdtPr>
                    <w:rPr>
                      <w:rFonts w:ascii="宋体" w:hAnsi="宋体" w:hint="eastAsia"/>
                      <w:sz w:val="18"/>
                      <w:szCs w:val="18"/>
                    </w:rPr>
                    <w:alias w:val="委托理财是否经过法定程序"/>
                    <w:tag w:val="_GBC_6c28417b630b486ca5d24d4fed27b675"/>
                    <w:id w:val="17204404"/>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05"/>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09"/>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国泰君安证券股份有限公司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2017年11月15日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2018年5月15日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sz w:val="18"/>
                        <w:szCs w:val="18"/>
                      </w:rPr>
                      <w:t>君柜宝一号2017年第260期</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4.85%</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Style w:val="a4"/>
                        <w:rFonts w:ascii="宋体" w:hAnsi="宋体" w:hint="eastAsia"/>
                        <w:sz w:val="18"/>
                        <w:szCs w:val="18"/>
                      </w:rPr>
                      <w:t>120.25</w:t>
                    </w:r>
                  </w:p>
                </w:tc>
                <w:tc>
                  <w:tcPr>
                    <w:tcW w:w="390" w:type="pct"/>
                  </w:tcPr>
                  <w:p w:rsidR="002B1F84" w:rsidRPr="00C1452B" w:rsidRDefault="002B1F84" w:rsidP="00800C13">
                    <w:pPr>
                      <w:rPr>
                        <w:rFonts w:ascii="宋体" w:hAnsi="宋体"/>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407"/>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08"/>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12"/>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申万宏源证券有限公司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hint="eastAsia"/>
                        <w:sz w:val="18"/>
                        <w:szCs w:val="18"/>
                      </w:rPr>
                      <w:t>6</w:t>
                    </w:r>
                    <w:r w:rsidRPr="00C1452B">
                      <w:rPr>
                        <w:rFonts w:ascii="宋体" w:hAnsi="宋体"/>
                        <w:sz w:val="18"/>
                        <w:szCs w:val="18"/>
                      </w:rPr>
                      <w:t>,000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8</w:t>
                    </w:r>
                    <w:r w:rsidRPr="00C1452B">
                      <w:rPr>
                        <w:rFonts w:ascii="宋体" w:hAnsi="宋体"/>
                        <w:sz w:val="18"/>
                        <w:szCs w:val="18"/>
                      </w:rPr>
                      <w:t>年</w:t>
                    </w:r>
                    <w:r w:rsidRPr="00C1452B">
                      <w:rPr>
                        <w:rFonts w:ascii="宋体" w:hAnsi="宋体" w:hint="eastAsia"/>
                        <w:sz w:val="18"/>
                        <w:szCs w:val="18"/>
                      </w:rPr>
                      <w:t>5</w:t>
                    </w:r>
                    <w:r w:rsidRPr="00C1452B">
                      <w:rPr>
                        <w:rFonts w:ascii="宋体" w:hAnsi="宋体"/>
                        <w:sz w:val="18"/>
                        <w:szCs w:val="18"/>
                      </w:rPr>
                      <w:t>月2</w:t>
                    </w:r>
                    <w:r w:rsidRPr="00C1452B">
                      <w:rPr>
                        <w:rFonts w:ascii="宋体" w:hAnsi="宋体" w:hint="eastAsia"/>
                        <w:sz w:val="18"/>
                        <w:szCs w:val="18"/>
                      </w:rPr>
                      <w:t>4</w:t>
                    </w:r>
                    <w:r w:rsidRPr="00C1452B">
                      <w:rPr>
                        <w:rFonts w:ascii="宋体" w:hAnsi="宋体"/>
                        <w:sz w:val="18"/>
                        <w:szCs w:val="18"/>
                      </w:rPr>
                      <w:t>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w:t>
                    </w:r>
                    <w:r w:rsidRPr="00C1452B">
                      <w:rPr>
                        <w:rFonts w:ascii="宋体" w:hAnsi="宋体" w:hint="eastAsia"/>
                        <w:sz w:val="18"/>
                        <w:szCs w:val="18"/>
                      </w:rPr>
                      <w:t>6</w:t>
                    </w:r>
                    <w:r w:rsidRPr="00C1452B">
                      <w:rPr>
                        <w:rFonts w:ascii="宋体" w:hAnsi="宋体"/>
                        <w:sz w:val="18"/>
                        <w:szCs w:val="18"/>
                      </w:rPr>
                      <w:t>月2</w:t>
                    </w:r>
                    <w:r w:rsidRPr="00C1452B">
                      <w:rPr>
                        <w:rFonts w:ascii="宋体" w:hAnsi="宋体" w:hint="eastAsia"/>
                        <w:sz w:val="18"/>
                        <w:szCs w:val="18"/>
                      </w:rPr>
                      <w:t>6</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sz w:val="18"/>
                        <w:szCs w:val="18"/>
                      </w:rPr>
                      <w:t>申万宏源证券金樽574期（34天）收益凭证产品</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hint="eastAsia"/>
                        <w:sz w:val="18"/>
                        <w:szCs w:val="18"/>
                      </w:rPr>
                      <w:t>4</w:t>
                    </w:r>
                    <w:r w:rsidRPr="00C1452B">
                      <w:rPr>
                        <w:rFonts w:ascii="宋体" w:hAnsi="宋体"/>
                        <w:sz w:val="18"/>
                        <w:szCs w:val="18"/>
                      </w:rPr>
                      <w:t>.</w:t>
                    </w:r>
                    <w:r w:rsidRPr="00C1452B">
                      <w:rPr>
                        <w:rFonts w:ascii="宋体" w:hAnsi="宋体" w:hint="eastAsia"/>
                        <w:sz w:val="18"/>
                        <w:szCs w:val="18"/>
                      </w:rPr>
                      <w:t>60</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Style w:val="a4"/>
                        <w:rFonts w:ascii="宋体" w:hAnsi="宋体" w:hint="eastAsia"/>
                        <w:sz w:val="18"/>
                        <w:szCs w:val="18"/>
                      </w:rPr>
                      <w:t>25.71</w:t>
                    </w:r>
                  </w:p>
                </w:tc>
                <w:tc>
                  <w:tcPr>
                    <w:tcW w:w="390" w:type="pct"/>
                  </w:tcPr>
                  <w:p w:rsidR="002B1F84" w:rsidRPr="00C1452B" w:rsidRDefault="002B1F84" w:rsidP="00800C13">
                    <w:pPr>
                      <w:rPr>
                        <w:rFonts w:ascii="宋体" w:hAnsi="宋体"/>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410"/>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11"/>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15"/>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民生银行股份有限公司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银行理财产品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2018年</w:t>
                    </w:r>
                    <w:r w:rsidRPr="00C1452B">
                      <w:rPr>
                        <w:rFonts w:ascii="宋体" w:hAnsi="宋体" w:hint="eastAsia"/>
                        <w:sz w:val="18"/>
                        <w:szCs w:val="18"/>
                      </w:rPr>
                      <w:t>7</w:t>
                    </w:r>
                    <w:r w:rsidRPr="00C1452B">
                      <w:rPr>
                        <w:rFonts w:ascii="宋体" w:hAnsi="宋体"/>
                        <w:sz w:val="18"/>
                        <w:szCs w:val="18"/>
                      </w:rPr>
                      <w:t>月5日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2019年</w:t>
                    </w:r>
                    <w:r w:rsidRPr="00C1452B">
                      <w:rPr>
                        <w:rFonts w:ascii="宋体" w:hAnsi="宋体" w:hint="eastAsia"/>
                        <w:sz w:val="18"/>
                        <w:szCs w:val="18"/>
                      </w:rPr>
                      <w:t>7</w:t>
                    </w:r>
                    <w:r w:rsidRPr="00C1452B">
                      <w:rPr>
                        <w:rFonts w:ascii="宋体" w:hAnsi="宋体"/>
                        <w:sz w:val="18"/>
                        <w:szCs w:val="18"/>
                      </w:rPr>
                      <w:t>月</w:t>
                    </w:r>
                    <w:r w:rsidRPr="00C1452B">
                      <w:rPr>
                        <w:rFonts w:ascii="宋体" w:hAnsi="宋体" w:hint="eastAsia"/>
                        <w:sz w:val="18"/>
                        <w:szCs w:val="18"/>
                      </w:rPr>
                      <w:t>4</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hint="eastAsia"/>
                        <w:color w:val="000000"/>
                        <w:sz w:val="18"/>
                        <w:szCs w:val="18"/>
                      </w:rPr>
                      <w:t>民生银行综合财富管理服务业务（2018第550期）</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5.6</w:t>
                    </w:r>
                    <w:r w:rsidRPr="00C1452B">
                      <w:rPr>
                        <w:rFonts w:ascii="宋体" w:hAnsi="宋体" w:hint="eastAsia"/>
                        <w:sz w:val="18"/>
                        <w:szCs w:val="18"/>
                      </w:rPr>
                      <w:t>0</w:t>
                    </w:r>
                    <w:r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p>
                </w:tc>
                <w:tc>
                  <w:tcPr>
                    <w:tcW w:w="390" w:type="pct"/>
                  </w:tcPr>
                  <w:p w:rsidR="002B1F84" w:rsidRPr="00C1452B" w:rsidRDefault="002B1F84" w:rsidP="00800C13">
                    <w:pPr>
                      <w:rPr>
                        <w:rFonts w:ascii="宋体" w:hAnsi="宋体"/>
                        <w:sz w:val="18"/>
                        <w:szCs w:val="18"/>
                      </w:rPr>
                    </w:pPr>
                    <w:r w:rsidRPr="00C1452B">
                      <w:rPr>
                        <w:rFonts w:ascii="宋体" w:hAnsi="宋体"/>
                        <w:sz w:val="18"/>
                        <w:szCs w:val="18"/>
                      </w:rPr>
                      <w:t> </w:t>
                    </w:r>
                  </w:p>
                </w:tc>
                <w:sdt>
                  <w:sdtPr>
                    <w:rPr>
                      <w:rFonts w:ascii="宋体" w:hAnsi="宋体" w:hint="eastAsia"/>
                      <w:sz w:val="18"/>
                      <w:szCs w:val="18"/>
                    </w:rPr>
                    <w:alias w:val="委托理财是否经过法定程序"/>
                    <w:tag w:val="_GBC_6c28417b630b486ca5d24d4fed27b675"/>
                    <w:id w:val="17204413"/>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14"/>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18"/>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国泰君安证券股份有限公司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2017年11月29日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2018年8月28日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sz w:val="18"/>
                        <w:szCs w:val="18"/>
                      </w:rPr>
                      <w:t>君柜宝一号2017年第299期</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5.15%</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Style w:val="a4"/>
                        <w:rFonts w:ascii="宋体" w:hAnsi="宋体" w:hint="eastAsia"/>
                        <w:sz w:val="18"/>
                        <w:szCs w:val="18"/>
                      </w:rPr>
                      <w:t>192.60</w:t>
                    </w:r>
                  </w:p>
                </w:tc>
                <w:tc>
                  <w:tcPr>
                    <w:tcW w:w="390" w:type="pct"/>
                  </w:tcPr>
                  <w:p w:rsidR="002B1F84" w:rsidRPr="00C1452B" w:rsidRDefault="002B1F84" w:rsidP="00800C13">
                    <w:pPr>
                      <w:rPr>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416"/>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17"/>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21"/>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华泰证券股份有限公司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2017年11月30日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2018年8月29日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sz w:val="18"/>
                        <w:szCs w:val="18"/>
                      </w:rPr>
                      <w:t>恒益17069号收益凭证</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5.10%</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Style w:val="a4"/>
                        <w:rFonts w:ascii="宋体" w:hAnsi="宋体" w:hint="eastAsia"/>
                        <w:sz w:val="18"/>
                        <w:szCs w:val="18"/>
                      </w:rPr>
                      <w:t>190.03</w:t>
                    </w:r>
                  </w:p>
                </w:tc>
                <w:tc>
                  <w:tcPr>
                    <w:tcW w:w="390" w:type="pct"/>
                  </w:tcPr>
                  <w:p w:rsidR="002B1F84" w:rsidRPr="00C1452B" w:rsidRDefault="002B1F84" w:rsidP="00800C13">
                    <w:pPr>
                      <w:rPr>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419"/>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20"/>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24"/>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国泰君安证券股份有限公司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5,000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2017年11月30日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2018年8月30日</w:t>
                    </w:r>
                  </w:p>
                </w:tc>
                <w:tc>
                  <w:tcPr>
                    <w:tcW w:w="206" w:type="pct"/>
                  </w:tcPr>
                  <w:p w:rsidR="002B1F84" w:rsidRPr="00C1452B" w:rsidRDefault="002B1F84" w:rsidP="00800C13">
                    <w:pPr>
                      <w:rPr>
                        <w:rFonts w:ascii="宋体" w:hAnsi="宋体"/>
                        <w:sz w:val="18"/>
                        <w:szCs w:val="18"/>
                      </w:rPr>
                    </w:pPr>
                    <w:r w:rsidRPr="00C1452B">
                      <w:rPr>
                        <w:rFonts w:ascii="宋体" w:hAnsi="宋体" w:hint="eastAsia"/>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sz w:val="18"/>
                        <w:szCs w:val="18"/>
                      </w:rPr>
                      <w:t>君柜宝一号2017年第300期</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5.15%</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2B1F84" w:rsidP="00800C13">
                    <w:pPr>
                      <w:jc w:val="right"/>
                      <w:rPr>
                        <w:rStyle w:val="a4"/>
                        <w:rFonts w:ascii="宋体" w:hAnsi="宋体"/>
                        <w:sz w:val="18"/>
                        <w:szCs w:val="18"/>
                      </w:rPr>
                    </w:pPr>
                    <w:r w:rsidRPr="00C1452B">
                      <w:rPr>
                        <w:rStyle w:val="a4"/>
                        <w:rFonts w:ascii="宋体" w:hAnsi="宋体" w:hint="eastAsia"/>
                        <w:sz w:val="18"/>
                        <w:szCs w:val="18"/>
                      </w:rPr>
                      <w:t>192.60</w:t>
                    </w:r>
                  </w:p>
                </w:tc>
                <w:tc>
                  <w:tcPr>
                    <w:tcW w:w="390" w:type="pct"/>
                  </w:tcPr>
                  <w:p w:rsidR="002B1F84" w:rsidRPr="00C1452B" w:rsidRDefault="002B1F84" w:rsidP="00800C13">
                    <w:pPr>
                      <w:rPr>
                        <w:rStyle w:val="a4"/>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422"/>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23"/>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27"/>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2B1F84">
                    <w:pPr>
                      <w:rPr>
                        <w:rFonts w:ascii="宋体" w:hAnsi="宋体"/>
                        <w:sz w:val="18"/>
                        <w:szCs w:val="18"/>
                      </w:rPr>
                    </w:pPr>
                    <w:r w:rsidRPr="00C1452B">
                      <w:rPr>
                        <w:rFonts w:ascii="宋体" w:hAnsi="宋体" w:hint="eastAsia"/>
                        <w:sz w:val="18"/>
                        <w:szCs w:val="18"/>
                      </w:rPr>
                      <w:t>华夏</w:t>
                    </w:r>
                    <w:r w:rsidRPr="00C1452B">
                      <w:rPr>
                        <w:rFonts w:ascii="宋体" w:hAnsi="宋体"/>
                        <w:sz w:val="18"/>
                        <w:szCs w:val="18"/>
                      </w:rPr>
                      <w:t>银行股份有限公司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银行理财产品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hint="eastAsia"/>
                        <w:sz w:val="18"/>
                        <w:szCs w:val="18"/>
                      </w:rPr>
                      <w:t>11</w:t>
                    </w:r>
                    <w:r w:rsidRPr="00C1452B">
                      <w:rPr>
                        <w:rFonts w:ascii="宋体" w:hAnsi="宋体"/>
                        <w:sz w:val="18"/>
                        <w:szCs w:val="18"/>
                      </w:rPr>
                      <w:t>,000</w:t>
                    </w:r>
                  </w:p>
                </w:tc>
                <w:tc>
                  <w:tcPr>
                    <w:tcW w:w="370" w:type="pct"/>
                  </w:tcPr>
                  <w:p w:rsidR="002B1F84" w:rsidRPr="00C1452B" w:rsidRDefault="002B1F84" w:rsidP="00EA3634">
                    <w:pPr>
                      <w:rPr>
                        <w:rFonts w:ascii="宋体" w:hAnsi="宋体"/>
                        <w:sz w:val="18"/>
                        <w:szCs w:val="18"/>
                      </w:rPr>
                    </w:pPr>
                    <w:r w:rsidRPr="00C1452B">
                      <w:rPr>
                        <w:rFonts w:ascii="宋体" w:hAnsi="宋体"/>
                        <w:sz w:val="18"/>
                        <w:szCs w:val="18"/>
                      </w:rPr>
                      <w:t>201</w:t>
                    </w:r>
                    <w:r w:rsidRPr="00C1452B">
                      <w:rPr>
                        <w:rFonts w:ascii="宋体" w:hAnsi="宋体" w:hint="eastAsia"/>
                        <w:sz w:val="18"/>
                        <w:szCs w:val="18"/>
                      </w:rPr>
                      <w:t>8</w:t>
                    </w:r>
                    <w:r w:rsidRPr="00C1452B">
                      <w:rPr>
                        <w:rFonts w:ascii="宋体" w:hAnsi="宋体"/>
                        <w:sz w:val="18"/>
                        <w:szCs w:val="18"/>
                      </w:rPr>
                      <w:t>年</w:t>
                    </w:r>
                    <w:r w:rsidR="00EA3634" w:rsidRPr="00C1452B">
                      <w:rPr>
                        <w:rFonts w:ascii="宋体" w:hAnsi="宋体" w:hint="eastAsia"/>
                        <w:sz w:val="18"/>
                        <w:szCs w:val="18"/>
                      </w:rPr>
                      <w:t>8</w:t>
                    </w:r>
                    <w:r w:rsidRPr="00C1452B">
                      <w:rPr>
                        <w:rFonts w:ascii="宋体" w:hAnsi="宋体"/>
                        <w:sz w:val="18"/>
                        <w:szCs w:val="18"/>
                      </w:rPr>
                      <w:t>月</w:t>
                    </w:r>
                    <w:r w:rsidR="00EA3634" w:rsidRPr="00C1452B">
                      <w:rPr>
                        <w:rFonts w:ascii="宋体" w:hAnsi="宋体" w:hint="eastAsia"/>
                        <w:sz w:val="18"/>
                        <w:szCs w:val="18"/>
                      </w:rPr>
                      <w:t>30</w:t>
                    </w:r>
                    <w:r w:rsidRPr="00C1452B">
                      <w:rPr>
                        <w:rFonts w:ascii="宋体" w:hAnsi="宋体"/>
                        <w:sz w:val="18"/>
                        <w:szCs w:val="18"/>
                      </w:rPr>
                      <w:t>日</w:t>
                    </w:r>
                  </w:p>
                </w:tc>
                <w:tc>
                  <w:tcPr>
                    <w:tcW w:w="319" w:type="pct"/>
                  </w:tcPr>
                  <w:p w:rsidR="002B1F84" w:rsidRPr="00C1452B" w:rsidRDefault="002B1F84" w:rsidP="00EA3634">
                    <w:pPr>
                      <w:rPr>
                        <w:rFonts w:ascii="宋体" w:hAnsi="宋体"/>
                        <w:sz w:val="18"/>
                        <w:szCs w:val="18"/>
                      </w:rPr>
                    </w:pPr>
                    <w:r w:rsidRPr="00C1452B">
                      <w:rPr>
                        <w:rFonts w:ascii="宋体" w:hAnsi="宋体"/>
                        <w:sz w:val="18"/>
                        <w:szCs w:val="18"/>
                      </w:rPr>
                      <w:t>2018年</w:t>
                    </w:r>
                    <w:r w:rsidR="00EA3634" w:rsidRPr="00C1452B">
                      <w:rPr>
                        <w:rFonts w:ascii="宋体" w:hAnsi="宋体" w:hint="eastAsia"/>
                        <w:sz w:val="18"/>
                        <w:szCs w:val="18"/>
                      </w:rPr>
                      <w:t>11</w:t>
                    </w:r>
                    <w:r w:rsidRPr="00C1452B">
                      <w:rPr>
                        <w:rFonts w:ascii="宋体" w:hAnsi="宋体"/>
                        <w:sz w:val="18"/>
                        <w:szCs w:val="18"/>
                      </w:rPr>
                      <w:t>月</w:t>
                    </w:r>
                    <w:r w:rsidR="00EA3634" w:rsidRPr="00C1452B">
                      <w:rPr>
                        <w:rFonts w:ascii="宋体" w:hAnsi="宋体" w:hint="eastAsia"/>
                        <w:sz w:val="18"/>
                        <w:szCs w:val="18"/>
                      </w:rPr>
                      <w:t>30</w:t>
                    </w:r>
                    <w:r w:rsidRPr="00C1452B">
                      <w:rPr>
                        <w:rFonts w:ascii="宋体" w:hAnsi="宋体"/>
                        <w:sz w:val="18"/>
                        <w:szCs w:val="18"/>
                      </w:rPr>
                      <w:t>日</w:t>
                    </w:r>
                  </w:p>
                </w:tc>
                <w:tc>
                  <w:tcPr>
                    <w:tcW w:w="206" w:type="pct"/>
                  </w:tcPr>
                  <w:p w:rsidR="002B1F84" w:rsidRPr="00C1452B" w:rsidRDefault="002B1F84" w:rsidP="00800C13">
                    <w:pPr>
                      <w:rPr>
                        <w:rFonts w:ascii="宋体" w:hAnsi="宋体"/>
                        <w:sz w:val="18"/>
                        <w:szCs w:val="18"/>
                      </w:rPr>
                    </w:pPr>
                    <w:r w:rsidRPr="00C1452B">
                      <w:rPr>
                        <w:rFonts w:ascii="宋体" w:hAnsi="宋体"/>
                        <w:sz w:val="18"/>
                        <w:szCs w:val="18"/>
                      </w:rPr>
                      <w:t>自有资金</w:t>
                    </w:r>
                  </w:p>
                </w:tc>
                <w:tc>
                  <w:tcPr>
                    <w:tcW w:w="559" w:type="pct"/>
                  </w:tcPr>
                  <w:p w:rsidR="002B1F84" w:rsidRPr="00C1452B" w:rsidRDefault="00EA3634" w:rsidP="00800C13">
                    <w:pPr>
                      <w:rPr>
                        <w:rFonts w:ascii="宋体" w:hAnsi="宋体"/>
                        <w:sz w:val="18"/>
                        <w:szCs w:val="18"/>
                      </w:rPr>
                    </w:pPr>
                    <w:r w:rsidRPr="00C1452B">
                      <w:rPr>
                        <w:rFonts w:ascii="宋体" w:hAnsi="宋体" w:hint="eastAsia"/>
                        <w:sz w:val="18"/>
                        <w:szCs w:val="18"/>
                      </w:rPr>
                      <w:t>增盈策略保本型1716号92天机构理财产品</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EA3634" w:rsidP="00EA3634">
                    <w:pPr>
                      <w:jc w:val="right"/>
                      <w:rPr>
                        <w:rStyle w:val="a4"/>
                        <w:rFonts w:ascii="宋体" w:hAnsi="宋体"/>
                        <w:sz w:val="18"/>
                        <w:szCs w:val="18"/>
                      </w:rPr>
                    </w:pPr>
                    <w:r w:rsidRPr="00C1452B">
                      <w:rPr>
                        <w:rFonts w:ascii="宋体" w:hAnsi="宋体" w:hint="eastAsia"/>
                        <w:sz w:val="18"/>
                        <w:szCs w:val="18"/>
                      </w:rPr>
                      <w:t>4</w:t>
                    </w:r>
                    <w:r w:rsidR="002B1F84" w:rsidRPr="00C1452B">
                      <w:rPr>
                        <w:rFonts w:ascii="宋体" w:hAnsi="宋体"/>
                        <w:sz w:val="18"/>
                        <w:szCs w:val="18"/>
                      </w:rPr>
                      <w:t>.</w:t>
                    </w:r>
                    <w:r w:rsidRPr="00C1452B">
                      <w:rPr>
                        <w:rFonts w:ascii="宋体" w:hAnsi="宋体" w:hint="eastAsia"/>
                        <w:sz w:val="18"/>
                        <w:szCs w:val="18"/>
                      </w:rPr>
                      <w:t>85</w:t>
                    </w:r>
                    <w:r w:rsidR="002B1F84" w:rsidRPr="00C1452B">
                      <w:rPr>
                        <w:rFonts w:ascii="宋体" w:hAnsi="宋体"/>
                        <w:sz w:val="18"/>
                        <w:szCs w:val="18"/>
                      </w:rPr>
                      <w:t>%</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B43BD4" w:rsidP="00B56CDD">
                    <w:pPr>
                      <w:jc w:val="right"/>
                      <w:rPr>
                        <w:rStyle w:val="a4"/>
                        <w:rFonts w:ascii="宋体" w:hAnsi="宋体"/>
                        <w:sz w:val="18"/>
                        <w:szCs w:val="18"/>
                      </w:rPr>
                    </w:pPr>
                    <w:r w:rsidRPr="00C1452B">
                      <w:rPr>
                        <w:rStyle w:val="a4"/>
                        <w:rFonts w:ascii="宋体" w:hAnsi="宋体" w:hint="eastAsia"/>
                        <w:sz w:val="18"/>
                        <w:szCs w:val="18"/>
                      </w:rPr>
                      <w:t>134.7</w:t>
                    </w:r>
                  </w:p>
                </w:tc>
                <w:tc>
                  <w:tcPr>
                    <w:tcW w:w="390" w:type="pct"/>
                  </w:tcPr>
                  <w:p w:rsidR="002B1F84" w:rsidRPr="00C1452B" w:rsidRDefault="002B1F84" w:rsidP="00800C13">
                    <w:pPr>
                      <w:rPr>
                        <w:rStyle w:val="a4"/>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425"/>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26"/>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17204430"/>
              <w:lock w:val="sdtLocked"/>
            </w:sdtPr>
            <w:sdtEndPr>
              <w:rPr>
                <w:rStyle w:val="a4"/>
                <w:rFonts w:hint="default"/>
                <w:sz w:val="21"/>
                <w:szCs w:val="21"/>
              </w:rPr>
            </w:sdtEndPr>
            <w:sdtContent>
              <w:tr w:rsidR="001B39A3" w:rsidRPr="00C1452B" w:rsidTr="001B39A3">
                <w:tc>
                  <w:tcPr>
                    <w:tcW w:w="411"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海通证券股份有限公司</w:t>
                    </w:r>
                  </w:p>
                </w:tc>
                <w:tc>
                  <w:tcPr>
                    <w:tcW w:w="343" w:type="pct"/>
                    <w:shd w:val="clear" w:color="auto" w:fill="auto"/>
                  </w:tcPr>
                  <w:p w:rsidR="002B1F84" w:rsidRPr="00C1452B" w:rsidRDefault="002B1F84" w:rsidP="00800C13">
                    <w:pPr>
                      <w:rPr>
                        <w:rFonts w:ascii="宋体" w:hAnsi="宋体"/>
                        <w:sz w:val="18"/>
                        <w:szCs w:val="18"/>
                      </w:rPr>
                    </w:pPr>
                    <w:r w:rsidRPr="00C1452B">
                      <w:rPr>
                        <w:rFonts w:ascii="宋体" w:hAnsi="宋体"/>
                        <w:sz w:val="18"/>
                        <w:szCs w:val="18"/>
                      </w:rPr>
                      <w:t>券商理财产品</w:t>
                    </w:r>
                  </w:p>
                </w:tc>
                <w:tc>
                  <w:tcPr>
                    <w:tcW w:w="343" w:type="pct"/>
                  </w:tcPr>
                  <w:p w:rsidR="002B1F84" w:rsidRPr="00C1452B" w:rsidRDefault="002B1F84" w:rsidP="00800C13">
                    <w:pPr>
                      <w:jc w:val="right"/>
                      <w:rPr>
                        <w:rFonts w:ascii="宋体" w:hAnsi="宋体"/>
                        <w:sz w:val="18"/>
                        <w:szCs w:val="18"/>
                      </w:rPr>
                    </w:pPr>
                    <w:r w:rsidRPr="00C1452B">
                      <w:rPr>
                        <w:rFonts w:ascii="宋体" w:hAnsi="宋体"/>
                        <w:sz w:val="18"/>
                        <w:szCs w:val="18"/>
                      </w:rPr>
                      <w:t>3,000</w:t>
                    </w:r>
                  </w:p>
                </w:tc>
                <w:tc>
                  <w:tcPr>
                    <w:tcW w:w="370" w:type="pct"/>
                  </w:tcPr>
                  <w:p w:rsidR="002B1F84" w:rsidRPr="00C1452B" w:rsidRDefault="002B1F84" w:rsidP="00800C13">
                    <w:pPr>
                      <w:rPr>
                        <w:rFonts w:ascii="宋体" w:hAnsi="宋体"/>
                        <w:sz w:val="18"/>
                        <w:szCs w:val="18"/>
                      </w:rPr>
                    </w:pPr>
                    <w:r w:rsidRPr="00C1452B">
                      <w:rPr>
                        <w:rFonts w:ascii="宋体" w:hAnsi="宋体"/>
                        <w:sz w:val="18"/>
                        <w:szCs w:val="18"/>
                      </w:rPr>
                      <w:t>2017年12月28日</w:t>
                    </w:r>
                  </w:p>
                </w:tc>
                <w:tc>
                  <w:tcPr>
                    <w:tcW w:w="319" w:type="pct"/>
                  </w:tcPr>
                  <w:p w:rsidR="002B1F84" w:rsidRPr="00C1452B" w:rsidRDefault="002B1F84" w:rsidP="00800C13">
                    <w:pPr>
                      <w:rPr>
                        <w:rFonts w:ascii="宋体" w:hAnsi="宋体"/>
                        <w:sz w:val="18"/>
                        <w:szCs w:val="18"/>
                      </w:rPr>
                    </w:pPr>
                    <w:r w:rsidRPr="00C1452B">
                      <w:rPr>
                        <w:rFonts w:ascii="宋体" w:hAnsi="宋体"/>
                        <w:sz w:val="18"/>
                        <w:szCs w:val="18"/>
                      </w:rPr>
                      <w:t>2018年9月26日</w:t>
                    </w:r>
                  </w:p>
                </w:tc>
                <w:tc>
                  <w:tcPr>
                    <w:tcW w:w="206" w:type="pct"/>
                  </w:tcPr>
                  <w:p w:rsidR="002B1F84" w:rsidRPr="00C1452B" w:rsidRDefault="002B1F84" w:rsidP="00800C13">
                    <w:pPr>
                      <w:rPr>
                        <w:rFonts w:ascii="宋体" w:hAnsi="宋体"/>
                        <w:sz w:val="18"/>
                        <w:szCs w:val="18"/>
                      </w:rPr>
                    </w:pPr>
                    <w:r w:rsidRPr="00C1452B">
                      <w:rPr>
                        <w:rFonts w:ascii="宋体" w:hAnsi="宋体"/>
                        <w:sz w:val="18"/>
                        <w:szCs w:val="18"/>
                      </w:rPr>
                      <w:t>自有资金</w:t>
                    </w:r>
                  </w:p>
                </w:tc>
                <w:tc>
                  <w:tcPr>
                    <w:tcW w:w="559" w:type="pct"/>
                  </w:tcPr>
                  <w:p w:rsidR="002B1F84" w:rsidRPr="00C1452B" w:rsidRDefault="002B1F84" w:rsidP="00800C13">
                    <w:pPr>
                      <w:rPr>
                        <w:rFonts w:ascii="宋体" w:hAnsi="宋体"/>
                        <w:sz w:val="18"/>
                        <w:szCs w:val="18"/>
                      </w:rPr>
                    </w:pPr>
                    <w:r w:rsidRPr="00C1452B">
                      <w:rPr>
                        <w:rFonts w:ascii="宋体" w:hAnsi="宋体"/>
                        <w:sz w:val="18"/>
                        <w:szCs w:val="18"/>
                      </w:rPr>
                      <w:t>“一海通财理财宝”系列收益凭证尊享版273天期第7号</w:t>
                    </w:r>
                  </w:p>
                </w:tc>
                <w:tc>
                  <w:tcPr>
                    <w:tcW w:w="264" w:type="pct"/>
                  </w:tcPr>
                  <w:p w:rsidR="002B1F84" w:rsidRPr="00C1452B" w:rsidRDefault="002B1F84" w:rsidP="00800C13">
                    <w:pPr>
                      <w:rPr>
                        <w:rFonts w:ascii="宋体" w:hAnsi="宋体"/>
                        <w:sz w:val="18"/>
                        <w:szCs w:val="18"/>
                      </w:rPr>
                    </w:pPr>
                    <w:r w:rsidRPr="00C1452B">
                      <w:rPr>
                        <w:rFonts w:ascii="宋体" w:hAnsi="宋体"/>
                        <w:sz w:val="18"/>
                        <w:szCs w:val="18"/>
                      </w:rPr>
                      <w:t> </w:t>
                    </w:r>
                  </w:p>
                </w:tc>
                <w:tc>
                  <w:tcPr>
                    <w:tcW w:w="358" w:type="pct"/>
                  </w:tcPr>
                  <w:p w:rsidR="002B1F84" w:rsidRPr="00C1452B" w:rsidRDefault="002B1F84" w:rsidP="00800C13">
                    <w:pPr>
                      <w:jc w:val="right"/>
                      <w:rPr>
                        <w:rStyle w:val="a4"/>
                        <w:rFonts w:ascii="宋体" w:hAnsi="宋体"/>
                        <w:sz w:val="18"/>
                        <w:szCs w:val="18"/>
                      </w:rPr>
                    </w:pPr>
                    <w:r w:rsidRPr="00C1452B">
                      <w:rPr>
                        <w:rFonts w:ascii="宋体" w:hAnsi="宋体"/>
                        <w:sz w:val="18"/>
                        <w:szCs w:val="18"/>
                      </w:rPr>
                      <w:t>5.30%</w:t>
                    </w:r>
                  </w:p>
                </w:tc>
                <w:tc>
                  <w:tcPr>
                    <w:tcW w:w="263" w:type="pct"/>
                  </w:tcPr>
                  <w:p w:rsidR="002B1F84" w:rsidRPr="00C1452B" w:rsidRDefault="002B1F84" w:rsidP="00800C13">
                    <w:pPr>
                      <w:jc w:val="right"/>
                      <w:rPr>
                        <w:rStyle w:val="a4"/>
                        <w:rFonts w:ascii="宋体" w:hAnsi="宋体"/>
                        <w:sz w:val="18"/>
                        <w:szCs w:val="18"/>
                      </w:rPr>
                    </w:pPr>
                  </w:p>
                </w:tc>
                <w:tc>
                  <w:tcPr>
                    <w:tcW w:w="409" w:type="pct"/>
                  </w:tcPr>
                  <w:p w:rsidR="002B1F84" w:rsidRPr="00C1452B" w:rsidRDefault="009C5A67" w:rsidP="00800C13">
                    <w:pPr>
                      <w:jc w:val="right"/>
                      <w:rPr>
                        <w:rStyle w:val="a4"/>
                        <w:rFonts w:ascii="宋体" w:hAnsi="宋体"/>
                        <w:sz w:val="18"/>
                        <w:szCs w:val="18"/>
                      </w:rPr>
                    </w:pPr>
                    <w:r w:rsidRPr="00C1452B">
                      <w:rPr>
                        <w:rStyle w:val="a4"/>
                        <w:rFonts w:ascii="宋体" w:hAnsi="宋体" w:hint="eastAsia"/>
                        <w:sz w:val="18"/>
                        <w:szCs w:val="18"/>
                      </w:rPr>
                      <w:t>118.92</w:t>
                    </w:r>
                  </w:p>
                </w:tc>
                <w:tc>
                  <w:tcPr>
                    <w:tcW w:w="390" w:type="pct"/>
                  </w:tcPr>
                  <w:p w:rsidR="002B1F84" w:rsidRPr="00C1452B" w:rsidRDefault="002B1F84" w:rsidP="00800C13">
                    <w:pPr>
                      <w:rPr>
                        <w:rStyle w:val="a4"/>
                        <w:rFonts w:ascii="宋体" w:hAnsi="宋体"/>
                        <w:sz w:val="18"/>
                        <w:szCs w:val="18"/>
                      </w:rPr>
                    </w:pPr>
                    <w:r w:rsidRPr="00C1452B">
                      <w:rPr>
                        <w:rFonts w:ascii="宋体" w:hAnsi="宋体"/>
                        <w:sz w:val="18"/>
                        <w:szCs w:val="18"/>
                      </w:rPr>
                      <w:t>收回全部本金和收益</w:t>
                    </w:r>
                  </w:p>
                </w:tc>
                <w:sdt>
                  <w:sdtPr>
                    <w:rPr>
                      <w:rFonts w:ascii="宋体" w:hAnsi="宋体" w:hint="eastAsia"/>
                      <w:sz w:val="18"/>
                      <w:szCs w:val="18"/>
                    </w:rPr>
                    <w:alias w:val="委托理财是否经过法定程序"/>
                    <w:tag w:val="_GBC_6c28417b630b486ca5d24d4fed27b675"/>
                    <w:id w:val="17204428"/>
                    <w:lock w:val="sdtLocked"/>
                    <w:comboBox>
                      <w:listItem w:displayText="是" w:value="true"/>
                      <w:listItem w:displayText="否" w:value="false"/>
                    </w:comboBox>
                  </w:sdtPr>
                  <w:sdtContent>
                    <w:tc>
                      <w:tcPr>
                        <w:tcW w:w="254"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7204429"/>
                    <w:lock w:val="sdtLocked"/>
                    <w:comboBox>
                      <w:listItem w:displayText="是" w:value="true"/>
                      <w:listItem w:displayText="否" w:value="false"/>
                    </w:comboBox>
                  </w:sdtPr>
                  <w:sdtContent>
                    <w:tc>
                      <w:tcPr>
                        <w:tcW w:w="255" w:type="pct"/>
                        <w:shd w:val="clear" w:color="auto" w:fill="auto"/>
                      </w:tcPr>
                      <w:p w:rsidR="002B1F84" w:rsidRPr="00C1452B" w:rsidRDefault="002B1F84" w:rsidP="00800C13">
                        <w:pPr>
                          <w:rPr>
                            <w:rFonts w:ascii="宋体" w:hAnsi="宋体"/>
                            <w:sz w:val="18"/>
                            <w:szCs w:val="18"/>
                          </w:rPr>
                        </w:pPr>
                        <w:r w:rsidRPr="00C1452B">
                          <w:rPr>
                            <w:rFonts w:ascii="宋体" w:hAnsi="宋体" w:hint="eastAsia"/>
                            <w:sz w:val="18"/>
                            <w:szCs w:val="18"/>
                          </w:rPr>
                          <w:t>否</w:t>
                        </w:r>
                      </w:p>
                    </w:tc>
                  </w:sdtContent>
                </w:sdt>
                <w:tc>
                  <w:tcPr>
                    <w:tcW w:w="256" w:type="pct"/>
                  </w:tcPr>
                  <w:p w:rsidR="002B1F84" w:rsidRPr="00C1452B" w:rsidRDefault="002B1F84" w:rsidP="00800C13">
                    <w:pPr>
                      <w:jc w:val="right"/>
                      <w:rPr>
                        <w:rStyle w:val="a4"/>
                        <w:rFonts w:ascii="宋体" w:hAnsi="宋体"/>
                      </w:rPr>
                    </w:pPr>
                  </w:p>
                </w:tc>
              </w:tr>
            </w:sdtContent>
          </w:sdt>
        </w:tbl>
        <w:p w:rsidR="00996DE7" w:rsidRDefault="007A1B61"/>
      </w:sdtContent>
    </w:sdt>
    <w:p w:rsidR="00996DE7" w:rsidRDefault="00996DE7"/>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5"/>
            <w:numPr>
              <w:ilvl w:val="0"/>
              <w:numId w:val="132"/>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Content>
            <w:p w:rsidR="00996DE7" w:rsidRDefault="007A1B61" w:rsidP="007A5675">
              <w:r>
                <w:fldChar w:fldCharType="begin"/>
              </w:r>
              <w:r w:rsidR="007A5675">
                <w:instrText xml:space="preserve"> MACROBUTTON  SnrToggleCheckbox □</w:instrText>
              </w:r>
              <w:r w:rsidR="007A5675">
                <w:instrText>适用</w:instrText>
              </w:r>
              <w:r w:rsidR="007A5675">
                <w:instrText xml:space="preserve">  </w:instrText>
              </w:r>
              <w:r>
                <w:fldChar w:fldCharType="end"/>
              </w:r>
              <w:r>
                <w:fldChar w:fldCharType="begin"/>
              </w:r>
              <w:r w:rsidR="007A5675">
                <w:instrText xml:space="preserve"> MACROBUTTON  SnrToggleCheckbox √</w:instrText>
              </w:r>
              <w:r w:rsidR="007A5675">
                <w:instrText>不适用</w:instrText>
              </w:r>
              <w:r w:rsidR="007A5675">
                <w:instrText xml:space="preserve"> </w:instrText>
              </w:r>
              <w:r>
                <w:fldChar w:fldCharType="end"/>
              </w:r>
            </w:p>
          </w:sdtContent>
        </w:sdt>
      </w:sdtContent>
    </w:sdt>
    <w:p w:rsidR="00996DE7" w:rsidRDefault="00996DE7"/>
    <w:p w:rsidR="00996DE7" w:rsidRDefault="00512658">
      <w:pPr>
        <w:pStyle w:val="4"/>
        <w:numPr>
          <w:ilvl w:val="0"/>
          <w:numId w:val="130"/>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5"/>
            <w:numPr>
              <w:ilvl w:val="0"/>
              <w:numId w:val="133"/>
            </w:numPr>
          </w:pPr>
          <w: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rsidR="001263C1" w:rsidRDefault="007A1B61" w:rsidP="00E6210C">
              <w:r>
                <w:fldChar w:fldCharType="begin"/>
              </w:r>
              <w:r w:rsidR="00E6210C">
                <w:rPr>
                  <w:rFonts w:hint="eastAsia"/>
                </w:rPr>
                <w:instrText xml:space="preserve"> MACROBUTTON  SnrToggleCheckbox </w:instrText>
              </w:r>
              <w:r w:rsidR="00E6210C">
                <w:rPr>
                  <w:rFonts w:hint="eastAsia"/>
                </w:rPr>
                <w:instrText>□适用</w:instrText>
              </w:r>
              <w:r w:rsidR="00E6210C">
                <w:rPr>
                  <w:rFonts w:hint="eastAsia"/>
                </w:rPr>
                <w:instrText xml:space="preserve">  </w:instrText>
              </w:r>
              <w:r>
                <w:fldChar w:fldCharType="end"/>
              </w:r>
              <w:r>
                <w:fldChar w:fldCharType="begin"/>
              </w:r>
              <w:r w:rsidR="00E6210C">
                <w:rPr>
                  <w:rFonts w:hint="eastAsia"/>
                </w:rPr>
                <w:instrText xml:space="preserve"> MACROBUTTON  SnrToggleCheckbox </w:instrText>
              </w:r>
              <w:r w:rsidR="00E6210C">
                <w:rPr>
                  <w:rFonts w:hint="eastAsia"/>
                </w:rPr>
                <w:instrText>√不适用</w:instrText>
              </w:r>
              <w:r w:rsidR="00E6210C">
                <w:rPr>
                  <w:rFonts w:hint="eastAsia"/>
                </w:rPr>
                <w:instrText xml:space="preserve"> </w:instrText>
              </w:r>
              <w:r>
                <w:fldChar w:fldCharType="end"/>
              </w:r>
            </w:p>
          </w:sdtContent>
        </w:sdt>
        <w:p w:rsidR="00996DE7" w:rsidRDefault="007A1B61" w:rsidP="00006883"/>
      </w:sdtContent>
    </w:sdt>
    <w:p w:rsidR="00996DE7" w:rsidRDefault="00996DE7"/>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5"/>
            <w:numPr>
              <w:ilvl w:val="0"/>
              <w:numId w:val="133"/>
            </w:numPr>
          </w:pPr>
          <w: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rsidR="001263C1" w:rsidRDefault="007A1B61" w:rsidP="00E6210C">
              <w:r>
                <w:fldChar w:fldCharType="begin"/>
              </w:r>
              <w:r w:rsidR="00E6210C">
                <w:rPr>
                  <w:rFonts w:hint="eastAsia"/>
                </w:rPr>
                <w:instrText xml:space="preserve"> MACROBUTTON  SnrToggleCheckbox </w:instrText>
              </w:r>
              <w:r w:rsidR="00E6210C">
                <w:rPr>
                  <w:rFonts w:hint="eastAsia"/>
                </w:rPr>
                <w:instrText>□适用</w:instrText>
              </w:r>
              <w:r w:rsidR="00E6210C">
                <w:rPr>
                  <w:rFonts w:hint="eastAsia"/>
                </w:rPr>
                <w:instrText xml:space="preserve">  </w:instrText>
              </w:r>
              <w:r>
                <w:fldChar w:fldCharType="end"/>
              </w:r>
              <w:r>
                <w:fldChar w:fldCharType="begin"/>
              </w:r>
              <w:r w:rsidR="00E6210C">
                <w:rPr>
                  <w:rFonts w:hint="eastAsia"/>
                </w:rPr>
                <w:instrText xml:space="preserve"> MACROBUTTON  SnrToggleCheckbox </w:instrText>
              </w:r>
              <w:r w:rsidR="00E6210C">
                <w:rPr>
                  <w:rFonts w:hint="eastAsia"/>
                </w:rPr>
                <w:instrText>√不适用</w:instrText>
              </w:r>
              <w:r w:rsidR="00E6210C">
                <w:rPr>
                  <w:rFonts w:hint="eastAsia"/>
                </w:rPr>
                <w:instrText xml:space="preserve"> </w:instrText>
              </w:r>
              <w:r>
                <w:fldChar w:fldCharType="end"/>
              </w:r>
            </w:p>
          </w:sdtContent>
        </w:sdt>
        <w:p w:rsidR="00996DE7" w:rsidRDefault="007A1B61" w:rsidP="00006883"/>
      </w:sdtContent>
    </w:sdt>
    <w:p w:rsidR="00996DE7" w:rsidRDefault="00996DE7"/>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5"/>
            <w:numPr>
              <w:ilvl w:val="0"/>
              <w:numId w:val="133"/>
            </w:numPr>
          </w:pPr>
          <w:r>
            <w:t>委托贷款减值</w:t>
          </w:r>
          <w:r>
            <w:rPr>
              <w:rFonts w:hint="eastAsia"/>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rsidR="001263C1" w:rsidRDefault="007A1B61" w:rsidP="00E6210C">
              <w:r>
                <w:fldChar w:fldCharType="begin"/>
              </w:r>
              <w:r w:rsidR="00E6210C">
                <w:rPr>
                  <w:rFonts w:hint="eastAsia"/>
                </w:rPr>
                <w:instrText xml:space="preserve"> MACROBUTTON  SnrToggleCheckbox </w:instrText>
              </w:r>
              <w:r w:rsidR="00E6210C">
                <w:rPr>
                  <w:rFonts w:hint="eastAsia"/>
                </w:rPr>
                <w:instrText>□适用</w:instrText>
              </w:r>
              <w:r w:rsidR="00E6210C">
                <w:rPr>
                  <w:rFonts w:hint="eastAsia"/>
                </w:rPr>
                <w:instrText xml:space="preserve">  </w:instrText>
              </w:r>
              <w:r>
                <w:fldChar w:fldCharType="end"/>
              </w:r>
              <w:r>
                <w:fldChar w:fldCharType="begin"/>
              </w:r>
              <w:r w:rsidR="00E6210C">
                <w:rPr>
                  <w:rFonts w:hint="eastAsia"/>
                </w:rPr>
                <w:instrText xml:space="preserve"> MACROBUTTON  SnrToggleCheckbox </w:instrText>
              </w:r>
              <w:r w:rsidR="00E6210C">
                <w:rPr>
                  <w:rFonts w:hint="eastAsia"/>
                </w:rPr>
                <w:instrText>√不适用</w:instrText>
              </w:r>
              <w:r w:rsidR="00E6210C">
                <w:rPr>
                  <w:rFonts w:hint="eastAsia"/>
                </w:rPr>
                <w:instrText xml:space="preserve"> </w:instrText>
              </w:r>
              <w:r>
                <w:fldChar w:fldCharType="end"/>
              </w:r>
            </w:p>
          </w:sdtContent>
        </w:sdt>
        <w:p w:rsidR="00996DE7" w:rsidRDefault="007A1B61"/>
      </w:sdtContent>
    </w:sdt>
    <w:p w:rsidR="00996DE7" w:rsidRDefault="00996DE7"/>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0"/>
              <w:numId w:val="28"/>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996DE7" w:rsidRDefault="007A1B61" w:rsidP="00006883">
              <w:pPr>
                <w:rPr>
                  <w:szCs w:val="21"/>
                </w:rPr>
              </w:pPr>
              <w:r>
                <w:rPr>
                  <w:szCs w:val="21"/>
                </w:rPr>
                <w:fldChar w:fldCharType="begin"/>
              </w:r>
              <w:r w:rsidR="00006883">
                <w:rPr>
                  <w:rFonts w:hint="eastAsia"/>
                  <w:szCs w:val="21"/>
                </w:rPr>
                <w:instrText xml:space="preserve"> MACROBUTTON  SnrToggleCheckbox </w:instrText>
              </w:r>
              <w:r w:rsidR="00006883">
                <w:rPr>
                  <w:rFonts w:hint="eastAsia"/>
                  <w:szCs w:val="21"/>
                </w:rPr>
                <w:instrText>□适用</w:instrText>
              </w:r>
              <w:r w:rsidR="00006883">
                <w:rPr>
                  <w:rFonts w:hint="eastAsia"/>
                  <w:szCs w:val="21"/>
                </w:rPr>
                <w:instrText xml:space="preserve">  </w:instrText>
              </w:r>
              <w:r>
                <w:rPr>
                  <w:szCs w:val="21"/>
                </w:rPr>
                <w:fldChar w:fldCharType="end"/>
              </w:r>
              <w:r>
                <w:rPr>
                  <w:szCs w:val="21"/>
                </w:rPr>
                <w:fldChar w:fldCharType="begin"/>
              </w:r>
              <w:r w:rsidR="00006883">
                <w:rPr>
                  <w:rFonts w:hint="eastAsia"/>
                  <w:szCs w:val="21"/>
                </w:rPr>
                <w:instrText xml:space="preserve"> MACROBUTTON  SnrToggleCheckbox </w:instrText>
              </w:r>
              <w:r w:rsidR="00006883">
                <w:rPr>
                  <w:rFonts w:hint="eastAsia"/>
                  <w:szCs w:val="21"/>
                </w:rPr>
                <w:instrText>√不适用</w:instrText>
              </w:r>
              <w:r w:rsidR="00006883">
                <w:rPr>
                  <w:rFonts w:hint="eastAsia"/>
                  <w:szCs w:val="21"/>
                </w:rPr>
                <w:instrText xml:space="preserve"> </w:instrText>
              </w:r>
              <w:r>
                <w:rPr>
                  <w:szCs w:val="21"/>
                </w:rPr>
                <w:fldChar w:fldCharType="end"/>
              </w:r>
            </w:p>
          </w:sdtContent>
        </w:sdt>
        <w:p w:rsidR="00996DE7" w:rsidRDefault="007A1B61">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996DE7" w:rsidRDefault="007A1B61" w:rsidP="00006883">
              <w:r>
                <w:rPr>
                  <w:szCs w:val="21"/>
                </w:rPr>
                <w:fldChar w:fldCharType="begin"/>
              </w:r>
              <w:r w:rsidR="00006883">
                <w:rPr>
                  <w:rFonts w:hint="eastAsia"/>
                  <w:szCs w:val="21"/>
                </w:rPr>
                <w:instrText xml:space="preserve">MACROBUTTON  SnrToggleCheckbox </w:instrText>
              </w:r>
              <w:r w:rsidR="00006883">
                <w:rPr>
                  <w:rFonts w:hint="eastAsia"/>
                  <w:szCs w:val="21"/>
                </w:rPr>
                <w:instrText>□适用</w:instrText>
              </w:r>
              <w:r w:rsidR="00006883">
                <w:rPr>
                  <w:rFonts w:hint="eastAsia"/>
                  <w:szCs w:val="21"/>
                </w:rPr>
                <w:instrText xml:space="preserve"> </w:instrText>
              </w:r>
              <w:r>
                <w:rPr>
                  <w:szCs w:val="21"/>
                </w:rPr>
                <w:fldChar w:fldCharType="end"/>
              </w:r>
              <w:r>
                <w:rPr>
                  <w:szCs w:val="21"/>
                </w:rPr>
                <w:fldChar w:fldCharType="begin"/>
              </w:r>
              <w:r w:rsidR="00006883">
                <w:rPr>
                  <w:rFonts w:hint="eastAsia"/>
                  <w:szCs w:val="21"/>
                </w:rPr>
                <w:instrText xml:space="preserve"> MACROBUTTON  SnrToggleCheckbox </w:instrText>
              </w:r>
              <w:r w:rsidR="00006883">
                <w:rPr>
                  <w:rFonts w:hint="eastAsia"/>
                  <w:szCs w:val="21"/>
                </w:rPr>
                <w:instrText>√不适用</w:instrText>
              </w:r>
              <w:r w:rsidR="00006883">
                <w:rPr>
                  <w:rFonts w:hint="eastAsia"/>
                  <w:szCs w:val="21"/>
                </w:rPr>
                <w:instrText xml:space="preserve"> </w:instrText>
              </w:r>
              <w:r>
                <w:rPr>
                  <w:szCs w:val="21"/>
                </w:rPr>
                <w:fldChar w:fldCharType="end"/>
              </w:r>
            </w:p>
          </w:sdtContent>
        </w:sdt>
      </w:sdtContent>
    </w:sdt>
    <w:p w:rsidR="00996DE7" w:rsidRDefault="00996DE7">
      <w:pPr>
        <w:rPr>
          <w:szCs w:val="21"/>
        </w:rPr>
      </w:pPr>
    </w:p>
    <w:p w:rsidR="00996DE7" w:rsidRDefault="00512658">
      <w:pPr>
        <w:pStyle w:val="2"/>
        <w:numPr>
          <w:ilvl w:val="0"/>
          <w:numId w:val="10"/>
        </w:numPr>
      </w:pPr>
      <w:r>
        <w:rPr>
          <w:rFonts w:hint="eastAsia"/>
        </w:rPr>
        <w:t>积极履行社会责任的工作情况</w:t>
      </w:r>
    </w:p>
    <w:p w:rsidR="00F81B1F" w:rsidRPr="00F81B1F" w:rsidRDefault="00F81B1F" w:rsidP="00F81B1F"/>
    <w:p w:rsidR="00996DE7" w:rsidRDefault="00512658">
      <w:pPr>
        <w:pStyle w:val="3"/>
        <w:numPr>
          <w:ilvl w:val="0"/>
          <w:numId w:val="75"/>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996DE7" w:rsidRDefault="007A1B61">
          <w:r>
            <w:fldChar w:fldCharType="begin"/>
          </w:r>
          <w:r w:rsidR="007730A4">
            <w:instrText>MACROBUTTON  SnrToggleCheckbox √</w:instrText>
          </w:r>
          <w:r w:rsidR="007730A4">
            <w:instrText>适用</w:instrText>
          </w:r>
          <w:r w:rsidR="007730A4">
            <w:instrText xml:space="preserve"> </w:instrText>
          </w:r>
          <w:r>
            <w:fldChar w:fldCharType="end"/>
          </w:r>
          <w:r>
            <w:fldChar w:fldCharType="begin"/>
          </w:r>
          <w:r w:rsidR="007730A4">
            <w:instrText xml:space="preserve"> MACROBUTTON  SnrToggleCheckbox □</w:instrText>
          </w:r>
          <w:r w:rsidR="007730A4">
            <w:instrText>不适用</w:instrText>
          </w:r>
          <w:r w:rsidR="007730A4">
            <w:instrText xml:space="preserve"> </w:instrText>
          </w:r>
          <w:r>
            <w:fldChar w:fldCharType="end"/>
          </w:r>
        </w:p>
      </w:sdtContent>
    </w:sdt>
    <w:bookmarkStart w:id="53"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placeholder>
          <w:docPart w:val="GBC22222222222222222222222222222"/>
        </w:placeholder>
      </w:sdtPr>
      <w:sdtEndPr>
        <w:rPr>
          <w:rFonts w:cs="Times New Roman"/>
          <w:kern w:val="2"/>
        </w:rPr>
      </w:sdtEndPr>
      <w:sdtContent>
        <w:p w:rsidR="00996DE7" w:rsidRDefault="00512658">
          <w:pPr>
            <w:pStyle w:val="4"/>
            <w:numPr>
              <w:ilvl w:val="0"/>
              <w:numId w:val="129"/>
            </w:numPr>
          </w:pPr>
          <w:r>
            <w:t>精准扶贫规划</w:t>
          </w:r>
        </w:p>
        <w:sdt>
          <w:sdtPr>
            <w:rPr>
              <w:rFonts w:hint="eastAsia"/>
            </w:rPr>
            <w:alias w:val="是否适用：精准扶贫规划[双击切换]"/>
            <w:tag w:val="_GBC_f7ee0f4480b0400e8e9aa9fad7dea8e4"/>
            <w:id w:val="-418639121"/>
            <w:lock w:val="sdtLocked"/>
            <w:placeholder>
              <w:docPart w:val="GBC22222222222222222222222222222"/>
            </w:placeholder>
          </w:sdtPr>
          <w:sdtContent>
            <w:p w:rsidR="00996DE7" w:rsidRDefault="007A1B61">
              <w:r>
                <w:fldChar w:fldCharType="begin"/>
              </w:r>
              <w:r w:rsidR="00661958">
                <w:instrText xml:space="preserve"> MACROBUTTON  SnrToggleCheckbox √</w:instrText>
              </w:r>
              <w:r w:rsidR="00661958">
                <w:instrText>适用</w:instrText>
              </w:r>
              <w:r w:rsidR="00661958">
                <w:instrText xml:space="preserve"> </w:instrText>
              </w:r>
              <w:r>
                <w:fldChar w:fldCharType="end"/>
              </w:r>
              <w:r>
                <w:fldChar w:fldCharType="begin"/>
              </w:r>
              <w:r w:rsidR="00661958">
                <w:instrText xml:space="preserve"> MACROBUTTON  SnrToggleCheckbox □</w:instrText>
              </w:r>
              <w:r w:rsidR="00661958">
                <w:instrText>不适用</w:instrText>
              </w:r>
              <w:r w:rsidR="00661958">
                <w:instrText xml:space="preserve"> </w:instrText>
              </w:r>
              <w:r>
                <w:fldChar w:fldCharType="end"/>
              </w:r>
            </w:p>
          </w:sdtContent>
        </w:sdt>
        <w:sdt>
          <w:sdtPr>
            <w:rPr>
              <w:rFonts w:hint="eastAsia"/>
            </w:rPr>
            <w:alias w:val="精准扶贫规划"/>
            <w:tag w:val="_GBC_70b0567df2ad4b60b8776c6fecae3d23"/>
            <w:id w:val="-1381081743"/>
            <w:lock w:val="sdtLocked"/>
            <w:placeholder>
              <w:docPart w:val="GBC22222222222222222222222222222"/>
            </w:placeholder>
          </w:sdtPr>
          <w:sdtEndPr>
            <w:rPr>
              <w:rFonts w:ascii="宋体" w:hAnsi="宋体"/>
            </w:rPr>
          </w:sdtEndPr>
          <w:sdtContent>
            <w:p w:rsidR="00996DE7" w:rsidRPr="0039346B" w:rsidRDefault="00661958" w:rsidP="00661958">
              <w:pPr>
                <w:spacing w:line="360" w:lineRule="auto"/>
                <w:ind w:firstLineChars="200" w:firstLine="420"/>
                <w:rPr>
                  <w:rFonts w:ascii="宋体" w:hAnsi="宋体"/>
                </w:rPr>
              </w:pPr>
              <w:r w:rsidRPr="0039346B">
                <w:rPr>
                  <w:rFonts w:ascii="宋体" w:hAnsi="宋体" w:hint="eastAsia"/>
                </w:rPr>
                <w:t>公司长期以来热心支持并参与公益事业，鼓励全体员工主动回馈社会，积极参与各种形式的捐资、助教、扶贫等活动，扶持弱势群体。在精准扶贫的工作推进中，公司深入发掘自身优势，加快贫困人口就业转移，努力实现“发展一方经济，造福一方百姓”的理念，同时，加大对内部困难员工的帮扶力度，减轻困难员工的经济负担。</w:t>
              </w:r>
            </w:p>
          </w:sdtContent>
        </w:sdt>
        <w:p w:rsidR="00996DE7" w:rsidRPr="0039346B" w:rsidRDefault="007A1B61">
          <w:pPr>
            <w:rPr>
              <w:rFonts w:ascii="宋体" w:hAnsi="宋体"/>
            </w:rPr>
          </w:pPr>
        </w:p>
      </w:sdtContent>
    </w:sdt>
    <w:bookmarkEnd w:id="53" w:displacedByCustomXml="prev"/>
    <w:bookmarkStart w:id="54"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EndPr>
        <w:rPr>
          <w:rFonts w:cs="Times New Roman"/>
          <w:kern w:val="2"/>
        </w:rPr>
      </w:sdtEndPr>
      <w:sdtContent>
        <w:p w:rsidR="00996DE7" w:rsidRPr="0039346B" w:rsidRDefault="00512658">
          <w:pPr>
            <w:pStyle w:val="4"/>
            <w:numPr>
              <w:ilvl w:val="0"/>
              <w:numId w:val="129"/>
            </w:numPr>
            <w:rPr>
              <w:rFonts w:ascii="宋体" w:eastAsia="宋体" w:hAnsi="宋体"/>
            </w:rPr>
          </w:pPr>
          <w:r w:rsidRPr="0039346B">
            <w:rPr>
              <w:rFonts w:ascii="宋体" w:eastAsia="宋体" w:hAnsi="宋体"/>
            </w:rPr>
            <w:t>年度精准扶贫概要</w:t>
          </w:r>
        </w:p>
        <w:sdt>
          <w:sdtPr>
            <w:rPr>
              <w:rFonts w:ascii="宋体" w:hAnsi="宋体" w:hint="eastAsia"/>
            </w:rPr>
            <w:alias w:val="是否适用：精准扶贫概要[双击切换]"/>
            <w:tag w:val="_GBC_8401e7d214774d91a17c4ec3ae9958c4"/>
            <w:id w:val="-1899509262"/>
            <w:lock w:val="sdtLocked"/>
            <w:placeholder>
              <w:docPart w:val="GBC22222222222222222222222222222"/>
            </w:placeholder>
          </w:sdtPr>
          <w:sdtContent>
            <w:p w:rsidR="00996DE7" w:rsidRPr="0039346B" w:rsidRDefault="007A1B61">
              <w:pPr>
                <w:rPr>
                  <w:rFonts w:ascii="宋体" w:hAnsi="宋体"/>
                </w:rPr>
              </w:pPr>
              <w:r w:rsidRPr="0039346B">
                <w:rPr>
                  <w:rFonts w:ascii="宋体" w:hAnsi="宋体"/>
                </w:rPr>
                <w:fldChar w:fldCharType="begin"/>
              </w:r>
              <w:r w:rsidR="0001538A" w:rsidRPr="0039346B">
                <w:rPr>
                  <w:rFonts w:ascii="宋体" w:hAnsi="宋体"/>
                </w:rPr>
                <w:instrText xml:space="preserve"> MACROBUTTON  SnrToggleCheckbox √适用 </w:instrText>
              </w:r>
              <w:r w:rsidRPr="0039346B">
                <w:rPr>
                  <w:rFonts w:ascii="宋体" w:hAnsi="宋体"/>
                </w:rPr>
                <w:fldChar w:fldCharType="end"/>
              </w:r>
              <w:r w:rsidRPr="0039346B">
                <w:rPr>
                  <w:rFonts w:ascii="宋体" w:hAnsi="宋体"/>
                </w:rPr>
                <w:fldChar w:fldCharType="begin"/>
              </w:r>
              <w:r w:rsidR="0001538A" w:rsidRPr="0039346B">
                <w:rPr>
                  <w:rFonts w:ascii="宋体" w:hAnsi="宋体"/>
                </w:rPr>
                <w:instrText xml:space="preserve"> MACROBUTTON  SnrToggleCheckbox □不适用 </w:instrText>
              </w:r>
              <w:r w:rsidRPr="0039346B">
                <w:rPr>
                  <w:rFonts w:ascii="宋体" w:hAnsi="宋体"/>
                </w:rPr>
                <w:fldChar w:fldCharType="end"/>
              </w:r>
            </w:p>
          </w:sdtContent>
        </w:sdt>
        <w:sdt>
          <w:sdtPr>
            <w:rPr>
              <w:rFonts w:ascii="宋体" w:hAnsi="宋体"/>
            </w:rPr>
            <w:alias w:val="精准扶贫概要"/>
            <w:tag w:val="_GBC_725e8bccd07a4d3eb16a0a3bde16b9e6"/>
            <w:id w:val="1048958405"/>
            <w:lock w:val="sdtLocked"/>
            <w:placeholder>
              <w:docPart w:val="GBC22222222222222222222222222222"/>
            </w:placeholder>
          </w:sdtPr>
          <w:sdtContent>
            <w:p w:rsidR="00996DE7" w:rsidRPr="0039346B" w:rsidRDefault="0001538A" w:rsidP="000F3B87">
              <w:pPr>
                <w:spacing w:line="360" w:lineRule="auto"/>
                <w:ind w:firstLineChars="200" w:firstLine="420"/>
                <w:rPr>
                  <w:rFonts w:ascii="宋体" w:hAnsi="宋体"/>
                </w:rPr>
              </w:pPr>
              <w:r w:rsidRPr="0039346B">
                <w:rPr>
                  <w:rFonts w:ascii="宋体" w:hAnsi="宋体" w:hint="eastAsia"/>
                </w:rPr>
                <w:t>报告期内，公司高度重视扶贫工作。为贯彻落实镇江市委《关于开展“百村万户达新标”行动实施意见》（镇发〔2016〕14号）文件精神，公司携手恒顺集团与丹阳杏虎村20户贫困户开展对接，实施扶贫帮扶工作，明确帮扶目标: 2016年20户37名贫困户人均年收入达到</w:t>
              </w:r>
              <w:r w:rsidRPr="0039346B">
                <w:rPr>
                  <w:rFonts w:ascii="宋体" w:hAnsi="宋体"/>
                </w:rPr>
                <w:t>6000</w:t>
              </w:r>
              <w:r w:rsidRPr="0039346B">
                <w:rPr>
                  <w:rFonts w:ascii="宋体" w:hAnsi="宋体" w:hint="eastAsia"/>
                </w:rPr>
                <w:t>元，</w:t>
              </w:r>
              <w:r w:rsidRPr="0039346B">
                <w:rPr>
                  <w:rFonts w:ascii="宋体" w:hAnsi="宋体"/>
                </w:rPr>
                <w:t>2017</w:t>
              </w:r>
              <w:r w:rsidRPr="0039346B">
                <w:rPr>
                  <w:rFonts w:ascii="宋体" w:hAnsi="宋体" w:hint="eastAsia"/>
                </w:rPr>
                <w:t>年达到</w:t>
              </w:r>
              <w:r w:rsidRPr="0039346B">
                <w:rPr>
                  <w:rFonts w:ascii="宋体" w:hAnsi="宋体"/>
                </w:rPr>
                <w:t>7000</w:t>
              </w:r>
              <w:r w:rsidRPr="0039346B">
                <w:rPr>
                  <w:rFonts w:ascii="宋体" w:hAnsi="宋体" w:hint="eastAsia"/>
                </w:rPr>
                <w:t>元，</w:t>
              </w:r>
              <w:r w:rsidRPr="0039346B">
                <w:rPr>
                  <w:rFonts w:ascii="宋体" w:hAnsi="宋体"/>
                </w:rPr>
                <w:t>2018</w:t>
              </w:r>
              <w:r w:rsidRPr="0039346B">
                <w:rPr>
                  <w:rFonts w:ascii="宋体" w:hAnsi="宋体" w:hint="eastAsia"/>
                </w:rPr>
                <w:t>年起达到</w:t>
              </w:r>
              <w:r w:rsidRPr="0039346B">
                <w:rPr>
                  <w:rFonts w:ascii="宋体" w:hAnsi="宋体"/>
                </w:rPr>
                <w:t>8000</w:t>
              </w:r>
              <w:r w:rsidRPr="0039346B">
                <w:rPr>
                  <w:rFonts w:ascii="宋体" w:hAnsi="宋体" w:hint="eastAsia"/>
                </w:rPr>
                <w:t>元的标准。2018年，公司一次性帮扶丹阳杏虎村贫困户</w:t>
              </w:r>
              <w:r w:rsidR="00EF1AA0" w:rsidRPr="0039346B">
                <w:rPr>
                  <w:rFonts w:ascii="宋体" w:hAnsi="宋体" w:hint="eastAsia"/>
                </w:rPr>
                <w:t>人民币</w:t>
              </w:r>
              <w:r w:rsidRPr="0039346B">
                <w:rPr>
                  <w:rFonts w:ascii="宋体" w:hAnsi="宋体" w:hint="eastAsia"/>
                </w:rPr>
                <w:t>50万元</w:t>
              </w:r>
              <w:r w:rsidR="00EF1AA0" w:rsidRPr="0039346B">
                <w:rPr>
                  <w:rFonts w:ascii="宋体" w:hAnsi="宋体" w:hint="eastAsia"/>
                </w:rPr>
                <w:t>，</w:t>
              </w:r>
              <w:r w:rsidR="00F87DA3" w:rsidRPr="0039346B">
                <w:rPr>
                  <w:rFonts w:ascii="宋体" w:hAnsi="宋体" w:hint="eastAsia"/>
                </w:rPr>
                <w:t>购买杏虎村水果</w:t>
              </w:r>
              <w:r w:rsidR="00F87DA3" w:rsidRPr="0039346B">
                <w:rPr>
                  <w:rFonts w:ascii="宋体" w:hAnsi="宋体"/>
                </w:rPr>
                <w:t>44380元</w:t>
              </w:r>
              <w:r w:rsidR="00F87DA3" w:rsidRPr="0039346B">
                <w:rPr>
                  <w:rFonts w:ascii="宋体" w:hAnsi="宋体" w:hint="eastAsia"/>
                </w:rPr>
                <w:t>，</w:t>
              </w:r>
              <w:r w:rsidR="00EF1AA0" w:rsidRPr="0039346B">
                <w:rPr>
                  <w:rFonts w:ascii="宋体" w:hAnsi="宋体" w:hint="eastAsia"/>
                </w:rPr>
                <w:t>捐赠镇江市慈善总会人民币30万元，</w:t>
              </w:r>
              <w:r w:rsidR="00A76DFE" w:rsidRPr="0039346B">
                <w:rPr>
                  <w:rFonts w:ascii="宋体" w:hAnsi="宋体" w:hint="eastAsia"/>
                </w:rPr>
                <w:t>捐赠丹徒区慈善总会人民币20万元</w:t>
              </w:r>
              <w:r w:rsidR="00EF1AA0" w:rsidRPr="0039346B">
                <w:rPr>
                  <w:rFonts w:ascii="宋体" w:hAnsi="宋体" w:hint="eastAsia"/>
                </w:rPr>
                <w:t>，支持恒顺实验小学教育资源投入币10万元</w:t>
              </w:r>
              <w:r w:rsidRPr="0039346B">
                <w:rPr>
                  <w:rFonts w:ascii="宋体" w:hAnsi="宋体" w:hint="eastAsia"/>
                </w:rPr>
                <w:t>。</w:t>
              </w:r>
            </w:p>
          </w:sdtContent>
        </w:sdt>
        <w:p w:rsidR="00996DE7" w:rsidRPr="0039346B" w:rsidRDefault="007A1B61">
          <w:pPr>
            <w:rPr>
              <w:rFonts w:ascii="宋体" w:hAnsi="宋体"/>
            </w:rPr>
          </w:pPr>
        </w:p>
      </w:sdtContent>
    </w:sdt>
    <w:bookmarkEnd w:id="54" w:displacedByCustomXml="prev"/>
    <w:sdt>
      <w:sdtPr>
        <w:rPr>
          <w:rFonts w:ascii="宋体" w:eastAsia="宋体" w:hAnsi="宋体" w:cs="宋体"/>
          <w:b w:val="0"/>
          <w:bCs w:val="0"/>
          <w:kern w:val="0"/>
          <w:szCs w:val="24"/>
        </w:rPr>
        <w:alias w:val="模块:精准扶贫成效"/>
        <w:tag w:val="_SEC_0b08c5731e7a448da7fbcab99bbc02d8"/>
        <w:id w:val="-921330602"/>
        <w:lock w:val="sdtLocked"/>
        <w:placeholder>
          <w:docPart w:val="GBC22222222222222222222222222222"/>
        </w:placeholder>
      </w:sdtPr>
      <w:sdtEndPr>
        <w:rPr>
          <w:rFonts w:cs="Times New Roman"/>
          <w:kern w:val="2"/>
        </w:rPr>
      </w:sdtEndPr>
      <w:sdtContent>
        <w:p w:rsidR="00996DE7" w:rsidRPr="0039346B" w:rsidRDefault="00512658">
          <w:pPr>
            <w:pStyle w:val="4"/>
            <w:numPr>
              <w:ilvl w:val="0"/>
              <w:numId w:val="129"/>
            </w:numPr>
            <w:rPr>
              <w:rFonts w:ascii="宋体" w:eastAsia="宋体" w:hAnsi="宋体"/>
            </w:rPr>
          </w:pPr>
          <w:r w:rsidRPr="0039346B">
            <w:rPr>
              <w:rFonts w:ascii="宋体" w:eastAsia="宋体" w:hAnsi="宋体" w:hint="eastAsia"/>
            </w:rPr>
            <w:t>精准扶贫成效</w:t>
          </w:r>
        </w:p>
        <w:sdt>
          <w:sdtPr>
            <w:rPr>
              <w:rFonts w:ascii="宋体" w:hAnsi="宋体" w:hint="eastAsia"/>
            </w:rPr>
            <w:alias w:val="是否适用：上市公司精准扶贫工作情况[双击切换]"/>
            <w:tag w:val="_GBC_4e91a5e90d9945f296cb4521910073d6"/>
            <w:id w:val="1031691597"/>
            <w:lock w:val="sdtLocked"/>
            <w:placeholder>
              <w:docPart w:val="GBC22222222222222222222222222222"/>
            </w:placeholder>
          </w:sdtPr>
          <w:sdtContent>
            <w:p w:rsidR="00996DE7" w:rsidRPr="0039346B" w:rsidRDefault="007A1B61">
              <w:pPr>
                <w:rPr>
                  <w:rFonts w:ascii="宋体" w:hAnsi="宋体"/>
                </w:rPr>
              </w:pPr>
              <w:r w:rsidRPr="0039346B">
                <w:rPr>
                  <w:rFonts w:ascii="宋体" w:hAnsi="宋体"/>
                </w:rPr>
                <w:fldChar w:fldCharType="begin"/>
              </w:r>
              <w:r w:rsidR="00AC0210" w:rsidRPr="0039346B">
                <w:rPr>
                  <w:rFonts w:ascii="宋体" w:hAnsi="宋体"/>
                </w:rPr>
                <w:instrText xml:space="preserve"> MACROBUTTON  SnrToggleCheckbox √适用 </w:instrText>
              </w:r>
              <w:r w:rsidRPr="0039346B">
                <w:rPr>
                  <w:rFonts w:ascii="宋体" w:hAnsi="宋体"/>
                </w:rPr>
                <w:fldChar w:fldCharType="end"/>
              </w:r>
              <w:r w:rsidRPr="0039346B">
                <w:rPr>
                  <w:rFonts w:ascii="宋体" w:hAnsi="宋体"/>
                </w:rPr>
                <w:fldChar w:fldCharType="begin"/>
              </w:r>
              <w:r w:rsidR="00AC0210" w:rsidRPr="0039346B">
                <w:rPr>
                  <w:rFonts w:ascii="宋体" w:hAnsi="宋体"/>
                </w:rPr>
                <w:instrText xml:space="preserve"> MACROBUTTON  SnrToggleCheckbox □不适用 </w:instrText>
              </w:r>
              <w:r w:rsidRPr="0039346B">
                <w:rPr>
                  <w:rFonts w:ascii="宋体" w:hAnsi="宋体"/>
                </w:rPr>
                <w:fldChar w:fldCharType="end"/>
              </w:r>
            </w:p>
          </w:sdtContent>
        </w:sdt>
        <w:p w:rsidR="00996DE7" w:rsidRPr="0039346B" w:rsidRDefault="00512658">
          <w:pPr>
            <w:jc w:val="right"/>
            <w:rPr>
              <w:rFonts w:ascii="宋体" w:hAnsi="宋体"/>
            </w:rPr>
          </w:pPr>
          <w:r w:rsidRPr="0039346B">
            <w:rPr>
              <w:rFonts w:ascii="宋体" w:hAnsi="宋体" w:hint="eastAsia"/>
            </w:rPr>
            <w:t>单位：</w:t>
          </w:r>
          <w:sdt>
            <w:sdtPr>
              <w:rPr>
                <w:rFonts w:ascii="宋体" w:hAnsi="宋体" w:hint="eastAsia"/>
              </w:rPr>
              <w:alias w:val="单位：精准扶贫工作情况统计表"/>
              <w:tag w:val="_GBC_5eef2782cfc24c70a7fdbfe5092597b0"/>
              <w:id w:val="-1136411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9346B">
                <w:rPr>
                  <w:rFonts w:ascii="宋体" w:hAnsi="宋体" w:hint="eastAsia"/>
                </w:rPr>
                <w:t>万元</w:t>
              </w:r>
            </w:sdtContent>
          </w:sdt>
          <w:r w:rsidRPr="0039346B">
            <w:rPr>
              <w:rFonts w:ascii="宋体" w:hAnsi="宋体" w:hint="eastAsia"/>
            </w:rPr>
            <w:t xml:space="preserve">  币种：</w:t>
          </w:r>
          <w:sdt>
            <w:sdtPr>
              <w:rPr>
                <w:rFonts w:ascii="宋体" w:hAnsi="宋体" w:hint="eastAsia"/>
              </w:rPr>
              <w:alias w:val="币种：精准扶贫工作情况统计表"/>
              <w:tag w:val="_GBC_9641c8edf0ce41cf8380694c4dd2c9b1"/>
              <w:id w:val="211940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9346B">
                <w:rPr>
                  <w:rFonts w:ascii="宋体" w:hAnsi="宋体" w:hint="eastAsia"/>
                </w:rPr>
                <w:t>人民币</w:t>
              </w:r>
            </w:sdtContent>
          </w:sdt>
        </w:p>
        <w:tbl>
          <w:tblPr>
            <w:tblW w:w="4916" w:type="pct"/>
            <w:jc w:val="center"/>
            <w:tblLook w:val="0000"/>
          </w:tblPr>
          <w:tblGrid>
            <w:gridCol w:w="4861"/>
            <w:gridCol w:w="4177"/>
          </w:tblGrid>
          <w:tr w:rsidR="00AC0210" w:rsidRPr="0039346B" w:rsidTr="008E1D2B">
            <w:trPr>
              <w:trHeight w:val="192"/>
              <w:jc w:val="center"/>
            </w:trPr>
            <w:sdt>
              <w:sdtPr>
                <w:rPr>
                  <w:rFonts w:ascii="宋体" w:hAnsi="宋体"/>
                </w:rPr>
                <w:tag w:val="_PLD_871e0a8d96fe4085843bd0f7b770d8c7"/>
                <w:id w:val="-1798434267"/>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jc w:val="center"/>
                      <w:rPr>
                        <w:rFonts w:ascii="宋体" w:hAnsi="宋体"/>
                      </w:rPr>
                    </w:pPr>
                    <w:r w:rsidRPr="0039346B">
                      <w:rPr>
                        <w:rFonts w:ascii="宋体" w:hAnsi="宋体" w:hint="eastAsia"/>
                      </w:rPr>
                      <w:t>指    标</w:t>
                    </w:r>
                  </w:p>
                </w:tc>
              </w:sdtContent>
            </w:sdt>
            <w:sdt>
              <w:sdtPr>
                <w:rPr>
                  <w:rFonts w:ascii="宋体" w:hAnsi="宋体"/>
                </w:rPr>
                <w:tag w:val="_PLD_8eb687b8bc014758a0bf7a335edf8e82"/>
                <w:id w:val="1341500569"/>
                <w:lock w:val="sdtLocked"/>
              </w:sdtPr>
              <w:sdtConten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jc w:val="center"/>
                      <w:rPr>
                        <w:rFonts w:ascii="宋体" w:hAnsi="宋体"/>
                      </w:rPr>
                    </w:pPr>
                    <w:r w:rsidRPr="0039346B">
                      <w:rPr>
                        <w:rFonts w:ascii="宋体" w:hAnsi="宋体" w:hint="eastAsia"/>
                      </w:rPr>
                      <w:t>数量及开展情况</w:t>
                    </w:r>
                  </w:p>
                </w:tc>
              </w:sdtContent>
            </w:sdt>
          </w:tr>
          <w:tr w:rsidR="00AC0210" w:rsidRPr="0039346B" w:rsidTr="008E1D2B">
            <w:trPr>
              <w:trHeight w:val="70"/>
              <w:jc w:val="center"/>
            </w:trPr>
            <w:sdt>
              <w:sdtPr>
                <w:rPr>
                  <w:rFonts w:ascii="宋体" w:hAnsi="宋体"/>
                </w:rPr>
                <w:tag w:val="_PLD_41075f0eb04647909f4273b4271ac323"/>
                <w:id w:val="-947379274"/>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rPr>
                        <w:rFonts w:ascii="宋体" w:hAnsi="宋体"/>
                      </w:rPr>
                    </w:pPr>
                    <w:r w:rsidRPr="0039346B">
                      <w:rPr>
                        <w:rFonts w:ascii="宋体" w:hAnsi="宋体" w:hint="eastAsia"/>
                      </w:rPr>
                      <w:t>一、总体情况</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rPr>
                    <w:rFonts w:ascii="宋体" w:hAnsi="宋体"/>
                  </w:rPr>
                </w:pPr>
              </w:p>
            </w:tc>
          </w:tr>
          <w:tr w:rsidR="00AC0210" w:rsidRPr="0039346B" w:rsidTr="008E1D2B">
            <w:trPr>
              <w:trHeight w:val="218"/>
              <w:jc w:val="center"/>
            </w:trPr>
            <w:sdt>
              <w:sdtPr>
                <w:rPr>
                  <w:rFonts w:ascii="宋体" w:hAnsi="宋体"/>
                </w:rPr>
                <w:tag w:val="_PLD_bbe695fbfb214d10bf96aa2c95030a8a"/>
                <w:id w:val="1286552638"/>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rPr>
                        <w:rFonts w:ascii="宋体" w:hAnsi="宋体"/>
                      </w:rPr>
                    </w:pPr>
                    <w:r w:rsidRPr="0039346B">
                      <w:rPr>
                        <w:rFonts w:ascii="宋体" w:hAnsi="宋体" w:hint="eastAsia"/>
                      </w:rPr>
                      <w:t>其中：1.资金</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0151B6">
                <w:pPr>
                  <w:jc w:val="right"/>
                  <w:rPr>
                    <w:rFonts w:ascii="宋体" w:hAnsi="宋体"/>
                  </w:rPr>
                </w:pPr>
                <w:r w:rsidRPr="0039346B">
                  <w:rPr>
                    <w:rFonts w:ascii="宋体" w:hAnsi="宋体" w:hint="eastAsia"/>
                  </w:rPr>
                  <w:t>11</w:t>
                </w:r>
                <w:r w:rsidR="000151B6" w:rsidRPr="0039346B">
                  <w:rPr>
                    <w:rFonts w:ascii="宋体" w:hAnsi="宋体" w:hint="eastAsia"/>
                  </w:rPr>
                  <w:t>0</w:t>
                </w:r>
              </w:p>
            </w:tc>
          </w:tr>
          <w:tr w:rsidR="00AC0210" w:rsidRPr="0039346B" w:rsidTr="008E1D2B">
            <w:trPr>
              <w:trHeight w:val="190"/>
              <w:jc w:val="center"/>
            </w:trPr>
            <w:sdt>
              <w:sdtPr>
                <w:rPr>
                  <w:rFonts w:ascii="宋体" w:hAnsi="宋体"/>
                </w:rPr>
                <w:tag w:val="_PLD_003f60977f414bc58d64a39eca192499"/>
                <w:id w:val="1946578053"/>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ind w:firstLineChars="300" w:firstLine="630"/>
                      <w:rPr>
                        <w:rFonts w:ascii="宋体" w:hAnsi="宋体"/>
                      </w:rPr>
                    </w:pPr>
                    <w:r w:rsidRPr="0039346B">
                      <w:rPr>
                        <w:rFonts w:ascii="宋体" w:hAnsi="宋体" w:hint="eastAsia"/>
                      </w:rPr>
                      <w:t>2.物资折款</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jc w:val="right"/>
                  <w:rPr>
                    <w:rFonts w:ascii="宋体" w:hAnsi="宋体"/>
                  </w:rPr>
                </w:pPr>
                <w:r w:rsidRPr="0039346B">
                  <w:rPr>
                    <w:rFonts w:ascii="宋体" w:hAnsi="宋体" w:hint="eastAsia"/>
                  </w:rPr>
                  <w:t>4.44</w:t>
                </w:r>
              </w:p>
            </w:tc>
          </w:tr>
          <w:tr w:rsidR="00AC0210" w:rsidRPr="0039346B" w:rsidTr="008E1D2B">
            <w:trPr>
              <w:trHeight w:val="70"/>
              <w:jc w:val="center"/>
            </w:trPr>
            <w:sdt>
              <w:sdtPr>
                <w:rPr>
                  <w:rFonts w:ascii="宋体" w:hAnsi="宋体"/>
                </w:rPr>
                <w:tag w:val="_PLD_28084750211e4fe0a420283cba805a40"/>
                <w:id w:val="728810250"/>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rPr>
                        <w:rFonts w:ascii="宋体" w:hAnsi="宋体"/>
                      </w:rPr>
                    </w:pPr>
                    <w:r w:rsidRPr="0039346B">
                      <w:rPr>
                        <w:rFonts w:ascii="宋体" w:hAnsi="宋体" w:hint="eastAsia"/>
                      </w:rPr>
                      <w:t>二、分项投入</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rPr>
                    <w:rFonts w:ascii="宋体" w:hAnsi="宋体"/>
                  </w:rPr>
                </w:pPr>
              </w:p>
            </w:tc>
          </w:tr>
          <w:tr w:rsidR="00AC0210" w:rsidRPr="0039346B" w:rsidTr="008E1D2B">
            <w:trPr>
              <w:trHeight w:val="124"/>
              <w:jc w:val="center"/>
            </w:trPr>
            <w:sdt>
              <w:sdtPr>
                <w:rPr>
                  <w:rFonts w:ascii="宋体" w:hAnsi="宋体"/>
                </w:rPr>
                <w:tag w:val="_PLD_7778598b24164619a8ef6d78843a6cf9"/>
                <w:id w:val="1477721569"/>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ind w:firstLineChars="200" w:firstLine="420"/>
                      <w:rPr>
                        <w:rFonts w:ascii="宋体" w:hAnsi="宋体"/>
                      </w:rPr>
                    </w:pPr>
                    <w:r w:rsidRPr="0039346B">
                      <w:rPr>
                        <w:rFonts w:ascii="宋体" w:hAnsi="宋体" w:hint="eastAsia"/>
                      </w:rPr>
                      <w:t>8.社会扶贫</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8E1D2B" w:rsidP="008E1D2B">
                <w:pPr>
                  <w:jc w:val="right"/>
                  <w:rPr>
                    <w:rFonts w:ascii="宋体" w:hAnsi="宋体"/>
                  </w:rPr>
                </w:pPr>
                <w:r w:rsidRPr="0039346B">
                  <w:rPr>
                    <w:rFonts w:ascii="宋体" w:hAnsi="宋体" w:hint="eastAsia"/>
                  </w:rPr>
                  <w:t>104.44</w:t>
                </w:r>
              </w:p>
            </w:tc>
          </w:tr>
          <w:tr w:rsidR="00AC0210" w:rsidRPr="0039346B" w:rsidTr="008E1D2B">
            <w:trPr>
              <w:trHeight w:val="96"/>
              <w:jc w:val="center"/>
            </w:trPr>
            <w:sdt>
              <w:sdtPr>
                <w:rPr>
                  <w:rFonts w:ascii="宋体" w:hAnsi="宋体"/>
                </w:rPr>
                <w:tag w:val="_PLD_5d1762399aab4320b190ae9ed442721c"/>
                <w:id w:val="1009711746"/>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rPr>
                        <w:rFonts w:ascii="宋体" w:hAnsi="宋体"/>
                      </w:rPr>
                    </w:pPr>
                    <w:r w:rsidRPr="0039346B">
                      <w:rPr>
                        <w:rFonts w:ascii="宋体" w:hAnsi="宋体" w:hint="eastAsia"/>
                      </w:rPr>
                      <w:t>其中：</w:t>
                    </w:r>
                    <w:sdt>
                      <w:sdtPr>
                        <w:rPr>
                          <w:rFonts w:ascii="宋体" w:hAnsi="宋体" w:hint="eastAsia"/>
                        </w:rPr>
                        <w:tag w:val="_PLD_119e45ad4d894812b67c40c25ebd8aee"/>
                        <w:id w:val="-654759440"/>
                        <w:lock w:val="sdtLocked"/>
                      </w:sdtPr>
                      <w:sdtContent>
                        <w:r w:rsidRPr="0039346B">
                          <w:rPr>
                            <w:rFonts w:ascii="宋体" w:hAnsi="宋体" w:hint="eastAsia"/>
                          </w:rPr>
                          <w:t>8.1</w:t>
                        </w:r>
                      </w:sdtContent>
                    </w:sdt>
                    <w:r w:rsidRPr="0039346B">
                      <w:rPr>
                        <w:rFonts w:ascii="宋体" w:hAnsi="宋体" w:hint="eastAsia"/>
                      </w:rPr>
                      <w:t>东西部扶贫协作投入金额</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jc w:val="right"/>
                  <w:rPr>
                    <w:rFonts w:ascii="宋体" w:hAnsi="宋体"/>
                  </w:rPr>
                </w:pPr>
                <w:r w:rsidRPr="0039346B">
                  <w:rPr>
                    <w:rFonts w:ascii="宋体" w:hAnsi="宋体" w:hint="eastAsia"/>
                  </w:rPr>
                  <w:t>0</w:t>
                </w:r>
              </w:p>
            </w:tc>
          </w:tr>
          <w:tr w:rsidR="00AC0210" w:rsidRPr="0039346B" w:rsidTr="008E1D2B">
            <w:trPr>
              <w:trHeight w:val="278"/>
              <w:jc w:val="center"/>
            </w:trPr>
            <w:sdt>
              <w:sdtPr>
                <w:rPr>
                  <w:rFonts w:ascii="宋体" w:hAnsi="宋体"/>
                </w:rPr>
                <w:tag w:val="_PLD_3de0abf916c5462fb5b9088745177485"/>
                <w:id w:val="-1093936401"/>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ind w:firstLineChars="300" w:firstLine="630"/>
                      <w:rPr>
                        <w:rFonts w:ascii="宋体" w:hAnsi="宋体"/>
                      </w:rPr>
                    </w:pPr>
                    <w:r w:rsidRPr="0039346B">
                      <w:rPr>
                        <w:rFonts w:ascii="宋体" w:hAnsi="宋体" w:hint="eastAsia"/>
                      </w:rPr>
                      <w:t>8.2定点扶贫工作投入金额</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jc w:val="right"/>
                  <w:rPr>
                    <w:rFonts w:ascii="宋体" w:hAnsi="宋体"/>
                  </w:rPr>
                </w:pPr>
                <w:r w:rsidRPr="0039346B">
                  <w:rPr>
                    <w:rFonts w:ascii="宋体" w:hAnsi="宋体" w:hint="eastAsia"/>
                  </w:rPr>
                  <w:t>54.44</w:t>
                </w:r>
              </w:p>
            </w:tc>
          </w:tr>
          <w:tr w:rsidR="00AC0210" w:rsidRPr="0039346B" w:rsidTr="008E1D2B">
            <w:trPr>
              <w:trHeight w:val="152"/>
              <w:jc w:val="center"/>
            </w:trPr>
            <w:sdt>
              <w:sdtPr>
                <w:rPr>
                  <w:rFonts w:ascii="宋体" w:hAnsi="宋体"/>
                </w:rPr>
                <w:tag w:val="_PLD_9b7ba011d3904b27afdc514bbfa0f929"/>
                <w:id w:val="-632549447"/>
                <w:lock w:val="sdtLocked"/>
              </w:sdtPr>
              <w:sdtContent>
                <w:tc>
                  <w:tcPr>
                    <w:tcW w:w="2689"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rPr>
                        <w:rFonts w:ascii="宋体" w:hAnsi="宋体"/>
                      </w:rPr>
                    </w:pPr>
                    <w:r w:rsidRPr="0039346B">
                      <w:rPr>
                        <w:rFonts w:ascii="宋体" w:hAnsi="宋体" w:hint="eastAsia"/>
                      </w:rPr>
                      <w:t>三、所获奖项（内容、级别）</w:t>
                    </w:r>
                  </w:p>
                </w:tc>
              </w:sdtContent>
            </w:sdt>
            <w:tc>
              <w:tcPr>
                <w:tcW w:w="2311" w:type="pct"/>
                <w:tcBorders>
                  <w:top w:val="single" w:sz="4" w:space="0" w:color="auto"/>
                  <w:left w:val="single" w:sz="4" w:space="0" w:color="auto"/>
                  <w:bottom w:val="single" w:sz="4" w:space="0" w:color="auto"/>
                  <w:right w:val="single" w:sz="4" w:space="0" w:color="auto"/>
                </w:tcBorders>
              </w:tcPr>
              <w:p w:rsidR="00AC0210" w:rsidRPr="0039346B" w:rsidRDefault="00AC0210" w:rsidP="00AC0210">
                <w:pPr>
                  <w:tabs>
                    <w:tab w:val="left" w:pos="645"/>
                  </w:tabs>
                  <w:rPr>
                    <w:rFonts w:ascii="宋体" w:hAnsi="宋体"/>
                  </w:rPr>
                </w:pPr>
              </w:p>
            </w:tc>
          </w:tr>
        </w:tbl>
        <w:p w:rsidR="00AC0210" w:rsidRPr="0039346B" w:rsidRDefault="00AC0210">
          <w:pPr>
            <w:rPr>
              <w:rFonts w:ascii="宋体" w:hAnsi="宋体"/>
            </w:rPr>
          </w:pPr>
        </w:p>
        <w:p w:rsidR="00996DE7" w:rsidRPr="0039346B" w:rsidRDefault="007A1B61">
          <w:pPr>
            <w:rPr>
              <w:rFonts w:ascii="宋体" w:hAnsi="宋体"/>
            </w:rPr>
          </w:pPr>
        </w:p>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EndPr>
        <w:rPr>
          <w:rFonts w:cs="Times New Roman"/>
          <w:kern w:val="2"/>
        </w:rPr>
      </w:sdtEndPr>
      <w:sdtContent>
        <w:p w:rsidR="00996DE7" w:rsidRPr="0039346B" w:rsidRDefault="00512658">
          <w:pPr>
            <w:pStyle w:val="4"/>
            <w:numPr>
              <w:ilvl w:val="0"/>
              <w:numId w:val="129"/>
            </w:numPr>
            <w:rPr>
              <w:rFonts w:ascii="宋体" w:eastAsia="宋体" w:hAnsi="宋体"/>
            </w:rPr>
          </w:pPr>
          <w:r w:rsidRPr="0039346B">
            <w:rPr>
              <w:rFonts w:ascii="宋体" w:eastAsia="宋体" w:hAnsi="宋体"/>
            </w:rPr>
            <w:t>后续精准扶贫计划</w:t>
          </w:r>
        </w:p>
        <w:sdt>
          <w:sdtPr>
            <w:rPr>
              <w:rFonts w:ascii="宋体" w:hAnsi="宋体" w:hint="eastAsia"/>
            </w:rPr>
            <w:alias w:val="是否适用：后续精准扶贫计划[双击切换]"/>
            <w:tag w:val="_GBC_a7de104e861a4314b7d550177afe0f69"/>
            <w:id w:val="650332561"/>
            <w:lock w:val="sdtLocked"/>
            <w:placeholder>
              <w:docPart w:val="GBC22222222222222222222222222222"/>
            </w:placeholder>
          </w:sdtPr>
          <w:sdtContent>
            <w:p w:rsidR="00996DE7" w:rsidRPr="0039346B" w:rsidRDefault="007A1B61">
              <w:pPr>
                <w:rPr>
                  <w:rFonts w:ascii="宋体" w:hAnsi="宋体"/>
                </w:rPr>
              </w:pPr>
              <w:r w:rsidRPr="0039346B">
                <w:rPr>
                  <w:rFonts w:ascii="宋体" w:hAnsi="宋体"/>
                </w:rPr>
                <w:fldChar w:fldCharType="begin"/>
              </w:r>
              <w:r w:rsidR="008E1D2B" w:rsidRPr="0039346B">
                <w:rPr>
                  <w:rFonts w:ascii="宋体" w:hAnsi="宋体"/>
                </w:rPr>
                <w:instrText xml:space="preserve"> MACROBUTTON  SnrToggleCheckbox √适用 </w:instrText>
              </w:r>
              <w:r w:rsidRPr="0039346B">
                <w:rPr>
                  <w:rFonts w:ascii="宋体" w:hAnsi="宋体"/>
                </w:rPr>
                <w:fldChar w:fldCharType="end"/>
              </w:r>
              <w:r w:rsidRPr="0039346B">
                <w:rPr>
                  <w:rFonts w:ascii="宋体" w:hAnsi="宋体"/>
                </w:rPr>
                <w:fldChar w:fldCharType="begin"/>
              </w:r>
              <w:r w:rsidR="008E1D2B" w:rsidRPr="0039346B">
                <w:rPr>
                  <w:rFonts w:ascii="宋体" w:hAnsi="宋体"/>
                </w:rPr>
                <w:instrText xml:space="preserve"> MACROBUTTON  SnrToggleCheckbox □不适用 </w:instrText>
              </w:r>
              <w:r w:rsidRPr="0039346B">
                <w:rPr>
                  <w:rFonts w:ascii="宋体" w:hAnsi="宋体"/>
                </w:rPr>
                <w:fldChar w:fldCharType="end"/>
              </w:r>
            </w:p>
          </w:sdtContent>
        </w:sdt>
        <w:sdt>
          <w:sdtPr>
            <w:rPr>
              <w:rFonts w:ascii="宋体" w:hAnsi="宋体"/>
            </w:rPr>
            <w:alias w:val="后续精准扶贫计划"/>
            <w:tag w:val="_GBC_269cd03c80c849cc83487e63635b3339"/>
            <w:id w:val="-1802294529"/>
            <w:lock w:val="sdtLocked"/>
            <w:placeholder>
              <w:docPart w:val="GBC22222222222222222222222222222"/>
            </w:placeholder>
          </w:sdtPr>
          <w:sdtContent>
            <w:p w:rsidR="00996DE7" w:rsidRPr="0039346B" w:rsidRDefault="008E1D2B" w:rsidP="008E1D2B">
              <w:pPr>
                <w:spacing w:line="360" w:lineRule="auto"/>
                <w:ind w:firstLineChars="200" w:firstLine="420"/>
                <w:rPr>
                  <w:rFonts w:ascii="宋体" w:hAnsi="宋体"/>
                </w:rPr>
              </w:pPr>
              <w:r w:rsidRPr="0039346B">
                <w:rPr>
                  <w:rFonts w:ascii="宋体" w:hAnsi="宋体" w:hint="eastAsia"/>
                </w:rPr>
                <w:t>今后，公司将继续按照市政府、市国资委、恒顺集团及各子公司当地政府的总体规划部署，结合公司实际情况，一方面全力配合当地政府的精准扶贫工作；另一方面深入挖掘自身优势，优化资源配置，选择适合本地条件、有优势、有特色的产业作为发展方向，使潜在的优势尽快转化为现实经济优势，创造经济效益；与此同时，做好企业内部及当地困难群众帮扶工作，继续吸收贫困人口就业，加强职业技能培训，帮助贫困人口实现就业脱贫。</w:t>
              </w:r>
            </w:p>
          </w:sdtContent>
        </w:sdt>
      </w:sdtContent>
    </w:sdt>
    <w:p w:rsidR="00996DE7" w:rsidRPr="00C1452B" w:rsidRDefault="00996DE7">
      <w:pPr>
        <w:rPr>
          <w:rFonts w:ascii="宋体" w:hAnsi="宋体"/>
        </w:rPr>
      </w:pPr>
    </w:p>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cs="Times New Roman" w:hint="default"/>
          <w:kern w:val="2"/>
        </w:rPr>
      </w:sdtEndPr>
      <w:sdtContent>
        <w:p w:rsidR="00996DE7" w:rsidRPr="00C1452B" w:rsidRDefault="00512658">
          <w:pPr>
            <w:pStyle w:val="3"/>
            <w:numPr>
              <w:ilvl w:val="0"/>
              <w:numId w:val="75"/>
            </w:numPr>
            <w:tabs>
              <w:tab w:val="left" w:pos="644"/>
            </w:tabs>
            <w:rPr>
              <w:rFonts w:ascii="宋体" w:hAnsi="宋体"/>
            </w:rPr>
          </w:pPr>
          <w:r w:rsidRPr="00C1452B">
            <w:rPr>
              <w:rFonts w:ascii="宋体" w:hAnsi="宋体" w:hint="eastAsia"/>
            </w:rPr>
            <w:t>社会责任工作情况</w:t>
          </w:r>
        </w:p>
        <w:sdt>
          <w:sdtPr>
            <w:rPr>
              <w:rFonts w:ascii="宋体" w:hAnsi="宋体" w:hint="eastAsia"/>
            </w:rPr>
            <w:alias w:val="是否适用：社会责任工作情况[双击切换]"/>
            <w:tag w:val="_GBC_193e5fab56724eddabaa8d0d74a4b129"/>
            <w:id w:val="-575902521"/>
            <w:lock w:val="sdtConten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8E1D2B"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8E1D2B" w:rsidRPr="00C1452B">
                <w:rPr>
                  <w:rFonts w:ascii="宋体" w:hAnsi="宋体"/>
                </w:rPr>
                <w:instrText xml:space="preserve"> MACROBUTTON  SnrToggleCheckbox □不适用 </w:instrText>
              </w:r>
              <w:r w:rsidRPr="00C1452B">
                <w:rPr>
                  <w:rFonts w:ascii="宋体" w:hAnsi="宋体"/>
                </w:rPr>
                <w:fldChar w:fldCharType="end"/>
              </w:r>
            </w:p>
          </w:sdtContent>
        </w:sdt>
        <w:sdt>
          <w:sdtPr>
            <w:rPr>
              <w:rFonts w:ascii="宋体" w:hAnsi="宋体"/>
            </w:rPr>
            <w:alias w:val="社会责任工作情况"/>
            <w:tag w:val="_GBC_a9b541509de44900b46d09bc29c43131"/>
            <w:id w:val="1309905693"/>
            <w:lock w:val="sdtLocked"/>
            <w:placeholder>
              <w:docPart w:val="GBC22222222222222222222222222222"/>
            </w:placeholder>
          </w:sdtPr>
          <w:sdtContent>
            <w:p w:rsidR="008E1D2B" w:rsidRPr="00C1452B" w:rsidRDefault="008E1D2B" w:rsidP="008E1D2B">
              <w:pPr>
                <w:spacing w:line="360" w:lineRule="auto"/>
                <w:ind w:firstLineChars="200" w:firstLine="420"/>
                <w:rPr>
                  <w:rFonts w:ascii="宋体" w:hAnsi="宋体"/>
                </w:rPr>
              </w:pPr>
              <w:r w:rsidRPr="00C1452B">
                <w:rPr>
                  <w:rFonts w:ascii="宋体" w:hAnsi="宋体" w:hint="eastAsia"/>
                </w:rPr>
                <w:t>公司作为一家食品企业，在用心筑造食品安全防线的同时，在环保、公益事业、职工保护等方面承担社会责任。</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1、</w:t>
              </w:r>
              <w:r w:rsidRPr="00C1452B">
                <w:rPr>
                  <w:rFonts w:ascii="宋体" w:hAnsi="宋体"/>
                </w:rPr>
                <w:t>积极响应号召支持外省老少边穷地区经济建设</w:t>
              </w:r>
            </w:p>
            <w:p w:rsidR="008E1D2B" w:rsidRPr="00C1452B" w:rsidRDefault="008E1D2B" w:rsidP="008E1D2B">
              <w:pPr>
                <w:spacing w:line="360" w:lineRule="auto"/>
                <w:ind w:firstLineChars="200" w:firstLine="420"/>
                <w:rPr>
                  <w:rFonts w:ascii="宋体" w:hAnsi="宋体"/>
                </w:rPr>
              </w:pPr>
              <w:r w:rsidRPr="00C1452B">
                <w:rPr>
                  <w:rFonts w:ascii="宋体" w:hAnsi="宋体"/>
                  <w:szCs w:val="21"/>
                </w:rPr>
                <w:t>公司</w:t>
              </w:r>
              <w:r w:rsidRPr="00C1452B">
                <w:rPr>
                  <w:rFonts w:ascii="宋体" w:hAnsi="宋体" w:hint="eastAsia"/>
                  <w:szCs w:val="21"/>
                </w:rPr>
                <w:t>及控股股东恒顺集团</w:t>
              </w:r>
              <w:r w:rsidRPr="00C1452B">
                <w:rPr>
                  <w:rFonts w:ascii="宋体" w:hAnsi="宋体"/>
                  <w:szCs w:val="21"/>
                </w:rPr>
                <w:t>积极响应党中央国务院号召支持外省老少边穷地区，运用先进的恒顺管理经验，带动当地工业和农业发展。先后在新疆农四师、三峡库区云阳、大别山老区六安投资建厂，</w:t>
              </w:r>
              <w:r w:rsidRPr="00C1452B">
                <w:rPr>
                  <w:rFonts w:ascii="宋体" w:hAnsi="宋体" w:hint="eastAsia"/>
                  <w:szCs w:val="21"/>
                </w:rPr>
                <w:t>投资援疆建设了</w:t>
              </w:r>
              <w:r w:rsidRPr="00C1452B">
                <w:rPr>
                  <w:rFonts w:ascii="宋体" w:hAnsi="宋体"/>
                  <w:szCs w:val="21"/>
                </w:rPr>
                <w:t>新疆霍尔果斯万吨食醋项目</w:t>
              </w:r>
              <w:r w:rsidRPr="00C1452B">
                <w:rPr>
                  <w:rFonts w:ascii="宋体" w:hAnsi="宋体" w:hint="eastAsia"/>
                  <w:szCs w:val="21"/>
                </w:rPr>
                <w:t>,</w:t>
              </w:r>
              <w:r w:rsidRPr="00C1452B">
                <w:rPr>
                  <w:rFonts w:ascii="宋体" w:hAnsi="宋体"/>
                  <w:szCs w:val="21"/>
                </w:rPr>
                <w:t>在重庆、山西地区积极配合当地政府投资，投资援建了三峡库区云阳调味品项目</w:t>
              </w:r>
              <w:r w:rsidRPr="00C1452B">
                <w:rPr>
                  <w:rFonts w:ascii="宋体" w:hAnsi="宋体" w:hint="eastAsia"/>
                  <w:szCs w:val="21"/>
                </w:rPr>
                <w:t>,</w:t>
              </w:r>
              <w:r w:rsidRPr="00C1452B">
                <w:rPr>
                  <w:rFonts w:ascii="宋体" w:hAnsi="宋体"/>
                  <w:szCs w:val="21"/>
                </w:rPr>
                <w:t>支持当地的区域经济发展，树立了良好的恒顺企业形象</w:t>
              </w:r>
              <w:r w:rsidRPr="00C1452B">
                <w:rPr>
                  <w:rFonts w:ascii="宋体" w:hAnsi="宋体" w:hint="eastAsia"/>
                  <w:szCs w:val="21"/>
                </w:rPr>
                <w:t>。</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2、支持教育和文化旅游发展</w:t>
              </w:r>
            </w:p>
            <w:p w:rsidR="008E1D2B" w:rsidRPr="00C1452B" w:rsidRDefault="008E1D2B" w:rsidP="008E1D2B">
              <w:pPr>
                <w:spacing w:line="360" w:lineRule="auto"/>
                <w:ind w:firstLineChars="200" w:firstLine="420"/>
                <w:rPr>
                  <w:rFonts w:ascii="宋体" w:hAnsi="宋体"/>
                </w:rPr>
              </w:pPr>
              <w:r w:rsidRPr="00C1452B">
                <w:rPr>
                  <w:rFonts w:ascii="宋体" w:hAnsi="宋体"/>
                </w:rPr>
                <w:t>公司热心资助本地教育事业，大力支持镇江市学前教育、义务教育的发展，先后捐建了恒美“三之三”幼儿园、恒顺实验小学、江科大附中等三所学校，并每年设立专项教育基金，总投入金额1.1亿元</w:t>
              </w:r>
              <w:r w:rsidRPr="00C1452B">
                <w:rPr>
                  <w:rFonts w:ascii="宋体" w:hAnsi="宋体" w:hint="eastAsia"/>
                </w:rPr>
                <w:t>。</w:t>
              </w:r>
              <w:r w:rsidR="000F3B87" w:rsidRPr="00C1452B">
                <w:rPr>
                  <w:rFonts w:ascii="宋体" w:hAnsi="宋体" w:hint="eastAsia"/>
                </w:rPr>
                <w:t>2018年支持</w:t>
              </w:r>
              <w:r w:rsidR="000F3B87" w:rsidRPr="00C1452B">
                <w:rPr>
                  <w:rFonts w:ascii="宋体" w:hAnsi="宋体"/>
                </w:rPr>
                <w:t>恒顺实验小学</w:t>
              </w:r>
              <w:r w:rsidR="000F3B87" w:rsidRPr="00C1452B">
                <w:rPr>
                  <w:rFonts w:ascii="宋体" w:hAnsi="宋体" w:hint="eastAsia"/>
                </w:rPr>
                <w:t>教育资源投入10万元。</w:t>
              </w:r>
            </w:p>
            <w:p w:rsidR="008E1D2B" w:rsidRPr="00C1452B" w:rsidRDefault="008E1D2B" w:rsidP="008E1D2B">
              <w:pPr>
                <w:spacing w:line="360" w:lineRule="auto"/>
                <w:ind w:firstLineChars="200" w:firstLine="420"/>
                <w:rPr>
                  <w:rFonts w:ascii="宋体" w:hAnsi="宋体"/>
                </w:rPr>
              </w:pPr>
              <w:r w:rsidRPr="00C1452B">
                <w:rPr>
                  <w:rFonts w:ascii="宋体" w:hAnsi="宋体"/>
                </w:rPr>
                <w:t>公司投资3000多万元陆续建成全球最大的中国镇江醋文化博物馆</w:t>
              </w:r>
              <w:r w:rsidRPr="00C1452B">
                <w:rPr>
                  <w:rFonts w:ascii="宋体" w:hAnsi="宋体" w:hint="eastAsia"/>
                </w:rPr>
                <w:t>。</w:t>
              </w:r>
              <w:r w:rsidRPr="00C1452B">
                <w:rPr>
                  <w:rFonts w:ascii="宋体" w:hAnsi="宋体"/>
                </w:rPr>
                <w:t>博物馆以其独特的文化视角和功能，获得国家4A级工业旅游景区称号、长三角世博主题体验之旅示范点、江苏省服务业标准化试点单位和镇江市爱国主义教育基地。博物馆自开馆以来，游客人数逐年递增，2015年接待40万人次，已累计接待游客200万人次，成为镇江市重要的旅游景点。</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3</w:t>
              </w:r>
              <w:r w:rsidRPr="00C1452B">
                <w:rPr>
                  <w:rFonts w:ascii="宋体" w:hAnsi="宋体"/>
                </w:rPr>
                <w:t>、</w:t>
              </w:r>
              <w:r w:rsidRPr="00C1452B">
                <w:rPr>
                  <w:rFonts w:ascii="宋体" w:hAnsi="宋体" w:hint="eastAsia"/>
                </w:rPr>
                <w:t>积极参与社会公益</w:t>
              </w:r>
            </w:p>
            <w:p w:rsidR="008E1D2B" w:rsidRPr="00C1452B" w:rsidRDefault="008E1D2B" w:rsidP="008E1D2B">
              <w:pPr>
                <w:spacing w:line="360" w:lineRule="auto"/>
                <w:ind w:firstLineChars="200" w:firstLine="420"/>
                <w:rPr>
                  <w:rFonts w:ascii="宋体" w:hAnsi="宋体"/>
                </w:rPr>
              </w:pPr>
              <w:r w:rsidRPr="00C1452B">
                <w:rPr>
                  <w:rFonts w:ascii="宋体" w:hAnsi="宋体"/>
                </w:rPr>
                <w:t>在公司高层领导的带领下，恒顺公司积极参与社会公益活动，每年纳入公司预算并实施，以实际行动回报国家和社会。</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2011</w:t>
              </w:r>
              <w:r w:rsidRPr="00C1452B">
                <w:rPr>
                  <w:rFonts w:ascii="宋体" w:hAnsi="宋体"/>
                </w:rPr>
                <w:t>年以来，公司累计向社会各界捐款、捐物共计</w:t>
              </w:r>
              <w:r w:rsidR="000151B6" w:rsidRPr="00C1452B">
                <w:rPr>
                  <w:rFonts w:ascii="宋体" w:hAnsi="宋体" w:hint="eastAsia"/>
                </w:rPr>
                <w:t>900</w:t>
              </w:r>
              <w:r w:rsidRPr="00C1452B">
                <w:rPr>
                  <w:rFonts w:ascii="宋体" w:hAnsi="宋体"/>
                </w:rPr>
                <w:t>多元，</w:t>
              </w:r>
              <w:r w:rsidR="004607B8" w:rsidRPr="00C1452B">
                <w:rPr>
                  <w:rFonts w:ascii="宋体" w:hAnsi="宋体" w:hint="eastAsia"/>
                </w:rPr>
                <w:t>多次</w:t>
              </w:r>
              <w:r w:rsidRPr="00C1452B">
                <w:rPr>
                  <w:rFonts w:ascii="宋体" w:hAnsi="宋体"/>
                </w:rPr>
                <w:t>获得镇江市“慈善之星”企业称号。公司积极参与社区建设，主动承担起国有企业的社会责任和义务，协助社区老区危房改造、两消除结对公益事业、组织慰问市社会福利院、各党支部结对资助贫困学生、“精准扶贫”、建立“恒顺众生”爱心团组织各类社区公益活动、奉献恒顺爱心，无偿提供资金、物品和人力支援</w:t>
              </w:r>
              <w:r w:rsidRPr="00C1452B">
                <w:rPr>
                  <w:rFonts w:ascii="宋体" w:hAnsi="宋体" w:hint="eastAsia"/>
                </w:rPr>
                <w:t>。</w:t>
              </w:r>
              <w:r w:rsidRPr="00C1452B">
                <w:rPr>
                  <w:rFonts w:ascii="宋体" w:hAnsi="宋体"/>
                </w:rPr>
                <w:t>公司</w:t>
              </w:r>
              <w:r w:rsidRPr="00C1452B">
                <w:rPr>
                  <w:rFonts w:ascii="宋体" w:hAnsi="宋体" w:hint="eastAsia"/>
                </w:rPr>
                <w:t>每年参加“镇江市慈善一日捐”活动，捐赠金额30万/年。</w:t>
              </w:r>
              <w:r w:rsidRPr="00C1452B">
                <w:rPr>
                  <w:rFonts w:ascii="宋体" w:hAnsi="宋体"/>
                </w:rPr>
                <w:t>公司积极支持国家体育事业发展，</w:t>
              </w:r>
              <w:r w:rsidRPr="00C1452B">
                <w:rPr>
                  <w:rFonts w:ascii="宋体" w:hAnsi="宋体"/>
                </w:rPr>
                <w:lastRenderedPageBreak/>
                <w:t>承办</w:t>
              </w:r>
              <w:r w:rsidRPr="00C1452B">
                <w:rPr>
                  <w:rFonts w:ascii="宋体" w:hAnsi="宋体" w:hint="eastAsia"/>
                </w:rPr>
                <w:t>“</w:t>
              </w:r>
              <w:r w:rsidRPr="00C1452B">
                <w:rPr>
                  <w:rFonts w:ascii="宋体" w:hAnsi="宋体"/>
                </w:rPr>
                <w:t>恒顺</w:t>
              </w:r>
              <w:r w:rsidRPr="00C1452B">
                <w:rPr>
                  <w:rFonts w:ascii="宋体" w:hAnsi="宋体" w:hint="eastAsia"/>
                </w:rPr>
                <w:t>”</w:t>
              </w:r>
              <w:r w:rsidRPr="00C1452B">
                <w:rPr>
                  <w:rFonts w:ascii="宋体" w:hAnsi="宋体"/>
                </w:rPr>
                <w:t>杯全国少儿乒乓球大赛和镇江国际半程马拉松等大型赛事活动。公司积极支持驻镇部队和武警消防部队的建设</w:t>
              </w:r>
              <w:r w:rsidRPr="00C1452B">
                <w:rPr>
                  <w:rFonts w:ascii="宋体" w:hAnsi="宋体" w:hint="eastAsia"/>
                </w:rPr>
                <w:t>, 每年定期走访慰问部队官兵</w:t>
              </w:r>
              <w:r w:rsidRPr="00C1452B">
                <w:rPr>
                  <w:rFonts w:ascii="宋体" w:hAnsi="宋体"/>
                </w:rPr>
                <w:t>。公司职工义工志愿者、党员义工志愿者队伍长年为镇江市社会福利院和社会的孤寡老人送“营养早餐”并定期提供生活帮助。</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4</w:t>
              </w:r>
              <w:r w:rsidRPr="00C1452B">
                <w:rPr>
                  <w:rFonts w:ascii="宋体" w:hAnsi="宋体"/>
                </w:rPr>
                <w:t>、关爱员工</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员工是企业最宝贵的财富，是企业价值链的起点。公司通过多种途径助力员工创新和成长，激发员工活力，发挥员工价值。一是帮助员工做好职业生涯规划，畅通员工发展通道，不断扩大和推进核心技能人才库建设，建立完善后备干部和专业人才队伍培养、使用机制；二是坚持为员工办实事，以爱心援助、大病帮扶、餐饮监督、带薪年假等方式提高了员工幸福感。</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5</w:t>
              </w:r>
              <w:r w:rsidRPr="00C1452B">
                <w:rPr>
                  <w:rFonts w:ascii="宋体" w:hAnsi="宋体"/>
                </w:rPr>
                <w:t>、环境保护</w:t>
              </w:r>
            </w:p>
            <w:p w:rsidR="008E1D2B" w:rsidRPr="00C1452B" w:rsidRDefault="008E1D2B" w:rsidP="008E1D2B">
              <w:pPr>
                <w:spacing w:line="360" w:lineRule="auto"/>
                <w:ind w:firstLineChars="200" w:firstLine="420"/>
                <w:rPr>
                  <w:rFonts w:ascii="宋体" w:hAnsi="宋体"/>
                </w:rPr>
              </w:pPr>
              <w:r w:rsidRPr="00C1452B">
                <w:rPr>
                  <w:rFonts w:ascii="宋体" w:hAnsi="宋体" w:hint="eastAsia"/>
                </w:rPr>
                <w:t>报告期内，公司进一步完善环境保护管理体系，持续推进安全标准化体系的建设，严格执行各种安全生产规章制度；加强环保管理，抓好环保事故应急预案的演练，确保无重大安全环保事故发生。</w:t>
              </w:r>
            </w:p>
            <w:p w:rsidR="00996DE7" w:rsidRPr="00C1452B" w:rsidRDefault="008E1D2B" w:rsidP="00AB5B83">
              <w:pPr>
                <w:spacing w:line="360" w:lineRule="auto"/>
                <w:ind w:firstLineChars="150" w:firstLine="315"/>
                <w:rPr>
                  <w:rFonts w:ascii="宋体" w:hAnsi="宋体"/>
                </w:rPr>
              </w:pPr>
              <w:r w:rsidRPr="00C1452B">
                <w:rPr>
                  <w:rFonts w:ascii="宋体" w:hAnsi="宋体" w:hint="eastAsia"/>
                </w:rPr>
                <w:t>今后，公司将进进一步弘扬“恒顺众生”的企业文化，努力恒顺投资者、恒顺消费者、恒顺企业员工、恒顺供应商、恒顺经销商、恒顺社会，遵守社会公德、商业道德，接受政府和社会公众的监督。公司在诚信对待消费者、合作方，追求经济效益、保护股东利益的同时，进一步积极从事环境保护、社会公益事业，加强对员工社会责任的培训教育，从而促进公司本身与全社会的协调、和谐发展。</w:t>
              </w:r>
            </w:p>
          </w:sdtContent>
        </w:sdt>
        <w:p w:rsidR="00996DE7" w:rsidRPr="00C1452B" w:rsidRDefault="007A1B61">
          <w:pPr>
            <w:rPr>
              <w:rFonts w:ascii="宋体" w:hAnsi="宋体"/>
            </w:rPr>
          </w:pPr>
        </w:p>
      </w:sdtContent>
    </w:sdt>
    <w:p w:rsidR="00996DE7" w:rsidRPr="00C1452B" w:rsidRDefault="00512658">
      <w:pPr>
        <w:pStyle w:val="3"/>
        <w:numPr>
          <w:ilvl w:val="0"/>
          <w:numId w:val="75"/>
        </w:numPr>
        <w:tabs>
          <w:tab w:val="left" w:pos="644"/>
        </w:tabs>
        <w:rPr>
          <w:rFonts w:ascii="宋体" w:hAnsi="宋体"/>
        </w:rPr>
      </w:pPr>
      <w:r w:rsidRPr="00C1452B">
        <w:rPr>
          <w:rFonts w:ascii="宋体" w:hAnsi="宋体"/>
        </w:rPr>
        <w:t>环境信息情况</w:t>
      </w:r>
    </w:p>
    <w:p w:rsidR="00996DE7" w:rsidRPr="00C1452B" w:rsidRDefault="00512658">
      <w:pPr>
        <w:pStyle w:val="4"/>
        <w:numPr>
          <w:ilvl w:val="0"/>
          <w:numId w:val="131"/>
        </w:numPr>
        <w:rPr>
          <w:rFonts w:ascii="宋体" w:eastAsia="宋体" w:hAnsi="宋体"/>
        </w:rPr>
      </w:pPr>
      <w:r w:rsidRPr="00C1452B">
        <w:rPr>
          <w:rFonts w:ascii="宋体" w:eastAsia="宋体" w:hAnsi="宋体"/>
        </w:rPr>
        <w:t>属于环境保护部门公布的重点排污单位的公司及其</w:t>
      </w:r>
      <w:r w:rsidRPr="00C1452B">
        <w:rPr>
          <w:rFonts w:ascii="宋体" w:eastAsia="宋体" w:hAnsi="宋体" w:hint="eastAsia"/>
        </w:rPr>
        <w:t>重要</w:t>
      </w:r>
      <w:r w:rsidRPr="00C1452B">
        <w:rPr>
          <w:rFonts w:ascii="宋体" w:eastAsia="宋体" w:hAnsi="宋体"/>
        </w:rPr>
        <w:t>子公司的环保情况说明</w:t>
      </w:r>
    </w:p>
    <w:sdt>
      <w:sdtPr>
        <w:rPr>
          <w:rFonts w:ascii="宋体" w:hAnsi="宋体" w:hint="eastAsia"/>
        </w:rPr>
        <w:alias w:val="是否适用：重点排污单位环保情况[双击切换]"/>
        <w:tag w:val="_GBC_f3c3fa5d80c64a08b883b725e44f4570"/>
        <w:id w:val="197049866"/>
        <w:lock w:val="sd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BC441F"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BC441F" w:rsidRPr="00C1452B">
            <w:rPr>
              <w:rFonts w:ascii="宋体" w:hAnsi="宋体"/>
            </w:rPr>
            <w:instrText xml:space="preserve"> MACROBUTTON  SnrToggleCheckbox □不适用 </w:instrText>
          </w:r>
          <w:r w:rsidRPr="00C1452B">
            <w:rPr>
              <w:rFonts w:ascii="宋体" w:hAnsi="宋体"/>
            </w:rPr>
            <w:fldChar w:fldCharType="end"/>
          </w:r>
        </w:p>
      </w:sdtContent>
    </w:sdt>
    <w:bookmarkStart w:id="55" w:name="_Hlk532559774" w:displacedByCustomXml="next"/>
    <w:sdt>
      <w:sdtPr>
        <w:rPr>
          <w:rFonts w:ascii="宋体" w:hAnsi="宋体"/>
          <w:b w:val="0"/>
          <w:bCs w:val="0"/>
          <w:szCs w:val="22"/>
        </w:rPr>
        <w:alias w:val="模块:排污信息"/>
        <w:tag w:val="_SEC_c817c9313ebb441fb26c90a66a8c61bf"/>
        <w:id w:val="-1240948150"/>
        <w:lock w:val="sdtLocked"/>
        <w:placeholder>
          <w:docPart w:val="GBC22222222222222222222222222222"/>
        </w:placeholder>
      </w:sdtPr>
      <w:sdtContent>
        <w:p w:rsidR="00996DE7" w:rsidRPr="00C1452B" w:rsidRDefault="00512658">
          <w:pPr>
            <w:pStyle w:val="5"/>
            <w:numPr>
              <w:ilvl w:val="0"/>
              <w:numId w:val="134"/>
            </w:numPr>
            <w:rPr>
              <w:rFonts w:ascii="宋体" w:hAnsi="宋体"/>
            </w:rPr>
          </w:pPr>
          <w:r w:rsidRPr="00C1452B">
            <w:rPr>
              <w:rFonts w:ascii="宋体" w:hAnsi="宋体" w:hint="eastAsia"/>
            </w:rPr>
            <w:t>排污</w:t>
          </w:r>
          <w:r w:rsidRPr="00C1452B">
            <w:rPr>
              <w:rFonts w:ascii="宋体" w:hAnsi="宋体"/>
            </w:rPr>
            <w:t>信息</w:t>
          </w:r>
        </w:p>
        <w:sdt>
          <w:sdtPr>
            <w:rPr>
              <w:rFonts w:ascii="宋体" w:hAnsi="宋体" w:hint="eastAsia"/>
            </w:rPr>
            <w:alias w:val="是否适用：排污信息[双击切换]"/>
            <w:tag w:val="_GBC_f392b68c748b4a529b9887b4e4cd4eab"/>
            <w:id w:val="-554782397"/>
            <w:lock w:val="sdtLocked"/>
            <w:placeholder>
              <w:docPart w:val="GBC22222222222222222222222222222"/>
            </w:placeholder>
          </w:sdtPr>
          <w:sdtContent>
            <w:p w:rsidR="00996DE7" w:rsidRPr="00C1452B" w:rsidRDefault="007A1B61">
              <w:pPr>
                <w:pStyle w:val="a9"/>
                <w:ind w:firstLineChars="0" w:firstLine="0"/>
                <w:rPr>
                  <w:rFonts w:ascii="宋体" w:hAnsi="宋体"/>
                </w:rPr>
              </w:pPr>
              <w:r w:rsidRPr="00C1452B">
                <w:rPr>
                  <w:rFonts w:ascii="宋体" w:hAnsi="宋体"/>
                </w:rPr>
                <w:fldChar w:fldCharType="begin"/>
              </w:r>
              <w:r w:rsidR="00BC441F"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BC441F" w:rsidRPr="00C1452B">
                <w:rPr>
                  <w:rFonts w:ascii="宋体" w:hAnsi="宋体"/>
                </w:rPr>
                <w:instrText xml:space="preserve"> MACROBUTTON  SnrToggleCheckbox □不适用 </w:instrText>
              </w:r>
              <w:r w:rsidRPr="00C1452B">
                <w:rPr>
                  <w:rFonts w:ascii="宋体" w:hAnsi="宋体"/>
                </w:rPr>
                <w:fldChar w:fldCharType="end"/>
              </w:r>
            </w:p>
          </w:sdtContent>
        </w:sdt>
        <w:sdt>
          <w:sdtPr>
            <w:rPr>
              <w:rFonts w:ascii="宋体" w:hAnsi="宋体" w:hint="eastAsia"/>
              <w:szCs w:val="22"/>
            </w:rPr>
            <w:alias w:val="排污信息"/>
            <w:tag w:val="_GBC_969df13a0e0543ca827e40567ffe83d5"/>
            <w:id w:val="1983420274"/>
            <w:lock w:val="sdtLocked"/>
            <w:placeholder>
              <w:docPart w:val="GBC22222222222222222222222222222"/>
            </w:placeholder>
          </w:sdtPr>
          <w:sdtContent>
            <w:p w:rsidR="00BC441F" w:rsidRPr="00C1452B" w:rsidRDefault="00BC441F" w:rsidP="00905FF3">
              <w:pPr>
                <w:spacing w:line="360" w:lineRule="auto"/>
                <w:rPr>
                  <w:rFonts w:ascii="宋体" w:hAnsi="宋体"/>
                </w:rPr>
              </w:pPr>
              <w:r w:rsidRPr="00C1452B">
                <w:rPr>
                  <w:rFonts w:ascii="宋体" w:hAnsi="宋体" w:hint="eastAsia"/>
                </w:rPr>
                <w:t>（</w:t>
              </w:r>
              <w:r w:rsidRPr="00C1452B">
                <w:rPr>
                  <w:rFonts w:ascii="宋体" w:hAnsi="宋体"/>
                </w:rPr>
                <w:t>1）主要污染物：废水、废气、</w:t>
              </w:r>
              <w:r w:rsidRPr="00C1452B">
                <w:rPr>
                  <w:rFonts w:ascii="宋体" w:hAnsi="宋体" w:hint="eastAsia"/>
                </w:rPr>
                <w:t>一般</w:t>
              </w:r>
              <w:r w:rsidRPr="00C1452B">
                <w:rPr>
                  <w:rFonts w:ascii="宋体" w:hAnsi="宋体"/>
                </w:rPr>
                <w:t>固体废物</w:t>
              </w:r>
              <w:r w:rsidRPr="00C1452B">
                <w:rPr>
                  <w:rFonts w:ascii="宋体" w:hAnsi="宋体" w:hint="eastAsia"/>
                </w:rPr>
                <w:t>、危险废弃物</w:t>
              </w:r>
              <w:r w:rsidRPr="00C1452B">
                <w:rPr>
                  <w:rFonts w:ascii="宋体" w:hAnsi="宋体"/>
                </w:rPr>
                <w:t>。</w:t>
              </w:r>
            </w:p>
            <w:p w:rsidR="00BC441F" w:rsidRPr="00C1452B" w:rsidRDefault="00BC441F" w:rsidP="00905FF3">
              <w:pPr>
                <w:spacing w:line="360" w:lineRule="auto"/>
                <w:rPr>
                  <w:rFonts w:ascii="宋体" w:hAnsi="宋体"/>
                </w:rPr>
              </w:pPr>
              <w:r w:rsidRPr="00C1452B">
                <w:rPr>
                  <w:rFonts w:ascii="宋体" w:hAnsi="宋体" w:hint="eastAsia"/>
                </w:rPr>
                <w:t>（</w:t>
              </w:r>
              <w:r w:rsidRPr="00C1452B">
                <w:rPr>
                  <w:rFonts w:ascii="宋体" w:hAnsi="宋体"/>
                </w:rPr>
                <w:t>2）特征污染物的名称：COD、氨氮、二氧化硫、氮氧化物。</w:t>
              </w:r>
            </w:p>
            <w:p w:rsidR="00BC441F" w:rsidRPr="00C1452B" w:rsidRDefault="00BC441F" w:rsidP="00905FF3">
              <w:pPr>
                <w:spacing w:line="360" w:lineRule="auto"/>
                <w:rPr>
                  <w:rFonts w:ascii="宋体" w:hAnsi="宋体"/>
                </w:rPr>
              </w:pPr>
              <w:r w:rsidRPr="00C1452B">
                <w:rPr>
                  <w:rFonts w:ascii="宋体" w:hAnsi="宋体" w:hint="eastAsia"/>
                </w:rPr>
                <w:t>（</w:t>
              </w:r>
              <w:r w:rsidRPr="00C1452B">
                <w:rPr>
                  <w:rFonts w:ascii="宋体" w:hAnsi="宋体"/>
                </w:rPr>
                <w:t>3）2018年度污染物排放情况：</w:t>
              </w:r>
            </w:p>
            <w:p w:rsidR="00BC441F" w:rsidRPr="00C1452B" w:rsidRDefault="00BC441F" w:rsidP="00905FF3">
              <w:pPr>
                <w:spacing w:line="360" w:lineRule="auto"/>
                <w:rPr>
                  <w:rFonts w:ascii="宋体" w:hAnsi="宋体"/>
                </w:rPr>
              </w:pPr>
              <w:r w:rsidRPr="00C1452B">
                <w:rPr>
                  <w:rFonts w:ascii="宋体" w:hAnsi="宋体" w:hint="eastAsia"/>
                </w:rPr>
                <w:t>1）废水</w:t>
              </w:r>
            </w:p>
            <w:p w:rsidR="00BC441F" w:rsidRPr="00C1452B" w:rsidRDefault="00BC441F" w:rsidP="00905FF3">
              <w:pPr>
                <w:spacing w:line="360" w:lineRule="auto"/>
                <w:ind w:firstLineChars="200" w:firstLine="420"/>
                <w:rPr>
                  <w:rFonts w:ascii="宋体" w:hAnsi="宋体"/>
                </w:rPr>
              </w:pPr>
              <w:r w:rsidRPr="00C1452B">
                <w:rPr>
                  <w:rFonts w:ascii="宋体" w:hAnsi="宋体" w:hint="eastAsia"/>
                </w:rPr>
                <w:t>江苏恒顺醋业股份有限公司拥有一座污水处理站，位于厂区西南，公司废水经处理后经市政管网进入丹徒区污水处理厂。</w:t>
              </w:r>
            </w:p>
            <w:p w:rsidR="00BC441F" w:rsidRPr="00C1452B" w:rsidRDefault="00BC441F" w:rsidP="00905FF3">
              <w:pPr>
                <w:spacing w:line="360" w:lineRule="auto"/>
                <w:ind w:firstLineChars="200" w:firstLine="420"/>
                <w:rPr>
                  <w:rFonts w:ascii="宋体" w:hAnsi="宋体"/>
                </w:rPr>
              </w:pPr>
              <w:r w:rsidRPr="00C1452B">
                <w:rPr>
                  <w:rFonts w:ascii="宋体" w:hAnsi="宋体" w:hint="eastAsia"/>
                </w:rPr>
                <w:t>徐州恒顺万通食品酿造有限公司自建</w:t>
              </w:r>
              <w:r w:rsidRPr="00C1452B">
                <w:rPr>
                  <w:rFonts w:ascii="宋体" w:hAnsi="宋体"/>
                </w:rPr>
                <w:t>1个污水处理站，位于厂</w:t>
              </w:r>
              <w:r w:rsidRPr="00C1452B">
                <w:rPr>
                  <w:rFonts w:ascii="宋体" w:hAnsi="宋体" w:hint="eastAsia"/>
                </w:rPr>
                <w:t>区东北角</w:t>
              </w:r>
              <w:r w:rsidRPr="00C1452B">
                <w:rPr>
                  <w:rFonts w:ascii="宋体" w:hAnsi="宋体"/>
                </w:rPr>
                <w:t>，排放方式为废水处理达标后排入城市污水管</w:t>
              </w:r>
              <w:r w:rsidRPr="00C1452B">
                <w:rPr>
                  <w:rFonts w:ascii="宋体" w:hAnsi="宋体" w:hint="eastAsia"/>
                </w:rPr>
                <w:t>网，最终进入污水处理厂徐州核新环保科技有限公司。</w:t>
              </w:r>
            </w:p>
            <w:tbl>
              <w:tblPr>
                <w:tblW w:w="9781" w:type="dxa"/>
                <w:tblInd w:w="-459" w:type="dxa"/>
                <w:tblLayout w:type="fixed"/>
                <w:tblLook w:val="0000"/>
              </w:tblPr>
              <w:tblGrid>
                <w:gridCol w:w="993"/>
                <w:gridCol w:w="850"/>
                <w:gridCol w:w="992"/>
                <w:gridCol w:w="1207"/>
                <w:gridCol w:w="1000"/>
                <w:gridCol w:w="1000"/>
                <w:gridCol w:w="760"/>
                <w:gridCol w:w="960"/>
                <w:gridCol w:w="743"/>
                <w:gridCol w:w="1276"/>
              </w:tblGrid>
              <w:tr w:rsidR="00BC441F" w:rsidRPr="00C1452B" w:rsidTr="004D482C">
                <w:trPr>
                  <w:trHeight w:val="480"/>
                </w:trPr>
                <w:tc>
                  <w:tcPr>
                    <w:tcW w:w="993" w:type="dxa"/>
                    <w:tcBorders>
                      <w:top w:val="single" w:sz="4" w:space="0" w:color="auto"/>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单位</w:t>
                    </w:r>
                  </w:p>
                </w:tc>
                <w:tc>
                  <w:tcPr>
                    <w:tcW w:w="850"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污染物</w:t>
                    </w:r>
                    <w:r w:rsidRPr="00C1452B">
                      <w:rPr>
                        <w:rFonts w:ascii="宋体" w:hAnsi="宋体" w:hint="eastAsia"/>
                        <w:color w:val="000000"/>
                        <w:sz w:val="20"/>
                        <w:szCs w:val="20"/>
                      </w:rPr>
                      <w:br/>
                      <w:t>种类</w:t>
                    </w:r>
                  </w:p>
                </w:tc>
                <w:tc>
                  <w:tcPr>
                    <w:tcW w:w="992" w:type="dxa"/>
                    <w:tcBorders>
                      <w:top w:val="single" w:sz="4" w:space="0" w:color="auto"/>
                      <w:left w:val="nil"/>
                      <w:bottom w:val="single" w:sz="4" w:space="0" w:color="auto"/>
                      <w:right w:val="single" w:sz="4" w:space="0" w:color="auto"/>
                    </w:tcBorders>
                    <w:vAlign w:val="center"/>
                  </w:tcPr>
                  <w:p w:rsidR="00BC441F" w:rsidRPr="00C1452B" w:rsidRDefault="00BC441F" w:rsidP="004D482C">
                    <w:pPr>
                      <w:jc w:val="center"/>
                      <w:rPr>
                        <w:rFonts w:ascii="宋体" w:hAnsi="宋体"/>
                        <w:color w:val="000000"/>
                        <w:sz w:val="20"/>
                        <w:szCs w:val="20"/>
                      </w:rPr>
                    </w:pPr>
                    <w:r w:rsidRPr="00C1452B">
                      <w:rPr>
                        <w:rFonts w:ascii="宋体" w:hAnsi="宋体" w:hint="eastAsia"/>
                        <w:color w:val="000000"/>
                        <w:sz w:val="20"/>
                        <w:szCs w:val="20"/>
                      </w:rPr>
                      <w:t>主要污染因子</w:t>
                    </w:r>
                  </w:p>
                </w:tc>
                <w:tc>
                  <w:tcPr>
                    <w:tcW w:w="1207"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排放方式</w:t>
                    </w:r>
                  </w:p>
                </w:tc>
                <w:tc>
                  <w:tcPr>
                    <w:tcW w:w="1000"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排放标准限值mg/L</w:t>
                    </w:r>
                  </w:p>
                </w:tc>
                <w:tc>
                  <w:tcPr>
                    <w:tcW w:w="1000"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实际排放浓度mg/L</w:t>
                    </w:r>
                  </w:p>
                </w:tc>
                <w:tc>
                  <w:tcPr>
                    <w:tcW w:w="760"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排放量</w:t>
                    </w:r>
                    <w:r w:rsidRPr="00C1452B">
                      <w:rPr>
                        <w:rFonts w:ascii="宋体" w:hAnsi="宋体" w:hint="eastAsia"/>
                        <w:color w:val="000000"/>
                        <w:sz w:val="20"/>
                        <w:szCs w:val="20"/>
                      </w:rPr>
                      <w:br/>
                      <w:t>(t)</w:t>
                    </w:r>
                  </w:p>
                </w:tc>
                <w:tc>
                  <w:tcPr>
                    <w:tcW w:w="960"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允许排放</w:t>
                    </w:r>
                    <w:r w:rsidRPr="00C1452B">
                      <w:rPr>
                        <w:rFonts w:ascii="宋体" w:hAnsi="宋体" w:hint="eastAsia"/>
                        <w:color w:val="000000"/>
                        <w:sz w:val="20"/>
                        <w:szCs w:val="20"/>
                      </w:rPr>
                      <w:br/>
                      <w:t>总量(t)</w:t>
                    </w:r>
                  </w:p>
                </w:tc>
                <w:tc>
                  <w:tcPr>
                    <w:tcW w:w="743"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有无</w:t>
                    </w:r>
                    <w:r w:rsidRPr="00C1452B">
                      <w:rPr>
                        <w:rFonts w:ascii="宋体" w:hAnsi="宋体" w:hint="eastAsia"/>
                        <w:color w:val="000000"/>
                        <w:sz w:val="20"/>
                        <w:szCs w:val="20"/>
                      </w:rPr>
                      <w:br/>
                      <w:t>超标</w:t>
                    </w:r>
                  </w:p>
                </w:tc>
                <w:tc>
                  <w:tcPr>
                    <w:tcW w:w="1276"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排放执行</w:t>
                    </w:r>
                    <w:r w:rsidRPr="00C1452B">
                      <w:rPr>
                        <w:rFonts w:ascii="宋体" w:hAnsi="宋体" w:hint="eastAsia"/>
                        <w:color w:val="000000"/>
                        <w:sz w:val="20"/>
                        <w:szCs w:val="20"/>
                      </w:rPr>
                      <w:br/>
                      <w:t>标准</w:t>
                    </w:r>
                  </w:p>
                </w:tc>
              </w:tr>
              <w:tr w:rsidR="00BC441F" w:rsidRPr="00C1452B" w:rsidTr="004D482C">
                <w:trPr>
                  <w:trHeight w:val="424"/>
                </w:trPr>
                <w:tc>
                  <w:tcPr>
                    <w:tcW w:w="993" w:type="dxa"/>
                    <w:vMerge w:val="restart"/>
                    <w:tcBorders>
                      <w:top w:val="nil"/>
                      <w:left w:val="single" w:sz="4" w:space="0" w:color="auto"/>
                      <w:bottom w:val="single" w:sz="4" w:space="0" w:color="000000"/>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江苏恒顺醋业股份有</w:t>
                    </w:r>
                    <w:r w:rsidRPr="00C1452B">
                      <w:rPr>
                        <w:rFonts w:ascii="宋体" w:hAnsi="宋体" w:hint="eastAsia"/>
                        <w:color w:val="000000"/>
                        <w:sz w:val="20"/>
                        <w:szCs w:val="20"/>
                      </w:rPr>
                      <w:lastRenderedPageBreak/>
                      <w:t>限公司</w:t>
                    </w:r>
                  </w:p>
                </w:tc>
                <w:tc>
                  <w:tcPr>
                    <w:tcW w:w="850"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lastRenderedPageBreak/>
                      <w:t>废水</w:t>
                    </w:r>
                  </w:p>
                </w:tc>
                <w:tc>
                  <w:tcPr>
                    <w:tcW w:w="99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COD</w:t>
                    </w:r>
                  </w:p>
                </w:tc>
                <w:tc>
                  <w:tcPr>
                    <w:tcW w:w="1207"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处理达标后进入污水处理厂</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≤500</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110</w:t>
                    </w:r>
                  </w:p>
                </w:tc>
                <w:tc>
                  <w:tcPr>
                    <w:tcW w:w="7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 xml:space="preserve">49.89 </w:t>
                    </w:r>
                  </w:p>
                </w:tc>
                <w:tc>
                  <w:tcPr>
                    <w:tcW w:w="9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183.33</w:t>
                    </w:r>
                  </w:p>
                </w:tc>
                <w:tc>
                  <w:tcPr>
                    <w:tcW w:w="743"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76"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《污水综合排放标准》三级标准</w:t>
                    </w:r>
                  </w:p>
                </w:tc>
              </w:tr>
              <w:tr w:rsidR="00BC441F" w:rsidRPr="00C1452B" w:rsidTr="004D482C">
                <w:trPr>
                  <w:trHeight w:val="415"/>
                </w:trPr>
                <w:tc>
                  <w:tcPr>
                    <w:tcW w:w="993" w:type="dxa"/>
                    <w:vMerge/>
                    <w:tcBorders>
                      <w:top w:val="nil"/>
                      <w:left w:val="single" w:sz="4" w:space="0" w:color="auto"/>
                      <w:bottom w:val="single" w:sz="4" w:space="0" w:color="000000"/>
                      <w:right w:val="single" w:sz="4" w:space="0" w:color="auto"/>
                    </w:tcBorders>
                    <w:vAlign w:val="center"/>
                  </w:tcPr>
                  <w:p w:rsidR="00BC441F" w:rsidRPr="00C1452B" w:rsidRDefault="00BC441F" w:rsidP="009A4EC5">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C441F" w:rsidRPr="00C1452B" w:rsidRDefault="00BA4575" w:rsidP="009A4EC5">
                    <w:pPr>
                      <w:jc w:val="center"/>
                      <w:rPr>
                        <w:rFonts w:ascii="宋体" w:hAnsi="宋体"/>
                        <w:color w:val="000000"/>
                        <w:sz w:val="20"/>
                        <w:szCs w:val="20"/>
                      </w:rPr>
                    </w:pPr>
                    <w:r w:rsidRPr="00C1452B">
                      <w:rPr>
                        <w:rFonts w:ascii="宋体" w:hAnsi="宋体" w:hint="eastAsia"/>
                        <w:color w:val="000000"/>
                        <w:sz w:val="20"/>
                        <w:szCs w:val="20"/>
                      </w:rPr>
                      <w:t>氨氮</w:t>
                    </w:r>
                  </w:p>
                </w:tc>
                <w:tc>
                  <w:tcPr>
                    <w:tcW w:w="1207"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≤35</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1.87</w:t>
                    </w:r>
                  </w:p>
                </w:tc>
                <w:tc>
                  <w:tcPr>
                    <w:tcW w:w="7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0.85</w:t>
                    </w:r>
                  </w:p>
                </w:tc>
                <w:tc>
                  <w:tcPr>
                    <w:tcW w:w="9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11.872</w:t>
                    </w:r>
                  </w:p>
                </w:tc>
                <w:tc>
                  <w:tcPr>
                    <w:tcW w:w="743"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r>
              <w:tr w:rsidR="00BC441F" w:rsidRPr="00C1452B" w:rsidTr="004D482C">
                <w:trPr>
                  <w:trHeight w:val="421"/>
                </w:trPr>
                <w:tc>
                  <w:tcPr>
                    <w:tcW w:w="993" w:type="dxa"/>
                    <w:vMerge/>
                    <w:tcBorders>
                      <w:top w:val="nil"/>
                      <w:left w:val="single" w:sz="4" w:space="0" w:color="auto"/>
                      <w:bottom w:val="single" w:sz="4" w:space="0" w:color="000000"/>
                      <w:right w:val="single" w:sz="4" w:space="0" w:color="auto"/>
                    </w:tcBorders>
                    <w:vAlign w:val="center"/>
                  </w:tcPr>
                  <w:p w:rsidR="00BC441F" w:rsidRPr="00C1452B" w:rsidRDefault="00BC441F" w:rsidP="009A4EC5">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总磷</w:t>
                    </w:r>
                  </w:p>
                </w:tc>
                <w:tc>
                  <w:tcPr>
                    <w:tcW w:w="1207"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sz w:val="20"/>
                        <w:szCs w:val="20"/>
                      </w:rPr>
                    </w:pP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≤8</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3.2</w:t>
                    </w:r>
                  </w:p>
                </w:tc>
                <w:tc>
                  <w:tcPr>
                    <w:tcW w:w="7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1.47</w:t>
                    </w:r>
                  </w:p>
                </w:tc>
                <w:tc>
                  <w:tcPr>
                    <w:tcW w:w="9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1.9</w:t>
                    </w:r>
                  </w:p>
                </w:tc>
                <w:tc>
                  <w:tcPr>
                    <w:tcW w:w="743"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r>
              <w:tr w:rsidR="00BC441F" w:rsidRPr="00C1452B" w:rsidTr="004D482C">
                <w:trPr>
                  <w:trHeight w:val="345"/>
                </w:trPr>
                <w:tc>
                  <w:tcPr>
                    <w:tcW w:w="993"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lastRenderedPageBreak/>
                      <w:t>徐州恒顺万通食品酿造有限公司</w:t>
                    </w:r>
                  </w:p>
                </w:tc>
                <w:tc>
                  <w:tcPr>
                    <w:tcW w:w="850"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废水</w:t>
                    </w:r>
                  </w:p>
                </w:tc>
                <w:tc>
                  <w:tcPr>
                    <w:tcW w:w="99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COD</w:t>
                    </w:r>
                  </w:p>
                </w:tc>
                <w:tc>
                  <w:tcPr>
                    <w:tcW w:w="1207"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处理达标后进入污水处理厂</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≤500</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101.5</w:t>
                    </w:r>
                  </w:p>
                </w:tc>
                <w:tc>
                  <w:tcPr>
                    <w:tcW w:w="7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 xml:space="preserve">5.71 </w:t>
                    </w:r>
                  </w:p>
                </w:tc>
                <w:tc>
                  <w:tcPr>
                    <w:tcW w:w="9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 xml:space="preserve">26.2　</w:t>
                    </w:r>
                  </w:p>
                </w:tc>
                <w:tc>
                  <w:tcPr>
                    <w:tcW w:w="743"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76"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《污水综合排放标准》三级标准</w:t>
                    </w:r>
                  </w:p>
                </w:tc>
              </w:tr>
              <w:tr w:rsidR="00BC441F" w:rsidRPr="00C1452B" w:rsidTr="004D482C">
                <w:trPr>
                  <w:trHeight w:val="489"/>
                </w:trPr>
                <w:tc>
                  <w:tcPr>
                    <w:tcW w:w="993"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氨氮</w:t>
                    </w:r>
                  </w:p>
                </w:tc>
                <w:tc>
                  <w:tcPr>
                    <w:tcW w:w="1207"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sz w:val="20"/>
                        <w:szCs w:val="20"/>
                      </w:rPr>
                    </w:pP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≤35</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3.415</w:t>
                    </w:r>
                  </w:p>
                </w:tc>
                <w:tc>
                  <w:tcPr>
                    <w:tcW w:w="7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 xml:space="preserve">0.19 </w:t>
                    </w:r>
                  </w:p>
                </w:tc>
                <w:tc>
                  <w:tcPr>
                    <w:tcW w:w="9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0.5</w:t>
                    </w:r>
                  </w:p>
                </w:tc>
                <w:tc>
                  <w:tcPr>
                    <w:tcW w:w="743"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r>
              <w:tr w:rsidR="00BC441F" w:rsidRPr="00C1452B" w:rsidTr="004D482C">
                <w:trPr>
                  <w:trHeight w:val="345"/>
                </w:trPr>
                <w:tc>
                  <w:tcPr>
                    <w:tcW w:w="993"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悬浮物</w:t>
                    </w:r>
                  </w:p>
                </w:tc>
                <w:tc>
                  <w:tcPr>
                    <w:tcW w:w="1207"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sz w:val="20"/>
                        <w:szCs w:val="20"/>
                      </w:rPr>
                    </w:pP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w:t>
                    </w:r>
                  </w:p>
                </w:tc>
                <w:tc>
                  <w:tcPr>
                    <w:tcW w:w="100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48</w:t>
                    </w:r>
                  </w:p>
                </w:tc>
                <w:tc>
                  <w:tcPr>
                    <w:tcW w:w="7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 xml:space="preserve">2.7 </w:t>
                    </w:r>
                  </w:p>
                </w:tc>
                <w:tc>
                  <w:tcPr>
                    <w:tcW w:w="96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 xml:space="preserve">13.1　</w:t>
                    </w:r>
                  </w:p>
                </w:tc>
                <w:tc>
                  <w:tcPr>
                    <w:tcW w:w="743"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r>
            </w:tbl>
            <w:p w:rsidR="00BC441F" w:rsidRPr="00C1452B" w:rsidRDefault="00BC441F" w:rsidP="00905FF3">
              <w:pPr>
                <w:spacing w:line="360" w:lineRule="auto"/>
                <w:rPr>
                  <w:rFonts w:ascii="宋体" w:hAnsi="宋体"/>
                </w:rPr>
              </w:pPr>
              <w:r w:rsidRPr="00C1452B">
                <w:rPr>
                  <w:rFonts w:ascii="宋体" w:hAnsi="宋体" w:hint="eastAsia"/>
                </w:rPr>
                <w:t>2）废气</w:t>
              </w:r>
            </w:p>
            <w:p w:rsidR="00BC441F" w:rsidRPr="00C1452B" w:rsidRDefault="00BC441F" w:rsidP="00905FF3">
              <w:pPr>
                <w:spacing w:line="360" w:lineRule="auto"/>
                <w:ind w:firstLineChars="200" w:firstLine="420"/>
                <w:rPr>
                  <w:rFonts w:ascii="宋体" w:hAnsi="宋体"/>
                </w:rPr>
              </w:pPr>
              <w:r w:rsidRPr="00C1452B">
                <w:rPr>
                  <w:rFonts w:ascii="宋体" w:hAnsi="宋体" w:hint="eastAsia"/>
                </w:rPr>
                <w:t>江苏恒顺醋业股份有限公司供热采用天然气锅炉，天然气属于清洁能源，废气直接排放。</w:t>
              </w:r>
            </w:p>
            <w:p w:rsidR="00BC441F" w:rsidRPr="00C1452B" w:rsidRDefault="00BC441F" w:rsidP="00905FF3">
              <w:pPr>
                <w:spacing w:line="360" w:lineRule="auto"/>
                <w:ind w:firstLineChars="200" w:firstLine="420"/>
                <w:rPr>
                  <w:rFonts w:ascii="宋体" w:hAnsi="宋体"/>
                </w:rPr>
              </w:pPr>
              <w:r w:rsidRPr="00C1452B">
                <w:rPr>
                  <w:rFonts w:ascii="宋体" w:hAnsi="宋体" w:hint="eastAsia"/>
                </w:rPr>
                <w:t>徐州恒顺万通食品酿造有限公司采取集中供热，使用金山桥热电厂热蒸汽。</w:t>
              </w:r>
            </w:p>
            <w:tbl>
              <w:tblPr>
                <w:tblW w:w="9782" w:type="dxa"/>
                <w:tblInd w:w="-176" w:type="dxa"/>
                <w:tblLayout w:type="fixed"/>
                <w:tblLook w:val="0000"/>
              </w:tblPr>
              <w:tblGrid>
                <w:gridCol w:w="1135"/>
                <w:gridCol w:w="992"/>
                <w:gridCol w:w="851"/>
                <w:gridCol w:w="693"/>
                <w:gridCol w:w="1008"/>
                <w:gridCol w:w="850"/>
                <w:gridCol w:w="851"/>
                <w:gridCol w:w="992"/>
                <w:gridCol w:w="709"/>
                <w:gridCol w:w="1701"/>
              </w:tblGrid>
              <w:tr w:rsidR="003F5A49" w:rsidRPr="00C1452B" w:rsidTr="003F5A49">
                <w:trPr>
                  <w:trHeight w:val="480"/>
                </w:trPr>
                <w:tc>
                  <w:tcPr>
                    <w:tcW w:w="1135" w:type="dxa"/>
                    <w:tcBorders>
                      <w:top w:val="single" w:sz="4" w:space="0" w:color="auto"/>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单位</w:t>
                    </w:r>
                  </w:p>
                </w:tc>
                <w:tc>
                  <w:tcPr>
                    <w:tcW w:w="992"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污染物</w:t>
                    </w:r>
                    <w:r w:rsidRPr="00C1452B">
                      <w:rPr>
                        <w:rFonts w:ascii="宋体" w:hAnsi="宋体" w:hint="eastAsia"/>
                        <w:color w:val="000000"/>
                        <w:sz w:val="20"/>
                        <w:szCs w:val="20"/>
                      </w:rPr>
                      <w:br/>
                      <w:t>种类</w:t>
                    </w:r>
                  </w:p>
                </w:tc>
                <w:tc>
                  <w:tcPr>
                    <w:tcW w:w="851"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主要污染因子</w:t>
                    </w:r>
                  </w:p>
                </w:tc>
                <w:tc>
                  <w:tcPr>
                    <w:tcW w:w="693"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排放方式</w:t>
                    </w:r>
                  </w:p>
                </w:tc>
                <w:tc>
                  <w:tcPr>
                    <w:tcW w:w="1008"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排放标准限值mg/L</w:t>
                    </w:r>
                  </w:p>
                </w:tc>
                <w:tc>
                  <w:tcPr>
                    <w:tcW w:w="850"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实际排放浓度mg/L</w:t>
                    </w:r>
                  </w:p>
                </w:tc>
                <w:tc>
                  <w:tcPr>
                    <w:tcW w:w="851" w:type="dxa"/>
                    <w:tcBorders>
                      <w:top w:val="single" w:sz="4" w:space="0" w:color="auto"/>
                      <w:left w:val="nil"/>
                      <w:bottom w:val="single" w:sz="4" w:space="0" w:color="auto"/>
                      <w:right w:val="single" w:sz="4" w:space="0" w:color="auto"/>
                    </w:tcBorders>
                    <w:vAlign w:val="center"/>
                  </w:tcPr>
                  <w:p w:rsidR="00BC441F" w:rsidRPr="00C1452B" w:rsidRDefault="00BC441F" w:rsidP="00E3304D">
                    <w:pPr>
                      <w:jc w:val="center"/>
                      <w:rPr>
                        <w:rFonts w:ascii="宋体" w:hAnsi="宋体"/>
                        <w:color w:val="000000"/>
                        <w:sz w:val="20"/>
                        <w:szCs w:val="20"/>
                      </w:rPr>
                    </w:pPr>
                    <w:r w:rsidRPr="00C1452B">
                      <w:rPr>
                        <w:rFonts w:ascii="宋体" w:hAnsi="宋体" w:hint="eastAsia"/>
                        <w:color w:val="000000"/>
                        <w:sz w:val="20"/>
                        <w:szCs w:val="20"/>
                      </w:rPr>
                      <w:t>排放量</w:t>
                    </w:r>
                    <w:r w:rsidR="00E3304D" w:rsidRPr="00C1452B">
                      <w:rPr>
                        <w:rFonts w:ascii="宋体" w:hAnsi="宋体" w:hint="eastAsia"/>
                        <w:color w:val="000000"/>
                        <w:sz w:val="20"/>
                        <w:szCs w:val="20"/>
                      </w:rPr>
                      <w:t>(</w:t>
                    </w:r>
                    <w:r w:rsidRPr="00C1452B">
                      <w:rPr>
                        <w:rFonts w:ascii="宋体" w:hAnsi="宋体" w:hint="eastAsia"/>
                        <w:color w:val="000000"/>
                        <w:sz w:val="20"/>
                        <w:szCs w:val="20"/>
                      </w:rPr>
                      <w:t>t)</w:t>
                    </w:r>
                  </w:p>
                </w:tc>
                <w:tc>
                  <w:tcPr>
                    <w:tcW w:w="992" w:type="dxa"/>
                    <w:tcBorders>
                      <w:top w:val="single" w:sz="4" w:space="0" w:color="auto"/>
                      <w:left w:val="nil"/>
                      <w:bottom w:val="single" w:sz="4" w:space="0" w:color="auto"/>
                      <w:right w:val="single" w:sz="4" w:space="0" w:color="auto"/>
                    </w:tcBorders>
                    <w:vAlign w:val="center"/>
                  </w:tcPr>
                  <w:p w:rsidR="00BC441F" w:rsidRPr="00C1452B" w:rsidRDefault="00BC441F" w:rsidP="00E3304D">
                    <w:pPr>
                      <w:jc w:val="center"/>
                      <w:rPr>
                        <w:rFonts w:ascii="宋体" w:hAnsi="宋体"/>
                        <w:color w:val="000000"/>
                        <w:sz w:val="20"/>
                        <w:szCs w:val="20"/>
                      </w:rPr>
                    </w:pPr>
                    <w:r w:rsidRPr="00C1452B">
                      <w:rPr>
                        <w:rFonts w:ascii="宋体" w:hAnsi="宋体" w:hint="eastAsia"/>
                        <w:color w:val="000000"/>
                        <w:sz w:val="20"/>
                        <w:szCs w:val="20"/>
                      </w:rPr>
                      <w:t>允许排放总量(t)</w:t>
                    </w:r>
                  </w:p>
                </w:tc>
                <w:tc>
                  <w:tcPr>
                    <w:tcW w:w="709"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有无</w:t>
                    </w:r>
                    <w:r w:rsidRPr="00C1452B">
                      <w:rPr>
                        <w:rFonts w:ascii="宋体" w:hAnsi="宋体" w:hint="eastAsia"/>
                        <w:color w:val="000000"/>
                        <w:sz w:val="20"/>
                        <w:szCs w:val="20"/>
                      </w:rPr>
                      <w:br/>
                      <w:t>超标</w:t>
                    </w:r>
                  </w:p>
                </w:tc>
                <w:tc>
                  <w:tcPr>
                    <w:tcW w:w="1701"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排放执行</w:t>
                    </w:r>
                    <w:r w:rsidRPr="00C1452B">
                      <w:rPr>
                        <w:rFonts w:ascii="宋体" w:hAnsi="宋体" w:hint="eastAsia"/>
                        <w:color w:val="000000"/>
                        <w:sz w:val="20"/>
                        <w:szCs w:val="20"/>
                      </w:rPr>
                      <w:br/>
                      <w:t>标准</w:t>
                    </w:r>
                  </w:p>
                </w:tc>
              </w:tr>
              <w:tr w:rsidR="003F5A49" w:rsidRPr="00C1452B" w:rsidTr="003F5A49">
                <w:trPr>
                  <w:trHeight w:val="810"/>
                </w:trPr>
                <w:tc>
                  <w:tcPr>
                    <w:tcW w:w="1135"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江苏恒顺醋业股份有限公司</w:t>
                    </w:r>
                  </w:p>
                </w:tc>
                <w:tc>
                  <w:tcPr>
                    <w:tcW w:w="992"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废气</w:t>
                    </w:r>
                  </w:p>
                </w:tc>
                <w:tc>
                  <w:tcPr>
                    <w:tcW w:w="851"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SO2</w:t>
                    </w:r>
                  </w:p>
                </w:tc>
                <w:tc>
                  <w:tcPr>
                    <w:tcW w:w="693"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直排</w:t>
                    </w:r>
                  </w:p>
                </w:tc>
                <w:tc>
                  <w:tcPr>
                    <w:tcW w:w="1008"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≤50</w:t>
                    </w:r>
                  </w:p>
                </w:tc>
                <w:tc>
                  <w:tcPr>
                    <w:tcW w:w="85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2</w:t>
                    </w:r>
                  </w:p>
                </w:tc>
                <w:tc>
                  <w:tcPr>
                    <w:tcW w:w="851"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0.1</w:t>
                    </w:r>
                  </w:p>
                </w:tc>
                <w:tc>
                  <w:tcPr>
                    <w:tcW w:w="99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57.03</w:t>
                    </w:r>
                  </w:p>
                </w:tc>
                <w:tc>
                  <w:tcPr>
                    <w:tcW w:w="709"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701"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《锅炉大气污染物排放标准》(GB13271--2014)表3大气污染物特别排放限值的燃气锅炉标准</w:t>
                    </w:r>
                  </w:p>
                </w:tc>
              </w:tr>
              <w:tr w:rsidR="003F5A49" w:rsidRPr="00C1452B" w:rsidTr="003F5A49">
                <w:trPr>
                  <w:trHeight w:val="690"/>
                </w:trPr>
                <w:tc>
                  <w:tcPr>
                    <w:tcW w:w="1135"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851"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氮氧化物</w:t>
                    </w:r>
                  </w:p>
                </w:tc>
                <w:tc>
                  <w:tcPr>
                    <w:tcW w:w="693"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1008"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≤150</w:t>
                    </w:r>
                  </w:p>
                </w:tc>
                <w:tc>
                  <w:tcPr>
                    <w:tcW w:w="850"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72</w:t>
                    </w:r>
                  </w:p>
                </w:tc>
                <w:tc>
                  <w:tcPr>
                    <w:tcW w:w="851"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 xml:space="preserve">3.6 </w:t>
                    </w:r>
                  </w:p>
                </w:tc>
                <w:tc>
                  <w:tcPr>
                    <w:tcW w:w="99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3.6</w:t>
                    </w:r>
                  </w:p>
                </w:tc>
                <w:tc>
                  <w:tcPr>
                    <w:tcW w:w="709"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701"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r>
            </w:tbl>
            <w:p w:rsidR="00BC441F" w:rsidRPr="00C1452B" w:rsidRDefault="00BC441F" w:rsidP="00BC441F">
              <w:pPr>
                <w:spacing w:line="360" w:lineRule="auto"/>
                <w:rPr>
                  <w:rFonts w:ascii="宋体" w:hAnsi="宋体"/>
                </w:rPr>
              </w:pPr>
              <w:r w:rsidRPr="00C1452B">
                <w:rPr>
                  <w:rFonts w:ascii="宋体" w:hAnsi="宋体" w:hint="eastAsia"/>
                </w:rPr>
                <w:t>3）危险废弃物处理</w:t>
              </w:r>
            </w:p>
            <w:p w:rsidR="00BC441F" w:rsidRPr="00C1452B" w:rsidRDefault="00BC441F" w:rsidP="00BC441F">
              <w:pPr>
                <w:spacing w:line="360" w:lineRule="auto"/>
                <w:ind w:firstLine="420"/>
                <w:rPr>
                  <w:rFonts w:ascii="宋体" w:hAnsi="宋体"/>
                </w:rPr>
              </w:pPr>
              <w:r w:rsidRPr="00C1452B">
                <w:rPr>
                  <w:rFonts w:ascii="宋体" w:hAnsi="宋体" w:hint="eastAsia"/>
                </w:rPr>
                <w:t>江苏恒顺醋业股份有限公司的危险废弃物为试剂废液、试剂包装瓶和废柴油、机油，网上申报后交付有资质单位江苏弘成环保科技有限公司处理。</w:t>
              </w:r>
            </w:p>
            <w:p w:rsidR="00BC441F" w:rsidRPr="00C1452B" w:rsidRDefault="00BC441F" w:rsidP="00BC441F">
              <w:pPr>
                <w:ind w:firstLine="420"/>
                <w:rPr>
                  <w:rFonts w:ascii="宋体" w:hAnsi="宋体"/>
                </w:rPr>
              </w:pPr>
            </w:p>
            <w:tbl>
              <w:tblPr>
                <w:tblW w:w="9782" w:type="dxa"/>
                <w:tblInd w:w="-176" w:type="dxa"/>
                <w:tblLayout w:type="fixed"/>
                <w:tblLook w:val="0000"/>
              </w:tblPr>
              <w:tblGrid>
                <w:gridCol w:w="868"/>
                <w:gridCol w:w="826"/>
                <w:gridCol w:w="1142"/>
                <w:gridCol w:w="1148"/>
                <w:gridCol w:w="1085"/>
                <w:gridCol w:w="874"/>
                <w:gridCol w:w="854"/>
                <w:gridCol w:w="946"/>
                <w:gridCol w:w="755"/>
                <w:gridCol w:w="1284"/>
              </w:tblGrid>
              <w:tr w:rsidR="00BC441F" w:rsidRPr="00C1452B" w:rsidTr="001D021B">
                <w:trPr>
                  <w:trHeight w:val="480"/>
                </w:trPr>
                <w:tc>
                  <w:tcPr>
                    <w:tcW w:w="868" w:type="dxa"/>
                    <w:tcBorders>
                      <w:top w:val="single" w:sz="4" w:space="0" w:color="auto"/>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单位</w:t>
                    </w:r>
                  </w:p>
                </w:tc>
                <w:tc>
                  <w:tcPr>
                    <w:tcW w:w="826"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污染物</w:t>
                    </w:r>
                    <w:r w:rsidRPr="00C1452B">
                      <w:rPr>
                        <w:rFonts w:ascii="宋体" w:hAnsi="宋体" w:hint="eastAsia"/>
                        <w:color w:val="000000"/>
                        <w:sz w:val="20"/>
                        <w:szCs w:val="20"/>
                      </w:rPr>
                      <w:br/>
                      <w:t>种类</w:t>
                    </w:r>
                  </w:p>
                </w:tc>
                <w:tc>
                  <w:tcPr>
                    <w:tcW w:w="1142"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主要污染因子</w:t>
                    </w:r>
                  </w:p>
                </w:tc>
                <w:tc>
                  <w:tcPr>
                    <w:tcW w:w="1148"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w:t>
                    </w:r>
                  </w:p>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方式</w:t>
                    </w:r>
                  </w:p>
                </w:tc>
                <w:tc>
                  <w:tcPr>
                    <w:tcW w:w="1085"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产生量</w:t>
                    </w:r>
                  </w:p>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(t)</w:t>
                    </w:r>
                  </w:p>
                </w:tc>
                <w:tc>
                  <w:tcPr>
                    <w:tcW w:w="874"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rPr>
                    </w:pPr>
                    <w:r w:rsidRPr="00C1452B">
                      <w:rPr>
                        <w:rFonts w:ascii="宋体" w:hAnsi="宋体" w:hint="eastAsia"/>
                        <w:color w:val="000000"/>
                        <w:sz w:val="20"/>
                        <w:szCs w:val="20"/>
                      </w:rPr>
                      <w:t>排放量</w:t>
                    </w:r>
                    <w:r w:rsidRPr="00C1452B">
                      <w:rPr>
                        <w:rFonts w:ascii="宋体" w:hAnsi="宋体" w:hint="eastAsia"/>
                        <w:color w:val="000000"/>
                        <w:sz w:val="20"/>
                        <w:szCs w:val="20"/>
                      </w:rPr>
                      <w:br/>
                      <w:t>(t)</w:t>
                    </w:r>
                  </w:p>
                </w:tc>
                <w:tc>
                  <w:tcPr>
                    <w:tcW w:w="854"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18"/>
                        <w:szCs w:val="18"/>
                        <w:shd w:val="clear" w:color="auto" w:fill="FFFFFF"/>
                      </w:rPr>
                    </w:pPr>
                    <w:r w:rsidRPr="00C1452B">
                      <w:rPr>
                        <w:rFonts w:ascii="宋体" w:hAnsi="宋体" w:hint="eastAsia"/>
                        <w:color w:val="000000"/>
                        <w:sz w:val="18"/>
                        <w:szCs w:val="18"/>
                        <w:shd w:val="clear" w:color="auto" w:fill="FFFFFF"/>
                      </w:rPr>
                      <w:t>贮存量</w:t>
                    </w:r>
                  </w:p>
                  <w:p w:rsidR="00BC441F" w:rsidRPr="00C1452B" w:rsidRDefault="00BC441F" w:rsidP="009A4EC5">
                    <w:pPr>
                      <w:jc w:val="center"/>
                      <w:rPr>
                        <w:rFonts w:ascii="宋体" w:hAnsi="宋体"/>
                        <w:color w:val="000000"/>
                        <w:sz w:val="18"/>
                        <w:szCs w:val="18"/>
                        <w:shd w:val="clear" w:color="auto" w:fill="FFFFFF"/>
                      </w:rPr>
                    </w:pPr>
                    <w:r w:rsidRPr="00C1452B">
                      <w:rPr>
                        <w:rFonts w:ascii="宋体" w:hAnsi="宋体" w:hint="eastAsia"/>
                        <w:color w:val="000000"/>
                        <w:sz w:val="20"/>
                        <w:szCs w:val="20"/>
                      </w:rPr>
                      <w:t>(t)</w:t>
                    </w:r>
                  </w:p>
                </w:tc>
                <w:tc>
                  <w:tcPr>
                    <w:tcW w:w="946"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允许排放</w:t>
                    </w:r>
                    <w:r w:rsidRPr="00C1452B">
                      <w:rPr>
                        <w:rFonts w:ascii="宋体" w:hAnsi="宋体" w:hint="eastAsia"/>
                        <w:color w:val="000000"/>
                        <w:sz w:val="20"/>
                        <w:szCs w:val="20"/>
                      </w:rPr>
                      <w:br/>
                      <w:t>总量(t)</w:t>
                    </w:r>
                  </w:p>
                </w:tc>
                <w:tc>
                  <w:tcPr>
                    <w:tcW w:w="755"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有无</w:t>
                    </w:r>
                    <w:r w:rsidRPr="00C1452B">
                      <w:rPr>
                        <w:rFonts w:ascii="宋体" w:hAnsi="宋体" w:hint="eastAsia"/>
                        <w:color w:val="000000"/>
                        <w:sz w:val="20"/>
                        <w:szCs w:val="20"/>
                      </w:rPr>
                      <w:br/>
                      <w:t>超标</w:t>
                    </w:r>
                  </w:p>
                </w:tc>
                <w:tc>
                  <w:tcPr>
                    <w:tcW w:w="1284" w:type="dxa"/>
                    <w:tcBorders>
                      <w:top w:val="single" w:sz="4" w:space="0" w:color="auto"/>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排放执行</w:t>
                    </w:r>
                    <w:r w:rsidRPr="00C1452B">
                      <w:rPr>
                        <w:rFonts w:ascii="宋体" w:hAnsi="宋体" w:hint="eastAsia"/>
                        <w:color w:val="000000"/>
                        <w:sz w:val="20"/>
                        <w:szCs w:val="20"/>
                      </w:rPr>
                      <w:br/>
                      <w:t>标准</w:t>
                    </w:r>
                  </w:p>
                </w:tc>
              </w:tr>
              <w:tr w:rsidR="00BC441F" w:rsidRPr="00C1452B" w:rsidTr="001D021B">
                <w:trPr>
                  <w:trHeight w:val="270"/>
                </w:trPr>
                <w:tc>
                  <w:tcPr>
                    <w:tcW w:w="868"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江苏恒顺醋业股份有限公司</w:t>
                    </w:r>
                  </w:p>
                </w:tc>
                <w:tc>
                  <w:tcPr>
                    <w:tcW w:w="826"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危废</w:t>
                    </w:r>
                  </w:p>
                </w:tc>
                <w:tc>
                  <w:tcPr>
                    <w:tcW w:w="114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HW49,900-047-49</w:t>
                    </w:r>
                  </w:p>
                </w:tc>
                <w:tc>
                  <w:tcPr>
                    <w:tcW w:w="1148"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有资质单位处理</w:t>
                    </w:r>
                  </w:p>
                </w:tc>
                <w:tc>
                  <w:tcPr>
                    <w:tcW w:w="1085"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3.76</w:t>
                    </w:r>
                  </w:p>
                </w:tc>
                <w:tc>
                  <w:tcPr>
                    <w:tcW w:w="874"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rPr>
                    </w:pPr>
                    <w:r w:rsidRPr="00C1452B">
                      <w:rPr>
                        <w:rFonts w:ascii="宋体" w:hAnsi="宋体" w:hint="eastAsia"/>
                        <w:color w:val="000000"/>
                        <w:sz w:val="20"/>
                        <w:szCs w:val="20"/>
                      </w:rPr>
                      <w:t xml:space="preserve">2.8 </w:t>
                    </w:r>
                  </w:p>
                </w:tc>
                <w:tc>
                  <w:tcPr>
                    <w:tcW w:w="854"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1.75</w:t>
                    </w:r>
                  </w:p>
                </w:tc>
                <w:tc>
                  <w:tcPr>
                    <w:tcW w:w="946"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 xml:space="preserve">7.2 </w:t>
                    </w:r>
                  </w:p>
                </w:tc>
                <w:tc>
                  <w:tcPr>
                    <w:tcW w:w="755"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84" w:type="dxa"/>
                    <w:vMerge w:val="restart"/>
                    <w:tcBorders>
                      <w:top w:val="nil"/>
                      <w:left w:val="single" w:sz="4" w:space="0" w:color="auto"/>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固体废物无害化委托处置合同</w:t>
                    </w:r>
                  </w:p>
                </w:tc>
              </w:tr>
              <w:tr w:rsidR="00BC441F" w:rsidRPr="00C1452B" w:rsidTr="001D021B">
                <w:trPr>
                  <w:trHeight w:val="480"/>
                </w:trPr>
                <w:tc>
                  <w:tcPr>
                    <w:tcW w:w="868"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826"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114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HW49,900-041-49</w:t>
                    </w:r>
                  </w:p>
                </w:tc>
                <w:tc>
                  <w:tcPr>
                    <w:tcW w:w="1148"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1085"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0.128</w:t>
                    </w:r>
                  </w:p>
                </w:tc>
                <w:tc>
                  <w:tcPr>
                    <w:tcW w:w="874"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rPr>
                    </w:pPr>
                    <w:r w:rsidRPr="00C1452B">
                      <w:rPr>
                        <w:rFonts w:ascii="宋体" w:hAnsi="宋体" w:hint="eastAsia"/>
                        <w:color w:val="000000"/>
                        <w:sz w:val="20"/>
                        <w:szCs w:val="20"/>
                      </w:rPr>
                      <w:t xml:space="preserve">0.1 </w:t>
                    </w:r>
                  </w:p>
                </w:tc>
                <w:tc>
                  <w:tcPr>
                    <w:tcW w:w="854"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0.048</w:t>
                    </w:r>
                  </w:p>
                </w:tc>
                <w:tc>
                  <w:tcPr>
                    <w:tcW w:w="946"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sz w:val="20"/>
                        <w:szCs w:val="20"/>
                      </w:rPr>
                    </w:pPr>
                    <w:r w:rsidRPr="00C1452B">
                      <w:rPr>
                        <w:rFonts w:ascii="宋体" w:hAnsi="宋体" w:hint="eastAsia"/>
                        <w:sz w:val="20"/>
                        <w:szCs w:val="20"/>
                      </w:rPr>
                      <w:t>0.2</w:t>
                    </w:r>
                  </w:p>
                </w:tc>
                <w:tc>
                  <w:tcPr>
                    <w:tcW w:w="755"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84"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r>
              <w:tr w:rsidR="00BC441F" w:rsidRPr="00C1452B" w:rsidTr="001D021B">
                <w:trPr>
                  <w:trHeight w:val="480"/>
                </w:trPr>
                <w:tc>
                  <w:tcPr>
                    <w:tcW w:w="868"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826"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1142"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HW08,900-249-08</w:t>
                    </w:r>
                  </w:p>
                </w:tc>
                <w:tc>
                  <w:tcPr>
                    <w:tcW w:w="1148"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c>
                  <w:tcPr>
                    <w:tcW w:w="1085"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1.04</w:t>
                    </w:r>
                  </w:p>
                </w:tc>
                <w:tc>
                  <w:tcPr>
                    <w:tcW w:w="874"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rPr>
                    </w:pPr>
                    <w:r w:rsidRPr="00C1452B">
                      <w:rPr>
                        <w:rFonts w:ascii="宋体" w:hAnsi="宋体" w:hint="eastAsia"/>
                        <w:color w:val="000000"/>
                        <w:sz w:val="20"/>
                        <w:szCs w:val="20"/>
                      </w:rPr>
                      <w:t xml:space="preserve">0.6 </w:t>
                    </w:r>
                  </w:p>
                </w:tc>
                <w:tc>
                  <w:tcPr>
                    <w:tcW w:w="854"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0.44</w:t>
                    </w:r>
                  </w:p>
                </w:tc>
                <w:tc>
                  <w:tcPr>
                    <w:tcW w:w="946"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 xml:space="preserve">1.0 </w:t>
                    </w:r>
                  </w:p>
                </w:tc>
                <w:tc>
                  <w:tcPr>
                    <w:tcW w:w="755" w:type="dxa"/>
                    <w:tcBorders>
                      <w:top w:val="nil"/>
                      <w:left w:val="nil"/>
                      <w:bottom w:val="single" w:sz="4" w:space="0" w:color="auto"/>
                      <w:right w:val="single" w:sz="4" w:space="0" w:color="auto"/>
                    </w:tcBorders>
                    <w:vAlign w:val="center"/>
                  </w:tcPr>
                  <w:p w:rsidR="00BC441F" w:rsidRPr="00C1452B" w:rsidRDefault="00BC441F" w:rsidP="009A4EC5">
                    <w:pPr>
                      <w:jc w:val="center"/>
                      <w:rPr>
                        <w:rFonts w:ascii="宋体" w:hAnsi="宋体"/>
                        <w:color w:val="000000"/>
                        <w:sz w:val="20"/>
                        <w:szCs w:val="20"/>
                      </w:rPr>
                    </w:pPr>
                    <w:r w:rsidRPr="00C1452B">
                      <w:rPr>
                        <w:rFonts w:ascii="宋体" w:hAnsi="宋体" w:hint="eastAsia"/>
                        <w:color w:val="000000"/>
                        <w:sz w:val="20"/>
                        <w:szCs w:val="20"/>
                      </w:rPr>
                      <w:t>无</w:t>
                    </w:r>
                  </w:p>
                </w:tc>
                <w:tc>
                  <w:tcPr>
                    <w:tcW w:w="1284" w:type="dxa"/>
                    <w:vMerge/>
                    <w:tcBorders>
                      <w:top w:val="nil"/>
                      <w:left w:val="single" w:sz="4" w:space="0" w:color="auto"/>
                      <w:bottom w:val="single" w:sz="4" w:space="0" w:color="auto"/>
                      <w:right w:val="single" w:sz="4" w:space="0" w:color="auto"/>
                    </w:tcBorders>
                    <w:vAlign w:val="center"/>
                  </w:tcPr>
                  <w:p w:rsidR="00BC441F" w:rsidRPr="00C1452B" w:rsidRDefault="00BC441F" w:rsidP="009A4EC5">
                    <w:pPr>
                      <w:rPr>
                        <w:rFonts w:ascii="宋体" w:hAnsi="宋体"/>
                        <w:color w:val="000000"/>
                        <w:sz w:val="20"/>
                        <w:szCs w:val="20"/>
                      </w:rPr>
                    </w:pPr>
                  </w:p>
                </w:tc>
              </w:tr>
            </w:tbl>
            <w:p w:rsidR="00BC441F" w:rsidRPr="00C1452B" w:rsidRDefault="00BC441F" w:rsidP="00BC441F">
              <w:pPr>
                <w:rPr>
                  <w:rFonts w:ascii="宋体" w:hAnsi="宋体"/>
                </w:rPr>
              </w:pPr>
              <w:r w:rsidRPr="00C1452B">
                <w:rPr>
                  <w:rFonts w:ascii="宋体" w:hAnsi="宋体" w:hint="eastAsia"/>
                </w:rPr>
                <w:t>4）固废处理</w:t>
              </w:r>
            </w:p>
            <w:p w:rsidR="00BC441F" w:rsidRPr="00C1452B" w:rsidRDefault="00BC441F" w:rsidP="00BC441F">
              <w:pPr>
                <w:spacing w:line="360" w:lineRule="auto"/>
                <w:ind w:firstLine="420"/>
                <w:rPr>
                  <w:rFonts w:ascii="宋体" w:hAnsi="宋体"/>
                </w:rPr>
              </w:pPr>
              <w:r w:rsidRPr="00C1452B">
                <w:rPr>
                  <w:rFonts w:ascii="宋体" w:hAnsi="宋体" w:hint="eastAsia"/>
                </w:rPr>
                <w:t>江苏恒顺醋业股份有限公司固废主要为醋糟、污泥和生活垃圾，醋糟和污泥交由恒欣生物科技有限公司综合利用处置。生活垃圾交由当地环</w:t>
              </w:r>
              <w:r w:rsidRPr="00C1452B">
                <w:rPr>
                  <w:rFonts w:ascii="宋体" w:hAnsi="宋体" w:hint="eastAsia"/>
                  <w:szCs w:val="21"/>
                </w:rPr>
                <w:t>卫部门</w:t>
              </w:r>
              <w:r w:rsidRPr="00C1452B">
                <w:rPr>
                  <w:rFonts w:ascii="宋体" w:hAnsi="宋体" w:hint="eastAsia"/>
                </w:rPr>
                <w:t>清运处置。</w:t>
              </w:r>
            </w:p>
            <w:p w:rsidR="00BC441F" w:rsidRPr="00C1452B" w:rsidRDefault="00BC441F" w:rsidP="00BC441F">
              <w:pPr>
                <w:spacing w:line="360" w:lineRule="auto"/>
                <w:ind w:firstLine="420"/>
                <w:rPr>
                  <w:rFonts w:ascii="宋体" w:hAnsi="宋体"/>
                  <w:szCs w:val="21"/>
                </w:rPr>
              </w:pPr>
              <w:r w:rsidRPr="00C1452B">
                <w:rPr>
                  <w:rFonts w:ascii="宋体" w:hAnsi="宋体" w:hint="eastAsia"/>
                </w:rPr>
                <w:t>徐州恒顺万通食品酿造有限公司固体废弃物主要有</w:t>
              </w:r>
              <w:r w:rsidRPr="00C1452B">
                <w:rPr>
                  <w:rFonts w:ascii="宋体" w:hAnsi="宋体" w:hint="eastAsia"/>
                  <w:szCs w:val="21"/>
                </w:rPr>
                <w:t>酱油和食醋生产过程中产生的酱渣、醋渣以及污水处理设施产生的污泥、职工生活产生的生活垃圾。酱渣、醋渣作为饲料出售给徐州市哥俩牛业专业合作社，污水处理设施产生的污泥、职工生活产生的生活垃圾由当地环卫部门清运处置。</w:t>
              </w:r>
            </w:p>
            <w:p w:rsidR="00996DE7" w:rsidRPr="00C1452B" w:rsidRDefault="007A1B61">
              <w:pPr>
                <w:pStyle w:val="a9"/>
                <w:ind w:firstLineChars="0" w:firstLine="0"/>
                <w:rPr>
                  <w:rFonts w:ascii="宋体" w:hAnsi="宋体"/>
                </w:rPr>
              </w:pPr>
            </w:p>
          </w:sdtContent>
        </w:sdt>
      </w:sdtContent>
    </w:sdt>
    <w:bookmarkEnd w:id="55" w:displacedByCustomXml="prev"/>
    <w:p w:rsidR="00996DE7" w:rsidRPr="00C1452B" w:rsidRDefault="00996DE7">
      <w:pPr>
        <w:pStyle w:val="a9"/>
        <w:ind w:firstLineChars="0" w:firstLine="0"/>
        <w:rPr>
          <w:rFonts w:ascii="宋体" w:hAnsi="宋体"/>
        </w:rPr>
      </w:pPr>
    </w:p>
    <w:bookmarkStart w:id="56"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692197353"/>
        <w:lock w:val="sdtLocked"/>
        <w:placeholder>
          <w:docPart w:val="GBC22222222222222222222222222222"/>
        </w:placeholder>
      </w:sdtPr>
      <w:sdtEndPr>
        <w:rPr>
          <w:rFonts w:cs="Times New Roman"/>
          <w:kern w:val="2"/>
        </w:rPr>
      </w:sdtEndPr>
      <w:sdtContent>
        <w:p w:rsidR="00996DE7" w:rsidRPr="00C1452B" w:rsidRDefault="00512658">
          <w:pPr>
            <w:pStyle w:val="5"/>
            <w:numPr>
              <w:ilvl w:val="0"/>
              <w:numId w:val="134"/>
            </w:numPr>
            <w:rPr>
              <w:rFonts w:ascii="宋体" w:hAnsi="宋体"/>
              <w:bCs w:val="0"/>
              <w:szCs w:val="21"/>
            </w:rPr>
          </w:pPr>
          <w:r w:rsidRPr="00C1452B">
            <w:rPr>
              <w:rFonts w:ascii="宋体" w:hAnsi="宋体" w:hint="eastAsia"/>
            </w:rPr>
            <w:t>防治污染设</w:t>
          </w:r>
          <w:r w:rsidRPr="00C1452B">
            <w:rPr>
              <w:rFonts w:ascii="宋体" w:hAnsi="宋体" w:hint="eastAsia"/>
              <w:szCs w:val="21"/>
            </w:rPr>
            <w:t>施的建设和运行情况</w:t>
          </w:r>
        </w:p>
        <w:sdt>
          <w:sdtPr>
            <w:rPr>
              <w:rFonts w:ascii="宋体" w:hAnsi="宋体"/>
            </w:rPr>
            <w:alias w:val="是否适用：防治污染设施的建设和运行情况[双击切换]"/>
            <w:tag w:val="_GBC_f81acc49fe574d35a5d35dc9e1968cb4"/>
            <w:id w:val="-1491467484"/>
            <w:lock w:val="sd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BE68BD"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BE68BD" w:rsidRPr="00C1452B">
                <w:rPr>
                  <w:rFonts w:ascii="宋体" w:hAnsi="宋体"/>
                </w:rPr>
                <w:instrText xml:space="preserve"> MACROBUTTON  SnrToggleCheckbox □不适用 </w:instrText>
              </w:r>
              <w:r w:rsidRPr="00C1452B">
                <w:rPr>
                  <w:rFonts w:ascii="宋体" w:hAnsi="宋体"/>
                </w:rPr>
                <w:fldChar w:fldCharType="end"/>
              </w:r>
            </w:p>
          </w:sdtContent>
        </w:sdt>
        <w:sdt>
          <w:sdtPr>
            <w:rPr>
              <w:rFonts w:ascii="宋体" w:hAnsi="宋体"/>
            </w:rPr>
            <w:alias w:val="防治污染设施的建设和运行情况"/>
            <w:tag w:val="_GBC_b3d5812d8b5b4d0090d585bb3c215140"/>
            <w:id w:val="2123646122"/>
            <w:lock w:val="sdtLocked"/>
            <w:placeholder>
              <w:docPart w:val="GBC22222222222222222222222222222"/>
            </w:placeholder>
          </w:sdtPr>
          <w:sdtContent>
            <w:p w:rsidR="00BE68BD" w:rsidRPr="00C1452B" w:rsidRDefault="00BE68BD" w:rsidP="00BE68BD">
              <w:pPr>
                <w:spacing w:line="360" w:lineRule="auto"/>
                <w:ind w:firstLine="527"/>
                <w:rPr>
                  <w:rFonts w:ascii="宋体" w:hAnsi="宋体" w:cs="仿宋_GB2312"/>
                  <w:color w:val="000000"/>
                </w:rPr>
              </w:pPr>
              <w:r w:rsidRPr="00C1452B">
                <w:rPr>
                  <w:rFonts w:ascii="宋体" w:hAnsi="宋体" w:hint="eastAsia"/>
                </w:rPr>
                <w:t>江苏恒顺醋业股份有限公司现有污水处理站日处理量1300m</w:t>
              </w:r>
              <w:r w:rsidRPr="00C1452B">
                <w:rPr>
                  <w:rFonts w:ascii="宋体" w:hAnsi="宋体" w:hint="eastAsia"/>
                  <w:vertAlign w:val="superscript"/>
                </w:rPr>
                <w:t>3</w:t>
              </w:r>
              <w:r w:rsidRPr="00C1452B">
                <w:rPr>
                  <w:rFonts w:ascii="宋体" w:hAnsi="宋体" w:hint="eastAsia"/>
                </w:rPr>
                <w:t>，采取O/A处理工艺，日常运行稳定，达标排放。总排口加装COD在线监测和氨氮在线监测，与镇江市环保局污染源自动监控中心接受平台连接，数据自动上传。实施污水处理站改造项目，</w:t>
              </w:r>
              <w:r w:rsidRPr="00C1452B">
                <w:rPr>
                  <w:rFonts w:ascii="宋体" w:hAnsi="宋体" w:cs="仿宋_GB2312" w:hint="eastAsia"/>
                  <w:szCs w:val="21"/>
                </w:rPr>
                <w:t>新增厌氧工段，污水处理能力提升至</w:t>
              </w:r>
              <w:r w:rsidRPr="00C1452B">
                <w:rPr>
                  <w:rFonts w:ascii="宋体" w:hAnsi="宋体" w:cs="仿宋_GB2312" w:hint="eastAsia"/>
                  <w:szCs w:val="21"/>
                </w:rPr>
                <w:lastRenderedPageBreak/>
                <w:t>2000m</w:t>
              </w:r>
              <w:r w:rsidRPr="00C1452B">
                <w:rPr>
                  <w:rFonts w:ascii="宋体" w:hAnsi="宋体" w:cs="仿宋_GB2312" w:hint="eastAsia"/>
                  <w:szCs w:val="21"/>
                  <w:vertAlign w:val="superscript"/>
                </w:rPr>
                <w:t>3</w:t>
              </w:r>
              <w:r w:rsidRPr="00C1452B">
                <w:rPr>
                  <w:rFonts w:ascii="宋体" w:hAnsi="宋体" w:cs="仿宋_GB2312" w:hint="eastAsia"/>
                  <w:szCs w:val="21"/>
                </w:rPr>
                <w:t>/d，</w:t>
              </w:r>
              <w:r w:rsidRPr="00C1452B">
                <w:rPr>
                  <w:rFonts w:ascii="宋体" w:hAnsi="宋体" w:cs="仿宋_GB2312" w:hint="eastAsia"/>
                  <w:color w:val="000000"/>
                  <w:szCs w:val="21"/>
                </w:rPr>
                <w:t>项目目前正在在实施完善过程中。</w:t>
              </w:r>
            </w:p>
            <w:p w:rsidR="00996DE7" w:rsidRPr="00C1452B" w:rsidRDefault="00BE68BD" w:rsidP="00BE68BD">
              <w:pPr>
                <w:spacing w:line="360" w:lineRule="auto"/>
                <w:ind w:firstLineChars="200" w:firstLine="420"/>
                <w:rPr>
                  <w:rFonts w:ascii="宋体" w:hAnsi="宋体"/>
                </w:rPr>
              </w:pPr>
              <w:r w:rsidRPr="00C1452B">
                <w:rPr>
                  <w:rFonts w:ascii="宋体" w:hAnsi="宋体" w:hint="eastAsia"/>
                  <w:color w:val="000000"/>
                </w:rPr>
                <w:t>徐州市环保局将徐州恒顺万通食品酿造有限公司纳入《</w:t>
              </w:r>
              <w:r w:rsidRPr="00C1452B">
                <w:rPr>
                  <w:rFonts w:ascii="宋体" w:hAnsi="宋体"/>
                  <w:color w:val="000000"/>
                </w:rPr>
                <w:t>201</w:t>
              </w:r>
              <w:r w:rsidRPr="00C1452B">
                <w:rPr>
                  <w:rFonts w:ascii="宋体" w:hAnsi="宋体" w:hint="eastAsia"/>
                  <w:color w:val="000000"/>
                </w:rPr>
                <w:t>8</w:t>
              </w:r>
              <w:r w:rsidRPr="00C1452B">
                <w:rPr>
                  <w:rFonts w:ascii="宋体" w:hAnsi="宋体"/>
                  <w:color w:val="000000"/>
                </w:rPr>
                <w:t>年重点排污单位名录》，</w:t>
              </w:r>
              <w:r w:rsidRPr="00C1452B">
                <w:rPr>
                  <w:rFonts w:ascii="宋体" w:hAnsi="宋体"/>
                </w:rPr>
                <w:t>按照要求，</w:t>
              </w:r>
              <w:r w:rsidRPr="00C1452B">
                <w:rPr>
                  <w:rFonts w:ascii="宋体" w:hAnsi="宋体" w:hint="eastAsia"/>
                </w:rPr>
                <w:t>徐州恒顺万通食品酿造有限公司</w:t>
              </w:r>
              <w:r w:rsidRPr="00C1452B">
                <w:rPr>
                  <w:rFonts w:ascii="宋体" w:hAnsi="宋体"/>
                </w:rPr>
                <w:t>于</w:t>
              </w:r>
              <w:r w:rsidRPr="00C1452B">
                <w:rPr>
                  <w:rFonts w:ascii="宋体" w:hAnsi="宋体" w:hint="eastAsia"/>
                </w:rPr>
                <w:t>2017年6</w:t>
              </w:r>
              <w:r w:rsidRPr="00C1452B">
                <w:rPr>
                  <w:rFonts w:ascii="宋体" w:hAnsi="宋体"/>
                </w:rPr>
                <w:t>月在废水总</w:t>
              </w:r>
              <w:r w:rsidRPr="00C1452B">
                <w:rPr>
                  <w:rFonts w:ascii="宋体" w:hAnsi="宋体" w:hint="eastAsia"/>
                </w:rPr>
                <w:t>排污口监控室加装COD在线自动分析仪</w:t>
              </w:r>
              <w:r w:rsidRPr="00C1452B">
                <w:rPr>
                  <w:rFonts w:ascii="宋体" w:hAnsi="宋体"/>
                </w:rPr>
                <w:t>，完成与</w:t>
              </w:r>
              <w:r w:rsidRPr="00C1452B">
                <w:rPr>
                  <w:rFonts w:ascii="宋体" w:hAnsi="宋体" w:hint="eastAsia"/>
                </w:rPr>
                <w:t>徐州</w:t>
              </w:r>
              <w:r w:rsidRPr="00C1452B">
                <w:rPr>
                  <w:rFonts w:ascii="宋体" w:hAnsi="宋体"/>
                </w:rPr>
                <w:t>市污染源自动监控中心接收平台</w:t>
              </w:r>
              <w:r w:rsidRPr="00C1452B">
                <w:rPr>
                  <w:rFonts w:ascii="宋体" w:hAnsi="宋体" w:hint="eastAsia"/>
                </w:rPr>
                <w:t>参数与数据联通。公司污水处理系统运行稳定，处理出废水稳定达标。</w:t>
              </w:r>
            </w:p>
          </w:sdtContent>
        </w:sdt>
      </w:sdtContent>
    </w:sdt>
    <w:bookmarkEnd w:id="56" w:displacedByCustomXml="prev"/>
    <w:p w:rsidR="00996DE7" w:rsidRPr="00C1452B" w:rsidRDefault="00996DE7">
      <w:pPr>
        <w:rPr>
          <w:rFonts w:ascii="宋体" w:hAnsi="宋体"/>
        </w:rPr>
      </w:pPr>
    </w:p>
    <w:bookmarkStart w:id="57" w:name="_Hlk532565177" w:displacedByCustomXml="next"/>
    <w:bookmarkStart w:id="58" w:name="_Hlk532561999" w:displacedByCustomXml="next"/>
    <w:sdt>
      <w:sdtPr>
        <w:rPr>
          <w:rFonts w:ascii="宋体" w:hAnsi="宋体" w:cs="宋体" w:hint="eastAsia"/>
          <w:b w:val="0"/>
          <w:bCs w:val="0"/>
          <w:kern w:val="0"/>
          <w:szCs w:val="21"/>
        </w:rPr>
        <w:alias w:val="模块:建设项目环境影响评价及其他环境保护行政许可情况"/>
        <w:tag w:val="_SEC_a1ed6107ad01449bb052aa410a07945c"/>
        <w:id w:val="1409817371"/>
        <w:lock w:val="sdtLocked"/>
        <w:placeholder>
          <w:docPart w:val="GBC22222222222222222222222222222"/>
        </w:placeholder>
      </w:sdtPr>
      <w:sdtEndPr>
        <w:rPr>
          <w:rFonts w:cs="Times New Roman" w:hint="default"/>
          <w:kern w:val="2"/>
          <w:szCs w:val="24"/>
        </w:rPr>
      </w:sdtEndPr>
      <w:sdtContent>
        <w:p w:rsidR="00996DE7" w:rsidRPr="00C1452B" w:rsidRDefault="00512658">
          <w:pPr>
            <w:pStyle w:val="5"/>
            <w:numPr>
              <w:ilvl w:val="0"/>
              <w:numId w:val="134"/>
            </w:numPr>
            <w:rPr>
              <w:rFonts w:ascii="宋体" w:hAnsi="宋体"/>
              <w:bCs w:val="0"/>
              <w:szCs w:val="22"/>
            </w:rPr>
          </w:pPr>
          <w:r w:rsidRPr="00C1452B">
            <w:rPr>
              <w:rFonts w:ascii="宋体" w:hAnsi="宋体" w:hint="eastAsia"/>
              <w:szCs w:val="21"/>
            </w:rPr>
            <w:t>建设项目环境影响评价及其他环境保护行政许可情况</w:t>
          </w:r>
        </w:p>
        <w:bookmarkEnd w:id="57" w:displacedByCustomXml="next"/>
        <w:bookmarkStart w:id="59" w:name="_Hlk532565191" w:displacedByCustomXml="next"/>
        <w:sdt>
          <w:sdtPr>
            <w:rPr>
              <w:rFonts w:ascii="宋体" w:hAnsi="宋体" w:hint="eastAsia"/>
            </w:rPr>
            <w:alias w:val="是否适用：环境影响评价及其他环境保护行政许可[双击切换]"/>
            <w:tag w:val="_GBC_4ce0aa59200948c6aeb9cbc1fe7212e0"/>
            <w:id w:val="1741829892"/>
            <w:lock w:val="sdtLocked"/>
            <w:placeholder>
              <w:docPart w:val="GBC22222222222222222222222222222"/>
            </w:placeholder>
          </w:sdtPr>
          <w:sdtContent>
            <w:p w:rsidR="00996DE7" w:rsidRPr="00C1452B" w:rsidRDefault="007A1B61">
              <w:pPr>
                <w:pStyle w:val="a9"/>
                <w:ind w:firstLineChars="0" w:firstLine="0"/>
                <w:rPr>
                  <w:rFonts w:ascii="宋体" w:hAnsi="宋体"/>
                </w:rPr>
              </w:pPr>
              <w:r w:rsidRPr="00C1452B">
                <w:rPr>
                  <w:rFonts w:ascii="宋体" w:hAnsi="宋体"/>
                </w:rPr>
                <w:fldChar w:fldCharType="begin"/>
              </w:r>
              <w:r w:rsidR="00433F7E"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433F7E" w:rsidRPr="00C1452B">
                <w:rPr>
                  <w:rFonts w:ascii="宋体" w:hAnsi="宋体"/>
                </w:rPr>
                <w:instrText xml:space="preserve"> MACROBUTTON  SnrToggleCheckbox □不适用 </w:instrText>
              </w:r>
              <w:r w:rsidRPr="00C1452B">
                <w:rPr>
                  <w:rFonts w:ascii="宋体" w:hAnsi="宋体"/>
                </w:rPr>
                <w:fldChar w:fldCharType="end"/>
              </w:r>
            </w:p>
          </w:sdtContent>
        </w:sdt>
        <w:sdt>
          <w:sdtPr>
            <w:rPr>
              <w:rFonts w:ascii="宋体" w:hAnsi="宋体"/>
            </w:rPr>
            <w:alias w:val="环境影响评价及其他环境保护行政许可"/>
            <w:tag w:val="_GBC_14202158a58146899da2c8a641b59c99"/>
            <w:id w:val="-1639560557"/>
            <w:lock w:val="sdtLocked"/>
            <w:placeholder>
              <w:docPart w:val="GBC22222222222222222222222222222"/>
            </w:placeholder>
          </w:sdtPr>
          <w:sdtContent>
            <w:p w:rsidR="00433F7E" w:rsidRPr="00C1452B" w:rsidRDefault="00433F7E" w:rsidP="00433F7E">
              <w:pPr>
                <w:spacing w:line="360" w:lineRule="auto"/>
                <w:ind w:firstLineChars="200" w:firstLine="420"/>
                <w:rPr>
                  <w:rFonts w:ascii="宋体" w:hAnsi="宋体"/>
                </w:rPr>
              </w:pPr>
              <w:r w:rsidRPr="00C1452B">
                <w:rPr>
                  <w:rFonts w:ascii="宋体" w:hAnsi="宋体" w:hint="eastAsia"/>
                </w:rPr>
                <w:t>江苏恒顺醋业股份有限公司、徐州恒顺万通食品酿造有限公司严格执行环保“三同时”制度。</w:t>
              </w:r>
            </w:p>
            <w:p w:rsidR="00433F7E" w:rsidRPr="00C1452B" w:rsidRDefault="00433F7E" w:rsidP="00433F7E">
              <w:pPr>
                <w:spacing w:line="360" w:lineRule="auto"/>
                <w:ind w:firstLineChars="200" w:firstLine="420"/>
                <w:rPr>
                  <w:rFonts w:ascii="宋体" w:hAnsi="宋体"/>
                </w:rPr>
              </w:pPr>
              <w:r w:rsidRPr="00C1452B">
                <w:rPr>
                  <w:rFonts w:ascii="宋体" w:hAnsi="宋体" w:hint="eastAsia"/>
                </w:rPr>
                <w:t>江苏恒顺醋业股份有限公司2018年备案了《香醋醇酿中心建设项目》，1月获得镇江市丹徒区环保局环评批复（镇徒环审【2018】4号）；备案了《辣椒酱生产线建设项目》，9月获得镇江市丹徒区环保局环评批复（镇徒环审【2018】33号）；备案了《污水处理站改造项目》，9月获得镇江市丹徒区环保局环评批复（镇徒环审【2018】36号）。完成了《10万吨高端醋产品灌装生产线建设项目》竣工环境保护企业自主验收，12月通过了镇江市环保局噪声、固体废物污染防治设施竣工验收（镇环验【2018】28号）。完成了《研发大楼项目》竣工环境保护企业自主验收，本项目噪声、固体废物污染防治设施竣工环境保护验收正按程序公示。完成了《恒顺醋文化旅游体验区项目》环境影响登记表备案，备案号：201832111200000035。完成了《高架库建设》环境影响登记表备案，备案号：  201832111200000283。</w:t>
              </w:r>
            </w:p>
            <w:p w:rsidR="00996DE7" w:rsidRPr="00C1452B" w:rsidRDefault="00433F7E" w:rsidP="00433F7E">
              <w:pPr>
                <w:spacing w:line="360" w:lineRule="auto"/>
                <w:ind w:firstLineChars="200" w:firstLine="420"/>
                <w:rPr>
                  <w:rFonts w:ascii="宋体" w:hAnsi="宋体"/>
                </w:rPr>
              </w:pPr>
              <w:r w:rsidRPr="00C1452B">
                <w:rPr>
                  <w:rFonts w:ascii="宋体" w:hAnsi="宋体" w:hint="eastAsia"/>
                </w:rPr>
                <w:t>徐州恒顺万通食品酿造有限公司未有项目实施。</w:t>
              </w:r>
            </w:p>
          </w:sdtContent>
        </w:sdt>
      </w:sdtContent>
    </w:sdt>
    <w:bookmarkEnd w:id="58" w:displacedByCustomXml="prev"/>
    <w:bookmarkEnd w:id="59"/>
    <w:p w:rsidR="00996DE7" w:rsidRPr="00C1452B" w:rsidRDefault="00996DE7">
      <w:pPr>
        <w:pStyle w:val="a9"/>
        <w:ind w:firstLineChars="0" w:firstLine="0"/>
        <w:rPr>
          <w:rFonts w:ascii="宋体" w:hAnsi="宋体"/>
        </w:rPr>
      </w:pPr>
    </w:p>
    <w:bookmarkStart w:id="60" w:name="_Hlk532565202" w:displacedByCustomXml="next"/>
    <w:bookmarkStart w:id="61" w:name="_Hlk532562146" w:displacedByCustomXml="next"/>
    <w:bookmarkStart w:id="62" w:name="_Hlk532562427" w:displacedByCustomXml="next"/>
    <w:sdt>
      <w:sdtPr>
        <w:rPr>
          <w:rFonts w:ascii="宋体" w:hAnsi="宋体" w:cs="宋体" w:hint="eastAsia"/>
          <w:b w:val="0"/>
          <w:bCs w:val="0"/>
          <w:kern w:val="0"/>
          <w:szCs w:val="21"/>
        </w:rPr>
        <w:alias w:val="模块:突发环境事件应急预案"/>
        <w:tag w:val="_SEC_95e9a17b5aae41f8adacf2629738b083"/>
        <w:id w:val="-1293593684"/>
        <w:lock w:val="sdtLocked"/>
        <w:placeholder>
          <w:docPart w:val="GBC22222222222222222222222222222"/>
        </w:placeholder>
      </w:sdtPr>
      <w:sdtEndPr>
        <w:rPr>
          <w:rFonts w:cs="Times New Roman" w:hint="default"/>
          <w:kern w:val="2"/>
          <w:szCs w:val="24"/>
        </w:rPr>
      </w:sdtEndPr>
      <w:sdtContent>
        <w:p w:rsidR="00996DE7" w:rsidRPr="00C1452B" w:rsidRDefault="00512658">
          <w:pPr>
            <w:pStyle w:val="5"/>
            <w:numPr>
              <w:ilvl w:val="0"/>
              <w:numId w:val="134"/>
            </w:numPr>
            <w:rPr>
              <w:rFonts w:ascii="宋体" w:hAnsi="宋体"/>
            </w:rPr>
          </w:pPr>
          <w:r w:rsidRPr="00C1452B">
            <w:rPr>
              <w:rFonts w:ascii="宋体" w:hAnsi="宋体" w:hint="eastAsia"/>
              <w:szCs w:val="21"/>
            </w:rPr>
            <w:t>突发环境事件应急预案</w:t>
          </w:r>
          <w:bookmarkEnd w:id="61"/>
        </w:p>
        <w:bookmarkEnd w:id="60" w:displacedByCustomXml="next"/>
        <w:bookmarkStart w:id="63" w:name="_Hlk532565214" w:displacedByCustomXml="next"/>
        <w:sdt>
          <w:sdtPr>
            <w:rPr>
              <w:rFonts w:ascii="宋体" w:hAnsi="宋体"/>
            </w:rPr>
            <w:alias w:val="是否适用：突发环境事件应急预案[双击切换]"/>
            <w:tag w:val="_GBC_1439251ab33e4541aa1dcfe886cb095e"/>
            <w:id w:val="36086761"/>
            <w:lock w:val="sd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433F7E"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433F7E" w:rsidRPr="00C1452B">
                <w:rPr>
                  <w:rFonts w:ascii="宋体" w:hAnsi="宋体"/>
                </w:rPr>
                <w:instrText xml:space="preserve"> MACROBUTTON  SnrToggleCheckbox □不适用 </w:instrText>
              </w:r>
              <w:r w:rsidRPr="00C1452B">
                <w:rPr>
                  <w:rFonts w:ascii="宋体" w:hAnsi="宋体"/>
                </w:rPr>
                <w:fldChar w:fldCharType="end"/>
              </w:r>
            </w:p>
          </w:sdtContent>
        </w:sdt>
        <w:sdt>
          <w:sdtPr>
            <w:rPr>
              <w:rFonts w:ascii="宋体" w:hAnsi="宋体"/>
            </w:rPr>
            <w:alias w:val="突发环境事件应急预案"/>
            <w:tag w:val="_GBC_fbeb138ea8474abc9cbcb623ca0a1ac5"/>
            <w:id w:val="-1343543570"/>
            <w:lock w:val="sdtLocked"/>
            <w:placeholder>
              <w:docPart w:val="GBC22222222222222222222222222222"/>
            </w:placeholder>
          </w:sdtPr>
          <w:sdtContent>
            <w:p w:rsidR="008C72D3" w:rsidRPr="00C1452B" w:rsidRDefault="008C72D3" w:rsidP="008C72D3">
              <w:pPr>
                <w:spacing w:line="360" w:lineRule="auto"/>
                <w:ind w:firstLineChars="200" w:firstLine="420"/>
                <w:rPr>
                  <w:rFonts w:ascii="宋体" w:hAnsi="宋体"/>
                  <w:color w:val="FF0000"/>
                </w:rPr>
              </w:pPr>
              <w:r w:rsidRPr="00C1452B">
                <w:rPr>
                  <w:rFonts w:ascii="宋体" w:hAnsi="宋体" w:hint="eastAsia"/>
                </w:rPr>
                <w:t>江苏恒顺醋业股份有限公司修编了原有《江苏恒顺工业园突发环境事件综合应急预案》，明确了公司环境风险识别、现有环境风险防控和应急措施等。6月27日修编预案通过镇江市丹徒区环保局备案，备案号：321112-2018-013-M。2018年9月份进</w:t>
              </w:r>
              <w:r w:rsidRPr="00C1452B">
                <w:rPr>
                  <w:rFonts w:ascii="宋体" w:hAnsi="宋体" w:hint="eastAsia"/>
                  <w:color w:val="000000"/>
                </w:rPr>
                <w:t>行应急预案演练。</w:t>
              </w:r>
            </w:p>
            <w:p w:rsidR="00996DE7" w:rsidRPr="00C1452B" w:rsidRDefault="008C72D3" w:rsidP="008C72D3">
              <w:pPr>
                <w:spacing w:line="360" w:lineRule="auto"/>
                <w:ind w:firstLineChars="200" w:firstLine="420"/>
                <w:rPr>
                  <w:rFonts w:ascii="宋体" w:hAnsi="宋体"/>
                </w:rPr>
              </w:pPr>
              <w:r w:rsidRPr="00C1452B">
                <w:rPr>
                  <w:rFonts w:ascii="宋体" w:hAnsi="宋体" w:hint="eastAsia"/>
                  <w:color w:val="000000"/>
                </w:rPr>
                <w:t>根据国家环保部《江苏省突发环境事件应急预案编制导则（试行）》（企业事业单位版）等相关文件规定，徐州恒顺万通食品酿造有限公司现已委托第三方完成编制突发环境应急预案，专家评审已通过，待由政府环保主管部门备案</w:t>
              </w:r>
              <w:r w:rsidRPr="00C1452B">
                <w:rPr>
                  <w:rFonts w:ascii="宋体" w:hAnsi="宋体" w:hint="eastAsia"/>
                  <w:b/>
                  <w:color w:val="000000"/>
                </w:rPr>
                <w:t>。</w:t>
              </w:r>
            </w:p>
          </w:sdtContent>
        </w:sdt>
      </w:sdtContent>
    </w:sdt>
    <w:bookmarkEnd w:id="62" w:displacedByCustomXml="prev"/>
    <w:bookmarkEnd w:id="63"/>
    <w:p w:rsidR="00996DE7" w:rsidRDefault="00996DE7">
      <w:pPr>
        <w:pStyle w:val="a9"/>
        <w:ind w:firstLineChars="0" w:firstLine="0"/>
      </w:pPr>
    </w:p>
    <w:bookmarkStart w:id="64" w:name="_Hlk532565223" w:displacedByCustomXml="next"/>
    <w:bookmarkStart w:id="65" w:name="_Hlk532562456" w:displacedByCustomXml="next"/>
    <w:bookmarkStart w:id="66" w:name="_Hlk532562485" w:displacedByCustomXml="next"/>
    <w:sdt>
      <w:sdtPr>
        <w:rPr>
          <w:rFonts w:ascii="Arial" w:hAnsi="Arial" w:cs="宋体" w:hint="eastAsia"/>
          <w:b w:val="0"/>
          <w:bCs w:val="0"/>
          <w:kern w:val="0"/>
          <w:szCs w:val="21"/>
        </w:rPr>
        <w:alias w:val="模块:环境自行监测方案"/>
        <w:tag w:val="_SEC_29e52c7ba7bb4459a091a11392a2c735"/>
        <w:id w:val="-459422378"/>
        <w:lock w:val="sdtLocked"/>
        <w:placeholder>
          <w:docPart w:val="GBC22222222222222222222222222222"/>
        </w:placeholder>
      </w:sdtPr>
      <w:sdtEndPr>
        <w:rPr>
          <w:rFonts w:ascii="宋体" w:hAnsi="宋体" w:cs="Times New Roman" w:hint="default"/>
          <w:kern w:val="2"/>
          <w:szCs w:val="24"/>
        </w:rPr>
      </w:sdtEndPr>
      <w:sdtContent>
        <w:p w:rsidR="00996DE7" w:rsidRDefault="00512658">
          <w:pPr>
            <w:pStyle w:val="5"/>
            <w:numPr>
              <w:ilvl w:val="0"/>
              <w:numId w:val="134"/>
            </w:numPr>
            <w:rPr>
              <w:bCs w:val="0"/>
              <w:szCs w:val="22"/>
            </w:rPr>
          </w:pPr>
          <w:r>
            <w:rPr>
              <w:rFonts w:ascii="Arial" w:hAnsi="Arial" w:hint="eastAsia"/>
              <w:szCs w:val="21"/>
            </w:rPr>
            <w:t>环境自行监测方案</w:t>
          </w:r>
          <w:bookmarkEnd w:id="65"/>
        </w:p>
        <w:bookmarkEnd w:id="64" w:displacedByCustomXml="next"/>
        <w:bookmarkStart w:id="67" w:name="_Hlk532565235" w:displacedByCustomXml="next"/>
        <w:sdt>
          <w:sdtPr>
            <w:rPr>
              <w:rFonts w:hint="eastAsia"/>
            </w:rPr>
            <w:alias w:val="是否适用：环境自行监测方案[双击切换]"/>
            <w:tag w:val="_GBC_d307c5c1b6694dca92d2bb9ce8f5d62c"/>
            <w:id w:val="1092366774"/>
            <w:lock w:val="sdtContentLocked"/>
            <w:placeholder>
              <w:docPart w:val="GBC22222222222222222222222222222"/>
            </w:placeholder>
          </w:sdtPr>
          <w:sdtContent>
            <w:p w:rsidR="00996DE7" w:rsidRDefault="007A1B61">
              <w:pPr>
                <w:pStyle w:val="a9"/>
                <w:ind w:firstLineChars="0" w:firstLine="0"/>
              </w:pPr>
              <w:r>
                <w:rPr>
                  <w:rFonts w:ascii="宋体" w:hAnsi="宋体"/>
                </w:rPr>
                <w:fldChar w:fldCharType="begin"/>
              </w:r>
              <w:r w:rsidR="00874735">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74735">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1090129767"/>
            <w:lock w:val="sdtLocked"/>
            <w:placeholder>
              <w:docPart w:val="GBC22222222222222222222222222222"/>
            </w:placeholder>
          </w:sdtPr>
          <w:sdtEndPr>
            <w:rPr>
              <w:rFonts w:ascii="宋体" w:hAnsi="宋体"/>
            </w:rPr>
          </w:sdtEndPr>
          <w:sdtContent>
            <w:p w:rsidR="00874735" w:rsidRPr="00C1452B" w:rsidRDefault="00874735" w:rsidP="00874735">
              <w:pPr>
                <w:spacing w:line="360" w:lineRule="auto"/>
                <w:ind w:firstLineChars="200" w:firstLine="420"/>
                <w:rPr>
                  <w:rFonts w:ascii="宋体" w:hAnsi="宋体"/>
                </w:rPr>
              </w:pPr>
              <w:r w:rsidRPr="00C1452B">
                <w:rPr>
                  <w:rFonts w:ascii="宋体" w:hAnsi="宋体" w:hint="eastAsia"/>
                </w:rPr>
                <w:t>江苏恒顺醋业股份有限公司根据《企业信息公示暂行条例》，制定了《江苏恒顺醋业股份有限公司环境自行监测方案》，于2014年7月上传到江苏省重点监控企业自行监测信息发布平台并通过审核。根据公司环境自行监测方案，公司委托了南京联凯环境检测技术有限公司对公司主要的污染源进行环境监测。2018年已对废水监测4次、废气监测2次、噪声监测1次，均符合规定标准。</w:t>
              </w:r>
              <w:r w:rsidRPr="00C1452B">
                <w:rPr>
                  <w:rFonts w:ascii="宋体" w:hAnsi="宋体"/>
                </w:rPr>
                <w:t>污水处理</w:t>
              </w:r>
              <w:r w:rsidRPr="00C1452B">
                <w:rPr>
                  <w:rFonts w:ascii="宋体" w:hAnsi="宋体" w:hint="eastAsia"/>
                </w:rPr>
                <w:t>站</w:t>
              </w:r>
              <w:r w:rsidRPr="00C1452B">
                <w:rPr>
                  <w:rFonts w:ascii="宋体" w:hAnsi="宋体"/>
                </w:rPr>
                <w:t>24小时连续运行，COD、氨氮在线检测数据和流量数据与</w:t>
              </w:r>
              <w:r w:rsidRPr="00C1452B">
                <w:rPr>
                  <w:rFonts w:ascii="宋体" w:hAnsi="宋体" w:hint="eastAsia"/>
                </w:rPr>
                <w:t>镇江市环保局</w:t>
              </w:r>
              <w:r w:rsidRPr="00C1452B">
                <w:rPr>
                  <w:rFonts w:ascii="宋体" w:hAnsi="宋体"/>
                </w:rPr>
                <w:t>网站即时联网。</w:t>
              </w:r>
            </w:p>
            <w:p w:rsidR="00996DE7" w:rsidRPr="00C1452B" w:rsidRDefault="00874735" w:rsidP="00874735">
              <w:pPr>
                <w:spacing w:line="360" w:lineRule="auto"/>
                <w:ind w:firstLine="420"/>
                <w:rPr>
                  <w:rFonts w:ascii="宋体" w:hAnsi="宋体"/>
                </w:rPr>
              </w:pPr>
              <w:r w:rsidRPr="00C1452B">
                <w:rPr>
                  <w:rFonts w:ascii="宋体" w:hAnsi="宋体" w:hint="eastAsia"/>
                </w:rPr>
                <w:lastRenderedPageBreak/>
                <w:t>徐州恒顺万通食品酿造有限公司根据《排污单位自行监测技术指南</w:t>
              </w:r>
              <w:r w:rsidRPr="00C1452B">
                <w:rPr>
                  <w:rFonts w:ascii="宋体" w:hAnsi="宋体"/>
                </w:rPr>
                <w:t>总则》（HJ 819-2017）文件要求，为掌握本公司污染物</w:t>
              </w:r>
              <w:r w:rsidRPr="00C1452B">
                <w:rPr>
                  <w:rFonts w:ascii="宋体" w:hAnsi="宋体" w:hint="eastAsia"/>
                </w:rPr>
                <w:t>排放状况及其对周边环境质量的影响，履行法定义务和社会责任，确保自行监测完成率和公布率满足环境管理要求，公司</w:t>
              </w:r>
              <w:r w:rsidRPr="00C1452B">
                <w:rPr>
                  <w:rFonts w:ascii="宋体" w:hAnsi="宋体"/>
                </w:rPr>
                <w:t>在废水总</w:t>
              </w:r>
              <w:r w:rsidRPr="00C1452B">
                <w:rPr>
                  <w:rFonts w:ascii="宋体" w:hAnsi="宋体" w:hint="eastAsia"/>
                </w:rPr>
                <w:t>排污口监控室加装COD在线自动分析仪</w:t>
              </w:r>
              <w:r w:rsidRPr="00C1452B">
                <w:rPr>
                  <w:rFonts w:ascii="宋体" w:hAnsi="宋体"/>
                </w:rPr>
                <w:t>，完成与</w:t>
              </w:r>
              <w:r w:rsidRPr="00C1452B">
                <w:rPr>
                  <w:rFonts w:ascii="宋体" w:hAnsi="宋体" w:hint="eastAsia"/>
                </w:rPr>
                <w:t>徐州</w:t>
              </w:r>
              <w:r w:rsidRPr="00C1452B">
                <w:rPr>
                  <w:rFonts w:ascii="宋体" w:hAnsi="宋体"/>
                </w:rPr>
                <w:t>市污染源自动监控中心接收平台</w:t>
              </w:r>
              <w:r w:rsidRPr="00C1452B">
                <w:rPr>
                  <w:rFonts w:ascii="宋体" w:hAnsi="宋体" w:hint="eastAsia"/>
                </w:rPr>
                <w:t>参数与数据联通。公司委托了江苏徐海环境监测有限公司对公司主要的污染源分类别按季度进行环境监测，检测结果均为合格。</w:t>
              </w:r>
            </w:p>
          </w:sdtContent>
        </w:sdt>
      </w:sdtContent>
    </w:sdt>
    <w:bookmarkEnd w:id="66" w:displacedByCustomXml="prev"/>
    <w:bookmarkEnd w:id="67"/>
    <w:p w:rsidR="00996DE7" w:rsidRPr="00C1452B" w:rsidRDefault="00996DE7">
      <w:pPr>
        <w:pStyle w:val="a9"/>
        <w:ind w:firstLineChars="0" w:firstLine="0"/>
        <w:rPr>
          <w:rFonts w:ascii="宋体" w:hAnsi="宋体"/>
        </w:rPr>
      </w:pPr>
    </w:p>
    <w:bookmarkStart w:id="68" w:name="_Hlk532565402" w:displacedByCustomXml="next"/>
    <w:bookmarkStart w:id="69" w:name="_Hlk532562826" w:displacedByCustomXml="next"/>
    <w:bookmarkStart w:id="70" w:name="_Hlk532562843" w:displacedByCustomXml="next"/>
    <w:sdt>
      <w:sdtPr>
        <w:rPr>
          <w:rFonts w:ascii="宋体" w:hAnsi="宋体" w:cs="宋体" w:hint="eastAsia"/>
          <w:b w:val="0"/>
          <w:bCs w:val="0"/>
          <w:kern w:val="0"/>
          <w:szCs w:val="21"/>
        </w:rPr>
        <w:alias w:val="模块:其他应当公开的环境信息"/>
        <w:tag w:val="_SEC_c046c309a047490f8f3e2858f905892d"/>
        <w:id w:val="91978153"/>
        <w:lock w:val="sdtLocked"/>
        <w:placeholder>
          <w:docPart w:val="GBC22222222222222222222222222222"/>
        </w:placeholder>
      </w:sdtPr>
      <w:sdtEndPr>
        <w:rPr>
          <w:rFonts w:cs="Times New Roman" w:hint="default"/>
          <w:kern w:val="2"/>
          <w:szCs w:val="24"/>
        </w:rPr>
      </w:sdtEndPr>
      <w:sdtContent>
        <w:p w:rsidR="00996DE7" w:rsidRPr="00C1452B" w:rsidRDefault="00512658">
          <w:pPr>
            <w:pStyle w:val="5"/>
            <w:numPr>
              <w:ilvl w:val="0"/>
              <w:numId w:val="134"/>
            </w:numPr>
            <w:rPr>
              <w:rFonts w:ascii="宋体" w:hAnsi="宋体"/>
              <w:bCs w:val="0"/>
              <w:szCs w:val="22"/>
            </w:rPr>
          </w:pPr>
          <w:r w:rsidRPr="00C1452B">
            <w:rPr>
              <w:rFonts w:ascii="宋体" w:hAnsi="宋体" w:hint="eastAsia"/>
              <w:szCs w:val="21"/>
            </w:rPr>
            <w:t>其他应当公开的环境信息</w:t>
          </w:r>
          <w:bookmarkEnd w:id="69"/>
        </w:p>
        <w:bookmarkEnd w:id="68" w:displacedByCustomXml="next"/>
        <w:bookmarkStart w:id="71" w:name="_Hlk532565415" w:displacedByCustomXml="next"/>
        <w:sdt>
          <w:sdtPr>
            <w:rPr>
              <w:rFonts w:ascii="宋体" w:hAnsi="宋体"/>
            </w:rPr>
            <w:alias w:val="是否适用：其他应当公开的环境信息[双击切换]"/>
            <w:tag w:val="_GBC_fff3fe1b935646bfa0cfecf9977be095"/>
            <w:id w:val="-2121829328"/>
            <w:lock w:val="sd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9A1F33"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9A1F33" w:rsidRPr="00C1452B">
                <w:rPr>
                  <w:rFonts w:ascii="宋体" w:hAnsi="宋体"/>
                </w:rPr>
                <w:instrText xml:space="preserve"> MACROBUTTON  SnrToggleCheckbox □不适用 </w:instrText>
              </w:r>
              <w:r w:rsidRPr="00C1452B">
                <w:rPr>
                  <w:rFonts w:ascii="宋体" w:hAnsi="宋体"/>
                </w:rPr>
                <w:fldChar w:fldCharType="end"/>
              </w:r>
            </w:p>
          </w:sdtContent>
        </w:sdt>
        <w:sdt>
          <w:sdtPr>
            <w:rPr>
              <w:rFonts w:ascii="宋体" w:hAnsi="宋体"/>
            </w:rPr>
            <w:alias w:val="其他应当公开的环境信息"/>
            <w:tag w:val="_GBC_5aad353074e24dfcbc9276855c454a60"/>
            <w:id w:val="-1486465256"/>
            <w:lock w:val="sdtLocked"/>
            <w:placeholder>
              <w:docPart w:val="GBC22222222222222222222222222222"/>
            </w:placeholder>
          </w:sdtPr>
          <w:sdtContent>
            <w:p w:rsidR="009A1F33" w:rsidRPr="00C1452B" w:rsidRDefault="009A1F33" w:rsidP="009A1F33">
              <w:pPr>
                <w:spacing w:line="360" w:lineRule="auto"/>
                <w:ind w:firstLineChars="200" w:firstLine="420"/>
                <w:rPr>
                  <w:rFonts w:ascii="宋体" w:hAnsi="宋体"/>
                  <w:color w:val="000000"/>
                </w:rPr>
              </w:pPr>
              <w:r w:rsidRPr="00C1452B">
                <w:rPr>
                  <w:rFonts w:ascii="宋体" w:hAnsi="宋体" w:hint="eastAsia"/>
                </w:rPr>
                <w:t>江苏恒顺醋业股份有限公司建立了《环境管理体系》（ISO14001-2015），2018年5月通过复审。</w:t>
              </w:r>
              <w:r w:rsidRPr="00C1452B">
                <w:rPr>
                  <w:rFonts w:ascii="宋体" w:hAnsi="宋体" w:hint="eastAsia"/>
                  <w:color w:val="000000"/>
                </w:rPr>
                <w:t>2018年6月丹徒区环保局对我公司的环境信用评价结果为绿色。</w:t>
              </w:r>
            </w:p>
            <w:p w:rsidR="00996DE7" w:rsidRPr="00C1452B" w:rsidRDefault="009A1F33" w:rsidP="009A1F33">
              <w:pPr>
                <w:spacing w:line="360" w:lineRule="auto"/>
                <w:ind w:firstLineChars="200" w:firstLine="420"/>
                <w:rPr>
                  <w:rFonts w:ascii="宋体" w:hAnsi="宋体"/>
                </w:rPr>
              </w:pPr>
              <w:r w:rsidRPr="00C1452B">
                <w:rPr>
                  <w:rFonts w:ascii="宋体" w:hAnsi="宋体"/>
                </w:rPr>
                <w:t>2018 年上半年</w:t>
              </w:r>
              <w:r w:rsidRPr="00C1452B">
                <w:rPr>
                  <w:rFonts w:ascii="宋体" w:hAnsi="宋体" w:hint="eastAsia"/>
                </w:rPr>
                <w:t>徐州恒顺万通食品酿造有限</w:t>
              </w:r>
              <w:r w:rsidRPr="00C1452B">
                <w:rPr>
                  <w:rFonts w:ascii="宋体" w:hAnsi="宋体"/>
                </w:rPr>
                <w:t>公司的生产经营活动符合国家相关环保法律法规和地方性规章制度的要求，污</w:t>
              </w:r>
              <w:r w:rsidRPr="00C1452B">
                <w:rPr>
                  <w:rFonts w:ascii="宋体" w:hAnsi="宋体" w:hint="eastAsia"/>
                </w:rPr>
                <w:t>染治理设施运转良好，向环境排放的废水的各项指标都能达到国家和地方的相关排放标准，固体废物的处理符合相关处置要求，未发生任何突发的污染事件，无环境违法违规行为，未收到相关行政处罚。</w:t>
              </w:r>
            </w:p>
          </w:sdtContent>
        </w:sdt>
      </w:sdtContent>
    </w:sdt>
    <w:bookmarkEnd w:id="70" w:displacedByCustomXml="prev"/>
    <w:bookmarkEnd w:id="71"/>
    <w:p w:rsidR="00996DE7" w:rsidRPr="00C1452B" w:rsidRDefault="00996DE7">
      <w:pPr>
        <w:pStyle w:val="a9"/>
        <w:ind w:firstLineChars="0" w:firstLine="0"/>
        <w:rPr>
          <w:rFonts w:ascii="宋体" w:hAnsi="宋体"/>
        </w:rPr>
      </w:pPr>
    </w:p>
    <w:bookmarkStart w:id="72" w:name="_Hlk532565424" w:displacedByCustomXml="next"/>
    <w:bookmarkStart w:id="73" w:name="_Hlk532562981" w:displacedByCustomXml="next"/>
    <w:bookmarkStart w:id="74"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cs="Times New Roman" w:hint="default"/>
          <w:kern w:val="2"/>
        </w:rPr>
      </w:sdtEndPr>
      <w:sdtContent>
        <w:p w:rsidR="00996DE7" w:rsidRPr="00C1452B" w:rsidRDefault="00512658">
          <w:pPr>
            <w:pStyle w:val="4"/>
            <w:numPr>
              <w:ilvl w:val="0"/>
              <w:numId w:val="131"/>
            </w:numPr>
            <w:rPr>
              <w:rFonts w:ascii="宋体" w:eastAsia="宋体" w:hAnsi="宋体"/>
            </w:rPr>
          </w:pPr>
          <w:r w:rsidRPr="00C1452B">
            <w:rPr>
              <w:rFonts w:ascii="宋体" w:eastAsia="宋体" w:hAnsi="宋体" w:hint="eastAsia"/>
            </w:rPr>
            <w:t>重点排污单位之外的公司的环保情况说明</w:t>
          </w:r>
          <w:bookmarkEnd w:id="73"/>
        </w:p>
        <w:bookmarkEnd w:id="72" w:displacedByCustomXml="next"/>
        <w:bookmarkStart w:id="75" w:name="_Hlk532565437" w:displacedByCustomXml="next"/>
        <w:sdt>
          <w:sdtPr>
            <w:rPr>
              <w:rFonts w:ascii="宋体" w:hAnsi="宋体"/>
            </w:rPr>
            <w:alias w:val="是否适用：重点排污单位之外的公司的环保情况[双击切换]"/>
            <w:tag w:val="_GBC_d76516162b814497919a1186bf2e9074"/>
            <w:id w:val="-521092262"/>
            <w:lock w:val="sdtLocked"/>
            <w:placeholder>
              <w:docPart w:val="GBC22222222222222222222222222222"/>
            </w:placeholder>
          </w:sdtPr>
          <w:sdtContent>
            <w:p w:rsidR="00996DE7" w:rsidRPr="00C1452B" w:rsidRDefault="007A1B61">
              <w:pPr>
                <w:rPr>
                  <w:rFonts w:ascii="宋体" w:hAnsi="宋体"/>
                </w:rPr>
              </w:pPr>
              <w:r w:rsidRPr="00C1452B">
                <w:rPr>
                  <w:rFonts w:ascii="宋体" w:hAnsi="宋体"/>
                </w:rPr>
                <w:fldChar w:fldCharType="begin"/>
              </w:r>
              <w:r w:rsidR="004B71EF" w:rsidRPr="00C1452B">
                <w:rPr>
                  <w:rFonts w:ascii="宋体" w:hAnsi="宋体"/>
                </w:rPr>
                <w:instrText xml:space="preserve"> MACROBUTTON  SnrToggleCheckbox √适用 </w:instrText>
              </w:r>
              <w:r w:rsidRPr="00C1452B">
                <w:rPr>
                  <w:rFonts w:ascii="宋体" w:hAnsi="宋体"/>
                </w:rPr>
                <w:fldChar w:fldCharType="end"/>
              </w:r>
              <w:r w:rsidRPr="00C1452B">
                <w:rPr>
                  <w:rFonts w:ascii="宋体" w:hAnsi="宋体"/>
                </w:rPr>
                <w:fldChar w:fldCharType="begin"/>
              </w:r>
              <w:r w:rsidR="00512658" w:rsidRPr="00C1452B">
                <w:rPr>
                  <w:rFonts w:ascii="宋体" w:hAnsi="宋体"/>
                </w:rPr>
                <w:instrText xml:space="preserve"> MACROBUTTON  SnrToggleCheckbox □不适用 </w:instrText>
              </w:r>
              <w:r w:rsidRPr="00C1452B">
                <w:rPr>
                  <w:rFonts w:ascii="宋体" w:hAnsi="宋体"/>
                </w:rPr>
                <w:fldChar w:fldCharType="end"/>
              </w:r>
            </w:p>
          </w:sdtContent>
        </w:sdt>
        <w:sdt>
          <w:sdtPr>
            <w:rPr>
              <w:rFonts w:ascii="宋体" w:hAnsi="宋体"/>
            </w:rPr>
            <w:alias w:val="重点排污单位之外的公司的环保情况"/>
            <w:tag w:val="_GBC_60fcc0e05c6a42c7a9061104c187a633"/>
            <w:id w:val="-1508061248"/>
            <w:lock w:val="sdtLocked"/>
            <w:placeholder>
              <w:docPart w:val="GBC22222222222222222222222222222"/>
            </w:placeholder>
          </w:sdtPr>
          <w:sdtContent>
            <w:p w:rsidR="00996DE7" w:rsidRPr="00C1452B" w:rsidRDefault="00126D1A" w:rsidP="00126D1A">
              <w:pPr>
                <w:spacing w:line="360" w:lineRule="auto"/>
                <w:ind w:firstLineChars="200" w:firstLine="420"/>
                <w:rPr>
                  <w:rFonts w:ascii="宋体" w:hAnsi="宋体"/>
                </w:rPr>
              </w:pPr>
              <w:r w:rsidRPr="00C1452B">
                <w:rPr>
                  <w:rFonts w:ascii="宋体" w:hAnsi="宋体" w:hint="eastAsia"/>
                  <w:szCs w:val="21"/>
                </w:rPr>
                <w:t>公司及子公司主要从事调味品的生产和销售业务。公司高度重视环境保护工作，</w:t>
              </w:r>
              <w:r w:rsidRPr="00C1452B">
                <w:rPr>
                  <w:rFonts w:ascii="宋体" w:hAnsi="宋体"/>
                  <w:szCs w:val="21"/>
                </w:rPr>
                <w:t>积极推行节能减排，</w:t>
              </w:r>
              <w:r w:rsidRPr="00C1452B">
                <w:rPr>
                  <w:rFonts w:ascii="宋体" w:hAnsi="宋体" w:hint="eastAsia"/>
                  <w:szCs w:val="21"/>
                </w:rPr>
                <w:t>根据国家有关环境保护的法律法规制定了严格的环境作业规范，各项治理设施运行良好，废气、废水、废渣排放和噪音均符合国家环保标准,</w:t>
              </w:r>
              <w:r w:rsidRPr="00C1452B">
                <w:rPr>
                  <w:rFonts w:ascii="宋体" w:hAnsi="宋体"/>
                  <w:szCs w:val="21"/>
                </w:rPr>
                <w:t xml:space="preserve"> 2015年通过GB/T 24001《环境管理体系》认证，建立了完整的环境管理体系，确保节能环保职责的落实和有效实施。公司严格按“有依据、有检查、有考核、有结果”四有要求，开展节能环保工作，确保制度落实到位</w:t>
              </w:r>
              <w:r w:rsidRPr="00C1452B">
                <w:rPr>
                  <w:rFonts w:ascii="宋体" w:hAnsi="宋体" w:hint="eastAsia"/>
                  <w:szCs w:val="21"/>
                </w:rPr>
                <w:t>。公司及控股子公司严格按照国家和当地的环境保护法律、法规要求进行生产经营管理，确保各项污染物的排放指标满足监管要求,通过了各级环保部门组织的环境检测，报告期内未发生因环保问题被有关部门处罚的情况。</w:t>
              </w:r>
            </w:p>
          </w:sdtContent>
        </w:sdt>
      </w:sdtContent>
    </w:sdt>
    <w:bookmarkEnd w:id="74" w:displacedByCustomXml="prev"/>
    <w:bookmarkEnd w:id="75"/>
    <w:p w:rsidR="00996DE7" w:rsidRPr="00C1452B" w:rsidRDefault="00996DE7">
      <w:pPr>
        <w:pStyle w:val="a9"/>
        <w:ind w:firstLineChars="0" w:firstLine="0"/>
        <w:rPr>
          <w:rFonts w:ascii="宋体" w:hAnsi="宋体"/>
        </w:rPr>
      </w:pPr>
    </w:p>
    <w:bookmarkStart w:id="76" w:name="_Hlk532565452" w:displacedByCustomXml="next"/>
    <w:bookmarkStart w:id="77" w:name="_Hlk532563015" w:displacedByCustomXml="next"/>
    <w:bookmarkStart w:id="78"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ascii="Times New Roman" w:hAnsi="Times New Roman" w:cs="Times New Roman" w:hint="default"/>
          <w:kern w:val="2"/>
        </w:rPr>
      </w:sdtEndPr>
      <w:sdtContent>
        <w:p w:rsidR="00996DE7" w:rsidRDefault="00512658">
          <w:pPr>
            <w:pStyle w:val="4"/>
            <w:numPr>
              <w:ilvl w:val="0"/>
              <w:numId w:val="131"/>
            </w:numPr>
          </w:pPr>
          <w:r>
            <w:rPr>
              <w:rFonts w:hint="eastAsia"/>
            </w:rPr>
            <w:t>重点排污单位之外的公司未披露环境信息的原因说明</w:t>
          </w:r>
          <w:bookmarkEnd w:id="77"/>
        </w:p>
        <w:bookmarkEnd w:id="76" w:displacedByCustomXml="next"/>
        <w:bookmarkStart w:id="79" w:name="_Hlk532565469" w:displacedByCustomXml="next"/>
        <w:sdt>
          <w:sdtPr>
            <w:alias w:val="是否适用：重点排污单位之外的公司未披露环境信息的原因[双击切换]"/>
            <w:tag w:val="_GBC_6dd1ca85e2fd4d48966c2699f0d026c9"/>
            <w:id w:val="1578471655"/>
            <w:lock w:val="sdtLocked"/>
            <w:placeholder>
              <w:docPart w:val="GBC22222222222222222222222222222"/>
            </w:placeholder>
          </w:sdtPr>
          <w:sdtContent>
            <w:p w:rsidR="00996DE7" w:rsidRDefault="007A1B61" w:rsidP="00126D1A">
              <w:r>
                <w:fldChar w:fldCharType="begin"/>
              </w:r>
              <w:r w:rsidR="00126D1A">
                <w:instrText xml:space="preserve"> MACROBUTTON  SnrToggleCheckbox □</w:instrText>
              </w:r>
              <w:r w:rsidR="00126D1A">
                <w:instrText>适用</w:instrText>
              </w:r>
              <w:r w:rsidR="00126D1A">
                <w:instrText xml:space="preserve"> </w:instrText>
              </w:r>
              <w:r>
                <w:fldChar w:fldCharType="end"/>
              </w:r>
              <w:r>
                <w:fldChar w:fldCharType="begin"/>
              </w:r>
              <w:r w:rsidR="00126D1A">
                <w:instrText xml:space="preserve"> MACROBUTTON  SnrToggleCheckbox √</w:instrText>
              </w:r>
              <w:r w:rsidR="00126D1A">
                <w:instrText>不适用</w:instrText>
              </w:r>
              <w:r w:rsidR="00126D1A">
                <w:instrText xml:space="preserve"> </w:instrText>
              </w:r>
              <w:r>
                <w:fldChar w:fldCharType="end"/>
              </w:r>
            </w:p>
          </w:sdtContent>
        </w:sdt>
      </w:sdtContent>
    </w:sdt>
    <w:bookmarkEnd w:id="78" w:displacedByCustomXml="prev"/>
    <w:bookmarkEnd w:id="79"/>
    <w:p w:rsidR="00996DE7" w:rsidRDefault="00996DE7">
      <w:pPr>
        <w:pStyle w:val="a9"/>
        <w:ind w:firstLineChars="0" w:firstLine="0"/>
      </w:pPr>
    </w:p>
    <w:bookmarkStart w:id="80" w:name="_Hlk532565479" w:displacedByCustomXml="next"/>
    <w:bookmarkStart w:id="81"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ascii="Times New Roman" w:hAnsi="Times New Roman" w:cs="Times New Roman" w:hint="default"/>
          <w:kern w:val="2"/>
        </w:rPr>
      </w:sdtEndPr>
      <w:sdtContent>
        <w:p w:rsidR="00996DE7" w:rsidRDefault="00512658">
          <w:pPr>
            <w:pStyle w:val="4"/>
            <w:numPr>
              <w:ilvl w:val="0"/>
              <w:numId w:val="131"/>
            </w:numPr>
          </w:pPr>
          <w:r>
            <w:rPr>
              <w:rFonts w:hint="eastAsia"/>
            </w:rPr>
            <w:t>报告期内披露环境信息内容的后续进展或变化情况的说明</w:t>
          </w:r>
        </w:p>
        <w:bookmarkEnd w:id="80" w:displacedByCustomXml="next"/>
        <w:bookmarkStart w:id="82" w:name="_Hlk532565498" w:displacedByCustomXml="next"/>
        <w:sdt>
          <w:sdtPr>
            <w:alias w:val="是否适用：披露环境信息内容的后续进展或变化情况[双击切换]"/>
            <w:tag w:val="_GBC_15f50905fb0c4d759fc186b8490f0ee8"/>
            <w:id w:val="-1292051781"/>
            <w:lock w:val="sdtLocked"/>
            <w:placeholder>
              <w:docPart w:val="GBC22222222222222222222222222222"/>
            </w:placeholder>
          </w:sdtPr>
          <w:sdtContent>
            <w:p w:rsidR="00996DE7" w:rsidRDefault="007A1B61" w:rsidP="00126D1A">
              <w:r>
                <w:fldChar w:fldCharType="begin"/>
              </w:r>
              <w:r w:rsidR="00126D1A">
                <w:instrText xml:space="preserve"> MACROBUTTON  SnrToggleCheckbox □</w:instrText>
              </w:r>
              <w:r w:rsidR="00126D1A">
                <w:instrText>适用</w:instrText>
              </w:r>
              <w:r w:rsidR="00126D1A">
                <w:instrText xml:space="preserve"> </w:instrText>
              </w:r>
              <w:r>
                <w:fldChar w:fldCharType="end"/>
              </w:r>
              <w:r>
                <w:fldChar w:fldCharType="begin"/>
              </w:r>
              <w:r w:rsidR="00126D1A">
                <w:instrText xml:space="preserve"> MACROBUTTON  SnrToggleCheckbox √</w:instrText>
              </w:r>
              <w:r w:rsidR="00126D1A">
                <w:instrText>不适用</w:instrText>
              </w:r>
              <w:r w:rsidR="00126D1A">
                <w:instrText xml:space="preserve"> </w:instrText>
              </w:r>
              <w:r>
                <w:fldChar w:fldCharType="end"/>
              </w:r>
            </w:p>
          </w:sdtContent>
        </w:sdt>
      </w:sdtContent>
    </w:sdt>
    <w:bookmarkEnd w:id="81" w:displacedByCustomXml="prev"/>
    <w:bookmarkEnd w:id="82"/>
    <w:p w:rsidR="00996DE7" w:rsidRDefault="00996DE7">
      <w:pPr>
        <w:pStyle w:val="a9"/>
        <w:ind w:firstLineChars="0" w:firstLine="0"/>
      </w:pPr>
    </w:p>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75"/>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Locked"/>
            <w:placeholder>
              <w:docPart w:val="GBC22222222222222222222222222222"/>
            </w:placeholder>
          </w:sdtPr>
          <w:sdtContent>
            <w:p w:rsidR="00996DE7" w:rsidRDefault="007A1B61" w:rsidP="00126D1A">
              <w:pPr>
                <w:rPr>
                  <w:szCs w:val="21"/>
                </w:rPr>
              </w:pPr>
              <w:r>
                <w:rPr>
                  <w:szCs w:val="21"/>
                </w:rPr>
                <w:fldChar w:fldCharType="begin"/>
              </w:r>
              <w:r w:rsidR="00126D1A">
                <w:rPr>
                  <w:szCs w:val="21"/>
                </w:rPr>
                <w:instrText xml:space="preserve"> MACROBUTTON  SnrToggleCheckbox □</w:instrText>
              </w:r>
              <w:r w:rsidR="00126D1A">
                <w:rPr>
                  <w:szCs w:val="21"/>
                </w:rPr>
                <w:instrText>适用</w:instrText>
              </w:r>
              <w:r w:rsidR="00126D1A">
                <w:rPr>
                  <w:szCs w:val="21"/>
                </w:rPr>
                <w:instrText xml:space="preserve">  </w:instrText>
              </w:r>
              <w:r>
                <w:rPr>
                  <w:szCs w:val="21"/>
                </w:rPr>
                <w:fldChar w:fldCharType="end"/>
              </w:r>
              <w:r>
                <w:rPr>
                  <w:szCs w:val="21"/>
                </w:rPr>
                <w:fldChar w:fldCharType="begin"/>
              </w:r>
              <w:r w:rsidR="00126D1A">
                <w:rPr>
                  <w:szCs w:val="21"/>
                </w:rPr>
                <w:instrText xml:space="preserve"> MACROBUTTON  SnrToggleCheckbox √</w:instrText>
              </w:r>
              <w:r w:rsidR="00126D1A">
                <w:rPr>
                  <w:szCs w:val="21"/>
                </w:rPr>
                <w:instrText>不适用</w:instrText>
              </w:r>
              <w:r w:rsidR="00126D1A">
                <w:rPr>
                  <w:szCs w:val="21"/>
                </w:rPr>
                <w:instrText xml:space="preserve"> </w:instrText>
              </w:r>
              <w:r>
                <w:rPr>
                  <w:szCs w:val="21"/>
                </w:rPr>
                <w:fldChar w:fldCharType="end"/>
              </w:r>
            </w:p>
          </w:sdtContent>
        </w:sdt>
      </w:sdtContent>
    </w:sdt>
    <w:p w:rsidR="00996DE7" w:rsidRDefault="00996DE7">
      <w:pPr>
        <w:rPr>
          <w:szCs w:val="21"/>
        </w:rPr>
      </w:pPr>
    </w:p>
    <w:p w:rsidR="00996DE7" w:rsidRDefault="00512658">
      <w:pPr>
        <w:pStyle w:val="2"/>
        <w:numPr>
          <w:ilvl w:val="0"/>
          <w:numId w:val="10"/>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ascii="Times New Roman" w:hAnsi="Times New Roman" w:cs="Times New Roman" w:hint="eastAsia"/>
          <w:kern w:val="2"/>
          <w:sz w:val="21"/>
        </w:rPr>
      </w:sdtEndPr>
      <w:sdtContent>
        <w:p w:rsidR="00996DE7" w:rsidRDefault="00512658">
          <w:pPr>
            <w:pStyle w:val="3"/>
            <w:numPr>
              <w:ilvl w:val="0"/>
              <w:numId w:val="30"/>
            </w:numPr>
            <w:rPr>
              <w:szCs w:val="21"/>
            </w:rPr>
          </w:pPr>
          <w:r>
            <w:rPr>
              <w:szCs w:val="21"/>
            </w:rPr>
            <w:t>转债发行情况</w:t>
          </w:r>
        </w:p>
        <w:bookmarkStart w:id="83" w:name="_Toc342491990" w:displacedByCustomXml="next"/>
        <w:bookmarkStart w:id="84" w:name="_Toc342565982" w:displacedByCustomXml="next"/>
        <w:sdt>
          <w:sdtPr>
            <w:rPr>
              <w:rFonts w:hint="eastAsia"/>
              <w:szCs w:val="21"/>
            </w:rPr>
            <w:alias w:val="是否适用：转债发行情况[双击切换]"/>
            <w:tag w:val="_GBC_2a10a4672aaf437896f5a3067eae9eee"/>
            <w:id w:val="1949657975"/>
            <w:lock w:val="sdtLocked"/>
            <w:placeholder>
              <w:docPart w:val="GBC22222222222222222222222222222"/>
            </w:placeholder>
          </w:sdtPr>
          <w:sdtContent>
            <w:p w:rsidR="00996DE7" w:rsidRDefault="007A1B61" w:rsidP="001A7AFB">
              <w:pPr>
                <w:rPr>
                  <w:szCs w:val="21"/>
                </w:rPr>
              </w:pPr>
              <w:r>
                <w:rPr>
                  <w:szCs w:val="21"/>
                </w:rPr>
                <w:fldChar w:fldCharType="begin"/>
              </w:r>
              <w:r w:rsidR="001A7AFB">
                <w:rPr>
                  <w:szCs w:val="21"/>
                </w:rPr>
                <w:instrText xml:space="preserve"> MACROBUTTON  SnrToggleCheckbox □</w:instrText>
              </w:r>
              <w:r w:rsidR="001A7AFB">
                <w:rPr>
                  <w:szCs w:val="21"/>
                </w:rPr>
                <w:instrText>适用</w:instrText>
              </w:r>
              <w:r w:rsidR="001A7AFB">
                <w:rPr>
                  <w:szCs w:val="21"/>
                </w:rPr>
                <w:instrText xml:space="preserve">  </w:instrText>
              </w:r>
              <w:r>
                <w:rPr>
                  <w:szCs w:val="21"/>
                </w:rPr>
                <w:fldChar w:fldCharType="end"/>
              </w:r>
              <w:r>
                <w:rPr>
                  <w:szCs w:val="21"/>
                </w:rPr>
                <w:fldChar w:fldCharType="begin"/>
              </w:r>
              <w:r w:rsidR="001A7AFB">
                <w:rPr>
                  <w:szCs w:val="21"/>
                </w:rPr>
                <w:instrText xml:space="preserve"> MACROBUTTON  SnrToggleCheckbox √</w:instrText>
              </w:r>
              <w:r w:rsidR="001A7AFB">
                <w:rPr>
                  <w:szCs w:val="21"/>
                </w:rPr>
                <w:instrText>不适用</w:instrText>
              </w:r>
              <w:r w:rsidR="001A7AFB">
                <w:rPr>
                  <w:szCs w:val="21"/>
                </w:rPr>
                <w:instrText xml:space="preserve"> </w:instrText>
              </w:r>
              <w:r>
                <w:rPr>
                  <w:szCs w:val="21"/>
                </w:rPr>
                <w:fldChar w:fldCharType="end"/>
              </w:r>
            </w:p>
          </w:sdtContent>
        </w:sdt>
      </w:sdtContent>
    </w:sdt>
    <w:p w:rsidR="00996DE7" w:rsidRDefault="00996DE7">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ascii="Times New Roman" w:hAnsi="Times New Roman" w:cs="Times New Roman" w:hint="default"/>
          <w:b/>
          <w:bCs/>
          <w:kern w:val="2"/>
          <w:sz w:val="21"/>
        </w:rPr>
      </w:sdtEndPr>
      <w:sdtContent>
        <w:p w:rsidR="00996DE7" w:rsidRDefault="00512658">
          <w:pPr>
            <w:pStyle w:val="3"/>
            <w:numPr>
              <w:ilvl w:val="0"/>
              <w:numId w:val="30"/>
            </w:numPr>
            <w:rPr>
              <w:szCs w:val="21"/>
            </w:rPr>
          </w:pPr>
          <w:r>
            <w:rPr>
              <w:rFonts w:hint="eastAsia"/>
              <w:szCs w:val="21"/>
            </w:rPr>
            <w:t>报告期转债持有人及担保人情况</w:t>
          </w:r>
          <w:bookmarkEnd w:id="84"/>
          <w:bookmarkEnd w:id="83"/>
        </w:p>
        <w:sdt>
          <w:sdtPr>
            <w:alias w:val="是否适用：报告期转债持有人及担保人情况[双击切换]"/>
            <w:tag w:val="_GBC_6a8eda7be111431bb27877dccef03813"/>
            <w:id w:val="-893812454"/>
            <w:lock w:val="sdtLocked"/>
            <w:placeholder>
              <w:docPart w:val="GBC22222222222222222222222222222"/>
            </w:placeholder>
          </w:sdtPr>
          <w:sdtContent>
            <w:p w:rsidR="00F81B1F" w:rsidRDefault="007A1B61" w:rsidP="001A7AFB">
              <w:r>
                <w:fldChar w:fldCharType="begin"/>
              </w:r>
              <w:r w:rsidR="001A7AFB">
                <w:instrText>MACROBUTTON  SnrToggleCheckbox □</w:instrText>
              </w:r>
              <w:r w:rsidR="001A7AFB">
                <w:instrText>适用</w:instrText>
              </w:r>
              <w:r w:rsidR="001A7AFB">
                <w:instrText xml:space="preserve"> </w:instrText>
              </w:r>
              <w:r>
                <w:fldChar w:fldCharType="end"/>
              </w:r>
              <w:r>
                <w:fldChar w:fldCharType="begin"/>
              </w:r>
              <w:r w:rsidR="001A7AFB">
                <w:instrText xml:space="preserve"> MACROBUTTON  SnrToggleCheckbox √</w:instrText>
              </w:r>
              <w:r w:rsidR="001A7AFB">
                <w:instrText>不适用</w:instrText>
              </w:r>
              <w:r w:rsidR="001A7AFB">
                <w:instrText xml:space="preserve"> </w:instrText>
              </w:r>
              <w:r>
                <w:fldChar w:fldCharType="end"/>
              </w:r>
            </w:p>
            <w:p w:rsidR="001A7AFB" w:rsidRDefault="007A1B61" w:rsidP="001A7AFB">
              <w:pPr>
                <w:rPr>
                  <w:b/>
                  <w:bCs/>
                  <w:sz w:val="24"/>
                  <w:szCs w:val="21"/>
                </w:rPr>
              </w:pPr>
            </w:p>
          </w:sdtContent>
        </w:sdt>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ascii="Times New Roman" w:hAnsi="Times New Roman" w:cs="Times New Roman" w:hint="eastAsia"/>
          <w:kern w:val="2"/>
          <w:sz w:val="21"/>
        </w:rPr>
      </w:sdtEndPr>
      <w:sdtContent>
        <w:p w:rsidR="00996DE7" w:rsidRDefault="00512658">
          <w:pPr>
            <w:pStyle w:val="3"/>
            <w:numPr>
              <w:ilvl w:val="0"/>
              <w:numId w:val="30"/>
            </w:numPr>
            <w:rPr>
              <w:szCs w:val="21"/>
            </w:rPr>
          </w:pPr>
          <w:r>
            <w:rPr>
              <w:szCs w:val="21"/>
            </w:rPr>
            <w:t>报告期转债变动情况</w:t>
          </w:r>
        </w:p>
        <w:sdt>
          <w:sdtPr>
            <w:alias w:val="是否适用：报告期转债变动情况[双击切换]"/>
            <w:tag w:val="_GBC_897425a625044ed9a9b171abdd6fbe5f"/>
            <w:id w:val="1739365290"/>
            <w:lock w:val="sdtLocked"/>
            <w:placeholder>
              <w:docPart w:val="GBC22222222222222222222222222222"/>
            </w:placeholder>
          </w:sdtPr>
          <w:sdtContent>
            <w:p w:rsidR="00F81B1F" w:rsidRDefault="007A1B61" w:rsidP="001A7AFB">
              <w:r>
                <w:fldChar w:fldCharType="begin"/>
              </w:r>
              <w:r w:rsidR="001A7AFB">
                <w:instrText>MACROBUTTON  SnrToggleCheckbox □</w:instrText>
              </w:r>
              <w:r w:rsidR="001A7AFB">
                <w:instrText>适用</w:instrText>
              </w:r>
              <w:r w:rsidR="001A7AFB">
                <w:instrText xml:space="preserve"> </w:instrText>
              </w:r>
              <w:r>
                <w:fldChar w:fldCharType="end"/>
              </w:r>
              <w:r>
                <w:fldChar w:fldCharType="begin"/>
              </w:r>
              <w:r w:rsidR="001A7AFB">
                <w:instrText xml:space="preserve"> MACROBUTTON  SnrToggleCheckbox √</w:instrText>
              </w:r>
              <w:r w:rsidR="001A7AFB">
                <w:instrText>不适用</w:instrText>
              </w:r>
              <w:r w:rsidR="001A7AFB">
                <w:instrText xml:space="preserve"> </w:instrText>
              </w:r>
              <w:r>
                <w:fldChar w:fldCharType="end"/>
              </w:r>
            </w:p>
            <w:p w:rsidR="00996DE7" w:rsidRDefault="007A1B61" w:rsidP="001A7AFB">
              <w:pPr>
                <w:rPr>
                  <w:szCs w:val="21"/>
                </w:rPr>
              </w:pPr>
            </w:p>
          </w:sdtContent>
        </w:sdt>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996DE7" w:rsidRDefault="00512658">
          <w:r>
            <w:t>报告期转债累计转股情况</w:t>
          </w:r>
        </w:p>
        <w:sdt>
          <w:sdtPr>
            <w:alias w:val="是否适用：报告期转债累计转股情况[双击切换]"/>
            <w:tag w:val="_GBC_17fac391a9434849b418b1c91de8d200"/>
            <w:id w:val="37711329"/>
            <w:lock w:val="sdtLocked"/>
            <w:placeholder>
              <w:docPart w:val="GBC22222222222222222222222222222"/>
            </w:placeholder>
          </w:sdtPr>
          <w:sdtContent>
            <w:p w:rsidR="00F81B1F" w:rsidRDefault="007A1B61" w:rsidP="001A7AFB">
              <w:r>
                <w:fldChar w:fldCharType="begin"/>
              </w:r>
              <w:r w:rsidR="001A7AFB">
                <w:instrText>MACROBUTTON  SnrToggleCheckbox □</w:instrText>
              </w:r>
              <w:r w:rsidR="001A7AFB">
                <w:instrText>适用</w:instrText>
              </w:r>
              <w:r w:rsidR="001A7AFB">
                <w:instrText xml:space="preserve"> </w:instrText>
              </w:r>
              <w:r>
                <w:fldChar w:fldCharType="end"/>
              </w:r>
              <w:r>
                <w:fldChar w:fldCharType="begin"/>
              </w:r>
              <w:r w:rsidR="001A7AFB">
                <w:instrText xml:space="preserve"> MACROBUTTON  SnrToggleCheckbox √</w:instrText>
              </w:r>
              <w:r w:rsidR="001A7AFB">
                <w:instrText>不适用</w:instrText>
              </w:r>
              <w:r w:rsidR="001A7AFB">
                <w:instrText xml:space="preserve"> </w:instrText>
              </w:r>
              <w:r>
                <w:fldChar w:fldCharType="end"/>
              </w:r>
            </w:p>
            <w:p w:rsidR="00996DE7" w:rsidRDefault="007A1B61" w:rsidP="001A7AFB">
              <w:pPr>
                <w:rPr>
                  <w:szCs w:val="21"/>
                </w:rPr>
              </w:pPr>
            </w:p>
          </w:sdtContent>
        </w:sdt>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ascii="Times New Roman" w:hAnsi="Times New Roman" w:cs="Times New Roman" w:hint="eastAsia"/>
          <w:kern w:val="2"/>
          <w:sz w:val="21"/>
        </w:rPr>
      </w:sdtEndPr>
      <w:sdtContent>
        <w:p w:rsidR="00996DE7" w:rsidRDefault="00512658">
          <w:pPr>
            <w:pStyle w:val="3"/>
            <w:numPr>
              <w:ilvl w:val="0"/>
              <w:numId w:val="30"/>
            </w:numPr>
            <w:rPr>
              <w:szCs w:val="21"/>
            </w:rPr>
          </w:pPr>
          <w:r>
            <w:rPr>
              <w:szCs w:val="21"/>
            </w:rPr>
            <w:t>转股价格历次调整情况</w:t>
          </w:r>
        </w:p>
        <w:sdt>
          <w:sdtPr>
            <w:alias w:val="是否适用：转股价格历次调整情况[双击切换]"/>
            <w:tag w:val="_GBC_0fe6da18026a4a54834707bcfb7e8798"/>
            <w:id w:val="155117908"/>
            <w:lock w:val="sdtLocked"/>
            <w:placeholder>
              <w:docPart w:val="GBC22222222222222222222222222222"/>
            </w:placeholder>
          </w:sdtPr>
          <w:sdtContent>
            <w:p w:rsidR="00F81B1F" w:rsidRDefault="007A1B61" w:rsidP="001A7AFB">
              <w:r>
                <w:fldChar w:fldCharType="begin"/>
              </w:r>
              <w:r w:rsidR="001A7AFB">
                <w:instrText>MACROBUTTON  SnrToggleCheckbox □</w:instrText>
              </w:r>
              <w:r w:rsidR="001A7AFB">
                <w:instrText>适用</w:instrText>
              </w:r>
              <w:r w:rsidR="001A7AFB">
                <w:instrText xml:space="preserve"> </w:instrText>
              </w:r>
              <w:r>
                <w:fldChar w:fldCharType="end"/>
              </w:r>
              <w:r>
                <w:fldChar w:fldCharType="begin"/>
              </w:r>
              <w:r w:rsidR="001A7AFB">
                <w:instrText xml:space="preserve"> MACROBUTTON  SnrToggleCheckbox √</w:instrText>
              </w:r>
              <w:r w:rsidR="001A7AFB">
                <w:instrText>不适用</w:instrText>
              </w:r>
              <w:r w:rsidR="001A7AFB">
                <w:instrText xml:space="preserve"> </w:instrText>
              </w:r>
              <w:r>
                <w:fldChar w:fldCharType="end"/>
              </w:r>
            </w:p>
            <w:p w:rsidR="00996DE7" w:rsidRDefault="007A1B61" w:rsidP="001A7AFB">
              <w:pPr>
                <w:rPr>
                  <w:szCs w:val="21"/>
                </w:rPr>
              </w:pPr>
            </w:p>
          </w:sdtContent>
        </w:sdt>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ascii="Times New Roman" w:hAnsi="Times New Roman" w:cs="Times New Roman" w:hint="eastAsia"/>
          <w:kern w:val="2"/>
          <w:sz w:val="21"/>
        </w:rPr>
      </w:sdtEndPr>
      <w:sdtContent>
        <w:p w:rsidR="00996DE7" w:rsidRDefault="00512658">
          <w:pPr>
            <w:pStyle w:val="3"/>
            <w:numPr>
              <w:ilvl w:val="0"/>
              <w:numId w:val="30"/>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Locked"/>
            <w:placeholder>
              <w:docPart w:val="GBC22222222222222222222222222222"/>
            </w:placeholder>
          </w:sdtPr>
          <w:sdtContent>
            <w:p w:rsidR="00F81B1F" w:rsidRDefault="007A1B61" w:rsidP="001A7AFB">
              <w:pPr>
                <w:rPr>
                  <w:szCs w:val="21"/>
                </w:rPr>
              </w:pPr>
              <w:r>
                <w:rPr>
                  <w:szCs w:val="21"/>
                </w:rPr>
                <w:fldChar w:fldCharType="begin"/>
              </w:r>
              <w:r w:rsidR="001A7AFB">
                <w:rPr>
                  <w:szCs w:val="21"/>
                </w:rPr>
                <w:instrText xml:space="preserve"> MACROBUTTON  SnrToggleCheckbox □</w:instrText>
              </w:r>
              <w:r w:rsidR="001A7AFB">
                <w:rPr>
                  <w:szCs w:val="21"/>
                </w:rPr>
                <w:instrText>适用</w:instrText>
              </w:r>
              <w:r w:rsidR="001A7AFB">
                <w:rPr>
                  <w:szCs w:val="21"/>
                </w:rPr>
                <w:instrText xml:space="preserve">  </w:instrText>
              </w:r>
              <w:r>
                <w:rPr>
                  <w:szCs w:val="21"/>
                </w:rPr>
                <w:fldChar w:fldCharType="end"/>
              </w:r>
              <w:r>
                <w:rPr>
                  <w:szCs w:val="21"/>
                </w:rPr>
                <w:fldChar w:fldCharType="begin"/>
              </w:r>
              <w:r w:rsidR="001A7AFB">
                <w:rPr>
                  <w:szCs w:val="21"/>
                </w:rPr>
                <w:instrText xml:space="preserve"> MACROBUTTON  SnrToggleCheckbox √</w:instrText>
              </w:r>
              <w:r w:rsidR="001A7AFB">
                <w:rPr>
                  <w:szCs w:val="21"/>
                </w:rPr>
                <w:instrText>不适用</w:instrText>
              </w:r>
              <w:r w:rsidR="001A7AFB">
                <w:rPr>
                  <w:szCs w:val="21"/>
                </w:rPr>
                <w:instrText xml:space="preserve"> </w:instrText>
              </w:r>
              <w:r>
                <w:rPr>
                  <w:szCs w:val="21"/>
                </w:rPr>
                <w:fldChar w:fldCharType="end"/>
              </w:r>
            </w:p>
            <w:p w:rsidR="00996DE7" w:rsidRDefault="007A1B61" w:rsidP="001A7AFB">
              <w:pPr>
                <w:rPr>
                  <w:szCs w:val="21"/>
                </w:rPr>
              </w:pP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ascii="Times New Roman" w:hAnsi="Times New Roman" w:cs="Times New Roman" w:hint="eastAsia"/>
          <w:kern w:val="2"/>
          <w:sz w:val="21"/>
        </w:rPr>
      </w:sdtEndPr>
      <w:sdtContent>
        <w:p w:rsidR="00996DE7" w:rsidRDefault="00512658">
          <w:pPr>
            <w:pStyle w:val="3"/>
            <w:numPr>
              <w:ilvl w:val="0"/>
              <w:numId w:val="30"/>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Locked"/>
            <w:placeholder>
              <w:docPart w:val="GBC22222222222222222222222222222"/>
            </w:placeholder>
          </w:sdtPr>
          <w:sdtContent>
            <w:p w:rsidR="00996DE7" w:rsidRDefault="007A1B61" w:rsidP="001A7AFB">
              <w:pPr>
                <w:rPr>
                  <w:szCs w:val="21"/>
                </w:rPr>
              </w:pPr>
              <w:r>
                <w:rPr>
                  <w:szCs w:val="21"/>
                </w:rPr>
                <w:fldChar w:fldCharType="begin"/>
              </w:r>
              <w:r w:rsidR="001A7AFB">
                <w:rPr>
                  <w:szCs w:val="21"/>
                </w:rPr>
                <w:instrText xml:space="preserve"> MACROBUTTON  SnrToggleCheckbox □</w:instrText>
              </w:r>
              <w:r w:rsidR="001A7AFB">
                <w:rPr>
                  <w:szCs w:val="21"/>
                </w:rPr>
                <w:instrText>适用</w:instrText>
              </w:r>
              <w:r w:rsidR="001A7AFB">
                <w:rPr>
                  <w:szCs w:val="21"/>
                </w:rPr>
                <w:instrText xml:space="preserve">  </w:instrText>
              </w:r>
              <w:r>
                <w:rPr>
                  <w:szCs w:val="21"/>
                </w:rPr>
                <w:fldChar w:fldCharType="end"/>
              </w:r>
              <w:r>
                <w:rPr>
                  <w:szCs w:val="21"/>
                </w:rPr>
                <w:fldChar w:fldCharType="begin"/>
              </w:r>
              <w:r w:rsidR="001A7AFB">
                <w:rPr>
                  <w:szCs w:val="21"/>
                </w:rPr>
                <w:instrText xml:space="preserve"> MACROBUTTON  SnrToggleCheckbox √</w:instrText>
              </w:r>
              <w:r w:rsidR="001A7AFB">
                <w:rPr>
                  <w:szCs w:val="21"/>
                </w:rPr>
                <w:instrText>不适用</w:instrText>
              </w:r>
              <w:r w:rsidR="001A7AFB">
                <w:rPr>
                  <w:szCs w:val="21"/>
                </w:rPr>
                <w:instrText xml:space="preserve"> </w:instrText>
              </w:r>
              <w:r>
                <w:rPr>
                  <w:szCs w:val="21"/>
                </w:rPr>
                <w:fldChar w:fldCharType="end"/>
              </w:r>
            </w:p>
          </w:sdtContent>
        </w:sdt>
      </w:sdtContent>
    </w:sdt>
    <w:p w:rsidR="00996DE7" w:rsidRDefault="00996DE7"/>
    <w:p w:rsidR="00996DE7" w:rsidRDefault="00996DE7"/>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2D2FAF" w:rsidRDefault="002D2FAF"/>
    <w:p w:rsidR="00996DE7" w:rsidRDefault="00512658">
      <w:pPr>
        <w:pStyle w:val="10"/>
        <w:numPr>
          <w:ilvl w:val="0"/>
          <w:numId w:val="3"/>
        </w:numPr>
        <w:rPr>
          <w:szCs w:val="28"/>
        </w:rPr>
      </w:pPr>
      <w:bookmarkStart w:id="85" w:name="_Toc409437607"/>
      <w:bookmarkStart w:id="86" w:name="_Toc437440713"/>
      <w:bookmarkStart w:id="87" w:name="_Toc469563080"/>
      <w:r>
        <w:rPr>
          <w:rFonts w:hint="eastAsia"/>
          <w:szCs w:val="28"/>
        </w:rPr>
        <w:lastRenderedPageBreak/>
        <w:t>普通股股份变动及股东情况</w:t>
      </w:r>
      <w:bookmarkEnd w:id="85"/>
      <w:bookmarkEnd w:id="86"/>
      <w:bookmarkEnd w:id="87"/>
    </w:p>
    <w:p w:rsidR="00996DE7" w:rsidRDefault="00512658">
      <w:pPr>
        <w:pStyle w:val="2"/>
        <w:numPr>
          <w:ilvl w:val="0"/>
          <w:numId w:val="1"/>
        </w:numPr>
      </w:pPr>
      <w:bookmarkStart w:id="88" w:name="_Toc342059476"/>
      <w:bookmarkStart w:id="89" w:name="_Toc342565989"/>
      <w:r>
        <w:rPr>
          <w:rFonts w:hint="eastAsia"/>
        </w:rPr>
        <w:t>普通股</w:t>
      </w:r>
      <w:r>
        <w:t>股</w:t>
      </w:r>
      <w:r>
        <w:rPr>
          <w:rFonts w:hint="eastAsia"/>
        </w:rPr>
        <w:t>本变动情况</w:t>
      </w:r>
      <w:bookmarkEnd w:id="88"/>
      <w:bookmarkEnd w:id="89"/>
    </w:p>
    <w:p w:rsidR="00996DE7" w:rsidRDefault="00512658">
      <w:pPr>
        <w:pStyle w:val="3"/>
        <w:numPr>
          <w:ilvl w:val="1"/>
          <w:numId w:val="13"/>
        </w:numPr>
        <w:rPr>
          <w:szCs w:val="21"/>
        </w:rPr>
      </w:pPr>
      <w:bookmarkStart w:id="90" w:name="_Toc342059477"/>
      <w:bookmarkStart w:id="91" w:name="_Toc342565990"/>
      <w:r>
        <w:rPr>
          <w:rFonts w:hint="eastAsia"/>
          <w:szCs w:val="21"/>
        </w:rPr>
        <w:t>普通股股份变动情况表</w:t>
      </w:r>
      <w:bookmarkEnd w:id="90"/>
      <w:bookmarkEnd w:id="91"/>
    </w:p>
    <w:p w:rsidR="00996DE7" w:rsidRDefault="00512658">
      <w:pPr>
        <w:pStyle w:val="4"/>
        <w:numPr>
          <w:ilvl w:val="2"/>
          <w:numId w:val="14"/>
        </w:numPr>
      </w:pPr>
      <w:r>
        <w:rPr>
          <w:rFonts w:hint="eastAsia"/>
        </w:rPr>
        <w:t>普通股股份变动情况表</w:t>
      </w:r>
    </w:p>
    <w:sdt>
      <w:sdtPr>
        <w:rPr>
          <w:rFonts w:hint="eastAsia"/>
          <w:szCs w:val="21"/>
        </w:rPr>
        <w:alias w:val="选项模块:股份变动情况表(已完成或不涉及股改)"/>
        <w:tag w:val="_SEC_a3956f57fcc041c88cfbf8c43b765028"/>
        <w:id w:val="6765606"/>
        <w:placeholder>
          <w:docPart w:val="GBC22222222222222222222222222222"/>
        </w:placeholder>
      </w:sdtPr>
      <w:sdtEndPr>
        <w:rPr>
          <w:rFonts w:ascii="新宋体" w:eastAsia="新宋体" w:hAnsi="新宋体"/>
          <w:szCs w:val="24"/>
        </w:rPr>
      </w:sdtEndPr>
      <w:sdtContent>
        <w:p w:rsidR="0019131F" w:rsidRDefault="0019131F" w:rsidP="00010DC5">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71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1"/>
            <w:gridCol w:w="1394"/>
            <w:gridCol w:w="540"/>
            <w:gridCol w:w="433"/>
            <w:gridCol w:w="433"/>
            <w:gridCol w:w="1394"/>
            <w:gridCol w:w="433"/>
            <w:gridCol w:w="1394"/>
            <w:gridCol w:w="1394"/>
            <w:gridCol w:w="534"/>
          </w:tblGrid>
          <w:tr w:rsidR="00034ACE" w:rsidTr="00010DC5">
            <w:tc>
              <w:tcPr>
                <w:tcW w:w="1219" w:type="pct"/>
                <w:vMerge w:val="restart"/>
                <w:shd w:val="clear" w:color="auto" w:fill="auto"/>
              </w:tcPr>
              <w:p w:rsidR="00034ACE" w:rsidRDefault="00034ACE" w:rsidP="00010DC5">
                <w:pPr>
                  <w:jc w:val="center"/>
                  <w:rPr>
                    <w:szCs w:val="21"/>
                  </w:rPr>
                </w:pPr>
              </w:p>
            </w:tc>
            <w:sdt>
              <w:sdtPr>
                <w:tag w:val="_PLD_b9527a064e50418b9212da4d2a1d0df3"/>
                <w:id w:val="5553778"/>
                <w:lock w:val="sdtLocked"/>
              </w:sdtPr>
              <w:sdtContent>
                <w:tc>
                  <w:tcPr>
                    <w:tcW w:w="919" w:type="pct"/>
                    <w:gridSpan w:val="2"/>
                    <w:shd w:val="clear" w:color="auto" w:fill="auto"/>
                    <w:vAlign w:val="center"/>
                  </w:tcPr>
                  <w:p w:rsidR="00034ACE" w:rsidRDefault="00034ACE" w:rsidP="00010DC5">
                    <w:pPr>
                      <w:pStyle w:val="ad"/>
                      <w:jc w:val="center"/>
                      <w:rPr>
                        <w:rFonts w:hAnsi="宋体"/>
                        <w:szCs w:val="21"/>
                      </w:rPr>
                    </w:pPr>
                    <w:r>
                      <w:rPr>
                        <w:rFonts w:hAnsi="宋体"/>
                        <w:szCs w:val="21"/>
                      </w:rPr>
                      <w:t>本次变动前</w:t>
                    </w:r>
                  </w:p>
                </w:tc>
              </w:sdtContent>
            </w:sdt>
            <w:sdt>
              <w:sdtPr>
                <w:tag w:val="_PLD_ca58bf210de644a080d50250f302f3c8"/>
                <w:id w:val="5553779"/>
                <w:lock w:val="sdtLocked"/>
              </w:sdtPr>
              <w:sdtContent>
                <w:tc>
                  <w:tcPr>
                    <w:tcW w:w="1943" w:type="pct"/>
                    <w:gridSpan w:val="5"/>
                    <w:shd w:val="clear" w:color="auto" w:fill="auto"/>
                    <w:vAlign w:val="center"/>
                  </w:tcPr>
                  <w:p w:rsidR="00034ACE" w:rsidRDefault="00034ACE" w:rsidP="00010DC5">
                    <w:pPr>
                      <w:jc w:val="center"/>
                      <w:rPr>
                        <w:szCs w:val="21"/>
                      </w:rPr>
                    </w:pPr>
                    <w:r>
                      <w:rPr>
                        <w:szCs w:val="21"/>
                      </w:rPr>
                      <w:t>本次变动增减（＋，－）</w:t>
                    </w:r>
                  </w:p>
                </w:tc>
              </w:sdtContent>
            </w:sdt>
            <w:sdt>
              <w:sdtPr>
                <w:tag w:val="_PLD_257b6e7d34b34e838617d3ec2e88c450"/>
                <w:id w:val="5553780"/>
                <w:lock w:val="sdtLocked"/>
              </w:sdtPr>
              <w:sdtContent>
                <w:tc>
                  <w:tcPr>
                    <w:tcW w:w="919" w:type="pct"/>
                    <w:gridSpan w:val="2"/>
                    <w:shd w:val="clear" w:color="auto" w:fill="auto"/>
                    <w:vAlign w:val="center"/>
                  </w:tcPr>
                  <w:p w:rsidR="00034ACE" w:rsidRDefault="00034ACE" w:rsidP="00010DC5">
                    <w:pPr>
                      <w:jc w:val="center"/>
                      <w:rPr>
                        <w:szCs w:val="21"/>
                      </w:rPr>
                    </w:pPr>
                    <w:r>
                      <w:rPr>
                        <w:szCs w:val="21"/>
                      </w:rPr>
                      <w:t>本次变动后</w:t>
                    </w:r>
                  </w:p>
                </w:tc>
              </w:sdtContent>
            </w:sdt>
          </w:tr>
          <w:tr w:rsidR="00034ACE" w:rsidTr="00010DC5">
            <w:trPr>
              <w:trHeight w:val="273"/>
            </w:trPr>
            <w:tc>
              <w:tcPr>
                <w:tcW w:w="1219" w:type="pct"/>
                <w:vMerge/>
                <w:shd w:val="clear" w:color="auto" w:fill="auto"/>
              </w:tcPr>
              <w:p w:rsidR="00034ACE" w:rsidRDefault="00034ACE" w:rsidP="00010DC5">
                <w:pPr>
                  <w:jc w:val="center"/>
                  <w:rPr>
                    <w:szCs w:val="21"/>
                  </w:rPr>
                </w:pPr>
              </w:p>
            </w:tc>
            <w:sdt>
              <w:sdtPr>
                <w:tag w:val="_PLD_795b6515b9ff4e1db17e1116ff60e13f"/>
                <w:id w:val="5553781"/>
                <w:lock w:val="sdtLocked"/>
              </w:sdtPr>
              <w:sdtContent>
                <w:tc>
                  <w:tcPr>
                    <w:tcW w:w="663" w:type="pct"/>
                    <w:shd w:val="clear" w:color="auto" w:fill="auto"/>
                    <w:vAlign w:val="center"/>
                  </w:tcPr>
                  <w:p w:rsidR="00034ACE" w:rsidRDefault="00034ACE" w:rsidP="00010DC5">
                    <w:pPr>
                      <w:pStyle w:val="ad"/>
                      <w:jc w:val="center"/>
                      <w:rPr>
                        <w:rFonts w:hAnsi="宋体"/>
                        <w:szCs w:val="21"/>
                      </w:rPr>
                    </w:pPr>
                    <w:r>
                      <w:rPr>
                        <w:rFonts w:hAnsi="宋体"/>
                        <w:szCs w:val="21"/>
                      </w:rPr>
                      <w:t>数量</w:t>
                    </w:r>
                  </w:p>
                </w:tc>
              </w:sdtContent>
            </w:sdt>
            <w:sdt>
              <w:sdtPr>
                <w:tag w:val="_PLD_73d5343b919442adb141c63d11c2cfe3"/>
                <w:id w:val="5553782"/>
                <w:lock w:val="sdtLocked"/>
              </w:sdtPr>
              <w:sdtContent>
                <w:tc>
                  <w:tcPr>
                    <w:tcW w:w="257" w:type="pct"/>
                    <w:shd w:val="clear" w:color="auto" w:fill="auto"/>
                    <w:vAlign w:val="center"/>
                  </w:tcPr>
                  <w:p w:rsidR="00034ACE" w:rsidRDefault="00034ACE" w:rsidP="00010DC5">
                    <w:pPr>
                      <w:pStyle w:val="ad"/>
                      <w:jc w:val="center"/>
                      <w:rPr>
                        <w:rFonts w:hAnsi="宋体"/>
                        <w:szCs w:val="21"/>
                      </w:rPr>
                    </w:pPr>
                    <w:r>
                      <w:rPr>
                        <w:rFonts w:hAnsi="宋体"/>
                        <w:szCs w:val="21"/>
                      </w:rPr>
                      <w:t>比例(%)</w:t>
                    </w:r>
                  </w:p>
                </w:tc>
              </w:sdtContent>
            </w:sdt>
            <w:sdt>
              <w:sdtPr>
                <w:tag w:val="_PLD_ed98679a849f41f4aed274ab444cfaf5"/>
                <w:id w:val="5553783"/>
                <w:lock w:val="sdtLocked"/>
              </w:sdtPr>
              <w:sdtContent>
                <w:tc>
                  <w:tcPr>
                    <w:tcW w:w="206" w:type="pct"/>
                    <w:shd w:val="clear" w:color="auto" w:fill="auto"/>
                    <w:vAlign w:val="center"/>
                  </w:tcPr>
                  <w:p w:rsidR="00034ACE" w:rsidRDefault="00034ACE" w:rsidP="00010DC5">
                    <w:pPr>
                      <w:pStyle w:val="ad"/>
                      <w:jc w:val="center"/>
                      <w:rPr>
                        <w:rFonts w:hAnsi="宋体"/>
                        <w:szCs w:val="21"/>
                      </w:rPr>
                    </w:pPr>
                    <w:r>
                      <w:rPr>
                        <w:rFonts w:hAnsi="宋体"/>
                        <w:szCs w:val="21"/>
                      </w:rPr>
                      <w:t>发行新股</w:t>
                    </w:r>
                  </w:p>
                </w:tc>
              </w:sdtContent>
            </w:sdt>
            <w:sdt>
              <w:sdtPr>
                <w:tag w:val="_PLD_9a9769412f3c455c9ccdd17bf518a278"/>
                <w:id w:val="5553784"/>
                <w:lock w:val="sdtLocked"/>
              </w:sdtPr>
              <w:sdtContent>
                <w:tc>
                  <w:tcPr>
                    <w:tcW w:w="206" w:type="pct"/>
                    <w:shd w:val="clear" w:color="auto" w:fill="auto"/>
                    <w:vAlign w:val="center"/>
                  </w:tcPr>
                  <w:p w:rsidR="00034ACE" w:rsidRDefault="00034ACE" w:rsidP="00010DC5">
                    <w:pPr>
                      <w:jc w:val="center"/>
                      <w:rPr>
                        <w:szCs w:val="21"/>
                      </w:rPr>
                    </w:pPr>
                    <w:r>
                      <w:rPr>
                        <w:szCs w:val="21"/>
                      </w:rPr>
                      <w:t>送股</w:t>
                    </w:r>
                  </w:p>
                </w:tc>
              </w:sdtContent>
            </w:sdt>
            <w:sdt>
              <w:sdtPr>
                <w:tag w:val="_PLD_a08a8657c2504fb0907fe95adcc9b83a"/>
                <w:id w:val="5553785"/>
                <w:lock w:val="sdtLocked"/>
              </w:sdtPr>
              <w:sdtContent>
                <w:tc>
                  <w:tcPr>
                    <w:tcW w:w="663" w:type="pct"/>
                    <w:shd w:val="clear" w:color="auto" w:fill="auto"/>
                    <w:vAlign w:val="center"/>
                  </w:tcPr>
                  <w:p w:rsidR="00034ACE" w:rsidRDefault="00034ACE" w:rsidP="00010DC5">
                    <w:pPr>
                      <w:jc w:val="center"/>
                      <w:rPr>
                        <w:szCs w:val="21"/>
                      </w:rPr>
                    </w:pPr>
                    <w:r>
                      <w:rPr>
                        <w:szCs w:val="21"/>
                      </w:rPr>
                      <w:t>公积金转股</w:t>
                    </w:r>
                  </w:p>
                </w:tc>
              </w:sdtContent>
            </w:sdt>
            <w:sdt>
              <w:sdtPr>
                <w:tag w:val="_PLD_8ec878ba584746ca9ce366f5c50b97db"/>
                <w:id w:val="5553786"/>
                <w:lock w:val="sdtLocked"/>
              </w:sdtPr>
              <w:sdtContent>
                <w:tc>
                  <w:tcPr>
                    <w:tcW w:w="206" w:type="pct"/>
                    <w:shd w:val="clear" w:color="auto" w:fill="auto"/>
                    <w:vAlign w:val="center"/>
                  </w:tcPr>
                  <w:p w:rsidR="00034ACE" w:rsidRDefault="00034ACE" w:rsidP="00010DC5">
                    <w:pPr>
                      <w:pStyle w:val="ad"/>
                      <w:jc w:val="center"/>
                      <w:rPr>
                        <w:rFonts w:hAnsi="宋体"/>
                        <w:szCs w:val="21"/>
                      </w:rPr>
                    </w:pPr>
                    <w:r>
                      <w:rPr>
                        <w:rFonts w:hAnsi="宋体"/>
                        <w:szCs w:val="21"/>
                      </w:rPr>
                      <w:t>其他</w:t>
                    </w:r>
                  </w:p>
                </w:tc>
              </w:sdtContent>
            </w:sdt>
            <w:sdt>
              <w:sdtPr>
                <w:tag w:val="_PLD_0597d73f82274779afc0a06c1888e731"/>
                <w:id w:val="5553787"/>
                <w:lock w:val="sdtLocked"/>
              </w:sdtPr>
              <w:sdtContent>
                <w:tc>
                  <w:tcPr>
                    <w:tcW w:w="663" w:type="pct"/>
                    <w:shd w:val="clear" w:color="auto" w:fill="auto"/>
                    <w:vAlign w:val="center"/>
                  </w:tcPr>
                  <w:p w:rsidR="00034ACE" w:rsidRDefault="00034ACE" w:rsidP="00010DC5">
                    <w:pPr>
                      <w:pStyle w:val="ad"/>
                      <w:jc w:val="center"/>
                      <w:rPr>
                        <w:rFonts w:hAnsi="宋体"/>
                        <w:szCs w:val="21"/>
                      </w:rPr>
                    </w:pPr>
                    <w:r>
                      <w:rPr>
                        <w:rFonts w:hAnsi="宋体"/>
                        <w:szCs w:val="21"/>
                      </w:rPr>
                      <w:t>小计</w:t>
                    </w:r>
                  </w:p>
                </w:tc>
              </w:sdtContent>
            </w:sdt>
            <w:sdt>
              <w:sdtPr>
                <w:tag w:val="_PLD_95f452be51ff468b8cac4a86637d7617"/>
                <w:id w:val="5553788"/>
                <w:lock w:val="sdtLocked"/>
              </w:sdtPr>
              <w:sdtContent>
                <w:tc>
                  <w:tcPr>
                    <w:tcW w:w="663" w:type="pct"/>
                    <w:shd w:val="clear" w:color="auto" w:fill="auto"/>
                    <w:vAlign w:val="center"/>
                  </w:tcPr>
                  <w:p w:rsidR="00034ACE" w:rsidRDefault="00034ACE" w:rsidP="00010DC5">
                    <w:pPr>
                      <w:pStyle w:val="ad"/>
                      <w:jc w:val="center"/>
                      <w:rPr>
                        <w:rFonts w:hAnsi="宋体"/>
                        <w:szCs w:val="21"/>
                      </w:rPr>
                    </w:pPr>
                    <w:r>
                      <w:rPr>
                        <w:rFonts w:hAnsi="宋体"/>
                        <w:szCs w:val="21"/>
                      </w:rPr>
                      <w:t>数量</w:t>
                    </w:r>
                  </w:p>
                </w:tc>
              </w:sdtContent>
            </w:sdt>
            <w:sdt>
              <w:sdtPr>
                <w:tag w:val="_PLD_27544b89219e425da5c77cd21408a3b6"/>
                <w:id w:val="5553789"/>
                <w:lock w:val="sdtLocked"/>
              </w:sdtPr>
              <w:sdtContent>
                <w:tc>
                  <w:tcPr>
                    <w:tcW w:w="257" w:type="pct"/>
                    <w:shd w:val="clear" w:color="auto" w:fill="auto"/>
                    <w:vAlign w:val="center"/>
                  </w:tcPr>
                  <w:p w:rsidR="00034ACE" w:rsidRDefault="00034ACE" w:rsidP="00010DC5">
                    <w:pPr>
                      <w:pStyle w:val="ad"/>
                      <w:jc w:val="center"/>
                      <w:rPr>
                        <w:rFonts w:hAnsi="宋体"/>
                        <w:szCs w:val="21"/>
                      </w:rPr>
                    </w:pPr>
                    <w:r>
                      <w:rPr>
                        <w:rFonts w:hAnsi="宋体"/>
                        <w:szCs w:val="21"/>
                      </w:rPr>
                      <w:t>比例(%)</w:t>
                    </w:r>
                  </w:p>
                </w:tc>
              </w:sdtContent>
            </w:sdt>
          </w:tr>
          <w:tr w:rsidR="00034ACE" w:rsidTr="00010DC5">
            <w:sdt>
              <w:sdtPr>
                <w:tag w:val="_PLD_a2bbfc03703e4b4c8a12b707058663e0"/>
                <w:id w:val="5553790"/>
                <w:lock w:val="sdtLocked"/>
              </w:sdtPr>
              <w:sdtContent>
                <w:tc>
                  <w:tcPr>
                    <w:tcW w:w="1219" w:type="pct"/>
                    <w:shd w:val="clear" w:color="auto" w:fill="auto"/>
                  </w:tcPr>
                  <w:p w:rsidR="00034ACE" w:rsidRDefault="00034ACE" w:rsidP="00010DC5">
                    <w:pPr>
                      <w:rPr>
                        <w:szCs w:val="21"/>
                      </w:rPr>
                    </w:pPr>
                    <w:r>
                      <w:rPr>
                        <w:szCs w:val="21"/>
                      </w:rPr>
                      <w:t>一、有限售条件股份</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a8c603b32eea49d7b9a47f8c496da1fc"/>
                <w:id w:val="5553791"/>
                <w:lock w:val="sdtLocked"/>
              </w:sdtPr>
              <w:sdtContent>
                <w:tc>
                  <w:tcPr>
                    <w:tcW w:w="1219" w:type="pct"/>
                    <w:shd w:val="clear" w:color="auto" w:fill="auto"/>
                  </w:tcPr>
                  <w:p w:rsidR="00034ACE" w:rsidRDefault="00034ACE" w:rsidP="00010DC5">
                    <w:pPr>
                      <w:rPr>
                        <w:szCs w:val="21"/>
                      </w:rPr>
                    </w:pPr>
                    <w:r>
                      <w:rPr>
                        <w:szCs w:val="21"/>
                      </w:rPr>
                      <w:t>1</w:t>
                    </w:r>
                    <w:r>
                      <w:rPr>
                        <w:szCs w:val="21"/>
                      </w:rPr>
                      <w:t>、国家持股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57c96ca2c1654be8adf1c925e83e93a5"/>
                <w:id w:val="5553792"/>
                <w:lock w:val="sdtLocked"/>
              </w:sdtPr>
              <w:sdtContent>
                <w:tc>
                  <w:tcPr>
                    <w:tcW w:w="1219" w:type="pct"/>
                    <w:shd w:val="clear" w:color="auto" w:fill="auto"/>
                  </w:tcPr>
                  <w:p w:rsidR="00034ACE" w:rsidRDefault="00034ACE" w:rsidP="00010DC5">
                    <w:pPr>
                      <w:rPr>
                        <w:szCs w:val="21"/>
                      </w:rPr>
                    </w:pPr>
                    <w:r>
                      <w:rPr>
                        <w:szCs w:val="21"/>
                      </w:rPr>
                      <w:t>2</w:t>
                    </w:r>
                    <w:r>
                      <w:rPr>
                        <w:szCs w:val="21"/>
                      </w:rPr>
                      <w:t>、国有法人持股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4f333fab44b442279b77f1825ded41f9"/>
                <w:id w:val="5553793"/>
                <w:lock w:val="sdtLocked"/>
              </w:sdtPr>
              <w:sdtContent>
                <w:tc>
                  <w:tcPr>
                    <w:tcW w:w="1219" w:type="pct"/>
                    <w:shd w:val="clear" w:color="auto" w:fill="auto"/>
                  </w:tcPr>
                  <w:p w:rsidR="00034ACE" w:rsidRDefault="00034ACE" w:rsidP="00010DC5">
                    <w:pPr>
                      <w:rPr>
                        <w:szCs w:val="21"/>
                      </w:rPr>
                    </w:pPr>
                    <w:r>
                      <w:rPr>
                        <w:szCs w:val="21"/>
                      </w:rPr>
                      <w:t>3</w:t>
                    </w:r>
                    <w:r>
                      <w:rPr>
                        <w:szCs w:val="21"/>
                      </w:rPr>
                      <w:t>、其他内资持股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97614d95404a4379905be7a3374644f5"/>
                <w:id w:val="5553794"/>
                <w:lock w:val="sdtLocked"/>
              </w:sdtPr>
              <w:sdtContent>
                <w:tc>
                  <w:tcPr>
                    <w:tcW w:w="1219" w:type="pct"/>
                    <w:shd w:val="clear" w:color="auto" w:fill="auto"/>
                  </w:tcPr>
                  <w:p w:rsidR="00034ACE" w:rsidRDefault="00034ACE" w:rsidP="00010DC5">
                    <w:pPr>
                      <w:rPr>
                        <w:szCs w:val="21"/>
                      </w:rPr>
                    </w:pPr>
                    <w:r>
                      <w:rPr>
                        <w:szCs w:val="21"/>
                      </w:rPr>
                      <w:t>其中：境内非国有法人持股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a8df9bdb70fc4213acb79eb58d1b77de"/>
                <w:id w:val="5553795"/>
                <w:lock w:val="sdtLocked"/>
              </w:sdtPr>
              <w:sdtContent>
                <w:tc>
                  <w:tcPr>
                    <w:tcW w:w="1219" w:type="pct"/>
                    <w:shd w:val="clear" w:color="auto" w:fill="auto"/>
                  </w:tcPr>
                  <w:p w:rsidR="00034ACE" w:rsidRDefault="00034ACE" w:rsidP="00010DC5">
                    <w:pPr>
                      <w:ind w:firstLineChars="300" w:firstLine="630"/>
                      <w:rPr>
                        <w:szCs w:val="21"/>
                      </w:rPr>
                    </w:pPr>
                    <w:r>
                      <w:rPr>
                        <w:szCs w:val="21"/>
                      </w:rPr>
                      <w:t>境内自然人持股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b6a5ee65349040cd91b772c7bf80de26"/>
                <w:id w:val="5553796"/>
                <w:lock w:val="sdtLocked"/>
              </w:sdtPr>
              <w:sdtContent>
                <w:tc>
                  <w:tcPr>
                    <w:tcW w:w="1219" w:type="pct"/>
                    <w:shd w:val="clear" w:color="auto" w:fill="auto"/>
                  </w:tcPr>
                  <w:p w:rsidR="00034ACE" w:rsidRDefault="00034ACE" w:rsidP="00010DC5">
                    <w:pPr>
                      <w:rPr>
                        <w:szCs w:val="21"/>
                      </w:rPr>
                    </w:pPr>
                    <w:r>
                      <w:rPr>
                        <w:rFonts w:hint="eastAsia"/>
                        <w:szCs w:val="21"/>
                      </w:rPr>
                      <w:t>4</w:t>
                    </w:r>
                    <w:r>
                      <w:rPr>
                        <w:rFonts w:hint="eastAsia"/>
                        <w:szCs w:val="21"/>
                      </w:rPr>
                      <w:t>、</w:t>
                    </w:r>
                    <w:r>
                      <w:rPr>
                        <w:szCs w:val="21"/>
                      </w:rPr>
                      <w:t>外资持股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5735b1fe7a21415dae47c1f540097fcb"/>
                <w:id w:val="5553797"/>
                <w:lock w:val="sdtLocked"/>
              </w:sdtPr>
              <w:sdtContent>
                <w:tc>
                  <w:tcPr>
                    <w:tcW w:w="1219" w:type="pct"/>
                    <w:shd w:val="clear" w:color="auto" w:fill="auto"/>
                  </w:tcPr>
                  <w:p w:rsidR="00034ACE" w:rsidRDefault="00034ACE" w:rsidP="00010DC5">
                    <w:pPr>
                      <w:rPr>
                        <w:szCs w:val="21"/>
                      </w:rPr>
                    </w:pPr>
                    <w:r>
                      <w:rPr>
                        <w:szCs w:val="21"/>
                      </w:rPr>
                      <w:t>其中：境外法人持股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Tr="00010DC5">
            <w:sdt>
              <w:sdtPr>
                <w:tag w:val="_PLD_006cb13b898e423097f0a1595b38fe4f"/>
                <w:id w:val="5553798"/>
                <w:lock w:val="sdtLocked"/>
              </w:sdtPr>
              <w:sdtContent>
                <w:tc>
                  <w:tcPr>
                    <w:tcW w:w="1219" w:type="pct"/>
                    <w:shd w:val="clear" w:color="auto" w:fill="auto"/>
                  </w:tcPr>
                  <w:p w:rsidR="00034ACE" w:rsidRDefault="00034ACE" w:rsidP="00010DC5">
                    <w:pPr>
                      <w:ind w:firstLineChars="300" w:firstLine="630"/>
                      <w:rPr>
                        <w:szCs w:val="21"/>
                      </w:rPr>
                    </w:pPr>
                    <w:r>
                      <w:rPr>
                        <w:szCs w:val="21"/>
                      </w:rPr>
                      <w:t>境外自然人持股</w:t>
                    </w:r>
                  </w:p>
                </w:tc>
              </w:sdtContent>
            </w:sdt>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06"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663" w:type="pct"/>
                <w:shd w:val="clear" w:color="auto" w:fill="auto"/>
              </w:tcPr>
              <w:p w:rsidR="00034ACE" w:rsidRDefault="00034ACE" w:rsidP="00010DC5">
                <w:pPr>
                  <w:jc w:val="right"/>
                  <w:rPr>
                    <w:szCs w:val="21"/>
                  </w:rPr>
                </w:pPr>
              </w:p>
            </w:tc>
            <w:tc>
              <w:tcPr>
                <w:tcW w:w="257" w:type="pct"/>
                <w:shd w:val="clear" w:color="auto" w:fill="auto"/>
              </w:tcPr>
              <w:p w:rsidR="00034ACE" w:rsidRDefault="00034ACE" w:rsidP="00010DC5">
                <w:pPr>
                  <w:jc w:val="right"/>
                  <w:rPr>
                    <w:szCs w:val="21"/>
                  </w:rPr>
                </w:pPr>
              </w:p>
            </w:tc>
          </w:tr>
          <w:tr w:rsidR="00034ACE" w:rsidRPr="0039346B" w:rsidTr="00010DC5">
            <w:sdt>
              <w:sdtPr>
                <w:rPr>
                  <w:rFonts w:ascii="新宋体" w:eastAsia="新宋体" w:hAnsi="新宋体"/>
                </w:rPr>
                <w:tag w:val="_PLD_da2c4bfd7c324819b355554c67cb7089"/>
                <w:id w:val="5553799"/>
                <w:lock w:val="sdtLocked"/>
              </w:sdtPr>
              <w:sdtContent>
                <w:tc>
                  <w:tcPr>
                    <w:tcW w:w="1219" w:type="pct"/>
                    <w:shd w:val="clear" w:color="auto" w:fill="auto"/>
                  </w:tcPr>
                  <w:p w:rsidR="00034ACE" w:rsidRPr="00C1452B" w:rsidRDefault="00034ACE" w:rsidP="00010DC5">
                    <w:pPr>
                      <w:pStyle w:val="a8"/>
                      <w:rPr>
                        <w:rFonts w:ascii="新宋体" w:eastAsia="新宋体" w:hAnsi="新宋体"/>
                      </w:rPr>
                    </w:pPr>
                    <w:r w:rsidRPr="00C1452B">
                      <w:rPr>
                        <w:rFonts w:ascii="新宋体" w:eastAsia="新宋体" w:hAnsi="新宋体"/>
                      </w:rPr>
                      <w:t>二、无限售条件流通股份</w:t>
                    </w:r>
                  </w:p>
                </w:tc>
              </w:sdtContent>
            </w:sdt>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szCs w:val="21"/>
                  </w:rPr>
                  <w:t>602,738,000</w:t>
                </w:r>
              </w:p>
            </w:tc>
            <w:tc>
              <w:tcPr>
                <w:tcW w:w="257" w:type="pct"/>
                <w:shd w:val="clear" w:color="auto" w:fill="auto"/>
              </w:tcPr>
              <w:p w:rsidR="00034ACE" w:rsidRPr="0039346B" w:rsidRDefault="00034ACE" w:rsidP="00010DC5">
                <w:pPr>
                  <w:jc w:val="right"/>
                  <w:rPr>
                    <w:rFonts w:ascii="宋体" w:hAnsi="宋体"/>
                    <w:szCs w:val="21"/>
                  </w:rPr>
                </w:pPr>
                <w:r w:rsidRPr="0039346B">
                  <w:rPr>
                    <w:rFonts w:ascii="宋体" w:hAnsi="宋体" w:hint="eastAsia"/>
                    <w:szCs w:val="21"/>
                  </w:rPr>
                  <w:t>100</w:t>
                </w:r>
              </w:p>
            </w:tc>
            <w:tc>
              <w:tcPr>
                <w:tcW w:w="206"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szCs w:val="21"/>
                  </w:rPr>
                  <w:t>180,821,400</w:t>
                </w: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rPr>
                  <w:t>180,821,400</w:t>
                </w:r>
              </w:p>
            </w:tc>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szCs w:val="21"/>
                  </w:rPr>
                  <w:t>783,559,400</w:t>
                </w:r>
              </w:p>
            </w:tc>
            <w:tc>
              <w:tcPr>
                <w:tcW w:w="257" w:type="pct"/>
                <w:shd w:val="clear" w:color="auto" w:fill="auto"/>
              </w:tcPr>
              <w:p w:rsidR="00034ACE" w:rsidRPr="0039346B" w:rsidRDefault="00034ACE" w:rsidP="00010DC5">
                <w:pPr>
                  <w:jc w:val="right"/>
                  <w:rPr>
                    <w:rFonts w:ascii="宋体" w:hAnsi="宋体"/>
                    <w:szCs w:val="21"/>
                  </w:rPr>
                </w:pPr>
                <w:r w:rsidRPr="0039346B">
                  <w:rPr>
                    <w:rFonts w:ascii="宋体" w:hAnsi="宋体" w:hint="eastAsia"/>
                    <w:szCs w:val="21"/>
                  </w:rPr>
                  <w:t>100</w:t>
                </w:r>
              </w:p>
            </w:tc>
          </w:tr>
          <w:tr w:rsidR="00034ACE" w:rsidRPr="0039346B" w:rsidTr="00010DC5">
            <w:sdt>
              <w:sdtPr>
                <w:rPr>
                  <w:rFonts w:ascii="新宋体" w:eastAsia="新宋体" w:hAnsi="新宋体"/>
                </w:rPr>
                <w:tag w:val="_PLD_33cbfb2523af4d8e991c931c273a9e12"/>
                <w:id w:val="5553800"/>
                <w:lock w:val="sdtLocked"/>
              </w:sdtPr>
              <w:sdtContent>
                <w:tc>
                  <w:tcPr>
                    <w:tcW w:w="1219" w:type="pct"/>
                    <w:shd w:val="clear" w:color="auto" w:fill="auto"/>
                  </w:tcPr>
                  <w:p w:rsidR="00034ACE" w:rsidRPr="00C1452B" w:rsidRDefault="00034ACE" w:rsidP="00010DC5">
                    <w:pPr>
                      <w:rPr>
                        <w:rFonts w:ascii="新宋体" w:eastAsia="新宋体" w:hAnsi="新宋体"/>
                        <w:szCs w:val="21"/>
                      </w:rPr>
                    </w:pPr>
                    <w:r w:rsidRPr="00C1452B">
                      <w:rPr>
                        <w:rFonts w:ascii="新宋体" w:eastAsia="新宋体" w:hAnsi="新宋体"/>
                        <w:szCs w:val="21"/>
                      </w:rPr>
                      <w:t>1、人民币普通股</w:t>
                    </w:r>
                  </w:p>
                </w:tc>
              </w:sdtContent>
            </w:sdt>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szCs w:val="21"/>
                  </w:rPr>
                  <w:t>602,738,000</w:t>
                </w:r>
              </w:p>
            </w:tc>
            <w:tc>
              <w:tcPr>
                <w:tcW w:w="257" w:type="pct"/>
                <w:shd w:val="clear" w:color="auto" w:fill="auto"/>
              </w:tcPr>
              <w:p w:rsidR="00034ACE" w:rsidRPr="0039346B" w:rsidRDefault="00034ACE" w:rsidP="00010DC5">
                <w:pPr>
                  <w:jc w:val="right"/>
                  <w:rPr>
                    <w:rFonts w:ascii="宋体" w:hAnsi="宋体"/>
                    <w:szCs w:val="21"/>
                  </w:rPr>
                </w:pPr>
                <w:r w:rsidRPr="0039346B">
                  <w:rPr>
                    <w:rFonts w:ascii="宋体" w:hAnsi="宋体" w:hint="eastAsia"/>
                    <w:szCs w:val="21"/>
                  </w:rPr>
                  <w:t>100</w:t>
                </w:r>
              </w:p>
            </w:tc>
            <w:tc>
              <w:tcPr>
                <w:tcW w:w="206"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szCs w:val="21"/>
                  </w:rPr>
                  <w:t>180,821,400</w:t>
                </w: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rPr>
                  <w:t>180,821,400</w:t>
                </w:r>
              </w:p>
            </w:tc>
            <w:tc>
              <w:tcPr>
                <w:tcW w:w="663" w:type="pct"/>
                <w:shd w:val="clear" w:color="auto" w:fill="auto"/>
              </w:tcPr>
              <w:p w:rsidR="00034ACE" w:rsidRPr="0039346B" w:rsidRDefault="00034ACE" w:rsidP="00010DC5">
                <w:pPr>
                  <w:jc w:val="right"/>
                  <w:rPr>
                    <w:rFonts w:ascii="宋体" w:hAnsi="宋体"/>
                    <w:szCs w:val="21"/>
                  </w:rPr>
                </w:pPr>
                <w:r w:rsidRPr="0039346B">
                  <w:rPr>
                    <w:rFonts w:ascii="宋体" w:hAnsi="宋体"/>
                  </w:rPr>
                  <w:t>783,559,400</w:t>
                </w:r>
              </w:p>
            </w:tc>
            <w:tc>
              <w:tcPr>
                <w:tcW w:w="257" w:type="pct"/>
                <w:shd w:val="clear" w:color="auto" w:fill="auto"/>
              </w:tcPr>
              <w:p w:rsidR="00034ACE" w:rsidRPr="0039346B" w:rsidRDefault="00034ACE" w:rsidP="00010DC5">
                <w:pPr>
                  <w:jc w:val="right"/>
                  <w:rPr>
                    <w:rFonts w:ascii="宋体" w:hAnsi="宋体"/>
                    <w:szCs w:val="21"/>
                  </w:rPr>
                </w:pPr>
                <w:r w:rsidRPr="0039346B">
                  <w:rPr>
                    <w:rFonts w:ascii="宋体" w:hAnsi="宋体"/>
                  </w:rPr>
                  <w:t>100</w:t>
                </w:r>
              </w:p>
            </w:tc>
          </w:tr>
          <w:tr w:rsidR="00034ACE" w:rsidRPr="0039346B" w:rsidTr="00010DC5">
            <w:sdt>
              <w:sdtPr>
                <w:rPr>
                  <w:rFonts w:ascii="新宋体" w:eastAsia="新宋体" w:hAnsi="新宋体"/>
                </w:rPr>
                <w:tag w:val="_PLD_30c3f86802444fefbebe0786738df71c"/>
                <w:id w:val="5553801"/>
                <w:lock w:val="sdtLocked"/>
              </w:sdtPr>
              <w:sdtContent>
                <w:tc>
                  <w:tcPr>
                    <w:tcW w:w="1219" w:type="pct"/>
                    <w:shd w:val="clear" w:color="auto" w:fill="auto"/>
                  </w:tcPr>
                  <w:p w:rsidR="00034ACE" w:rsidRPr="00C1452B" w:rsidRDefault="00034ACE" w:rsidP="00010DC5">
                    <w:pPr>
                      <w:rPr>
                        <w:rFonts w:ascii="新宋体" w:eastAsia="新宋体" w:hAnsi="新宋体"/>
                        <w:szCs w:val="21"/>
                      </w:rPr>
                    </w:pPr>
                    <w:r w:rsidRPr="00C1452B">
                      <w:rPr>
                        <w:rFonts w:ascii="新宋体" w:eastAsia="新宋体" w:hAnsi="新宋体"/>
                        <w:szCs w:val="21"/>
                      </w:rPr>
                      <w:t>2、境内上市的外资股</w:t>
                    </w:r>
                  </w:p>
                </w:tc>
              </w:sdtContent>
            </w:sdt>
            <w:tc>
              <w:tcPr>
                <w:tcW w:w="663" w:type="pct"/>
                <w:shd w:val="clear" w:color="auto" w:fill="auto"/>
              </w:tcPr>
              <w:p w:rsidR="00034ACE" w:rsidRPr="0039346B" w:rsidRDefault="00034ACE" w:rsidP="00010DC5">
                <w:pPr>
                  <w:jc w:val="right"/>
                  <w:rPr>
                    <w:rFonts w:ascii="宋体" w:hAnsi="宋体"/>
                    <w:szCs w:val="21"/>
                  </w:rPr>
                </w:pPr>
              </w:p>
            </w:tc>
            <w:tc>
              <w:tcPr>
                <w:tcW w:w="257"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257" w:type="pct"/>
                <w:shd w:val="clear" w:color="auto" w:fill="auto"/>
              </w:tcPr>
              <w:p w:rsidR="00034ACE" w:rsidRPr="0039346B" w:rsidRDefault="00034ACE" w:rsidP="00010DC5">
                <w:pPr>
                  <w:jc w:val="right"/>
                  <w:rPr>
                    <w:rFonts w:ascii="宋体" w:hAnsi="宋体"/>
                    <w:szCs w:val="21"/>
                  </w:rPr>
                </w:pPr>
              </w:p>
            </w:tc>
          </w:tr>
          <w:tr w:rsidR="00034ACE" w:rsidRPr="0039346B" w:rsidTr="00010DC5">
            <w:sdt>
              <w:sdtPr>
                <w:rPr>
                  <w:rFonts w:ascii="新宋体" w:eastAsia="新宋体" w:hAnsi="新宋体"/>
                </w:rPr>
                <w:tag w:val="_PLD_9c211613837648f9b5f5a27f5795b9f9"/>
                <w:id w:val="5553802"/>
                <w:lock w:val="sdtLocked"/>
              </w:sdtPr>
              <w:sdtContent>
                <w:tc>
                  <w:tcPr>
                    <w:tcW w:w="1219" w:type="pct"/>
                    <w:shd w:val="clear" w:color="auto" w:fill="auto"/>
                  </w:tcPr>
                  <w:p w:rsidR="00034ACE" w:rsidRPr="00C1452B" w:rsidRDefault="00034ACE" w:rsidP="00010DC5">
                    <w:pPr>
                      <w:rPr>
                        <w:rFonts w:ascii="新宋体" w:eastAsia="新宋体" w:hAnsi="新宋体"/>
                        <w:szCs w:val="21"/>
                      </w:rPr>
                    </w:pPr>
                    <w:r w:rsidRPr="00C1452B">
                      <w:rPr>
                        <w:rFonts w:ascii="新宋体" w:eastAsia="新宋体" w:hAnsi="新宋体"/>
                        <w:szCs w:val="21"/>
                      </w:rPr>
                      <w:t>3、境外上市的外资股</w:t>
                    </w:r>
                  </w:p>
                </w:tc>
              </w:sdtContent>
            </w:sdt>
            <w:tc>
              <w:tcPr>
                <w:tcW w:w="663" w:type="pct"/>
                <w:shd w:val="clear" w:color="auto" w:fill="auto"/>
              </w:tcPr>
              <w:p w:rsidR="00034ACE" w:rsidRPr="0039346B" w:rsidRDefault="00034ACE" w:rsidP="00010DC5">
                <w:pPr>
                  <w:jc w:val="right"/>
                  <w:rPr>
                    <w:rFonts w:ascii="宋体" w:hAnsi="宋体"/>
                    <w:szCs w:val="21"/>
                  </w:rPr>
                </w:pPr>
              </w:p>
            </w:tc>
            <w:tc>
              <w:tcPr>
                <w:tcW w:w="257"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257" w:type="pct"/>
                <w:shd w:val="clear" w:color="auto" w:fill="auto"/>
              </w:tcPr>
              <w:p w:rsidR="00034ACE" w:rsidRPr="0039346B" w:rsidRDefault="00034ACE" w:rsidP="00010DC5">
                <w:pPr>
                  <w:jc w:val="right"/>
                  <w:rPr>
                    <w:rFonts w:ascii="宋体" w:hAnsi="宋体"/>
                    <w:szCs w:val="21"/>
                  </w:rPr>
                </w:pPr>
              </w:p>
            </w:tc>
          </w:tr>
          <w:tr w:rsidR="00034ACE" w:rsidRPr="0039346B" w:rsidTr="00010DC5">
            <w:sdt>
              <w:sdtPr>
                <w:rPr>
                  <w:rFonts w:ascii="新宋体" w:eastAsia="新宋体" w:hAnsi="新宋体"/>
                </w:rPr>
                <w:tag w:val="_PLD_c5eb9083c11c4fbeb84810eb5d83eb87"/>
                <w:id w:val="5553803"/>
                <w:lock w:val="sdtLocked"/>
              </w:sdtPr>
              <w:sdtContent>
                <w:tc>
                  <w:tcPr>
                    <w:tcW w:w="1219" w:type="pct"/>
                    <w:shd w:val="clear" w:color="auto" w:fill="auto"/>
                  </w:tcPr>
                  <w:p w:rsidR="00034ACE" w:rsidRPr="00C1452B" w:rsidRDefault="00034ACE" w:rsidP="00010DC5">
                    <w:pPr>
                      <w:rPr>
                        <w:rFonts w:ascii="新宋体" w:eastAsia="新宋体" w:hAnsi="新宋体"/>
                        <w:szCs w:val="21"/>
                      </w:rPr>
                    </w:pPr>
                    <w:r w:rsidRPr="00C1452B">
                      <w:rPr>
                        <w:rFonts w:ascii="新宋体" w:eastAsia="新宋体" w:hAnsi="新宋体"/>
                        <w:szCs w:val="21"/>
                      </w:rPr>
                      <w:t>4、其他</w:t>
                    </w:r>
                  </w:p>
                </w:tc>
              </w:sdtContent>
            </w:sdt>
            <w:tc>
              <w:tcPr>
                <w:tcW w:w="663" w:type="pct"/>
                <w:shd w:val="clear" w:color="auto" w:fill="auto"/>
              </w:tcPr>
              <w:p w:rsidR="00034ACE" w:rsidRPr="0039346B" w:rsidRDefault="00034ACE" w:rsidP="00010DC5">
                <w:pPr>
                  <w:jc w:val="right"/>
                  <w:rPr>
                    <w:rFonts w:ascii="宋体" w:hAnsi="宋体"/>
                    <w:szCs w:val="21"/>
                  </w:rPr>
                </w:pPr>
              </w:p>
            </w:tc>
            <w:tc>
              <w:tcPr>
                <w:tcW w:w="257"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206"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663" w:type="pct"/>
                <w:shd w:val="clear" w:color="auto" w:fill="auto"/>
              </w:tcPr>
              <w:p w:rsidR="00034ACE" w:rsidRPr="0039346B" w:rsidRDefault="00034ACE" w:rsidP="00010DC5">
                <w:pPr>
                  <w:jc w:val="right"/>
                  <w:rPr>
                    <w:rFonts w:ascii="宋体" w:hAnsi="宋体"/>
                    <w:szCs w:val="21"/>
                  </w:rPr>
                </w:pPr>
              </w:p>
            </w:tc>
            <w:tc>
              <w:tcPr>
                <w:tcW w:w="257" w:type="pct"/>
                <w:shd w:val="clear" w:color="auto" w:fill="auto"/>
              </w:tcPr>
              <w:p w:rsidR="00034ACE" w:rsidRPr="0039346B" w:rsidRDefault="00034ACE" w:rsidP="00010DC5">
                <w:pPr>
                  <w:jc w:val="right"/>
                  <w:rPr>
                    <w:rFonts w:ascii="宋体" w:hAnsi="宋体"/>
                    <w:szCs w:val="21"/>
                  </w:rPr>
                </w:pPr>
              </w:p>
            </w:tc>
          </w:tr>
          <w:tr w:rsidR="00034ACE" w:rsidRPr="0039346B" w:rsidTr="00010DC5">
            <w:sdt>
              <w:sdtPr>
                <w:rPr>
                  <w:rFonts w:ascii="新宋体" w:eastAsia="新宋体" w:hAnsi="新宋体"/>
                </w:rPr>
                <w:tag w:val="_PLD_4b1d688c7b284c9ebacd5343838eda0e"/>
                <w:id w:val="5553804"/>
                <w:lock w:val="sdtLocked"/>
              </w:sdtPr>
              <w:sdtContent>
                <w:tc>
                  <w:tcPr>
                    <w:tcW w:w="1219" w:type="pct"/>
                    <w:shd w:val="clear" w:color="auto" w:fill="auto"/>
                  </w:tcPr>
                  <w:p w:rsidR="00034ACE" w:rsidRPr="00C1452B" w:rsidRDefault="00034ACE" w:rsidP="00010DC5">
                    <w:pPr>
                      <w:rPr>
                        <w:rFonts w:ascii="新宋体" w:eastAsia="新宋体" w:hAnsi="新宋体"/>
                        <w:szCs w:val="21"/>
                      </w:rPr>
                    </w:pPr>
                    <w:r w:rsidRPr="00C1452B">
                      <w:rPr>
                        <w:rFonts w:ascii="新宋体" w:eastAsia="新宋体" w:hAnsi="新宋体"/>
                        <w:szCs w:val="21"/>
                      </w:rPr>
                      <w:t>三、</w:t>
                    </w:r>
                    <w:r w:rsidRPr="00C1452B">
                      <w:rPr>
                        <w:rFonts w:ascii="新宋体" w:eastAsia="新宋体" w:hAnsi="新宋体" w:hint="eastAsia"/>
                        <w:szCs w:val="21"/>
                      </w:rPr>
                      <w:t>普通股</w:t>
                    </w:r>
                    <w:r w:rsidRPr="00C1452B">
                      <w:rPr>
                        <w:rFonts w:ascii="新宋体" w:eastAsia="新宋体" w:hAnsi="新宋体"/>
                        <w:szCs w:val="21"/>
                      </w:rPr>
                      <w:t>股份总数</w:t>
                    </w:r>
                  </w:p>
                </w:tc>
              </w:sdtContent>
            </w:sdt>
            <w:tc>
              <w:tcPr>
                <w:tcW w:w="663" w:type="pct"/>
                <w:shd w:val="clear" w:color="auto" w:fill="auto"/>
              </w:tcPr>
              <w:p w:rsidR="00034ACE" w:rsidRPr="0039346B" w:rsidRDefault="00034ACE" w:rsidP="00010DC5">
                <w:pPr>
                  <w:rPr>
                    <w:rFonts w:ascii="宋体" w:hAnsi="宋体"/>
                  </w:rPr>
                </w:pPr>
                <w:r w:rsidRPr="0039346B">
                  <w:rPr>
                    <w:rFonts w:ascii="宋体" w:hAnsi="宋体"/>
                  </w:rPr>
                  <w:t>602,738,000</w:t>
                </w:r>
              </w:p>
            </w:tc>
            <w:tc>
              <w:tcPr>
                <w:tcW w:w="257" w:type="pct"/>
                <w:shd w:val="clear" w:color="auto" w:fill="auto"/>
              </w:tcPr>
              <w:p w:rsidR="00034ACE" w:rsidRPr="0039346B" w:rsidRDefault="00034ACE" w:rsidP="00010DC5">
                <w:pPr>
                  <w:rPr>
                    <w:rFonts w:ascii="宋体" w:hAnsi="宋体"/>
                  </w:rPr>
                </w:pPr>
                <w:r w:rsidRPr="0039346B">
                  <w:rPr>
                    <w:rFonts w:ascii="宋体" w:hAnsi="宋体" w:hint="eastAsia"/>
                  </w:rPr>
                  <w:t>100</w:t>
                </w:r>
              </w:p>
            </w:tc>
            <w:tc>
              <w:tcPr>
                <w:tcW w:w="206" w:type="pct"/>
                <w:shd w:val="clear" w:color="auto" w:fill="auto"/>
              </w:tcPr>
              <w:p w:rsidR="00034ACE" w:rsidRPr="0039346B" w:rsidRDefault="00034ACE" w:rsidP="00010DC5">
                <w:pPr>
                  <w:rPr>
                    <w:rFonts w:ascii="宋体" w:hAnsi="宋体"/>
                  </w:rPr>
                </w:pPr>
              </w:p>
            </w:tc>
            <w:tc>
              <w:tcPr>
                <w:tcW w:w="206" w:type="pct"/>
                <w:shd w:val="clear" w:color="auto" w:fill="auto"/>
              </w:tcPr>
              <w:p w:rsidR="00034ACE" w:rsidRPr="0039346B" w:rsidRDefault="00034ACE" w:rsidP="00010DC5">
                <w:pPr>
                  <w:rPr>
                    <w:rFonts w:ascii="宋体" w:hAnsi="宋体"/>
                  </w:rPr>
                </w:pPr>
              </w:p>
            </w:tc>
            <w:tc>
              <w:tcPr>
                <w:tcW w:w="663" w:type="pct"/>
                <w:shd w:val="clear" w:color="auto" w:fill="auto"/>
              </w:tcPr>
              <w:p w:rsidR="00034ACE" w:rsidRPr="0039346B" w:rsidRDefault="00034ACE" w:rsidP="00010DC5">
                <w:pPr>
                  <w:rPr>
                    <w:rFonts w:ascii="宋体" w:hAnsi="宋体"/>
                  </w:rPr>
                </w:pPr>
                <w:r w:rsidRPr="0039346B">
                  <w:rPr>
                    <w:rFonts w:ascii="宋体" w:hAnsi="宋体"/>
                  </w:rPr>
                  <w:t>180,821,400</w:t>
                </w:r>
              </w:p>
            </w:tc>
            <w:tc>
              <w:tcPr>
                <w:tcW w:w="206" w:type="pct"/>
                <w:shd w:val="clear" w:color="auto" w:fill="auto"/>
              </w:tcPr>
              <w:p w:rsidR="00034ACE" w:rsidRPr="0039346B" w:rsidRDefault="00034ACE" w:rsidP="00010DC5">
                <w:pPr>
                  <w:rPr>
                    <w:rFonts w:ascii="宋体" w:hAnsi="宋体"/>
                  </w:rPr>
                </w:pPr>
              </w:p>
            </w:tc>
            <w:tc>
              <w:tcPr>
                <w:tcW w:w="663" w:type="pct"/>
                <w:shd w:val="clear" w:color="auto" w:fill="auto"/>
              </w:tcPr>
              <w:p w:rsidR="00034ACE" w:rsidRPr="0039346B" w:rsidRDefault="00034ACE" w:rsidP="00010DC5">
                <w:pPr>
                  <w:rPr>
                    <w:rFonts w:ascii="宋体" w:hAnsi="宋体"/>
                  </w:rPr>
                </w:pPr>
                <w:r w:rsidRPr="0039346B">
                  <w:rPr>
                    <w:rFonts w:ascii="宋体" w:hAnsi="宋体"/>
                  </w:rPr>
                  <w:t>180,821,400</w:t>
                </w:r>
              </w:p>
            </w:tc>
            <w:tc>
              <w:tcPr>
                <w:tcW w:w="663" w:type="pct"/>
                <w:shd w:val="clear" w:color="auto" w:fill="auto"/>
              </w:tcPr>
              <w:p w:rsidR="00034ACE" w:rsidRPr="0039346B" w:rsidRDefault="00034ACE" w:rsidP="00010DC5">
                <w:pPr>
                  <w:rPr>
                    <w:rFonts w:ascii="宋体" w:hAnsi="宋体"/>
                  </w:rPr>
                </w:pPr>
                <w:r w:rsidRPr="0039346B">
                  <w:rPr>
                    <w:rFonts w:ascii="宋体" w:hAnsi="宋体"/>
                  </w:rPr>
                  <w:t>783,559,400</w:t>
                </w:r>
              </w:p>
            </w:tc>
            <w:tc>
              <w:tcPr>
                <w:tcW w:w="257" w:type="pct"/>
                <w:shd w:val="clear" w:color="auto" w:fill="auto"/>
              </w:tcPr>
              <w:p w:rsidR="00034ACE" w:rsidRPr="0039346B" w:rsidRDefault="00034ACE" w:rsidP="00010DC5">
                <w:pPr>
                  <w:rPr>
                    <w:rFonts w:ascii="宋体" w:hAnsi="宋体"/>
                  </w:rPr>
                </w:pPr>
                <w:r w:rsidRPr="0039346B">
                  <w:rPr>
                    <w:rFonts w:ascii="宋体" w:hAnsi="宋体"/>
                  </w:rPr>
                  <w:t>100</w:t>
                </w:r>
              </w:p>
            </w:tc>
          </w:tr>
        </w:tbl>
        <w:p w:rsidR="00996DE7" w:rsidRPr="00C1452B" w:rsidRDefault="007A1B61" w:rsidP="0019131F">
          <w:pPr>
            <w:rPr>
              <w:rFonts w:ascii="新宋体" w:eastAsia="新宋体" w:hAnsi="新宋体"/>
            </w:rPr>
          </w:pPr>
        </w:p>
      </w:sdtContent>
    </w:sdt>
    <w:sdt>
      <w:sdtPr>
        <w:rPr>
          <w:rFonts w:ascii="新宋体" w:eastAsia="新宋体" w:hAnsi="新宋体"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eastAsia="宋体" w:hAnsi="宋体" w:cs="Times New Roman" w:hint="eastAsia"/>
          <w:kern w:val="2"/>
          <w:sz w:val="21"/>
          <w:szCs w:val="21"/>
        </w:rPr>
      </w:sdtEndPr>
      <w:sdtContent>
        <w:p w:rsidR="00996DE7" w:rsidRPr="00C1452B" w:rsidRDefault="00512658">
          <w:pPr>
            <w:pStyle w:val="4"/>
            <w:numPr>
              <w:ilvl w:val="2"/>
              <w:numId w:val="14"/>
            </w:numPr>
            <w:rPr>
              <w:rFonts w:ascii="新宋体" w:eastAsia="新宋体" w:hAnsi="新宋体"/>
            </w:rPr>
          </w:pPr>
          <w:r w:rsidRPr="00C1452B">
            <w:rPr>
              <w:rFonts w:ascii="新宋体" w:eastAsia="新宋体" w:hAnsi="新宋体" w:hint="eastAsia"/>
            </w:rPr>
            <w:t>普通股</w:t>
          </w:r>
          <w:r w:rsidRPr="00C1452B">
            <w:rPr>
              <w:rFonts w:ascii="新宋体" w:eastAsia="新宋体" w:hAnsi="新宋体"/>
            </w:rPr>
            <w:t>股份变动情况说明</w:t>
          </w:r>
        </w:p>
        <w:sdt>
          <w:sdtPr>
            <w:rPr>
              <w:rFonts w:ascii="新宋体" w:eastAsia="新宋体" w:hAnsi="新宋体"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rsidR="00996DE7" w:rsidRPr="00C1452B" w:rsidRDefault="007A1B61" w:rsidP="0019131F">
              <w:pPr>
                <w:rPr>
                  <w:rFonts w:ascii="新宋体" w:eastAsia="新宋体" w:hAnsi="新宋体"/>
                  <w:szCs w:val="21"/>
                </w:rPr>
              </w:pPr>
              <w:r w:rsidRPr="00C1452B">
                <w:rPr>
                  <w:rFonts w:ascii="新宋体" w:eastAsia="新宋体" w:hAnsi="新宋体"/>
                  <w:szCs w:val="21"/>
                </w:rPr>
                <w:fldChar w:fldCharType="begin"/>
              </w:r>
              <w:r w:rsidR="00163144" w:rsidRPr="00C1452B">
                <w:rPr>
                  <w:rFonts w:ascii="新宋体" w:eastAsia="新宋体" w:hAnsi="新宋体"/>
                  <w:szCs w:val="21"/>
                </w:rPr>
                <w:instrText xml:space="preserve"> MACROBUTTON  SnrToggleCheckbox √适用  </w:instrText>
              </w:r>
              <w:r w:rsidRPr="00C1452B">
                <w:rPr>
                  <w:rFonts w:ascii="新宋体" w:eastAsia="新宋体" w:hAnsi="新宋体"/>
                  <w:szCs w:val="21"/>
                </w:rPr>
                <w:fldChar w:fldCharType="end"/>
              </w:r>
              <w:r w:rsidRPr="00C1452B">
                <w:rPr>
                  <w:rFonts w:ascii="新宋体" w:eastAsia="新宋体" w:hAnsi="新宋体"/>
                  <w:szCs w:val="21"/>
                </w:rPr>
                <w:fldChar w:fldCharType="begin"/>
              </w:r>
              <w:r w:rsidR="00163144" w:rsidRPr="00C1452B">
                <w:rPr>
                  <w:rFonts w:ascii="新宋体" w:eastAsia="新宋体" w:hAnsi="新宋体"/>
                  <w:szCs w:val="21"/>
                </w:rPr>
                <w:instrText xml:space="preserve"> MACROBUTTON  SnrToggleCheckbox □不适用 </w:instrText>
              </w:r>
              <w:r w:rsidRPr="00C1452B">
                <w:rPr>
                  <w:rFonts w:ascii="新宋体" w:eastAsia="新宋体" w:hAnsi="新宋体"/>
                  <w:szCs w:val="21"/>
                </w:rPr>
                <w:fldChar w:fldCharType="end"/>
              </w:r>
            </w:p>
          </w:sdtContent>
        </w:sdt>
        <w:sdt>
          <w:sdtPr>
            <w:rPr>
              <w:rFonts w:ascii="新宋体" w:eastAsia="新宋体" w:hAnsi="新宋体" w:hint="eastAsia"/>
              <w:szCs w:val="21"/>
            </w:rPr>
            <w:alias w:val="股份变动情况说明"/>
            <w:tag w:val="_GBC_0049817ff5b44e28a8751c37cab3f894"/>
            <w:id w:val="19905611"/>
            <w:lock w:val="sdtLocked"/>
            <w:placeholder>
              <w:docPart w:val="GBC22222222222222222222222222222"/>
            </w:placeholder>
          </w:sdtPr>
          <w:sdtEndPr>
            <w:rPr>
              <w:rFonts w:ascii="宋体" w:eastAsia="宋体" w:hAnsi="宋体"/>
            </w:rPr>
          </w:sdtEndPr>
          <w:sdtContent>
            <w:p w:rsidR="00996DE7" w:rsidRPr="0039346B" w:rsidRDefault="00163144" w:rsidP="001A3542">
              <w:pPr>
                <w:spacing w:line="360" w:lineRule="auto"/>
                <w:ind w:firstLineChars="200" w:firstLine="420"/>
                <w:rPr>
                  <w:rFonts w:ascii="宋体" w:hAnsi="宋体"/>
                  <w:szCs w:val="21"/>
                </w:rPr>
              </w:pPr>
              <w:r w:rsidRPr="0039346B">
                <w:rPr>
                  <w:rFonts w:ascii="宋体" w:hAnsi="宋体" w:hint="eastAsia"/>
                  <w:szCs w:val="21"/>
                </w:rPr>
                <w:t>经</w:t>
              </w:r>
              <w:r w:rsidRPr="0039346B">
                <w:rPr>
                  <w:rFonts w:ascii="宋体" w:hAnsi="宋体"/>
                  <w:szCs w:val="21"/>
                </w:rPr>
                <w:t>201</w:t>
              </w:r>
              <w:r w:rsidR="00012FE6" w:rsidRPr="0039346B">
                <w:rPr>
                  <w:rFonts w:ascii="宋体" w:hAnsi="宋体" w:hint="eastAsia"/>
                  <w:szCs w:val="21"/>
                </w:rPr>
                <w:t>8</w:t>
              </w:r>
              <w:r w:rsidRPr="0039346B">
                <w:rPr>
                  <w:rFonts w:ascii="宋体" w:hAnsi="宋体" w:hint="eastAsia"/>
                  <w:szCs w:val="21"/>
                </w:rPr>
                <w:t>年5月</w:t>
              </w:r>
              <w:r w:rsidR="00012FE6" w:rsidRPr="0039346B">
                <w:rPr>
                  <w:rFonts w:ascii="宋体" w:hAnsi="宋体" w:hint="eastAsia"/>
                  <w:szCs w:val="21"/>
                </w:rPr>
                <w:t>18</w:t>
              </w:r>
              <w:r w:rsidRPr="0039346B">
                <w:rPr>
                  <w:rFonts w:ascii="宋体" w:hAnsi="宋体" w:hint="eastAsia"/>
                  <w:szCs w:val="21"/>
                </w:rPr>
                <w:t>日召开的</w:t>
              </w:r>
              <w:r w:rsidRPr="0039346B">
                <w:rPr>
                  <w:rFonts w:ascii="宋体" w:hAnsi="宋体"/>
                  <w:szCs w:val="21"/>
                </w:rPr>
                <w:t>20</w:t>
              </w:r>
              <w:r w:rsidRPr="0039346B">
                <w:rPr>
                  <w:rFonts w:ascii="宋体" w:hAnsi="宋体" w:hint="eastAsia"/>
                  <w:szCs w:val="21"/>
                </w:rPr>
                <w:t>1</w:t>
              </w:r>
              <w:r w:rsidR="00012FE6" w:rsidRPr="0039346B">
                <w:rPr>
                  <w:rFonts w:ascii="宋体" w:hAnsi="宋体" w:hint="eastAsia"/>
                  <w:szCs w:val="21"/>
                </w:rPr>
                <w:t>7</w:t>
              </w:r>
              <w:r w:rsidRPr="0039346B">
                <w:rPr>
                  <w:rFonts w:ascii="宋体" w:hAnsi="宋体" w:hint="eastAsia"/>
                  <w:szCs w:val="21"/>
                </w:rPr>
                <w:t>年年度股东大会审议通过，公司于201</w:t>
              </w:r>
              <w:r w:rsidR="00012FE6" w:rsidRPr="0039346B">
                <w:rPr>
                  <w:rFonts w:ascii="宋体" w:hAnsi="宋体" w:hint="eastAsia"/>
                  <w:szCs w:val="21"/>
                </w:rPr>
                <w:t>8</w:t>
              </w:r>
              <w:r w:rsidRPr="0039346B">
                <w:rPr>
                  <w:rFonts w:ascii="宋体" w:hAnsi="宋体" w:hint="eastAsia"/>
                  <w:szCs w:val="21"/>
                </w:rPr>
                <w:t>年6月</w:t>
              </w:r>
              <w:r w:rsidR="00523ABC" w:rsidRPr="0039346B">
                <w:rPr>
                  <w:rFonts w:ascii="宋体" w:hAnsi="宋体" w:hint="eastAsia"/>
                  <w:szCs w:val="21"/>
                </w:rPr>
                <w:t>7</w:t>
              </w:r>
              <w:r w:rsidRPr="0039346B">
                <w:rPr>
                  <w:rFonts w:ascii="宋体" w:hAnsi="宋体" w:hint="eastAsia"/>
                  <w:szCs w:val="21"/>
                </w:rPr>
                <w:t>日发布了《江苏恒顺醋业股份有限公司</w:t>
              </w:r>
              <w:r w:rsidRPr="0039346B">
                <w:rPr>
                  <w:rFonts w:ascii="宋体" w:hAnsi="宋体"/>
                  <w:szCs w:val="21"/>
                </w:rPr>
                <w:t>201</w:t>
              </w:r>
              <w:r w:rsidR="008D2408" w:rsidRPr="0039346B">
                <w:rPr>
                  <w:rFonts w:ascii="宋体" w:hAnsi="宋体" w:hint="eastAsia"/>
                  <w:szCs w:val="21"/>
                </w:rPr>
                <w:t>7</w:t>
              </w:r>
              <w:r w:rsidRPr="0039346B">
                <w:rPr>
                  <w:rFonts w:ascii="宋体" w:hAnsi="宋体"/>
                  <w:szCs w:val="21"/>
                </w:rPr>
                <w:t>年</w:t>
              </w:r>
              <w:r w:rsidR="008D2408" w:rsidRPr="0039346B">
                <w:rPr>
                  <w:rFonts w:ascii="宋体" w:hAnsi="宋体" w:hint="eastAsia"/>
                  <w:szCs w:val="21"/>
                </w:rPr>
                <w:t>年度权益分派</w:t>
              </w:r>
              <w:r w:rsidRPr="0039346B">
                <w:rPr>
                  <w:rFonts w:ascii="宋体" w:hAnsi="宋体"/>
                  <w:szCs w:val="21"/>
                </w:rPr>
                <w:t>实施公告</w:t>
              </w:r>
              <w:r w:rsidRPr="0039346B">
                <w:rPr>
                  <w:rFonts w:ascii="宋体" w:hAnsi="宋体" w:hint="eastAsia"/>
                  <w:szCs w:val="21"/>
                </w:rPr>
                <w:t>》，以201</w:t>
              </w:r>
              <w:r w:rsidR="008D2408" w:rsidRPr="0039346B">
                <w:rPr>
                  <w:rFonts w:ascii="宋体" w:hAnsi="宋体" w:hint="eastAsia"/>
                  <w:szCs w:val="21"/>
                </w:rPr>
                <w:t>7</w:t>
              </w:r>
              <w:r w:rsidRPr="0039346B">
                <w:rPr>
                  <w:rFonts w:ascii="宋体" w:hAnsi="宋体" w:hint="eastAsia"/>
                  <w:szCs w:val="21"/>
                </w:rPr>
                <w:t>年12月31日总股本</w:t>
              </w:r>
              <w:r w:rsidR="008D2408" w:rsidRPr="0039346B">
                <w:rPr>
                  <w:rFonts w:ascii="宋体" w:hAnsi="宋体" w:hint="eastAsia"/>
                  <w:szCs w:val="21"/>
                </w:rPr>
                <w:t>60</w:t>
              </w:r>
              <w:r w:rsidRPr="0039346B">
                <w:rPr>
                  <w:rFonts w:ascii="宋体" w:hAnsi="宋体" w:hint="eastAsia"/>
                  <w:szCs w:val="21"/>
                </w:rPr>
                <w:t>,</w:t>
              </w:r>
              <w:r w:rsidR="008D2408" w:rsidRPr="0039346B">
                <w:rPr>
                  <w:rFonts w:ascii="宋体" w:hAnsi="宋体" w:hint="eastAsia"/>
                  <w:szCs w:val="21"/>
                </w:rPr>
                <w:t>273</w:t>
              </w:r>
              <w:r w:rsidRPr="0039346B">
                <w:rPr>
                  <w:rFonts w:ascii="宋体" w:hAnsi="宋体" w:hint="eastAsia"/>
                  <w:szCs w:val="21"/>
                </w:rPr>
                <w:t>.</w:t>
              </w:r>
              <w:r w:rsidR="008D2408" w:rsidRPr="0039346B">
                <w:rPr>
                  <w:rFonts w:ascii="宋体" w:hAnsi="宋体" w:hint="eastAsia"/>
                  <w:szCs w:val="21"/>
                </w:rPr>
                <w:t>8</w:t>
              </w:r>
              <w:r w:rsidRPr="0039346B">
                <w:rPr>
                  <w:rFonts w:ascii="宋体" w:hAnsi="宋体" w:hint="eastAsia"/>
                  <w:szCs w:val="21"/>
                </w:rPr>
                <w:t>0万股为基数，每10股派发现金股利</w:t>
              </w:r>
              <w:r w:rsidR="008D2408" w:rsidRPr="0039346B">
                <w:rPr>
                  <w:rFonts w:ascii="宋体" w:hAnsi="宋体" w:hint="eastAsia"/>
                  <w:szCs w:val="21"/>
                </w:rPr>
                <w:t>1</w:t>
              </w:r>
              <w:r w:rsidRPr="0039346B">
                <w:rPr>
                  <w:rFonts w:ascii="宋体" w:hAnsi="宋体" w:hint="eastAsia"/>
                  <w:szCs w:val="21"/>
                </w:rPr>
                <w:t>.40元（含税），共计分配现金股利</w:t>
              </w:r>
              <w:r w:rsidR="008D2408" w:rsidRPr="0039346B">
                <w:rPr>
                  <w:rFonts w:ascii="宋体" w:hAnsi="宋体" w:hint="eastAsia"/>
                  <w:szCs w:val="21"/>
                </w:rPr>
                <w:t>84</w:t>
              </w:r>
              <w:r w:rsidRPr="0039346B">
                <w:rPr>
                  <w:rFonts w:ascii="宋体" w:hAnsi="宋体" w:hint="eastAsia"/>
                  <w:szCs w:val="21"/>
                </w:rPr>
                <w:t>,3</w:t>
              </w:r>
              <w:r w:rsidR="008D2408" w:rsidRPr="0039346B">
                <w:rPr>
                  <w:rFonts w:ascii="宋体" w:hAnsi="宋体" w:hint="eastAsia"/>
                  <w:szCs w:val="21"/>
                </w:rPr>
                <w:t>83</w:t>
              </w:r>
              <w:r w:rsidRPr="0039346B">
                <w:rPr>
                  <w:rFonts w:ascii="宋体" w:hAnsi="宋体" w:hint="eastAsia"/>
                  <w:szCs w:val="21"/>
                </w:rPr>
                <w:t>,</w:t>
              </w:r>
              <w:r w:rsidR="008D2408" w:rsidRPr="0039346B">
                <w:rPr>
                  <w:rFonts w:ascii="宋体" w:hAnsi="宋体" w:hint="eastAsia"/>
                  <w:szCs w:val="21"/>
                </w:rPr>
                <w:t>32</w:t>
              </w:r>
              <w:r w:rsidRPr="0039346B">
                <w:rPr>
                  <w:rFonts w:ascii="宋体" w:hAnsi="宋体" w:hint="eastAsia"/>
                  <w:szCs w:val="21"/>
                </w:rPr>
                <w:t>0.00元，剩余未分配利润转入下次分配。同时，以201</w:t>
              </w:r>
              <w:r w:rsidR="008D2408" w:rsidRPr="0039346B">
                <w:rPr>
                  <w:rFonts w:ascii="宋体" w:hAnsi="宋体" w:hint="eastAsia"/>
                  <w:szCs w:val="21"/>
                </w:rPr>
                <w:t>7</w:t>
              </w:r>
              <w:r w:rsidRPr="0039346B">
                <w:rPr>
                  <w:rFonts w:ascii="宋体" w:hAnsi="宋体" w:hint="eastAsia"/>
                  <w:szCs w:val="21"/>
                </w:rPr>
                <w:t>年12月31日总股本</w:t>
              </w:r>
              <w:r w:rsidR="008D2408" w:rsidRPr="0039346B">
                <w:rPr>
                  <w:rFonts w:ascii="宋体" w:hAnsi="宋体" w:hint="eastAsia"/>
                  <w:szCs w:val="21"/>
                </w:rPr>
                <w:t>60</w:t>
              </w:r>
              <w:r w:rsidRPr="0039346B">
                <w:rPr>
                  <w:rFonts w:ascii="宋体" w:hAnsi="宋体" w:hint="eastAsia"/>
                  <w:szCs w:val="21"/>
                </w:rPr>
                <w:t>,</w:t>
              </w:r>
              <w:r w:rsidR="008D2408" w:rsidRPr="0039346B">
                <w:rPr>
                  <w:rFonts w:ascii="宋体" w:hAnsi="宋体" w:hint="eastAsia"/>
                  <w:szCs w:val="21"/>
                </w:rPr>
                <w:t>273</w:t>
              </w:r>
              <w:r w:rsidRPr="0039346B">
                <w:rPr>
                  <w:rFonts w:ascii="宋体" w:hAnsi="宋体" w:hint="eastAsia"/>
                  <w:szCs w:val="21"/>
                </w:rPr>
                <w:t>.</w:t>
              </w:r>
              <w:r w:rsidR="008D2408" w:rsidRPr="0039346B">
                <w:rPr>
                  <w:rFonts w:ascii="宋体" w:hAnsi="宋体" w:hint="eastAsia"/>
                  <w:szCs w:val="21"/>
                </w:rPr>
                <w:t>8</w:t>
              </w:r>
              <w:r w:rsidRPr="0039346B">
                <w:rPr>
                  <w:rFonts w:ascii="宋体" w:hAnsi="宋体" w:hint="eastAsia"/>
                  <w:szCs w:val="21"/>
                </w:rPr>
                <w:t>0万股为基数，以资本公积金向全体股东每10股转增</w:t>
              </w:r>
              <w:r w:rsidR="008D2408" w:rsidRPr="0039346B">
                <w:rPr>
                  <w:rFonts w:ascii="宋体" w:hAnsi="宋体" w:hint="eastAsia"/>
                  <w:szCs w:val="21"/>
                </w:rPr>
                <w:t>3</w:t>
              </w:r>
              <w:r w:rsidRPr="0039346B">
                <w:rPr>
                  <w:rFonts w:ascii="宋体" w:hAnsi="宋体" w:hint="eastAsia"/>
                  <w:szCs w:val="21"/>
                </w:rPr>
                <w:t>股，合计转增</w:t>
              </w:r>
              <w:r w:rsidR="008D2408" w:rsidRPr="0039346B">
                <w:rPr>
                  <w:rFonts w:ascii="宋体" w:hAnsi="宋体" w:hint="eastAsia"/>
                  <w:szCs w:val="21"/>
                </w:rPr>
                <w:t>18</w:t>
              </w:r>
              <w:r w:rsidRPr="0039346B">
                <w:rPr>
                  <w:rFonts w:ascii="宋体" w:hAnsi="宋体"/>
                  <w:szCs w:val="21"/>
                </w:rPr>
                <w:t>,</w:t>
              </w:r>
              <w:r w:rsidR="008D2408" w:rsidRPr="0039346B">
                <w:rPr>
                  <w:rFonts w:ascii="宋体" w:hAnsi="宋体" w:hint="eastAsia"/>
                  <w:szCs w:val="21"/>
                </w:rPr>
                <w:t>082</w:t>
              </w:r>
              <w:r w:rsidRPr="0039346B">
                <w:rPr>
                  <w:rFonts w:ascii="宋体" w:hAnsi="宋体" w:hint="eastAsia"/>
                  <w:szCs w:val="21"/>
                </w:rPr>
                <w:t>.</w:t>
              </w:r>
              <w:r w:rsidR="008D2408" w:rsidRPr="0039346B">
                <w:rPr>
                  <w:rFonts w:ascii="宋体" w:hAnsi="宋体" w:hint="eastAsia"/>
                  <w:szCs w:val="21"/>
                </w:rPr>
                <w:t>14</w:t>
              </w:r>
              <w:r w:rsidRPr="0039346B">
                <w:rPr>
                  <w:rFonts w:ascii="宋体" w:hAnsi="宋体" w:hint="eastAsia"/>
                  <w:szCs w:val="21"/>
                </w:rPr>
                <w:t>万股。本次转增完成后公司总股本将变更为</w:t>
              </w:r>
              <w:r w:rsidR="008D2408" w:rsidRPr="0039346B">
                <w:rPr>
                  <w:rFonts w:ascii="宋体" w:hAnsi="宋体" w:hint="eastAsia"/>
                  <w:szCs w:val="21"/>
                </w:rPr>
                <w:t>78</w:t>
              </w:r>
              <w:r w:rsidRPr="0039346B">
                <w:rPr>
                  <w:rFonts w:ascii="宋体" w:hAnsi="宋体"/>
                  <w:szCs w:val="21"/>
                </w:rPr>
                <w:t>,</w:t>
              </w:r>
              <w:r w:rsidR="008D2408" w:rsidRPr="0039346B">
                <w:rPr>
                  <w:rFonts w:ascii="宋体" w:hAnsi="宋体" w:hint="eastAsia"/>
                  <w:szCs w:val="21"/>
                </w:rPr>
                <w:t>355</w:t>
              </w:r>
              <w:r w:rsidRPr="0039346B">
                <w:rPr>
                  <w:rFonts w:ascii="宋体" w:hAnsi="宋体" w:hint="eastAsia"/>
                  <w:szCs w:val="21"/>
                </w:rPr>
                <w:t>.</w:t>
              </w:r>
              <w:r w:rsidR="008D2408" w:rsidRPr="0039346B">
                <w:rPr>
                  <w:rFonts w:ascii="宋体" w:hAnsi="宋体" w:hint="eastAsia"/>
                  <w:szCs w:val="21"/>
                </w:rPr>
                <w:t>94</w:t>
              </w:r>
              <w:r w:rsidRPr="0039346B">
                <w:rPr>
                  <w:rFonts w:ascii="宋体" w:hAnsi="宋体" w:hint="eastAsia"/>
                  <w:szCs w:val="21"/>
                </w:rPr>
                <w:t>万股。</w:t>
              </w:r>
              <w:r w:rsidRPr="0039346B">
                <w:rPr>
                  <w:rFonts w:ascii="宋体" w:hAnsi="宋体"/>
                  <w:color w:val="000000"/>
                  <w:szCs w:val="21"/>
                </w:rPr>
                <w:t>股权登记日</w:t>
              </w:r>
              <w:r w:rsidRPr="0039346B">
                <w:rPr>
                  <w:rFonts w:ascii="宋体" w:hAnsi="宋体"/>
                  <w:szCs w:val="21"/>
                </w:rPr>
                <w:t>：201</w:t>
              </w:r>
              <w:r w:rsidR="00B70C99" w:rsidRPr="0039346B">
                <w:rPr>
                  <w:rFonts w:ascii="宋体" w:hAnsi="宋体" w:hint="eastAsia"/>
                  <w:szCs w:val="21"/>
                </w:rPr>
                <w:t>8</w:t>
              </w:r>
              <w:r w:rsidRPr="0039346B">
                <w:rPr>
                  <w:rFonts w:ascii="宋体" w:hAnsi="宋体"/>
                  <w:szCs w:val="21"/>
                </w:rPr>
                <w:t>年</w:t>
              </w:r>
              <w:r w:rsidRPr="0039346B">
                <w:rPr>
                  <w:rFonts w:ascii="宋体" w:hAnsi="宋体" w:hint="eastAsia"/>
                  <w:szCs w:val="21"/>
                </w:rPr>
                <w:t>6</w:t>
              </w:r>
              <w:r w:rsidRPr="0039346B">
                <w:rPr>
                  <w:rFonts w:ascii="宋体" w:hAnsi="宋体"/>
                  <w:szCs w:val="21"/>
                </w:rPr>
                <w:t>月</w:t>
              </w:r>
              <w:r w:rsidRPr="0039346B">
                <w:rPr>
                  <w:rFonts w:ascii="宋体" w:hAnsi="宋体" w:hint="eastAsia"/>
                  <w:szCs w:val="21"/>
                </w:rPr>
                <w:t>1</w:t>
              </w:r>
              <w:r w:rsidR="00B70C99" w:rsidRPr="0039346B">
                <w:rPr>
                  <w:rFonts w:ascii="宋体" w:hAnsi="宋体" w:hint="eastAsia"/>
                  <w:szCs w:val="21"/>
                </w:rPr>
                <w:t>4</w:t>
              </w:r>
              <w:r w:rsidRPr="0039346B">
                <w:rPr>
                  <w:rFonts w:ascii="宋体" w:hAnsi="宋体"/>
                  <w:szCs w:val="21"/>
                </w:rPr>
                <w:t>日</w:t>
              </w:r>
              <w:r w:rsidRPr="0039346B">
                <w:rPr>
                  <w:rFonts w:ascii="宋体" w:hAnsi="宋体" w:hint="eastAsia"/>
                  <w:szCs w:val="21"/>
                </w:rPr>
                <w:t>；</w:t>
              </w:r>
              <w:r w:rsidRPr="0039346B">
                <w:rPr>
                  <w:rFonts w:ascii="宋体" w:hAnsi="宋体"/>
                  <w:szCs w:val="21"/>
                </w:rPr>
                <w:t>除权</w:t>
              </w:r>
              <w:r w:rsidRPr="0039346B">
                <w:rPr>
                  <w:rFonts w:ascii="宋体" w:hAnsi="宋体" w:hint="eastAsia"/>
                  <w:szCs w:val="21"/>
                </w:rPr>
                <w:t>（</w:t>
              </w:r>
              <w:r w:rsidRPr="0039346B">
                <w:rPr>
                  <w:rFonts w:ascii="宋体" w:hAnsi="宋体"/>
                  <w:szCs w:val="21"/>
                </w:rPr>
                <w:t>息</w:t>
              </w:r>
              <w:r w:rsidRPr="0039346B">
                <w:rPr>
                  <w:rFonts w:ascii="宋体" w:hAnsi="宋体" w:hint="eastAsia"/>
                  <w:szCs w:val="21"/>
                </w:rPr>
                <w:t>）</w:t>
              </w:r>
              <w:r w:rsidRPr="0039346B">
                <w:rPr>
                  <w:rFonts w:ascii="宋体" w:hAnsi="宋体"/>
                  <w:szCs w:val="21"/>
                </w:rPr>
                <w:t>日：</w:t>
              </w:r>
              <w:r w:rsidRPr="0039346B">
                <w:rPr>
                  <w:rFonts w:ascii="宋体" w:hAnsi="宋体" w:hint="eastAsia"/>
                  <w:szCs w:val="21"/>
                </w:rPr>
                <w:t>201</w:t>
              </w:r>
              <w:r w:rsidR="00B70C99" w:rsidRPr="0039346B">
                <w:rPr>
                  <w:rFonts w:ascii="宋体" w:hAnsi="宋体" w:hint="eastAsia"/>
                  <w:szCs w:val="21"/>
                </w:rPr>
                <w:t>8</w:t>
              </w:r>
              <w:r w:rsidRPr="0039346B">
                <w:rPr>
                  <w:rFonts w:ascii="宋体" w:hAnsi="宋体" w:hint="eastAsia"/>
                  <w:szCs w:val="21"/>
                </w:rPr>
                <w:t>年6月1</w:t>
              </w:r>
              <w:r w:rsidR="00B70C99" w:rsidRPr="0039346B">
                <w:rPr>
                  <w:rFonts w:ascii="宋体" w:hAnsi="宋体" w:hint="eastAsia"/>
                  <w:szCs w:val="21"/>
                </w:rPr>
                <w:t>5</w:t>
              </w:r>
              <w:r w:rsidRPr="0039346B">
                <w:rPr>
                  <w:rFonts w:ascii="宋体" w:hAnsi="宋体" w:hint="eastAsia"/>
                  <w:szCs w:val="21"/>
                </w:rPr>
                <w:t>日；新增无限售条件流通股份上市日：</w:t>
              </w:r>
              <w:r w:rsidRPr="0039346B">
                <w:rPr>
                  <w:rFonts w:ascii="宋体" w:hAnsi="宋体"/>
                  <w:szCs w:val="21"/>
                </w:rPr>
                <w:t>201</w:t>
              </w:r>
              <w:r w:rsidR="00B7038F" w:rsidRPr="0039346B">
                <w:rPr>
                  <w:rFonts w:ascii="宋体" w:hAnsi="宋体" w:hint="eastAsia"/>
                  <w:szCs w:val="21"/>
                </w:rPr>
                <w:t>8</w:t>
              </w:r>
              <w:r w:rsidRPr="0039346B">
                <w:rPr>
                  <w:rFonts w:ascii="宋体" w:hAnsi="宋体" w:hint="eastAsia"/>
                  <w:szCs w:val="21"/>
                </w:rPr>
                <w:t>年6月</w:t>
              </w:r>
              <w:r w:rsidR="00B70C99" w:rsidRPr="0039346B">
                <w:rPr>
                  <w:rFonts w:ascii="宋体" w:hAnsi="宋体" w:hint="eastAsia"/>
                  <w:szCs w:val="21"/>
                </w:rPr>
                <w:t>19</w:t>
              </w:r>
              <w:r w:rsidRPr="0039346B">
                <w:rPr>
                  <w:rFonts w:ascii="宋体" w:hAnsi="宋体" w:hint="eastAsia"/>
                  <w:szCs w:val="21"/>
                </w:rPr>
                <w:t>日</w:t>
              </w:r>
              <w:r w:rsidR="00B7038F" w:rsidRPr="0039346B">
                <w:rPr>
                  <w:rFonts w:ascii="宋体" w:hAnsi="宋体" w:hint="eastAsia"/>
                  <w:szCs w:val="21"/>
                </w:rPr>
                <w:t>；</w:t>
              </w:r>
              <w:r w:rsidR="00B7038F" w:rsidRPr="0039346B">
                <w:rPr>
                  <w:rFonts w:ascii="宋体" w:hAnsi="宋体" w:hint="eastAsia"/>
                </w:rPr>
                <w:t>现金红利发放日：</w:t>
              </w:r>
              <w:r w:rsidR="00B7038F" w:rsidRPr="0039346B">
                <w:rPr>
                  <w:rFonts w:ascii="宋体" w:hAnsi="宋体" w:hint="eastAsia"/>
                  <w:szCs w:val="21"/>
                </w:rPr>
                <w:t>2018年6月15日</w:t>
              </w:r>
              <w:r w:rsidRPr="0039346B">
                <w:rPr>
                  <w:rFonts w:ascii="宋体" w:hAnsi="宋体" w:hint="eastAsia"/>
                  <w:szCs w:val="21"/>
                </w:rPr>
                <w:t>。</w:t>
              </w:r>
            </w:p>
          </w:sdtContent>
        </w:sdt>
      </w:sdtContent>
    </w:sdt>
    <w:sdt>
      <w:sdtPr>
        <w:rPr>
          <w:rFonts w:ascii="新宋体" w:eastAsia="新宋体" w:hAnsi="新宋体"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cs="Times New Roman" w:hint="eastAsia"/>
          <w:kern w:val="2"/>
          <w:sz w:val="21"/>
          <w:szCs w:val="21"/>
        </w:rPr>
      </w:sdtEndPr>
      <w:sdtContent>
        <w:p w:rsidR="00996DE7" w:rsidRPr="00C1452B" w:rsidRDefault="00512658">
          <w:pPr>
            <w:pStyle w:val="4"/>
            <w:numPr>
              <w:ilvl w:val="2"/>
              <w:numId w:val="14"/>
            </w:numPr>
            <w:rPr>
              <w:rFonts w:ascii="新宋体" w:eastAsia="新宋体" w:hAnsi="新宋体"/>
            </w:rPr>
          </w:pPr>
          <w:r w:rsidRPr="00C1452B">
            <w:rPr>
              <w:rFonts w:ascii="新宋体" w:eastAsia="新宋体" w:hAnsi="新宋体" w:hint="eastAsia"/>
            </w:rPr>
            <w:t>普通股股份变动对最近一年和最近一期</w:t>
          </w:r>
          <w:r w:rsidRPr="00C1452B">
            <w:rPr>
              <w:rFonts w:ascii="新宋体" w:eastAsia="新宋体" w:hAnsi="新宋体"/>
            </w:rPr>
            <w:t>每股收益、每股净资产等财务指标的影响（如有）</w:t>
          </w:r>
        </w:p>
        <w:sdt>
          <w:sdtPr>
            <w:rPr>
              <w:rFonts w:ascii="新宋体" w:eastAsia="新宋体" w:hAnsi="新宋体"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rsidR="00130B6C" w:rsidRDefault="007A1B61" w:rsidP="005F45BC">
              <w:pPr>
                <w:rPr>
                  <w:rFonts w:ascii="新宋体" w:eastAsia="新宋体" w:hAnsi="新宋体"/>
                  <w:szCs w:val="21"/>
                </w:rPr>
              </w:pPr>
              <w:r w:rsidRPr="00C1452B">
                <w:rPr>
                  <w:rFonts w:ascii="新宋体" w:eastAsia="新宋体" w:hAnsi="新宋体"/>
                  <w:szCs w:val="21"/>
                </w:rPr>
                <w:fldChar w:fldCharType="begin"/>
              </w:r>
              <w:r w:rsidR="005F45BC" w:rsidRPr="00C1452B">
                <w:rPr>
                  <w:rFonts w:ascii="新宋体" w:eastAsia="新宋体" w:hAnsi="新宋体"/>
                  <w:szCs w:val="21"/>
                </w:rPr>
                <w:instrText xml:space="preserve"> MACROBUTTON  SnrToggleCheckbox □适用  </w:instrText>
              </w:r>
              <w:r w:rsidRPr="00C1452B">
                <w:rPr>
                  <w:rFonts w:ascii="新宋体" w:eastAsia="新宋体" w:hAnsi="新宋体"/>
                  <w:szCs w:val="21"/>
                </w:rPr>
                <w:fldChar w:fldCharType="end"/>
              </w:r>
              <w:r w:rsidRPr="00C1452B">
                <w:rPr>
                  <w:rFonts w:ascii="新宋体" w:eastAsia="新宋体" w:hAnsi="新宋体"/>
                  <w:szCs w:val="21"/>
                </w:rPr>
                <w:fldChar w:fldCharType="begin"/>
              </w:r>
              <w:r w:rsidR="005F45BC" w:rsidRPr="00C1452B">
                <w:rPr>
                  <w:rFonts w:ascii="新宋体" w:eastAsia="新宋体" w:hAnsi="新宋体"/>
                  <w:szCs w:val="21"/>
                </w:rPr>
                <w:instrText xml:space="preserve"> MACROBUTTON  SnrToggleCheckbox √不适用 </w:instrText>
              </w:r>
              <w:r w:rsidRPr="00C1452B">
                <w:rPr>
                  <w:rFonts w:ascii="新宋体" w:eastAsia="新宋体" w:hAnsi="新宋体"/>
                  <w:szCs w:val="21"/>
                </w:rPr>
                <w:fldChar w:fldCharType="end"/>
              </w:r>
            </w:p>
            <w:p w:rsidR="00996DE7" w:rsidRPr="00C1452B" w:rsidRDefault="007A1B61" w:rsidP="005F45BC">
              <w:pPr>
                <w:rPr>
                  <w:rFonts w:ascii="新宋体" w:eastAsia="新宋体" w:hAnsi="新宋体"/>
                  <w:szCs w:val="21"/>
                </w:rPr>
              </w:pPr>
            </w:p>
          </w:sdtContent>
        </w:sdt>
      </w:sdtContent>
    </w:sdt>
    <w:sdt>
      <w:sdtPr>
        <w:rPr>
          <w:rFonts w:ascii="新宋体" w:eastAsia="新宋体" w:hAnsi="新宋体"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cs="Times New Roman" w:hint="eastAsia"/>
          <w:kern w:val="2"/>
          <w:sz w:val="21"/>
          <w:szCs w:val="21"/>
        </w:rPr>
      </w:sdtEndPr>
      <w:sdtContent>
        <w:p w:rsidR="00996DE7" w:rsidRPr="00C1452B" w:rsidRDefault="00512658">
          <w:pPr>
            <w:pStyle w:val="4"/>
            <w:numPr>
              <w:ilvl w:val="2"/>
              <w:numId w:val="14"/>
            </w:numPr>
            <w:rPr>
              <w:rFonts w:ascii="新宋体" w:eastAsia="新宋体" w:hAnsi="新宋体"/>
            </w:rPr>
          </w:pPr>
          <w:r w:rsidRPr="00C1452B">
            <w:rPr>
              <w:rFonts w:ascii="新宋体" w:eastAsia="新宋体" w:hAnsi="新宋体"/>
            </w:rPr>
            <w:t>公司认为必要或证券监管机构要求披露的其他内容</w:t>
          </w:r>
        </w:p>
        <w:sdt>
          <w:sdtPr>
            <w:rPr>
              <w:rFonts w:ascii="新宋体" w:eastAsia="新宋体" w:hAnsi="新宋体"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rsidR="00130B6C" w:rsidRDefault="007A1B61" w:rsidP="00223C1D">
              <w:pPr>
                <w:rPr>
                  <w:rFonts w:ascii="新宋体" w:eastAsia="新宋体" w:hAnsi="新宋体"/>
                  <w:szCs w:val="21"/>
                </w:rPr>
              </w:pPr>
              <w:r w:rsidRPr="00C1452B">
                <w:rPr>
                  <w:rFonts w:ascii="新宋体" w:eastAsia="新宋体" w:hAnsi="新宋体"/>
                  <w:szCs w:val="21"/>
                </w:rPr>
                <w:fldChar w:fldCharType="begin"/>
              </w:r>
              <w:r w:rsidR="00223C1D" w:rsidRPr="00C1452B">
                <w:rPr>
                  <w:rFonts w:ascii="新宋体" w:eastAsia="新宋体" w:hAnsi="新宋体"/>
                  <w:szCs w:val="21"/>
                </w:rPr>
                <w:instrText xml:space="preserve"> MACROBUTTON  SnrToggleCheckbox □适用  </w:instrText>
              </w:r>
              <w:r w:rsidRPr="00C1452B">
                <w:rPr>
                  <w:rFonts w:ascii="新宋体" w:eastAsia="新宋体" w:hAnsi="新宋体"/>
                  <w:szCs w:val="21"/>
                </w:rPr>
                <w:fldChar w:fldCharType="end"/>
              </w:r>
              <w:r w:rsidRPr="00C1452B">
                <w:rPr>
                  <w:rFonts w:ascii="新宋体" w:eastAsia="新宋体" w:hAnsi="新宋体"/>
                  <w:szCs w:val="21"/>
                </w:rPr>
                <w:fldChar w:fldCharType="begin"/>
              </w:r>
              <w:r w:rsidR="00223C1D" w:rsidRPr="00C1452B">
                <w:rPr>
                  <w:rFonts w:ascii="新宋体" w:eastAsia="新宋体" w:hAnsi="新宋体"/>
                  <w:szCs w:val="21"/>
                </w:rPr>
                <w:instrText xml:space="preserve"> MACROBUTTON  SnrToggleCheckbox √不适用 </w:instrText>
              </w:r>
              <w:r w:rsidRPr="00C1452B">
                <w:rPr>
                  <w:rFonts w:ascii="新宋体" w:eastAsia="新宋体" w:hAnsi="新宋体"/>
                  <w:szCs w:val="21"/>
                </w:rPr>
                <w:fldChar w:fldCharType="end"/>
              </w:r>
            </w:p>
            <w:p w:rsidR="00996DE7" w:rsidRPr="00C1452B" w:rsidRDefault="007A1B61" w:rsidP="00223C1D">
              <w:pPr>
                <w:rPr>
                  <w:rFonts w:ascii="新宋体" w:eastAsia="新宋体" w:hAnsi="新宋体"/>
                  <w:szCs w:val="21"/>
                </w:rPr>
              </w:pPr>
            </w:p>
          </w:sdtContent>
        </w:sdt>
      </w:sdtContent>
    </w:sdt>
    <w:p w:rsidR="00996DE7" w:rsidRPr="00C1452B" w:rsidRDefault="00512658">
      <w:pPr>
        <w:pStyle w:val="3"/>
        <w:numPr>
          <w:ilvl w:val="1"/>
          <w:numId w:val="13"/>
        </w:numPr>
        <w:rPr>
          <w:rFonts w:ascii="新宋体" w:eastAsia="新宋体" w:hAnsi="新宋体"/>
          <w:szCs w:val="21"/>
        </w:rPr>
      </w:pPr>
      <w:r w:rsidRPr="00C1452B">
        <w:rPr>
          <w:rFonts w:ascii="新宋体" w:eastAsia="新宋体" w:hAnsi="新宋体"/>
          <w:szCs w:val="21"/>
        </w:rPr>
        <w:lastRenderedPageBreak/>
        <w:t>限售股份变动情况</w:t>
      </w:r>
    </w:p>
    <w:sdt>
      <w:sdtPr>
        <w:rPr>
          <w:rFonts w:ascii="新宋体" w:eastAsia="新宋体" w:hAnsi="新宋体"/>
        </w:rPr>
        <w:alias w:val="是否适用：限售股份变动情况表[双击切换]"/>
        <w:tag w:val="_GBC_c7cc39830d364bf68db1ac8777908a9e"/>
        <w:id w:val="191993814"/>
        <w:lock w:val="sdtLocked"/>
        <w:placeholder>
          <w:docPart w:val="GBC22222222222222222222222222222"/>
        </w:placeholder>
      </w:sdtPr>
      <w:sdtContent>
        <w:p w:rsidR="00130B6C" w:rsidRDefault="007A1B61" w:rsidP="00223C1D">
          <w:pPr>
            <w:rPr>
              <w:rFonts w:ascii="新宋体" w:eastAsia="新宋体" w:hAnsi="新宋体"/>
            </w:rPr>
          </w:pPr>
          <w:r w:rsidRPr="00C1452B">
            <w:rPr>
              <w:rFonts w:ascii="新宋体" w:eastAsia="新宋体" w:hAnsi="新宋体"/>
            </w:rPr>
            <w:fldChar w:fldCharType="begin"/>
          </w:r>
          <w:r w:rsidR="00223C1D" w:rsidRPr="00C1452B">
            <w:rPr>
              <w:rFonts w:ascii="新宋体" w:eastAsia="新宋体" w:hAnsi="新宋体"/>
            </w:rPr>
            <w:instrText xml:space="preserve">MACROBUTTON  SnrToggleCheckbox □适用 </w:instrText>
          </w:r>
          <w:r w:rsidRPr="00C1452B">
            <w:rPr>
              <w:rFonts w:ascii="新宋体" w:eastAsia="新宋体" w:hAnsi="新宋体"/>
            </w:rPr>
            <w:fldChar w:fldCharType="end"/>
          </w:r>
          <w:r w:rsidRPr="00C1452B">
            <w:rPr>
              <w:rFonts w:ascii="新宋体" w:eastAsia="新宋体" w:hAnsi="新宋体"/>
            </w:rPr>
            <w:fldChar w:fldCharType="begin"/>
          </w:r>
          <w:r w:rsidR="00223C1D" w:rsidRPr="00C1452B">
            <w:rPr>
              <w:rFonts w:ascii="新宋体" w:eastAsia="新宋体" w:hAnsi="新宋体"/>
            </w:rPr>
            <w:instrText xml:space="preserve"> MACROBUTTON  SnrToggleCheckbox √不适用 </w:instrText>
          </w:r>
          <w:r w:rsidRPr="00C1452B">
            <w:rPr>
              <w:rFonts w:ascii="新宋体" w:eastAsia="新宋体" w:hAnsi="新宋体"/>
            </w:rPr>
            <w:fldChar w:fldCharType="end"/>
          </w:r>
        </w:p>
        <w:p w:rsidR="00223C1D" w:rsidRPr="00C1452B" w:rsidRDefault="007A1B61" w:rsidP="00223C1D">
          <w:pPr>
            <w:rPr>
              <w:rFonts w:ascii="新宋体" w:eastAsia="新宋体" w:hAnsi="新宋体"/>
              <w:szCs w:val="21"/>
            </w:rPr>
          </w:pPr>
        </w:p>
      </w:sdtContent>
    </w:sdt>
    <w:p w:rsidR="00996DE7" w:rsidRPr="00C1452B" w:rsidRDefault="00512658">
      <w:pPr>
        <w:pStyle w:val="2"/>
        <w:numPr>
          <w:ilvl w:val="0"/>
          <w:numId w:val="1"/>
        </w:numPr>
        <w:rPr>
          <w:rFonts w:ascii="新宋体" w:eastAsia="新宋体" w:hAnsi="新宋体"/>
        </w:rPr>
      </w:pPr>
      <w:r w:rsidRPr="00C1452B">
        <w:rPr>
          <w:rFonts w:ascii="新宋体" w:eastAsia="新宋体" w:hAnsi="新宋体"/>
        </w:rPr>
        <w:t>证券发行与上市情况</w:t>
      </w:r>
    </w:p>
    <w:sdt>
      <w:sdtPr>
        <w:rPr>
          <w:rFonts w:ascii="新宋体" w:eastAsia="新宋体" w:hAnsi="新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cs="Times New Roman" w:hint="eastAsia"/>
          <w:kern w:val="2"/>
          <w:szCs w:val="21"/>
        </w:rPr>
      </w:sdtEndPr>
      <w:sdtContent>
        <w:p w:rsidR="00996DE7" w:rsidRPr="00C1452B" w:rsidRDefault="00512658">
          <w:pPr>
            <w:pStyle w:val="3"/>
            <w:numPr>
              <w:ilvl w:val="0"/>
              <w:numId w:val="37"/>
            </w:numPr>
            <w:rPr>
              <w:rFonts w:ascii="新宋体" w:eastAsia="新宋体" w:hAnsi="新宋体"/>
            </w:rPr>
          </w:pPr>
          <w:r w:rsidRPr="00C1452B">
            <w:rPr>
              <w:rFonts w:ascii="新宋体" w:eastAsia="新宋体" w:hAnsi="新宋体"/>
            </w:rPr>
            <w:t>截至</w:t>
          </w:r>
          <w:r w:rsidRPr="00C1452B">
            <w:rPr>
              <w:rFonts w:ascii="新宋体" w:eastAsia="新宋体" w:hAnsi="新宋体" w:hint="eastAsia"/>
            </w:rPr>
            <w:t>报告期内</w:t>
          </w:r>
          <w:r w:rsidRPr="00C1452B">
            <w:rPr>
              <w:rFonts w:ascii="新宋体" w:eastAsia="新宋体" w:hAnsi="新宋体"/>
            </w:rPr>
            <w:t>证券发行情况</w:t>
          </w:r>
        </w:p>
        <w:sdt>
          <w:sdtPr>
            <w:rPr>
              <w:rFonts w:ascii="新宋体" w:eastAsia="新宋体" w:hAnsi="新宋体"/>
            </w:rPr>
            <w:alias w:val="是否适用：截至报告期内证券发行情况[双击切换]"/>
            <w:tag w:val="_GBC_a9b53137ff4442baa307fbc68ebc8cbc"/>
            <w:id w:val="1731493255"/>
            <w:lock w:val="sdtLocked"/>
            <w:placeholder>
              <w:docPart w:val="GBC22222222222222222222222222222"/>
            </w:placeholder>
          </w:sdtPr>
          <w:sdtContent>
            <w:p w:rsidR="00130B6C" w:rsidRDefault="007A1B61" w:rsidP="00223C1D">
              <w:pPr>
                <w:rPr>
                  <w:rFonts w:ascii="新宋体" w:eastAsia="新宋体" w:hAnsi="新宋体"/>
                </w:rPr>
              </w:pPr>
              <w:r w:rsidRPr="00C1452B">
                <w:rPr>
                  <w:rFonts w:ascii="新宋体" w:eastAsia="新宋体" w:hAnsi="新宋体"/>
                </w:rPr>
                <w:fldChar w:fldCharType="begin"/>
              </w:r>
              <w:r w:rsidR="00223C1D" w:rsidRPr="00C1452B">
                <w:rPr>
                  <w:rFonts w:ascii="新宋体" w:eastAsia="新宋体" w:hAnsi="新宋体"/>
                </w:rPr>
                <w:instrText xml:space="preserve">MACROBUTTON  SnrToggleCheckbox □适用 </w:instrText>
              </w:r>
              <w:r w:rsidRPr="00C1452B">
                <w:rPr>
                  <w:rFonts w:ascii="新宋体" w:eastAsia="新宋体" w:hAnsi="新宋体"/>
                </w:rPr>
                <w:fldChar w:fldCharType="end"/>
              </w:r>
              <w:r w:rsidRPr="00C1452B">
                <w:rPr>
                  <w:rFonts w:ascii="新宋体" w:eastAsia="新宋体" w:hAnsi="新宋体"/>
                </w:rPr>
                <w:fldChar w:fldCharType="begin"/>
              </w:r>
              <w:r w:rsidR="00223C1D" w:rsidRPr="00C1452B">
                <w:rPr>
                  <w:rFonts w:ascii="新宋体" w:eastAsia="新宋体" w:hAnsi="新宋体"/>
                </w:rPr>
                <w:instrText xml:space="preserve"> MACROBUTTON  SnrToggleCheckbox √不适用 </w:instrText>
              </w:r>
              <w:r w:rsidRPr="00C1452B">
                <w:rPr>
                  <w:rFonts w:ascii="新宋体" w:eastAsia="新宋体" w:hAnsi="新宋体"/>
                </w:rPr>
                <w:fldChar w:fldCharType="end"/>
              </w:r>
            </w:p>
            <w:p w:rsidR="00996DE7" w:rsidRPr="00C1452B" w:rsidRDefault="007A1B61" w:rsidP="00223C1D">
              <w:pPr>
                <w:rPr>
                  <w:rFonts w:ascii="新宋体" w:eastAsia="新宋体" w:hAnsi="新宋体"/>
                  <w:szCs w:val="21"/>
                </w:rPr>
              </w:pPr>
            </w:p>
          </w:sdtContent>
        </w:sdt>
        <w:p w:rsidR="00996DE7" w:rsidRPr="00C1452B" w:rsidRDefault="00512658">
          <w:pPr>
            <w:rPr>
              <w:rFonts w:ascii="新宋体" w:eastAsia="新宋体" w:hAnsi="新宋体"/>
              <w:szCs w:val="21"/>
            </w:rPr>
          </w:pPr>
          <w:r w:rsidRPr="00C1452B">
            <w:rPr>
              <w:rFonts w:ascii="新宋体" w:eastAsia="新宋体" w:hAnsi="新宋体"/>
              <w:szCs w:val="21"/>
            </w:rPr>
            <w:t>截至</w:t>
          </w:r>
          <w:r w:rsidRPr="00C1452B">
            <w:rPr>
              <w:rFonts w:ascii="新宋体" w:eastAsia="新宋体" w:hAnsi="新宋体" w:hint="eastAsia"/>
              <w:szCs w:val="21"/>
            </w:rPr>
            <w:t>报告期内</w:t>
          </w:r>
          <w:r w:rsidRPr="00C1452B">
            <w:rPr>
              <w:rFonts w:ascii="新宋体" w:eastAsia="新宋体" w:hAnsi="新宋体"/>
              <w:szCs w:val="21"/>
            </w:rPr>
            <w:t>证券发行情况的说明（存续期内利率不同的债券，请分别说明）：</w:t>
          </w:r>
        </w:p>
        <w:sdt>
          <w:sdtPr>
            <w:rPr>
              <w:rFonts w:ascii="新宋体" w:eastAsia="新宋体" w:hAnsi="新宋体"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Content>
            <w:p w:rsidR="00996DE7" w:rsidRPr="00C1452B" w:rsidRDefault="007A1B61" w:rsidP="00484E26">
              <w:pPr>
                <w:rPr>
                  <w:rFonts w:ascii="新宋体" w:eastAsia="新宋体" w:hAnsi="新宋体"/>
                  <w:szCs w:val="21"/>
                </w:rPr>
              </w:pPr>
              <w:r w:rsidRPr="00C1452B">
                <w:rPr>
                  <w:rFonts w:ascii="新宋体" w:eastAsia="新宋体" w:hAnsi="新宋体"/>
                  <w:szCs w:val="21"/>
                </w:rPr>
                <w:fldChar w:fldCharType="begin"/>
              </w:r>
              <w:r w:rsidR="00484E26" w:rsidRPr="00C1452B">
                <w:rPr>
                  <w:rFonts w:ascii="新宋体" w:eastAsia="新宋体" w:hAnsi="新宋体"/>
                  <w:szCs w:val="21"/>
                </w:rPr>
                <w:instrText xml:space="preserve"> MACROBUTTON  SnrToggleCheckbox □适用  </w:instrText>
              </w:r>
              <w:r w:rsidRPr="00C1452B">
                <w:rPr>
                  <w:rFonts w:ascii="新宋体" w:eastAsia="新宋体" w:hAnsi="新宋体"/>
                  <w:szCs w:val="21"/>
                </w:rPr>
                <w:fldChar w:fldCharType="end"/>
              </w:r>
              <w:r w:rsidRPr="00C1452B">
                <w:rPr>
                  <w:rFonts w:ascii="新宋体" w:eastAsia="新宋体" w:hAnsi="新宋体"/>
                  <w:szCs w:val="21"/>
                </w:rPr>
                <w:fldChar w:fldCharType="begin"/>
              </w:r>
              <w:r w:rsidR="00484E26" w:rsidRPr="00C1452B">
                <w:rPr>
                  <w:rFonts w:ascii="新宋体" w:eastAsia="新宋体" w:hAnsi="新宋体"/>
                  <w:szCs w:val="21"/>
                </w:rPr>
                <w:instrText xml:space="preserve"> MACROBUTTON  SnrToggleCheckbox √不适用 </w:instrText>
              </w:r>
              <w:r w:rsidRPr="00C1452B">
                <w:rPr>
                  <w:rFonts w:ascii="新宋体" w:eastAsia="新宋体" w:hAnsi="新宋体"/>
                  <w:szCs w:val="21"/>
                </w:rPr>
                <w:fldChar w:fldCharType="end"/>
              </w:r>
            </w:p>
          </w:sdtContent>
        </w:sdt>
      </w:sdtContent>
    </w:sdt>
    <w:p w:rsidR="00996DE7" w:rsidRPr="00C1452B" w:rsidRDefault="00996DE7">
      <w:pPr>
        <w:rPr>
          <w:rFonts w:ascii="新宋体" w:eastAsia="新宋体" w:hAnsi="新宋体"/>
          <w:szCs w:val="21"/>
        </w:rPr>
      </w:pPr>
    </w:p>
    <w:sdt>
      <w:sdtPr>
        <w:rPr>
          <w:rFonts w:ascii="新宋体" w:eastAsia="新宋体" w:hAnsi="新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rPr>
          <w:rFonts w:cs="Times New Roman"/>
          <w:kern w:val="2"/>
        </w:rPr>
      </w:sdtEndPr>
      <w:sdtContent>
        <w:p w:rsidR="00996DE7" w:rsidRPr="00C1452B" w:rsidRDefault="00512658">
          <w:pPr>
            <w:pStyle w:val="3"/>
            <w:numPr>
              <w:ilvl w:val="0"/>
              <w:numId w:val="37"/>
            </w:numPr>
            <w:rPr>
              <w:rFonts w:ascii="新宋体" w:eastAsia="新宋体" w:hAnsi="新宋体"/>
              <w:szCs w:val="21"/>
            </w:rPr>
          </w:pPr>
          <w:r w:rsidRPr="00C1452B">
            <w:rPr>
              <w:rFonts w:ascii="新宋体" w:eastAsia="新宋体" w:hAnsi="新宋体" w:hint="eastAsia"/>
              <w:szCs w:val="21"/>
            </w:rPr>
            <w:t>公司普通股股份总数及股东结构变动及公司资产和负债结构的变动情况</w:t>
          </w:r>
        </w:p>
        <w:sdt>
          <w:sdtPr>
            <w:rPr>
              <w:rFonts w:ascii="新宋体" w:eastAsia="新宋体" w:hAnsi="新宋体"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rsidR="00996DE7" w:rsidRPr="00C1452B" w:rsidRDefault="007A1B61" w:rsidP="00223C1D">
              <w:pPr>
                <w:rPr>
                  <w:rFonts w:ascii="新宋体" w:eastAsia="新宋体" w:hAnsi="新宋体"/>
                  <w:szCs w:val="21"/>
                </w:rPr>
              </w:pPr>
              <w:r w:rsidRPr="00C1452B">
                <w:rPr>
                  <w:rFonts w:ascii="新宋体" w:eastAsia="新宋体" w:hAnsi="新宋体"/>
                  <w:szCs w:val="21"/>
                </w:rPr>
                <w:fldChar w:fldCharType="begin"/>
              </w:r>
              <w:r w:rsidR="00223C1D" w:rsidRPr="00C1452B">
                <w:rPr>
                  <w:rFonts w:ascii="新宋体" w:eastAsia="新宋体" w:hAnsi="新宋体"/>
                  <w:szCs w:val="21"/>
                </w:rPr>
                <w:instrText xml:space="preserve"> MACROBUTTON  SnrToggleCheckbox □适用  </w:instrText>
              </w:r>
              <w:r w:rsidRPr="00C1452B">
                <w:rPr>
                  <w:rFonts w:ascii="新宋体" w:eastAsia="新宋体" w:hAnsi="新宋体"/>
                  <w:szCs w:val="21"/>
                </w:rPr>
                <w:fldChar w:fldCharType="end"/>
              </w:r>
              <w:r w:rsidRPr="00C1452B">
                <w:rPr>
                  <w:rFonts w:ascii="新宋体" w:eastAsia="新宋体" w:hAnsi="新宋体"/>
                  <w:szCs w:val="21"/>
                </w:rPr>
                <w:fldChar w:fldCharType="begin"/>
              </w:r>
              <w:r w:rsidR="00223C1D" w:rsidRPr="00C1452B">
                <w:rPr>
                  <w:rFonts w:ascii="新宋体" w:eastAsia="新宋体" w:hAnsi="新宋体"/>
                  <w:szCs w:val="21"/>
                </w:rPr>
                <w:instrText xml:space="preserve"> MACROBUTTON  SnrToggleCheckbox √不适用 </w:instrText>
              </w:r>
              <w:r w:rsidRPr="00C1452B">
                <w:rPr>
                  <w:rFonts w:ascii="新宋体" w:eastAsia="新宋体" w:hAnsi="新宋体"/>
                  <w:szCs w:val="21"/>
                </w:rPr>
                <w:fldChar w:fldCharType="end"/>
              </w:r>
            </w:p>
          </w:sdtContent>
        </w:sdt>
      </w:sdtContent>
    </w:sdt>
    <w:p w:rsidR="00996DE7" w:rsidRPr="00C1452B" w:rsidRDefault="00996DE7">
      <w:pPr>
        <w:rPr>
          <w:rFonts w:ascii="新宋体" w:eastAsia="新宋体" w:hAnsi="新宋体"/>
          <w:szCs w:val="21"/>
        </w:rPr>
      </w:pPr>
    </w:p>
    <w:sdt>
      <w:sdtPr>
        <w:rPr>
          <w:rFonts w:ascii="新宋体" w:eastAsia="新宋体" w:hAnsi="新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rPr>
          <w:rFonts w:cs="Times New Roman"/>
          <w:kern w:val="2"/>
        </w:rPr>
      </w:sdtEndPr>
      <w:sdtContent>
        <w:p w:rsidR="00996DE7" w:rsidRPr="00C1452B" w:rsidRDefault="00512658">
          <w:pPr>
            <w:pStyle w:val="3"/>
            <w:numPr>
              <w:ilvl w:val="0"/>
              <w:numId w:val="37"/>
            </w:numPr>
            <w:rPr>
              <w:rFonts w:ascii="新宋体" w:eastAsia="新宋体" w:hAnsi="新宋体"/>
              <w:szCs w:val="21"/>
            </w:rPr>
          </w:pPr>
          <w:r w:rsidRPr="00C1452B">
            <w:rPr>
              <w:rFonts w:ascii="新宋体" w:eastAsia="新宋体" w:hAnsi="新宋体" w:hint="eastAsia"/>
              <w:szCs w:val="21"/>
            </w:rPr>
            <w:t>现存的内部职工股情况</w:t>
          </w:r>
        </w:p>
        <w:sdt>
          <w:sdtPr>
            <w:rPr>
              <w:rFonts w:ascii="新宋体" w:eastAsia="新宋体" w:hAnsi="新宋体"/>
            </w:rPr>
            <w:alias w:val="是否适用：现存的内部职工股情况[双击切换]"/>
            <w:tag w:val="_GBC_fa5e90226e14408b891f1c5a9dbbf2c5"/>
            <w:id w:val="766346518"/>
            <w:lock w:val="sdtLocked"/>
            <w:placeholder>
              <w:docPart w:val="GBC22222222222222222222222222222"/>
            </w:placeholder>
          </w:sdtPr>
          <w:sdtContent>
            <w:p w:rsidR="00130B6C" w:rsidRDefault="007A1B61" w:rsidP="00223C1D">
              <w:pPr>
                <w:rPr>
                  <w:rFonts w:ascii="新宋体" w:eastAsia="新宋体" w:hAnsi="新宋体"/>
                </w:rPr>
              </w:pPr>
              <w:r w:rsidRPr="00C1452B">
                <w:rPr>
                  <w:rFonts w:ascii="新宋体" w:eastAsia="新宋体" w:hAnsi="新宋体"/>
                </w:rPr>
                <w:fldChar w:fldCharType="begin"/>
              </w:r>
              <w:r w:rsidR="00223C1D" w:rsidRPr="00C1452B">
                <w:rPr>
                  <w:rFonts w:ascii="新宋体" w:eastAsia="新宋体" w:hAnsi="新宋体"/>
                </w:rPr>
                <w:instrText xml:space="preserve">MACROBUTTON  SnrToggleCheckbox □适用 </w:instrText>
              </w:r>
              <w:r w:rsidRPr="00C1452B">
                <w:rPr>
                  <w:rFonts w:ascii="新宋体" w:eastAsia="新宋体" w:hAnsi="新宋体"/>
                </w:rPr>
                <w:fldChar w:fldCharType="end"/>
              </w:r>
              <w:r w:rsidRPr="00C1452B">
                <w:rPr>
                  <w:rFonts w:ascii="新宋体" w:eastAsia="新宋体" w:hAnsi="新宋体"/>
                </w:rPr>
                <w:fldChar w:fldCharType="begin"/>
              </w:r>
              <w:r w:rsidR="00223C1D" w:rsidRPr="00C1452B">
                <w:rPr>
                  <w:rFonts w:ascii="新宋体" w:eastAsia="新宋体" w:hAnsi="新宋体"/>
                </w:rPr>
                <w:instrText xml:space="preserve"> MACROBUTTON  SnrToggleCheckbox √不适用 </w:instrText>
              </w:r>
              <w:r w:rsidRPr="00C1452B">
                <w:rPr>
                  <w:rFonts w:ascii="新宋体" w:eastAsia="新宋体" w:hAnsi="新宋体"/>
                </w:rPr>
                <w:fldChar w:fldCharType="end"/>
              </w:r>
            </w:p>
            <w:p w:rsidR="00996DE7" w:rsidRPr="00C1452B" w:rsidRDefault="007A1B61" w:rsidP="00223C1D">
              <w:pPr>
                <w:rPr>
                  <w:rFonts w:ascii="新宋体" w:eastAsia="新宋体" w:hAnsi="新宋体"/>
                </w:rPr>
              </w:pPr>
            </w:p>
          </w:sdtContent>
        </w:sdt>
      </w:sdtContent>
    </w:sdt>
    <w:p w:rsidR="00996DE7" w:rsidRPr="00C1452B" w:rsidRDefault="00512658">
      <w:pPr>
        <w:pStyle w:val="2"/>
        <w:numPr>
          <w:ilvl w:val="0"/>
          <w:numId w:val="1"/>
        </w:numPr>
        <w:rPr>
          <w:rFonts w:ascii="新宋体" w:eastAsia="新宋体" w:hAnsi="新宋体"/>
        </w:rPr>
      </w:pPr>
      <w:r w:rsidRPr="00C1452B">
        <w:rPr>
          <w:rFonts w:ascii="新宋体" w:eastAsia="新宋体" w:hAnsi="新宋体"/>
        </w:rPr>
        <w:t>股东</w:t>
      </w:r>
      <w:r w:rsidRPr="00C1452B">
        <w:rPr>
          <w:rFonts w:ascii="新宋体" w:eastAsia="新宋体" w:hAnsi="新宋体" w:hint="eastAsia"/>
        </w:rPr>
        <w:t>和实际控制人</w:t>
      </w:r>
      <w:r w:rsidRPr="00C1452B">
        <w:rPr>
          <w:rFonts w:ascii="新宋体" w:eastAsia="新宋体" w:hAnsi="新宋体"/>
        </w:rPr>
        <w:t>情况</w:t>
      </w:r>
    </w:p>
    <w:sdt>
      <w:sdtPr>
        <w:rPr>
          <w:rFonts w:ascii="新宋体" w:eastAsia="新宋体" w:hAnsi="新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cs="Times New Roman" w:hint="eastAsia"/>
          <w:kern w:val="2"/>
          <w:sz w:val="21"/>
        </w:rPr>
      </w:sdtEndPr>
      <w:sdtContent>
        <w:p w:rsidR="00996DE7" w:rsidRPr="00C1452B" w:rsidRDefault="00512658">
          <w:pPr>
            <w:pStyle w:val="3"/>
            <w:numPr>
              <w:ilvl w:val="1"/>
              <w:numId w:val="15"/>
            </w:numPr>
            <w:tabs>
              <w:tab w:val="left" w:pos="851"/>
            </w:tabs>
            <w:ind w:left="426" w:hanging="426"/>
            <w:rPr>
              <w:rFonts w:ascii="新宋体" w:eastAsia="新宋体" w:hAnsi="新宋体"/>
              <w:szCs w:val="21"/>
            </w:rPr>
          </w:pPr>
          <w:r w:rsidRPr="00C1452B">
            <w:rPr>
              <w:rFonts w:ascii="新宋体" w:eastAsia="新宋体" w:hAnsi="新宋体" w:hint="eastAsia"/>
              <w:szCs w:val="21"/>
            </w:rPr>
            <w:t>股东总数</w:t>
          </w:r>
        </w:p>
        <w:tbl>
          <w:tblPr>
            <w:tblStyle w:val="a6"/>
            <w:tblW w:w="0" w:type="auto"/>
            <w:tblInd w:w="-176" w:type="dxa"/>
            <w:tblLook w:val="04A0"/>
          </w:tblPr>
          <w:tblGrid>
            <w:gridCol w:w="6096"/>
            <w:gridCol w:w="3128"/>
          </w:tblGrid>
          <w:tr w:rsidR="00996DE7" w:rsidRPr="00C1452B" w:rsidTr="00556214">
            <w:sdt>
              <w:sdtPr>
                <w:rPr>
                  <w:rFonts w:ascii="新宋体" w:eastAsia="新宋体" w:hAnsi="新宋体"/>
                </w:rPr>
                <w:tag w:val="_PLD_34738880649c43ac9597effd663adc10"/>
                <w:id w:val="-680429670"/>
                <w:lock w:val="sdtLocked"/>
              </w:sdtPr>
              <w:sdtContent>
                <w:tc>
                  <w:tcPr>
                    <w:tcW w:w="6096" w:type="dxa"/>
                  </w:tcPr>
                  <w:p w:rsidR="00996DE7" w:rsidRPr="00C1452B" w:rsidRDefault="00512658">
                    <w:pPr>
                      <w:rPr>
                        <w:rFonts w:ascii="新宋体" w:eastAsia="新宋体" w:hAnsi="新宋体"/>
                        <w:szCs w:val="21"/>
                      </w:rPr>
                    </w:pPr>
                    <w:r w:rsidRPr="00C1452B">
                      <w:rPr>
                        <w:rFonts w:ascii="新宋体" w:eastAsia="新宋体" w:hAnsi="新宋体"/>
                        <w:szCs w:val="21"/>
                      </w:rPr>
                      <w:t>截止报告期末</w:t>
                    </w:r>
                    <w:r w:rsidRPr="00C1452B">
                      <w:rPr>
                        <w:rFonts w:ascii="新宋体" w:eastAsia="新宋体" w:hAnsi="新宋体" w:hint="eastAsia"/>
                        <w:szCs w:val="21"/>
                      </w:rPr>
                      <w:t>普通股</w:t>
                    </w:r>
                    <w:r w:rsidRPr="00C1452B">
                      <w:rPr>
                        <w:rFonts w:ascii="新宋体" w:eastAsia="新宋体" w:hAnsi="新宋体"/>
                        <w:szCs w:val="21"/>
                      </w:rPr>
                      <w:t>股东总数(户)</w:t>
                    </w:r>
                  </w:p>
                </w:tc>
              </w:sdtContent>
            </w:sdt>
            <w:sdt>
              <w:sdtPr>
                <w:rPr>
                  <w:rFonts w:ascii="新宋体" w:eastAsia="新宋体" w:hAnsi="新宋体"/>
                  <w:szCs w:val="21"/>
                </w:rPr>
                <w:alias w:val="报告期末股东总数"/>
                <w:tag w:val="_GBC_510087fb1e024fb293d32127713e45f8"/>
                <w:id w:val="19905797"/>
                <w:lock w:val="sdtLocked"/>
              </w:sdtPr>
              <w:sdtContent>
                <w:tc>
                  <w:tcPr>
                    <w:tcW w:w="3128" w:type="dxa"/>
                  </w:tcPr>
                  <w:p w:rsidR="00996DE7" w:rsidRPr="00C1452B" w:rsidRDefault="00D97FEF" w:rsidP="006048EE">
                    <w:pPr>
                      <w:jc w:val="right"/>
                      <w:rPr>
                        <w:rFonts w:ascii="新宋体" w:eastAsia="新宋体" w:hAnsi="新宋体"/>
                        <w:szCs w:val="21"/>
                      </w:rPr>
                    </w:pPr>
                    <w:r w:rsidRPr="00C1452B">
                      <w:rPr>
                        <w:rFonts w:ascii="新宋体" w:eastAsia="新宋体" w:hAnsi="新宋体"/>
                        <w:szCs w:val="21"/>
                      </w:rPr>
                      <w:t>34,660</w:t>
                    </w:r>
                  </w:p>
                </w:tc>
              </w:sdtContent>
            </w:sdt>
          </w:tr>
          <w:tr w:rsidR="00996DE7" w:rsidRPr="00C1452B" w:rsidTr="00556214">
            <w:sdt>
              <w:sdtPr>
                <w:rPr>
                  <w:rFonts w:ascii="新宋体" w:eastAsia="新宋体" w:hAnsi="新宋体"/>
                </w:rPr>
                <w:tag w:val="_PLD_d41b7c4d29ef4d5cb2701ef9955403fb"/>
                <w:id w:val="-1229921394"/>
                <w:lock w:val="sdtLocked"/>
              </w:sdtPr>
              <w:sdtContent>
                <w:tc>
                  <w:tcPr>
                    <w:tcW w:w="6096" w:type="dxa"/>
                  </w:tcPr>
                  <w:p w:rsidR="00996DE7" w:rsidRPr="00C1452B" w:rsidRDefault="00512658">
                    <w:pPr>
                      <w:rPr>
                        <w:rFonts w:ascii="新宋体" w:eastAsia="新宋体" w:hAnsi="新宋体"/>
                        <w:szCs w:val="21"/>
                      </w:rPr>
                    </w:pPr>
                    <w:r w:rsidRPr="00C1452B">
                      <w:rPr>
                        <w:rFonts w:ascii="新宋体" w:eastAsia="新宋体" w:hAnsi="新宋体" w:hint="eastAsia"/>
                        <w:szCs w:val="21"/>
                      </w:rPr>
                      <w:t>年度报告披露日前上一月末的普通股股东总数</w:t>
                    </w:r>
                    <w:r w:rsidRPr="00C1452B">
                      <w:rPr>
                        <w:rFonts w:ascii="新宋体" w:eastAsia="新宋体" w:hAnsi="新宋体"/>
                        <w:szCs w:val="21"/>
                      </w:rPr>
                      <w:t>(户)</w:t>
                    </w:r>
                  </w:p>
                </w:tc>
              </w:sdtContent>
            </w:sdt>
            <w:tc>
              <w:tcPr>
                <w:tcW w:w="3128" w:type="dxa"/>
              </w:tcPr>
              <w:p w:rsidR="00996DE7" w:rsidRPr="00C1452B" w:rsidRDefault="00D97FEF">
                <w:pPr>
                  <w:jc w:val="right"/>
                  <w:rPr>
                    <w:rFonts w:ascii="新宋体" w:eastAsia="新宋体" w:hAnsi="新宋体"/>
                    <w:szCs w:val="21"/>
                  </w:rPr>
                </w:pPr>
                <w:r w:rsidRPr="00C1452B">
                  <w:rPr>
                    <w:rFonts w:ascii="新宋体" w:eastAsia="新宋体" w:hAnsi="新宋体"/>
                    <w:szCs w:val="21"/>
                  </w:rPr>
                  <w:t>34,192</w:t>
                </w:r>
              </w:p>
            </w:tc>
          </w:tr>
          <w:tr w:rsidR="00996DE7" w:rsidRPr="00C1452B" w:rsidTr="00556214">
            <w:sdt>
              <w:sdtPr>
                <w:rPr>
                  <w:rFonts w:ascii="新宋体" w:eastAsia="新宋体" w:hAnsi="新宋体"/>
                </w:rPr>
                <w:tag w:val="_PLD_128bf4883d704a5b968c7e3ad90ab399"/>
                <w:id w:val="543493135"/>
                <w:lock w:val="sdtLocked"/>
              </w:sdtPr>
              <w:sdtContent>
                <w:tc>
                  <w:tcPr>
                    <w:tcW w:w="6096" w:type="dxa"/>
                  </w:tcPr>
                  <w:p w:rsidR="00996DE7" w:rsidRPr="00C1452B" w:rsidRDefault="00512658">
                    <w:pPr>
                      <w:rPr>
                        <w:rFonts w:ascii="新宋体" w:eastAsia="新宋体" w:hAnsi="新宋体"/>
                        <w:szCs w:val="21"/>
                      </w:rPr>
                    </w:pPr>
                    <w:r w:rsidRPr="00C1452B">
                      <w:rPr>
                        <w:rFonts w:ascii="新宋体" w:eastAsia="新宋体" w:hAnsi="新宋体" w:hint="eastAsia"/>
                        <w:szCs w:val="21"/>
                      </w:rPr>
                      <w:t>截止报告期末表决权恢复的优先股股东总数（户）</w:t>
                    </w:r>
                  </w:p>
                </w:tc>
              </w:sdtContent>
            </w:sdt>
            <w:tc>
              <w:tcPr>
                <w:tcW w:w="3128" w:type="dxa"/>
              </w:tcPr>
              <w:p w:rsidR="00996DE7" w:rsidRPr="00C1452B" w:rsidRDefault="006048EE">
                <w:pPr>
                  <w:jc w:val="right"/>
                  <w:rPr>
                    <w:rFonts w:ascii="新宋体" w:eastAsia="新宋体" w:hAnsi="新宋体"/>
                    <w:szCs w:val="21"/>
                  </w:rPr>
                </w:pPr>
                <w:r w:rsidRPr="00C1452B">
                  <w:rPr>
                    <w:rFonts w:ascii="新宋体" w:eastAsia="新宋体" w:hAnsi="新宋体" w:hint="eastAsia"/>
                    <w:szCs w:val="21"/>
                  </w:rPr>
                  <w:t>不适用</w:t>
                </w:r>
              </w:p>
            </w:tc>
          </w:tr>
          <w:tr w:rsidR="00996DE7" w:rsidRPr="00C1452B" w:rsidTr="00556214">
            <w:sdt>
              <w:sdtPr>
                <w:rPr>
                  <w:rFonts w:ascii="新宋体" w:eastAsia="新宋体" w:hAnsi="新宋体"/>
                </w:rPr>
                <w:tag w:val="_PLD_05812c57c24247e4acc80620ba300bf1"/>
                <w:id w:val="-330211613"/>
                <w:lock w:val="sdtLocked"/>
              </w:sdtPr>
              <w:sdtContent>
                <w:tc>
                  <w:tcPr>
                    <w:tcW w:w="6096" w:type="dxa"/>
                  </w:tcPr>
                  <w:p w:rsidR="00996DE7" w:rsidRPr="00C1452B" w:rsidRDefault="00512658">
                    <w:pPr>
                      <w:rPr>
                        <w:rFonts w:ascii="新宋体" w:eastAsia="新宋体" w:hAnsi="新宋体"/>
                        <w:szCs w:val="21"/>
                      </w:rPr>
                    </w:pPr>
                    <w:r w:rsidRPr="00C1452B">
                      <w:rPr>
                        <w:rFonts w:ascii="新宋体" w:eastAsia="新宋体" w:hAnsi="新宋体" w:hint="eastAsia"/>
                        <w:szCs w:val="21"/>
                      </w:rPr>
                      <w:t>年度报告披露日前上一月末表决权恢复的优先股股东总数（户）</w:t>
                    </w:r>
                  </w:p>
                </w:tc>
              </w:sdtContent>
            </w:sdt>
            <w:tc>
              <w:tcPr>
                <w:tcW w:w="3128" w:type="dxa"/>
              </w:tcPr>
              <w:p w:rsidR="00996DE7" w:rsidRPr="00C1452B" w:rsidRDefault="006048EE">
                <w:pPr>
                  <w:jc w:val="right"/>
                  <w:rPr>
                    <w:rFonts w:ascii="新宋体" w:eastAsia="新宋体" w:hAnsi="新宋体"/>
                    <w:szCs w:val="21"/>
                  </w:rPr>
                </w:pPr>
                <w:r w:rsidRPr="00C1452B">
                  <w:rPr>
                    <w:rFonts w:ascii="新宋体" w:eastAsia="新宋体" w:hAnsi="新宋体" w:hint="eastAsia"/>
                    <w:szCs w:val="21"/>
                  </w:rPr>
                  <w:t>不适用</w:t>
                </w:r>
              </w:p>
            </w:tc>
          </w:tr>
        </w:tbl>
        <w:p w:rsidR="00130B6C" w:rsidRDefault="00130B6C">
          <w:pPr>
            <w:rPr>
              <w:rFonts w:ascii="新宋体" w:eastAsia="新宋体" w:hAnsi="新宋体"/>
            </w:rPr>
          </w:pPr>
        </w:p>
        <w:p w:rsidR="00996DE7" w:rsidRPr="00C1452B" w:rsidRDefault="007A1B61">
          <w:pPr>
            <w:rPr>
              <w:rFonts w:ascii="新宋体" w:eastAsia="新宋体" w:hAnsi="新宋体"/>
            </w:rPr>
          </w:pPr>
        </w:p>
      </w:sdtContent>
    </w:sdt>
    <w:p w:rsidR="00996DE7" w:rsidRPr="00C1452B" w:rsidRDefault="00512658">
      <w:pPr>
        <w:pStyle w:val="3"/>
        <w:numPr>
          <w:ilvl w:val="1"/>
          <w:numId w:val="15"/>
        </w:numPr>
        <w:ind w:left="426" w:hanging="426"/>
        <w:rPr>
          <w:rFonts w:ascii="新宋体" w:eastAsia="新宋体" w:hAnsi="新宋体"/>
        </w:rPr>
      </w:pPr>
      <w:bookmarkStart w:id="92" w:name="_Toc342565998"/>
      <w:bookmarkStart w:id="93" w:name="_Toc342059485"/>
      <w:r w:rsidRPr="00C1452B">
        <w:rPr>
          <w:rFonts w:ascii="新宋体" w:eastAsia="新宋体" w:hAnsi="新宋体" w:hint="eastAsia"/>
          <w:szCs w:val="21"/>
        </w:rPr>
        <w:t>截止报告期末前十名股东、前十名流通股东（或无限售条件股东）持股情况表</w:t>
      </w:r>
    </w:p>
    <w:sdt>
      <w:sdtPr>
        <w:rPr>
          <w:rFonts w:ascii="新宋体" w:eastAsia="新宋体" w:hAnsi="新宋体"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21"/>
        </w:rPr>
      </w:sdtEndPr>
      <w:sdtContent>
        <w:bookmarkEnd w:id="93" w:displacedByCustomXml="prev"/>
        <w:bookmarkEnd w:id="92" w:displacedByCustomXml="prev"/>
        <w:p w:rsidR="00996DE7" w:rsidRPr="00C1452B" w:rsidRDefault="00512658">
          <w:pPr>
            <w:ind w:firstLineChars="1900" w:firstLine="4578"/>
            <w:jc w:val="right"/>
            <w:rPr>
              <w:rFonts w:ascii="新宋体" w:eastAsia="新宋体" w:hAnsi="新宋体"/>
              <w:szCs w:val="21"/>
            </w:rPr>
          </w:pPr>
          <w:r w:rsidRPr="00C1452B">
            <w:rPr>
              <w:rFonts w:ascii="新宋体" w:eastAsia="新宋体" w:hAnsi="新宋体"/>
              <w:bCs/>
              <w:szCs w:val="21"/>
            </w:rPr>
            <w:t>单位:</w:t>
          </w:r>
          <w:sdt>
            <w:sdtPr>
              <w:rPr>
                <w:rFonts w:ascii="新宋体" w:eastAsia="新宋体" w:hAnsi="新宋体"/>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C1452B">
                <w:rPr>
                  <w:rFonts w:ascii="新宋体" w:eastAsia="新宋体" w:hAnsi="新宋体"/>
                  <w:bCs/>
                  <w:szCs w:val="21"/>
                </w:rPr>
                <w:t>股</w:t>
              </w:r>
            </w:sdtContent>
          </w:sdt>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141"/>
            <w:gridCol w:w="567"/>
            <w:gridCol w:w="709"/>
            <w:gridCol w:w="1418"/>
            <w:gridCol w:w="567"/>
            <w:gridCol w:w="283"/>
            <w:gridCol w:w="709"/>
            <w:gridCol w:w="671"/>
            <w:gridCol w:w="38"/>
            <w:gridCol w:w="1228"/>
            <w:gridCol w:w="898"/>
            <w:gridCol w:w="283"/>
          </w:tblGrid>
          <w:tr w:rsidR="004B71EF" w:rsidRPr="00C1452B" w:rsidTr="00D76AE3">
            <w:trPr>
              <w:cantSplit/>
            </w:trPr>
            <w:sdt>
              <w:sdtPr>
                <w:rPr>
                  <w:rFonts w:ascii="新宋体" w:eastAsia="新宋体" w:hAnsi="新宋体"/>
                </w:rPr>
                <w:tag w:val="_PLD_1ae99ad713d44d32b05399671d258947"/>
                <w:id w:val="30874448"/>
                <w:lock w:val="sdtLocked"/>
              </w:sdtPr>
              <w:sdtContent>
                <w:tc>
                  <w:tcPr>
                    <w:tcW w:w="9923" w:type="dxa"/>
                    <w:gridSpan w:val="13"/>
                    <w:shd w:val="clear" w:color="auto" w:fill="auto"/>
                    <w:vAlign w:val="center"/>
                  </w:tcPr>
                  <w:p w:rsidR="004B71EF" w:rsidRPr="00C1452B" w:rsidRDefault="004B71EF" w:rsidP="00D76AE3">
                    <w:pPr>
                      <w:pStyle w:val="a8"/>
                      <w:jc w:val="center"/>
                      <w:rPr>
                        <w:rFonts w:ascii="新宋体" w:eastAsia="新宋体" w:hAnsi="新宋体"/>
                      </w:rPr>
                    </w:pPr>
                    <w:r w:rsidRPr="00C1452B">
                      <w:rPr>
                        <w:rFonts w:ascii="新宋体" w:eastAsia="新宋体" w:hAnsi="新宋体"/>
                      </w:rPr>
                      <w:t>前十名股东持股情况</w:t>
                    </w:r>
                  </w:p>
                </w:tc>
              </w:sdtContent>
            </w:sdt>
          </w:tr>
          <w:tr w:rsidR="004B71EF" w:rsidRPr="00C1452B" w:rsidTr="00242D58">
            <w:trPr>
              <w:cantSplit/>
            </w:trPr>
            <w:sdt>
              <w:sdtPr>
                <w:rPr>
                  <w:rFonts w:ascii="新宋体" w:eastAsia="新宋体" w:hAnsi="新宋体"/>
                </w:rPr>
                <w:tag w:val="_PLD_79874928747a4198822551c8aac425ac"/>
                <w:id w:val="30874449"/>
                <w:lock w:val="sdtLocked"/>
              </w:sdtPr>
              <w:sdtContent>
                <w:tc>
                  <w:tcPr>
                    <w:tcW w:w="2552" w:type="dxa"/>
                    <w:gridSpan w:val="2"/>
                    <w:vMerge w:val="restart"/>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股东名称</w:t>
                    </w:r>
                  </w:p>
                  <w:p w:rsidR="004B71EF" w:rsidRPr="00C1452B" w:rsidRDefault="004B71EF" w:rsidP="00D76AE3">
                    <w:pPr>
                      <w:jc w:val="center"/>
                      <w:rPr>
                        <w:rFonts w:ascii="新宋体" w:eastAsia="新宋体" w:hAnsi="新宋体"/>
                        <w:szCs w:val="21"/>
                      </w:rPr>
                    </w:pPr>
                    <w:r w:rsidRPr="00C1452B">
                      <w:rPr>
                        <w:rFonts w:ascii="新宋体" w:eastAsia="新宋体" w:hAnsi="新宋体" w:hint="eastAsia"/>
                        <w:szCs w:val="21"/>
                      </w:rPr>
                      <w:t>（全称）</w:t>
                    </w:r>
                  </w:p>
                </w:tc>
              </w:sdtContent>
            </w:sdt>
            <w:sdt>
              <w:sdtPr>
                <w:rPr>
                  <w:rFonts w:ascii="新宋体" w:eastAsia="新宋体" w:hAnsi="新宋体"/>
                </w:rPr>
                <w:tag w:val="_PLD_318f9f233e204e6ba443c9177d28b214"/>
                <w:id w:val="30874450"/>
                <w:lock w:val="sdtLocked"/>
              </w:sdtPr>
              <w:sdtContent>
                <w:tc>
                  <w:tcPr>
                    <w:tcW w:w="1276" w:type="dxa"/>
                    <w:gridSpan w:val="2"/>
                    <w:vMerge w:val="restart"/>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报告期内增减</w:t>
                    </w:r>
                  </w:p>
                </w:tc>
              </w:sdtContent>
            </w:sdt>
            <w:sdt>
              <w:sdtPr>
                <w:rPr>
                  <w:rFonts w:ascii="新宋体" w:eastAsia="新宋体" w:hAnsi="新宋体"/>
                </w:rPr>
                <w:tag w:val="_PLD_f782d119843445c4976bd3574a304195"/>
                <w:id w:val="30874451"/>
                <w:lock w:val="sdtLocked"/>
              </w:sdtPr>
              <w:sdtContent>
                <w:tc>
                  <w:tcPr>
                    <w:tcW w:w="1418" w:type="dxa"/>
                    <w:vMerge w:val="restart"/>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期末持股数量</w:t>
                    </w:r>
                  </w:p>
                </w:tc>
              </w:sdtContent>
            </w:sdt>
            <w:sdt>
              <w:sdtPr>
                <w:rPr>
                  <w:rFonts w:ascii="新宋体" w:eastAsia="新宋体" w:hAnsi="新宋体"/>
                </w:rPr>
                <w:tag w:val="_PLD_598e27e2baae44c9a712e032acb732c1"/>
                <w:id w:val="30874452"/>
                <w:lock w:val="sdtLocked"/>
              </w:sdtPr>
              <w:sdtContent>
                <w:tc>
                  <w:tcPr>
                    <w:tcW w:w="850" w:type="dxa"/>
                    <w:gridSpan w:val="2"/>
                    <w:vMerge w:val="restart"/>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比例(%)</w:t>
                    </w:r>
                  </w:p>
                </w:tc>
              </w:sdtContent>
            </w:sdt>
            <w:sdt>
              <w:sdtPr>
                <w:rPr>
                  <w:rFonts w:ascii="新宋体" w:eastAsia="新宋体" w:hAnsi="新宋体"/>
                </w:rPr>
                <w:tag w:val="_PLD_f49f1594034041b987ba677c13fec26f"/>
                <w:id w:val="30874453"/>
                <w:lock w:val="sdtLocked"/>
              </w:sdtPr>
              <w:sdtContent>
                <w:tc>
                  <w:tcPr>
                    <w:tcW w:w="709" w:type="dxa"/>
                    <w:vMerge w:val="restart"/>
                    <w:shd w:val="clear" w:color="auto" w:fill="auto"/>
                    <w:vAlign w:val="center"/>
                  </w:tcPr>
                  <w:p w:rsidR="004B71EF" w:rsidRPr="00C1452B" w:rsidRDefault="004B71EF" w:rsidP="00D76AE3">
                    <w:pPr>
                      <w:pStyle w:val="af0"/>
                      <w:rPr>
                        <w:rFonts w:ascii="新宋体" w:eastAsia="新宋体" w:hAnsi="新宋体"/>
                        <w:bCs/>
                      </w:rPr>
                    </w:pPr>
                    <w:r w:rsidRPr="00C1452B">
                      <w:rPr>
                        <w:rFonts w:ascii="新宋体" w:eastAsia="新宋体" w:hAnsi="新宋体"/>
                        <w:bCs/>
                      </w:rPr>
                      <w:t>持有有限售条件股份数量</w:t>
                    </w:r>
                  </w:p>
                </w:tc>
              </w:sdtContent>
            </w:sdt>
            <w:sdt>
              <w:sdtPr>
                <w:rPr>
                  <w:rFonts w:ascii="新宋体" w:eastAsia="新宋体" w:hAnsi="新宋体"/>
                </w:rPr>
                <w:tag w:val="_PLD_64cadd93ae0542ea8368050358c58e88"/>
                <w:id w:val="30874454"/>
                <w:lock w:val="sdtLocked"/>
              </w:sdtPr>
              <w:sdtContent>
                <w:tc>
                  <w:tcPr>
                    <w:tcW w:w="1937" w:type="dxa"/>
                    <w:gridSpan w:val="3"/>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质押或冻结情况</w:t>
                    </w:r>
                  </w:p>
                </w:tc>
              </w:sdtContent>
            </w:sdt>
            <w:sdt>
              <w:sdtPr>
                <w:rPr>
                  <w:rFonts w:ascii="新宋体" w:eastAsia="新宋体" w:hAnsi="新宋体"/>
                </w:rPr>
                <w:tag w:val="_PLD_4e60b04908a74d548688f7bdc00ec6e1"/>
                <w:id w:val="30874455"/>
                <w:lock w:val="sdtLocked"/>
              </w:sdtPr>
              <w:sdtContent>
                <w:tc>
                  <w:tcPr>
                    <w:tcW w:w="1181" w:type="dxa"/>
                    <w:gridSpan w:val="2"/>
                    <w:vMerge w:val="restart"/>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股东</w:t>
                    </w:r>
                  </w:p>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性质</w:t>
                    </w:r>
                  </w:p>
                </w:tc>
              </w:sdtContent>
            </w:sdt>
          </w:tr>
          <w:tr w:rsidR="004B71EF" w:rsidRPr="00C1452B" w:rsidTr="00242D58">
            <w:trPr>
              <w:cantSplit/>
            </w:trPr>
            <w:tc>
              <w:tcPr>
                <w:tcW w:w="2552" w:type="dxa"/>
                <w:gridSpan w:val="2"/>
                <w:vMerge/>
                <w:tcBorders>
                  <w:bottom w:val="single" w:sz="4" w:space="0" w:color="auto"/>
                </w:tcBorders>
                <w:shd w:val="clear" w:color="auto" w:fill="auto"/>
              </w:tcPr>
              <w:p w:rsidR="004B71EF" w:rsidRPr="00C1452B" w:rsidRDefault="004B71EF" w:rsidP="00D76AE3">
                <w:pPr>
                  <w:jc w:val="center"/>
                  <w:rPr>
                    <w:rFonts w:ascii="新宋体" w:eastAsia="新宋体" w:hAnsi="新宋体"/>
                    <w:szCs w:val="21"/>
                  </w:rPr>
                </w:pPr>
              </w:p>
            </w:tc>
            <w:tc>
              <w:tcPr>
                <w:tcW w:w="1276" w:type="dxa"/>
                <w:gridSpan w:val="2"/>
                <w:vMerge/>
                <w:tcBorders>
                  <w:bottom w:val="single" w:sz="4" w:space="0" w:color="auto"/>
                </w:tcBorders>
                <w:shd w:val="clear" w:color="auto" w:fill="auto"/>
              </w:tcPr>
              <w:p w:rsidR="004B71EF" w:rsidRPr="00C1452B" w:rsidRDefault="004B71EF" w:rsidP="00D76AE3">
                <w:pPr>
                  <w:jc w:val="center"/>
                  <w:rPr>
                    <w:rFonts w:ascii="新宋体" w:eastAsia="新宋体" w:hAnsi="新宋体"/>
                    <w:szCs w:val="21"/>
                  </w:rPr>
                </w:pPr>
              </w:p>
            </w:tc>
            <w:tc>
              <w:tcPr>
                <w:tcW w:w="1418" w:type="dxa"/>
                <w:vMerge/>
                <w:tcBorders>
                  <w:bottom w:val="single" w:sz="4" w:space="0" w:color="auto"/>
                </w:tcBorders>
                <w:shd w:val="clear" w:color="auto" w:fill="auto"/>
              </w:tcPr>
              <w:p w:rsidR="004B71EF" w:rsidRPr="00C1452B" w:rsidRDefault="004B71EF" w:rsidP="00D76AE3">
                <w:pPr>
                  <w:jc w:val="center"/>
                  <w:rPr>
                    <w:rFonts w:ascii="新宋体" w:eastAsia="新宋体" w:hAnsi="新宋体"/>
                    <w:szCs w:val="21"/>
                  </w:rPr>
                </w:pPr>
              </w:p>
            </w:tc>
            <w:tc>
              <w:tcPr>
                <w:tcW w:w="850" w:type="dxa"/>
                <w:gridSpan w:val="2"/>
                <w:vMerge/>
                <w:tcBorders>
                  <w:bottom w:val="single" w:sz="4" w:space="0" w:color="auto"/>
                </w:tcBorders>
                <w:shd w:val="clear" w:color="auto" w:fill="auto"/>
              </w:tcPr>
              <w:p w:rsidR="004B71EF" w:rsidRPr="00C1452B" w:rsidRDefault="004B71EF" w:rsidP="00D76AE3">
                <w:pPr>
                  <w:jc w:val="center"/>
                  <w:rPr>
                    <w:rFonts w:ascii="新宋体" w:eastAsia="新宋体" w:hAnsi="新宋体"/>
                    <w:szCs w:val="21"/>
                  </w:rPr>
                </w:pPr>
              </w:p>
            </w:tc>
            <w:tc>
              <w:tcPr>
                <w:tcW w:w="709" w:type="dxa"/>
                <w:vMerge/>
                <w:tcBorders>
                  <w:bottom w:val="single" w:sz="4" w:space="0" w:color="auto"/>
                </w:tcBorders>
                <w:shd w:val="clear" w:color="auto" w:fill="auto"/>
              </w:tcPr>
              <w:p w:rsidR="004B71EF" w:rsidRPr="00C1452B" w:rsidRDefault="004B71EF" w:rsidP="00D76AE3">
                <w:pPr>
                  <w:jc w:val="center"/>
                  <w:rPr>
                    <w:rFonts w:ascii="新宋体" w:eastAsia="新宋体" w:hAnsi="新宋体"/>
                    <w:szCs w:val="21"/>
                  </w:rPr>
                </w:pPr>
              </w:p>
            </w:tc>
            <w:sdt>
              <w:sdtPr>
                <w:rPr>
                  <w:rFonts w:ascii="新宋体" w:eastAsia="新宋体" w:hAnsi="新宋体"/>
                </w:rPr>
                <w:tag w:val="_PLD_f8228807ac9244efa571dcf3d56b3967"/>
                <w:id w:val="30874456"/>
                <w:lock w:val="sdtLocked"/>
              </w:sdtPr>
              <w:sdtContent>
                <w:tc>
                  <w:tcPr>
                    <w:tcW w:w="671" w:type="dxa"/>
                    <w:tcBorders>
                      <w:bottom w:val="single" w:sz="4" w:space="0" w:color="auto"/>
                    </w:tcBorders>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股份</w:t>
                    </w:r>
                  </w:p>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状态</w:t>
                    </w:r>
                  </w:p>
                </w:tc>
              </w:sdtContent>
            </w:sdt>
            <w:sdt>
              <w:sdtPr>
                <w:rPr>
                  <w:rFonts w:ascii="新宋体" w:eastAsia="新宋体" w:hAnsi="新宋体"/>
                </w:rPr>
                <w:tag w:val="_PLD_ce3db2bea7004cca8a7d79383e73b45b"/>
                <w:id w:val="30874457"/>
                <w:lock w:val="sdtLocked"/>
              </w:sdtPr>
              <w:sdtContent>
                <w:tc>
                  <w:tcPr>
                    <w:tcW w:w="1266" w:type="dxa"/>
                    <w:gridSpan w:val="2"/>
                    <w:tcBorders>
                      <w:bottom w:val="single" w:sz="4" w:space="0" w:color="auto"/>
                    </w:tcBorders>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数量</w:t>
                    </w:r>
                  </w:p>
                </w:tc>
              </w:sdtContent>
            </w:sdt>
            <w:tc>
              <w:tcPr>
                <w:tcW w:w="1181" w:type="dxa"/>
                <w:gridSpan w:val="2"/>
                <w:vMerge/>
                <w:shd w:val="clear" w:color="auto" w:fill="auto"/>
              </w:tcPr>
              <w:p w:rsidR="004B71EF" w:rsidRPr="00C1452B" w:rsidRDefault="004B71EF" w:rsidP="00D76AE3">
                <w:pPr>
                  <w:jc w:val="center"/>
                  <w:rPr>
                    <w:rFonts w:ascii="新宋体" w:eastAsia="新宋体" w:hAnsi="新宋体"/>
                    <w:szCs w:val="21"/>
                  </w:rPr>
                </w:pPr>
              </w:p>
            </w:tc>
          </w:tr>
          <w:sdt>
            <w:sdtPr>
              <w:rPr>
                <w:rFonts w:ascii="新宋体" w:eastAsia="新宋体" w:hAnsi="新宋体"/>
                <w:szCs w:val="21"/>
              </w:rPr>
              <w:alias w:val="前十名股东持股情况"/>
              <w:tag w:val="_TUP_24057066f31146389c4a30d85e2a1828"/>
              <w:id w:val="30874460"/>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江苏恒顺集团有限公司</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80,699,620</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349,698,354</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44.63</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质押</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r w:rsidRPr="00C1452B">
                      <w:rPr>
                        <w:rFonts w:ascii="新宋体" w:eastAsia="新宋体" w:hAnsi="新宋体"/>
                        <w:szCs w:val="21"/>
                      </w:rPr>
                      <w:t>10,790,000</w:t>
                    </w:r>
                  </w:p>
                </w:tc>
                <w:sdt>
                  <w:sdtPr>
                    <w:rPr>
                      <w:rFonts w:ascii="新宋体" w:eastAsia="新宋体" w:hAnsi="新宋体"/>
                      <w:szCs w:val="21"/>
                    </w:rPr>
                    <w:alias w:val="前十名股东的股东性质"/>
                    <w:tag w:val="_GBC_a2b018da5fb8460bbd44db2c4ce6ef71"/>
                    <w:id w:val="308744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szCs w:val="21"/>
                          </w:rPr>
                          <w:t>国有法人</w:t>
                        </w:r>
                      </w:p>
                    </w:tc>
                  </w:sdtContent>
                </w:sdt>
              </w:tr>
            </w:sdtContent>
          </w:sdt>
          <w:sdt>
            <w:sdtPr>
              <w:rPr>
                <w:rFonts w:ascii="新宋体" w:eastAsia="新宋体" w:hAnsi="新宋体"/>
                <w:szCs w:val="21"/>
              </w:rPr>
              <w:alias w:val="前十名股东持股情况"/>
              <w:tag w:val="_TUP_24057066f31146389c4a30d85e2a1828"/>
              <w:id w:val="30874463"/>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乔晓辉</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13,467,694</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19,881,694</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2.54</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66"/>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中国邮政储蓄银行有限责任公司－中欧中小盘股票型证券投资基金(LOF)</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9,472,344</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9,472,344</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1.21</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69"/>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光大证券股份有限公司</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7,800,015</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9,000,015</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1.15</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72"/>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中国工商银行股份有限公司－诺安中小盘精选混合型证券投资基金</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5,504,158</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8,088,918</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1.03</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szCs w:val="21"/>
                      </w:rPr>
                      <w:t>0</w:t>
                    </w:r>
                  </w:p>
                </w:tc>
                <w:sdt>
                  <w:sdtPr>
                    <w:rPr>
                      <w:rFonts w:ascii="新宋体" w:eastAsia="新宋体" w:hAnsi="新宋体"/>
                      <w:szCs w:val="21"/>
                    </w:rPr>
                    <w:alias w:val="前十名股东持有股份状态"/>
                    <w:tag w:val="_GBC_653580bf50a24f91ac26bd424c15c6fb"/>
                    <w:id w:val="3087447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75"/>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兴业国际信托有限公司－兴福悦众1号集合资金信托计划</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4,699,767</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8,054,091</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1.03</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78"/>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香港中央结算有限公司</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6,078,961</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7,714,804</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0.98</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81"/>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兴业国际信托有限公司－兴福悦众2号集合资金信托计划</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3,924,221</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7,513,590</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0.96</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84"/>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全国社保基金一一五组合</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500,000</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7,500,000</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0.96</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sdt>
            <w:sdtPr>
              <w:rPr>
                <w:rFonts w:ascii="新宋体" w:eastAsia="新宋体" w:hAnsi="新宋体"/>
                <w:szCs w:val="21"/>
              </w:rPr>
              <w:alias w:val="前十名股东持股情况"/>
              <w:tag w:val="_TUP_24057066f31146389c4a30d85e2a1828"/>
              <w:id w:val="30874487"/>
              <w:lock w:val="sdtLocked"/>
            </w:sdtPr>
            <w:sdtContent>
              <w:tr w:rsidR="004B71EF" w:rsidRPr="00C1452B" w:rsidTr="00242D58">
                <w:trPr>
                  <w:cantSplit/>
                </w:trPr>
                <w:tc>
                  <w:tcPr>
                    <w:tcW w:w="2552" w:type="dxa"/>
                    <w:gridSpan w:val="2"/>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招商证券股份有限公司</w:t>
                    </w:r>
                  </w:p>
                </w:tc>
                <w:tc>
                  <w:tcPr>
                    <w:tcW w:w="1276"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6,399,905</w:t>
                    </w:r>
                  </w:p>
                </w:tc>
                <w:tc>
                  <w:tcPr>
                    <w:tcW w:w="1418"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6,399,905</w:t>
                    </w:r>
                  </w:p>
                </w:tc>
                <w:tc>
                  <w:tcPr>
                    <w:tcW w:w="850" w:type="dxa"/>
                    <w:gridSpan w:val="2"/>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0.82</w:t>
                    </w:r>
                  </w:p>
                </w:tc>
                <w:tc>
                  <w:tcPr>
                    <w:tcW w:w="709" w:type="dxa"/>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hint="eastAsia"/>
                        <w:szCs w:val="21"/>
                      </w:rPr>
                      <w:t>0</w:t>
                    </w:r>
                  </w:p>
                </w:tc>
                <w:sdt>
                  <w:sdtPr>
                    <w:rPr>
                      <w:rFonts w:ascii="新宋体" w:eastAsia="新宋体" w:hAnsi="新宋体"/>
                      <w:szCs w:val="21"/>
                    </w:rPr>
                    <w:alias w:val="前十名股东持有股份状态"/>
                    <w:tag w:val="_GBC_653580bf50a24f91ac26bd424c15c6fb"/>
                    <w:id w:val="308744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71" w:type="dxa"/>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c>
                  <w:tcPr>
                    <w:tcW w:w="1266" w:type="dxa"/>
                    <w:gridSpan w:val="2"/>
                    <w:shd w:val="clear" w:color="auto" w:fill="auto"/>
                  </w:tcPr>
                  <w:p w:rsidR="004B71EF" w:rsidRPr="00C1452B" w:rsidRDefault="004B71EF" w:rsidP="00D76AE3">
                    <w:pPr>
                      <w:jc w:val="right"/>
                      <w:rPr>
                        <w:rFonts w:ascii="新宋体" w:eastAsia="新宋体" w:hAnsi="新宋体"/>
                        <w:szCs w:val="21"/>
                      </w:rPr>
                    </w:pPr>
                  </w:p>
                </w:tc>
                <w:sdt>
                  <w:sdtPr>
                    <w:rPr>
                      <w:rFonts w:ascii="新宋体" w:eastAsia="新宋体" w:hAnsi="新宋体"/>
                      <w:szCs w:val="21"/>
                    </w:rPr>
                    <w:alias w:val="前十名股东的股东性质"/>
                    <w:tag w:val="_GBC_a2b018da5fb8460bbd44db2c4ce6ef71"/>
                    <w:id w:val="308744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81" w:type="dxa"/>
                        <w:gridSpan w:val="2"/>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未知</w:t>
                        </w:r>
                      </w:p>
                    </w:tc>
                  </w:sdtContent>
                </w:sdt>
              </w:tr>
            </w:sdtContent>
          </w:sdt>
          <w:tr w:rsidR="004B71EF" w:rsidRPr="00C1452B" w:rsidTr="00D76AE3">
            <w:trPr>
              <w:cantSplit/>
            </w:trPr>
            <w:sdt>
              <w:sdtPr>
                <w:rPr>
                  <w:rFonts w:ascii="新宋体" w:eastAsia="新宋体" w:hAnsi="新宋体"/>
                </w:rPr>
                <w:tag w:val="_PLD_ccf7ac59783b42098847925a9942722b"/>
                <w:id w:val="30874488"/>
                <w:lock w:val="sdtLocked"/>
              </w:sdtPr>
              <w:sdtContent>
                <w:tc>
                  <w:tcPr>
                    <w:tcW w:w="9923" w:type="dxa"/>
                    <w:gridSpan w:val="13"/>
                    <w:shd w:val="clear" w:color="auto" w:fill="auto"/>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前十名无限售条件股东持股情况</w:t>
                    </w:r>
                  </w:p>
                </w:tc>
              </w:sdtContent>
            </w:sdt>
          </w:tr>
          <w:tr w:rsidR="004B71EF" w:rsidRPr="00C1452B" w:rsidTr="00D76AE3">
            <w:trPr>
              <w:cantSplit/>
            </w:trPr>
            <w:sdt>
              <w:sdtPr>
                <w:rPr>
                  <w:rFonts w:ascii="新宋体" w:eastAsia="新宋体" w:hAnsi="新宋体"/>
                </w:rPr>
                <w:tag w:val="_PLD_f3dfd8acdd8c435fa834c69f5d6e1f5b"/>
                <w:id w:val="30874489"/>
                <w:lock w:val="sdtLocked"/>
              </w:sdtPr>
              <w:sdtContent>
                <w:tc>
                  <w:tcPr>
                    <w:tcW w:w="3119" w:type="dxa"/>
                    <w:gridSpan w:val="3"/>
                    <w:vMerge w:val="restart"/>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股东名称</w:t>
                    </w:r>
                  </w:p>
                </w:tc>
              </w:sdtContent>
            </w:sdt>
            <w:sdt>
              <w:sdtPr>
                <w:rPr>
                  <w:rFonts w:ascii="新宋体" w:eastAsia="新宋体" w:hAnsi="新宋体"/>
                </w:rPr>
                <w:tag w:val="_PLD_1cc0aaa4b1844a85abe928d84b57d5b7"/>
                <w:id w:val="30874490"/>
                <w:lock w:val="sdtLocked"/>
              </w:sdtPr>
              <w:sdtContent>
                <w:tc>
                  <w:tcPr>
                    <w:tcW w:w="2694" w:type="dxa"/>
                    <w:gridSpan w:val="3"/>
                    <w:vMerge w:val="restart"/>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持有无限售条件流通股的数量</w:t>
                    </w:r>
                  </w:p>
                </w:tc>
              </w:sdtContent>
            </w:sdt>
            <w:sdt>
              <w:sdtPr>
                <w:rPr>
                  <w:rFonts w:ascii="新宋体" w:eastAsia="新宋体" w:hAnsi="新宋体"/>
                </w:rPr>
                <w:tag w:val="_PLD_c30ab1e192784879bc454a18b1647960"/>
                <w:id w:val="30874491"/>
                <w:lock w:val="sdtLocked"/>
              </w:sdtPr>
              <w:sdtContent>
                <w:tc>
                  <w:tcPr>
                    <w:tcW w:w="4110" w:type="dxa"/>
                    <w:gridSpan w:val="7"/>
                    <w:tcBorders>
                      <w:bottom w:val="single" w:sz="4" w:space="0" w:color="auto"/>
                    </w:tcBorders>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szCs w:val="21"/>
                      </w:rPr>
                      <w:t>股份种类</w:t>
                    </w:r>
                    <w:r w:rsidRPr="00C1452B">
                      <w:rPr>
                        <w:rFonts w:ascii="新宋体" w:eastAsia="新宋体" w:hAnsi="新宋体" w:hint="eastAsia"/>
                        <w:szCs w:val="21"/>
                      </w:rPr>
                      <w:t>及数量</w:t>
                    </w:r>
                  </w:p>
                </w:tc>
              </w:sdtContent>
            </w:sdt>
          </w:tr>
          <w:tr w:rsidR="004B71EF" w:rsidRPr="00C1452B" w:rsidTr="00D76AE3">
            <w:trPr>
              <w:cantSplit/>
            </w:trPr>
            <w:tc>
              <w:tcPr>
                <w:tcW w:w="3119" w:type="dxa"/>
                <w:gridSpan w:val="3"/>
                <w:vMerge/>
                <w:shd w:val="clear" w:color="auto" w:fill="auto"/>
                <w:vAlign w:val="center"/>
              </w:tcPr>
              <w:p w:rsidR="004B71EF" w:rsidRPr="00C1452B" w:rsidRDefault="004B71EF" w:rsidP="00D76AE3">
                <w:pPr>
                  <w:jc w:val="center"/>
                  <w:rPr>
                    <w:rFonts w:ascii="新宋体" w:eastAsia="新宋体" w:hAnsi="新宋体"/>
                    <w:szCs w:val="21"/>
                  </w:rPr>
                </w:pPr>
              </w:p>
            </w:tc>
            <w:tc>
              <w:tcPr>
                <w:tcW w:w="2694" w:type="dxa"/>
                <w:gridSpan w:val="3"/>
                <w:vMerge/>
                <w:shd w:val="clear" w:color="auto" w:fill="auto"/>
                <w:vAlign w:val="center"/>
              </w:tcPr>
              <w:p w:rsidR="004B71EF" w:rsidRPr="00C1452B" w:rsidRDefault="004B71EF" w:rsidP="00D76AE3">
                <w:pPr>
                  <w:jc w:val="center"/>
                  <w:rPr>
                    <w:rFonts w:ascii="新宋体" w:eastAsia="新宋体" w:hAnsi="新宋体"/>
                    <w:szCs w:val="21"/>
                  </w:rPr>
                </w:pPr>
              </w:p>
            </w:tc>
            <w:sdt>
              <w:sdtPr>
                <w:rPr>
                  <w:rFonts w:ascii="新宋体" w:eastAsia="新宋体" w:hAnsi="新宋体"/>
                </w:rPr>
                <w:tag w:val="_PLD_c40eca9a8d0549bcbe66ad1270ceaa5d"/>
                <w:id w:val="30874492"/>
                <w:lock w:val="sdtLocked"/>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hint="eastAsia"/>
                        <w:szCs w:val="21"/>
                      </w:rPr>
                      <w:t>种类</w:t>
                    </w:r>
                  </w:p>
                </w:tc>
              </w:sdtContent>
            </w:sdt>
            <w:sdt>
              <w:sdtPr>
                <w:rPr>
                  <w:rFonts w:ascii="新宋体" w:eastAsia="新宋体" w:hAnsi="新宋体"/>
                </w:rPr>
                <w:tag w:val="_PLD_2f12f1c7eb48495d86823ade1cceba51"/>
                <w:id w:val="30874493"/>
                <w:lock w:val="sdtLocked"/>
              </w:sdtPr>
              <w:sdtContent>
                <w:tc>
                  <w:tcPr>
                    <w:tcW w:w="2409" w:type="dxa"/>
                    <w:gridSpan w:val="3"/>
                    <w:shd w:val="clear" w:color="auto" w:fill="auto"/>
                    <w:vAlign w:val="center"/>
                  </w:tcPr>
                  <w:p w:rsidR="004B71EF" w:rsidRPr="00C1452B" w:rsidRDefault="004B71EF" w:rsidP="00D76AE3">
                    <w:pPr>
                      <w:jc w:val="center"/>
                      <w:rPr>
                        <w:rFonts w:ascii="新宋体" w:eastAsia="新宋体" w:hAnsi="新宋体"/>
                        <w:szCs w:val="21"/>
                      </w:rPr>
                    </w:pPr>
                    <w:r w:rsidRPr="00C1452B">
                      <w:rPr>
                        <w:rFonts w:ascii="新宋体" w:eastAsia="新宋体" w:hAnsi="新宋体" w:hint="eastAsia"/>
                        <w:szCs w:val="21"/>
                      </w:rPr>
                      <w:t>数量</w:t>
                    </w:r>
                  </w:p>
                </w:tc>
              </w:sdtContent>
            </w:sdt>
          </w:tr>
          <w:sdt>
            <w:sdtPr>
              <w:rPr>
                <w:rFonts w:ascii="新宋体" w:eastAsia="新宋体" w:hAnsi="新宋体"/>
                <w:szCs w:val="21"/>
              </w:rPr>
              <w:alias w:val="前十名无限售条件股东持股情况"/>
              <w:tag w:val="_TUP_8a30d669f66849a0bc0caf49e9b94939"/>
              <w:id w:val="30874495"/>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江苏恒顺集团有限公司</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349,698,354</w:t>
                    </w:r>
                  </w:p>
                </w:tc>
                <w:sdt>
                  <w:sdtPr>
                    <w:rPr>
                      <w:rFonts w:ascii="新宋体" w:eastAsia="新宋体" w:hAnsi="新宋体"/>
                      <w:bCs/>
                      <w:szCs w:val="21"/>
                    </w:rPr>
                    <w:alias w:val="前十名无限售条件股东期末持有流通股的种类"/>
                    <w:tag w:val="_GBC_93e28fb4995e4157a27ac6417073fb60"/>
                    <w:id w:val="308744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349,698,354</w:t>
                    </w:r>
                  </w:p>
                </w:tc>
              </w:tr>
            </w:sdtContent>
          </w:sdt>
          <w:sdt>
            <w:sdtPr>
              <w:rPr>
                <w:rFonts w:ascii="新宋体" w:eastAsia="新宋体" w:hAnsi="新宋体"/>
                <w:szCs w:val="21"/>
              </w:rPr>
              <w:alias w:val="前十名无限售条件股东持股情况"/>
              <w:tag w:val="_TUP_8a30d669f66849a0bc0caf49e9b94939"/>
              <w:id w:val="30874497"/>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乔晓辉</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19,881,694</w:t>
                    </w:r>
                  </w:p>
                </w:tc>
                <w:sdt>
                  <w:sdtPr>
                    <w:rPr>
                      <w:rFonts w:ascii="新宋体" w:eastAsia="新宋体" w:hAnsi="新宋体"/>
                      <w:bCs/>
                      <w:szCs w:val="21"/>
                    </w:rPr>
                    <w:alias w:val="前十名无限售条件股东期末持有流通股的种类"/>
                    <w:tag w:val="_GBC_93e28fb4995e4157a27ac6417073fb60"/>
                    <w:id w:val="308744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19,881,694</w:t>
                    </w:r>
                  </w:p>
                </w:tc>
              </w:tr>
            </w:sdtContent>
          </w:sdt>
          <w:sdt>
            <w:sdtPr>
              <w:rPr>
                <w:rFonts w:ascii="新宋体" w:eastAsia="新宋体" w:hAnsi="新宋体"/>
                <w:szCs w:val="21"/>
              </w:rPr>
              <w:alias w:val="前十名无限售条件股东持股情况"/>
              <w:tag w:val="_TUP_8a30d669f66849a0bc0caf49e9b94939"/>
              <w:id w:val="30874499"/>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中国邮政储蓄银行有限责任公司－中欧中小盘股票型证券投资基金(LOF)</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9,472,344</w:t>
                    </w:r>
                  </w:p>
                </w:tc>
                <w:sdt>
                  <w:sdtPr>
                    <w:rPr>
                      <w:rFonts w:ascii="新宋体" w:eastAsia="新宋体" w:hAnsi="新宋体"/>
                      <w:bCs/>
                      <w:szCs w:val="21"/>
                    </w:rPr>
                    <w:alias w:val="前十名无限售条件股东期末持有流通股的种类"/>
                    <w:tag w:val="_GBC_93e28fb4995e4157a27ac6417073fb60"/>
                    <w:id w:val="308744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9,472,344</w:t>
                    </w:r>
                  </w:p>
                </w:tc>
              </w:tr>
            </w:sdtContent>
          </w:sdt>
          <w:sdt>
            <w:sdtPr>
              <w:rPr>
                <w:rFonts w:ascii="新宋体" w:eastAsia="新宋体" w:hAnsi="新宋体"/>
                <w:szCs w:val="21"/>
              </w:rPr>
              <w:alias w:val="前十名无限售条件股东持股情况"/>
              <w:tag w:val="_TUP_8a30d669f66849a0bc0caf49e9b94939"/>
              <w:id w:val="30874501"/>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光大证券股份有限公司</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9,000,015</w:t>
                    </w:r>
                  </w:p>
                </w:tc>
                <w:sdt>
                  <w:sdtPr>
                    <w:rPr>
                      <w:rFonts w:ascii="新宋体" w:eastAsia="新宋体" w:hAnsi="新宋体"/>
                      <w:bCs/>
                      <w:szCs w:val="21"/>
                    </w:rPr>
                    <w:alias w:val="前十名无限售条件股东期末持有流通股的种类"/>
                    <w:tag w:val="_GBC_93e28fb4995e4157a27ac6417073fb60"/>
                    <w:id w:val="308745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9,000,015</w:t>
                    </w:r>
                  </w:p>
                </w:tc>
              </w:tr>
            </w:sdtContent>
          </w:sdt>
          <w:sdt>
            <w:sdtPr>
              <w:rPr>
                <w:rFonts w:ascii="新宋体" w:eastAsia="新宋体" w:hAnsi="新宋体"/>
                <w:szCs w:val="21"/>
              </w:rPr>
              <w:alias w:val="前十名无限售条件股东持股情况"/>
              <w:tag w:val="_TUP_8a30d669f66849a0bc0caf49e9b94939"/>
              <w:id w:val="30874503"/>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中国工商银行股份有限公司－诺安中小盘精选混合型证券投资基金</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8,088,918</w:t>
                    </w:r>
                  </w:p>
                </w:tc>
                <w:sdt>
                  <w:sdtPr>
                    <w:rPr>
                      <w:rFonts w:ascii="新宋体" w:eastAsia="新宋体" w:hAnsi="新宋体"/>
                      <w:bCs/>
                      <w:szCs w:val="21"/>
                    </w:rPr>
                    <w:alias w:val="前十名无限售条件股东期末持有流通股的种类"/>
                    <w:tag w:val="_GBC_93e28fb4995e4157a27ac6417073fb60"/>
                    <w:id w:val="308745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8,088,918</w:t>
                    </w:r>
                  </w:p>
                </w:tc>
              </w:tr>
            </w:sdtContent>
          </w:sdt>
          <w:sdt>
            <w:sdtPr>
              <w:rPr>
                <w:rFonts w:ascii="新宋体" w:eastAsia="新宋体" w:hAnsi="新宋体"/>
                <w:szCs w:val="21"/>
              </w:rPr>
              <w:alias w:val="前十名无限售条件股东持股情况"/>
              <w:tag w:val="_TUP_8a30d669f66849a0bc0caf49e9b94939"/>
              <w:id w:val="30874505"/>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兴业国际信托有限公司－兴福悦众1号集合资金信托计划</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8,054,091</w:t>
                    </w:r>
                  </w:p>
                </w:tc>
                <w:sdt>
                  <w:sdtPr>
                    <w:rPr>
                      <w:rFonts w:ascii="新宋体" w:eastAsia="新宋体" w:hAnsi="新宋体"/>
                      <w:bCs/>
                      <w:szCs w:val="21"/>
                    </w:rPr>
                    <w:alias w:val="前十名无限售条件股东期末持有流通股的种类"/>
                    <w:tag w:val="_GBC_93e28fb4995e4157a27ac6417073fb60"/>
                    <w:id w:val="308745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8,054,091</w:t>
                    </w:r>
                  </w:p>
                </w:tc>
              </w:tr>
            </w:sdtContent>
          </w:sdt>
          <w:sdt>
            <w:sdtPr>
              <w:rPr>
                <w:rFonts w:ascii="新宋体" w:eastAsia="新宋体" w:hAnsi="新宋体"/>
                <w:szCs w:val="21"/>
              </w:rPr>
              <w:alias w:val="前十名无限售条件股东持股情况"/>
              <w:tag w:val="_TUP_8a30d669f66849a0bc0caf49e9b94939"/>
              <w:id w:val="30874507"/>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香港中央结算有限公司</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7,714,804</w:t>
                    </w:r>
                  </w:p>
                </w:tc>
                <w:sdt>
                  <w:sdtPr>
                    <w:rPr>
                      <w:rFonts w:ascii="新宋体" w:eastAsia="新宋体" w:hAnsi="新宋体"/>
                      <w:bCs/>
                      <w:szCs w:val="21"/>
                    </w:rPr>
                    <w:alias w:val="前十名无限售条件股东期末持有流通股的种类"/>
                    <w:tag w:val="_GBC_93e28fb4995e4157a27ac6417073fb60"/>
                    <w:id w:val="308745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7,714,804</w:t>
                    </w:r>
                  </w:p>
                </w:tc>
              </w:tr>
            </w:sdtContent>
          </w:sdt>
          <w:sdt>
            <w:sdtPr>
              <w:rPr>
                <w:rFonts w:ascii="新宋体" w:eastAsia="新宋体" w:hAnsi="新宋体"/>
                <w:szCs w:val="21"/>
              </w:rPr>
              <w:alias w:val="前十名无限售条件股东持股情况"/>
              <w:tag w:val="_TUP_8a30d669f66849a0bc0caf49e9b94939"/>
              <w:id w:val="30874509"/>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兴业国际信托有限公司－兴福悦众2号集合资金信托计划</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7,513,590</w:t>
                    </w:r>
                  </w:p>
                </w:tc>
                <w:sdt>
                  <w:sdtPr>
                    <w:rPr>
                      <w:rFonts w:ascii="新宋体" w:eastAsia="新宋体" w:hAnsi="新宋体"/>
                      <w:bCs/>
                      <w:szCs w:val="21"/>
                    </w:rPr>
                    <w:alias w:val="前十名无限售条件股东期末持有流通股的种类"/>
                    <w:tag w:val="_GBC_93e28fb4995e4157a27ac6417073fb60"/>
                    <w:id w:val="308745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7,513,590</w:t>
                    </w:r>
                  </w:p>
                </w:tc>
              </w:tr>
            </w:sdtContent>
          </w:sdt>
          <w:sdt>
            <w:sdtPr>
              <w:rPr>
                <w:rFonts w:ascii="新宋体" w:eastAsia="新宋体" w:hAnsi="新宋体"/>
                <w:szCs w:val="21"/>
              </w:rPr>
              <w:alias w:val="前十名无限售条件股东持股情况"/>
              <w:tag w:val="_TUP_8a30d669f66849a0bc0caf49e9b94939"/>
              <w:id w:val="30874511"/>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全国社保基金一一五组合</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7,500,000</w:t>
                    </w:r>
                  </w:p>
                </w:tc>
                <w:sdt>
                  <w:sdtPr>
                    <w:rPr>
                      <w:rFonts w:ascii="新宋体" w:eastAsia="新宋体" w:hAnsi="新宋体"/>
                      <w:bCs/>
                      <w:szCs w:val="21"/>
                    </w:rPr>
                    <w:alias w:val="前十名无限售条件股东期末持有流通股的种类"/>
                    <w:tag w:val="_GBC_93e28fb4995e4157a27ac6417073fb60"/>
                    <w:id w:val="308745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7,500,000</w:t>
                    </w:r>
                  </w:p>
                </w:tc>
              </w:tr>
            </w:sdtContent>
          </w:sdt>
          <w:sdt>
            <w:sdtPr>
              <w:rPr>
                <w:rFonts w:ascii="新宋体" w:eastAsia="新宋体" w:hAnsi="新宋体"/>
                <w:szCs w:val="21"/>
              </w:rPr>
              <w:alias w:val="前十名无限售条件股东持股情况"/>
              <w:tag w:val="_TUP_8a30d669f66849a0bc0caf49e9b94939"/>
              <w:id w:val="30874513"/>
              <w:lock w:val="sdtLocked"/>
            </w:sdtPr>
            <w:sdtContent>
              <w:tr w:rsidR="004B71EF" w:rsidRPr="00C1452B" w:rsidTr="00D76AE3">
                <w:trPr>
                  <w:cantSplit/>
                </w:trPr>
                <w:tc>
                  <w:tcPr>
                    <w:tcW w:w="3119" w:type="dxa"/>
                    <w:gridSpan w:val="3"/>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rPr>
                      <w:t>招商证券股份有限公司</w:t>
                    </w:r>
                  </w:p>
                </w:tc>
                <w:tc>
                  <w:tcPr>
                    <w:tcW w:w="2694"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6,399,905</w:t>
                    </w:r>
                  </w:p>
                </w:tc>
                <w:sdt>
                  <w:sdtPr>
                    <w:rPr>
                      <w:rFonts w:ascii="新宋体" w:eastAsia="新宋体" w:hAnsi="新宋体"/>
                      <w:bCs/>
                      <w:szCs w:val="21"/>
                    </w:rPr>
                    <w:alias w:val="前十名无限售条件股东期末持有流通股的种类"/>
                    <w:tag w:val="_GBC_93e28fb4995e4157a27ac6417073fb60"/>
                    <w:id w:val="308745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4"/>
                        <w:shd w:val="clear" w:color="auto" w:fill="auto"/>
                        <w:vAlign w:val="center"/>
                      </w:tcPr>
                      <w:p w:rsidR="004B71EF" w:rsidRPr="00C1452B" w:rsidRDefault="004B71EF" w:rsidP="00D76AE3">
                        <w:pPr>
                          <w:jc w:val="center"/>
                          <w:rPr>
                            <w:rFonts w:ascii="新宋体" w:eastAsia="新宋体" w:hAnsi="新宋体"/>
                            <w:bCs/>
                            <w:szCs w:val="21"/>
                          </w:rPr>
                        </w:pPr>
                        <w:r w:rsidRPr="00C1452B">
                          <w:rPr>
                            <w:rFonts w:ascii="新宋体" w:eastAsia="新宋体" w:hAnsi="新宋体"/>
                            <w:bCs/>
                            <w:szCs w:val="21"/>
                          </w:rPr>
                          <w:t>人民币普通股</w:t>
                        </w:r>
                      </w:p>
                    </w:tc>
                  </w:sdtContent>
                </w:sdt>
                <w:tc>
                  <w:tcPr>
                    <w:tcW w:w="2409" w:type="dxa"/>
                    <w:gridSpan w:val="3"/>
                    <w:shd w:val="clear" w:color="auto" w:fill="auto"/>
                    <w:vAlign w:val="center"/>
                  </w:tcPr>
                  <w:p w:rsidR="004B71EF" w:rsidRPr="00C1452B" w:rsidRDefault="004B71EF" w:rsidP="00D76AE3">
                    <w:pPr>
                      <w:jc w:val="right"/>
                      <w:rPr>
                        <w:rFonts w:ascii="新宋体" w:eastAsia="新宋体" w:hAnsi="新宋体"/>
                        <w:szCs w:val="21"/>
                      </w:rPr>
                    </w:pPr>
                    <w:r w:rsidRPr="00C1452B">
                      <w:rPr>
                        <w:rFonts w:ascii="新宋体" w:eastAsia="新宋体" w:hAnsi="新宋体"/>
                      </w:rPr>
                      <w:t>6,399,905</w:t>
                    </w:r>
                  </w:p>
                </w:tc>
              </w:tr>
            </w:sdtContent>
          </w:sdt>
          <w:tr w:rsidR="004B71EF" w:rsidRPr="00C1452B" w:rsidTr="00D76AE3">
            <w:trPr>
              <w:gridAfter w:val="1"/>
              <w:wAfter w:w="283" w:type="dxa"/>
              <w:cantSplit/>
            </w:trPr>
            <w:sdt>
              <w:sdtPr>
                <w:rPr>
                  <w:rFonts w:ascii="新宋体" w:eastAsia="新宋体" w:hAnsi="新宋体"/>
                </w:rPr>
                <w:tag w:val="_PLD_192061a226df4b6e8eb1755879ba2341"/>
                <w:id w:val="30874514"/>
                <w:lock w:val="sdtLocked"/>
              </w:sdtPr>
              <w:sdtContent>
                <w:tc>
                  <w:tcPr>
                    <w:tcW w:w="2411" w:type="dxa"/>
                    <w:shd w:val="clear" w:color="auto" w:fill="auto"/>
                    <w:vAlign w:val="center"/>
                  </w:tcPr>
                  <w:p w:rsidR="004B71EF" w:rsidRPr="00C1452B" w:rsidRDefault="004B71EF" w:rsidP="00D76AE3">
                    <w:pPr>
                      <w:rPr>
                        <w:rFonts w:ascii="新宋体" w:eastAsia="新宋体" w:hAnsi="新宋体"/>
                        <w:szCs w:val="21"/>
                      </w:rPr>
                    </w:pPr>
                    <w:r w:rsidRPr="00C1452B">
                      <w:rPr>
                        <w:rFonts w:ascii="新宋体" w:eastAsia="新宋体" w:hAnsi="新宋体"/>
                        <w:szCs w:val="21"/>
                      </w:rPr>
                      <w:t>上述股东关联关系或一致行动的说明</w:t>
                    </w:r>
                  </w:p>
                </w:tc>
              </w:sdtContent>
            </w:sdt>
            <w:tc>
              <w:tcPr>
                <w:tcW w:w="7229" w:type="dxa"/>
                <w:gridSpan w:val="11"/>
                <w:shd w:val="clear" w:color="auto" w:fill="auto"/>
              </w:tcPr>
              <w:p w:rsidR="004B71EF" w:rsidRPr="00C1452B" w:rsidRDefault="004B71EF" w:rsidP="00D76AE3">
                <w:pPr>
                  <w:ind w:firstLineChars="50" w:firstLine="105"/>
                  <w:rPr>
                    <w:rFonts w:ascii="新宋体" w:eastAsia="新宋体" w:hAnsi="新宋体"/>
                    <w:szCs w:val="21"/>
                  </w:rPr>
                </w:pPr>
                <w:r w:rsidRPr="00C1452B">
                  <w:rPr>
                    <w:rFonts w:ascii="新宋体" w:eastAsia="新宋体" w:hAnsi="新宋体" w:hint="eastAsia"/>
                  </w:rPr>
                  <w:t xml:space="preserve">  </w:t>
                </w:r>
                <w:r w:rsidRPr="00C1452B">
                  <w:rPr>
                    <w:rFonts w:ascii="新宋体" w:eastAsia="新宋体" w:hAnsi="新宋体"/>
                  </w:rPr>
                  <w:t>公司控股股东江苏恒顺集团有限公司与其余股东不存在关联关系，也不存在一致行动的情况。公司未知其它流通股股东之间是否存在关联关系及是否存在一致行动的情况。</w:t>
                </w:r>
              </w:p>
            </w:tc>
          </w:tr>
          <w:tr w:rsidR="004B71EF" w:rsidRPr="00C1452B" w:rsidTr="00D76AE3">
            <w:trPr>
              <w:gridAfter w:val="1"/>
              <w:wAfter w:w="283" w:type="dxa"/>
              <w:cantSplit/>
            </w:trPr>
            <w:sdt>
              <w:sdtPr>
                <w:rPr>
                  <w:rFonts w:ascii="新宋体" w:eastAsia="新宋体" w:hAnsi="新宋体"/>
                </w:rPr>
                <w:tag w:val="_PLD_c4e2149ca6ad46eeb2cd5868a4b6b36f"/>
                <w:id w:val="30874515"/>
                <w:lock w:val="sdtLocked"/>
              </w:sdtPr>
              <w:sdtContent>
                <w:tc>
                  <w:tcPr>
                    <w:tcW w:w="2411" w:type="dxa"/>
                    <w:shd w:val="clear" w:color="auto" w:fill="auto"/>
                  </w:tcPr>
                  <w:p w:rsidR="004B71EF" w:rsidRPr="00C1452B" w:rsidRDefault="004B71EF" w:rsidP="00D76AE3">
                    <w:pPr>
                      <w:rPr>
                        <w:rFonts w:ascii="新宋体" w:eastAsia="新宋体" w:hAnsi="新宋体"/>
                        <w:szCs w:val="21"/>
                      </w:rPr>
                    </w:pPr>
                    <w:r w:rsidRPr="00C1452B">
                      <w:rPr>
                        <w:rFonts w:ascii="新宋体" w:eastAsia="新宋体" w:hAnsi="新宋体" w:hint="eastAsia"/>
                        <w:szCs w:val="21"/>
                      </w:rPr>
                      <w:t>表决权恢复的优先股股东及持股数量的说明</w:t>
                    </w:r>
                  </w:p>
                </w:tc>
              </w:sdtContent>
            </w:sdt>
            <w:tc>
              <w:tcPr>
                <w:tcW w:w="7229" w:type="dxa"/>
                <w:gridSpan w:val="11"/>
                <w:shd w:val="clear" w:color="auto" w:fill="auto"/>
                <w:vAlign w:val="center"/>
              </w:tcPr>
              <w:p w:rsidR="004B71EF" w:rsidRPr="00C1452B" w:rsidRDefault="004B71EF" w:rsidP="00D76AE3">
                <w:pPr>
                  <w:rPr>
                    <w:rFonts w:ascii="新宋体" w:eastAsia="新宋体" w:hAnsi="新宋体"/>
                    <w:szCs w:val="21"/>
                  </w:rPr>
                </w:pPr>
                <w:r w:rsidRPr="00C1452B">
                  <w:rPr>
                    <w:rFonts w:ascii="新宋体" w:eastAsia="新宋体" w:hAnsi="新宋体"/>
                  </w:rPr>
                  <w:t>报告期内无相关事项</w:t>
                </w:r>
              </w:p>
            </w:tc>
          </w:tr>
        </w:tbl>
        <w:p w:rsidR="004B71EF" w:rsidRDefault="004B71EF">
          <w:pPr>
            <w:rPr>
              <w:rFonts w:ascii="新宋体" w:eastAsia="新宋体" w:hAnsi="新宋体"/>
            </w:rPr>
          </w:pPr>
        </w:p>
        <w:p w:rsidR="00130B6C" w:rsidRPr="00C1452B" w:rsidRDefault="00130B6C">
          <w:pPr>
            <w:rPr>
              <w:rFonts w:ascii="新宋体" w:eastAsia="新宋体" w:hAnsi="新宋体"/>
            </w:rPr>
          </w:pPr>
        </w:p>
        <w:p w:rsidR="00996DE7" w:rsidRPr="00C1452B" w:rsidRDefault="00512658">
          <w:pPr>
            <w:rPr>
              <w:rFonts w:ascii="新宋体" w:eastAsia="新宋体" w:hAnsi="新宋体"/>
              <w:szCs w:val="21"/>
            </w:rPr>
          </w:pPr>
          <w:r w:rsidRPr="00C1452B">
            <w:rPr>
              <w:rFonts w:ascii="新宋体" w:eastAsia="新宋体" w:hAnsi="新宋体"/>
              <w:szCs w:val="21"/>
            </w:rPr>
            <w:t>前十名有限售条件股东持股数量及限售条件</w:t>
          </w:r>
        </w:p>
        <w:sdt>
          <w:sdtPr>
            <w:rPr>
              <w:rFonts w:ascii="新宋体" w:eastAsia="新宋体" w:hAnsi="新宋体"/>
              <w:bCs/>
              <w:szCs w:val="21"/>
            </w:rPr>
            <w:alias w:val="是否适用：前十名有限售条件股东持股数量及限售条件[双击切换]"/>
            <w:tag w:val="_GBC_a31d0675535f4280956d4c15625bca6c"/>
            <w:id w:val="-1836683096"/>
            <w:lock w:val="sdtLocked"/>
            <w:placeholder>
              <w:docPart w:val="GBC22222222222222222222222222222"/>
            </w:placeholder>
          </w:sdtPr>
          <w:sdtContent>
            <w:p w:rsidR="00130B6C" w:rsidRDefault="007A1B61" w:rsidP="00AC05BF">
              <w:pPr>
                <w:rPr>
                  <w:rFonts w:ascii="新宋体" w:eastAsia="新宋体" w:hAnsi="新宋体"/>
                  <w:bCs/>
                  <w:szCs w:val="21"/>
                </w:rPr>
              </w:pPr>
              <w:r w:rsidRPr="00C1452B">
                <w:rPr>
                  <w:rFonts w:ascii="新宋体" w:eastAsia="新宋体" w:hAnsi="新宋体"/>
                  <w:bCs/>
                  <w:szCs w:val="21"/>
                </w:rPr>
                <w:fldChar w:fldCharType="begin"/>
              </w:r>
              <w:r w:rsidR="00AC05BF" w:rsidRPr="00C1452B">
                <w:rPr>
                  <w:rFonts w:ascii="新宋体" w:eastAsia="新宋体" w:hAnsi="新宋体"/>
                  <w:bCs/>
                  <w:szCs w:val="21"/>
                </w:rPr>
                <w:instrText xml:space="preserve">MACROBUTTON  SnrToggleCheckbox □适用 </w:instrText>
              </w:r>
              <w:r w:rsidRPr="00C1452B">
                <w:rPr>
                  <w:rFonts w:ascii="新宋体" w:eastAsia="新宋体" w:hAnsi="新宋体"/>
                  <w:bCs/>
                  <w:szCs w:val="21"/>
                </w:rPr>
                <w:fldChar w:fldCharType="end"/>
              </w:r>
              <w:r w:rsidRPr="00C1452B">
                <w:rPr>
                  <w:rFonts w:ascii="新宋体" w:eastAsia="新宋体" w:hAnsi="新宋体"/>
                  <w:bCs/>
                  <w:szCs w:val="21"/>
                </w:rPr>
                <w:fldChar w:fldCharType="begin"/>
              </w:r>
              <w:r w:rsidR="00AC05BF" w:rsidRPr="00C1452B">
                <w:rPr>
                  <w:rFonts w:ascii="新宋体" w:eastAsia="新宋体" w:hAnsi="新宋体"/>
                  <w:bCs/>
                  <w:szCs w:val="21"/>
                </w:rPr>
                <w:instrText xml:space="preserve"> MACROBUTTON  SnrToggleCheckbox √不适用 </w:instrText>
              </w:r>
              <w:r w:rsidRPr="00C1452B">
                <w:rPr>
                  <w:rFonts w:ascii="新宋体" w:eastAsia="新宋体" w:hAnsi="新宋体"/>
                  <w:bCs/>
                  <w:szCs w:val="21"/>
                </w:rPr>
                <w:fldChar w:fldCharType="end"/>
              </w:r>
            </w:p>
            <w:p w:rsidR="00996DE7" w:rsidRPr="00C1452B" w:rsidRDefault="007A1B61" w:rsidP="00AC05BF">
              <w:pPr>
                <w:rPr>
                  <w:rFonts w:ascii="新宋体" w:eastAsia="新宋体" w:hAnsi="新宋体"/>
                  <w:szCs w:val="21"/>
                </w:rPr>
              </w:pPr>
            </w:p>
          </w:sdtContent>
        </w:sdt>
      </w:sdtContent>
    </w:sdt>
    <w:p w:rsidR="00996DE7" w:rsidRPr="00C1452B" w:rsidRDefault="00996DE7">
      <w:pPr>
        <w:rPr>
          <w:rFonts w:ascii="新宋体" w:eastAsia="新宋体" w:hAnsi="新宋体"/>
          <w:szCs w:val="21"/>
        </w:rPr>
      </w:pPr>
    </w:p>
    <w:sdt>
      <w:sdtPr>
        <w:rPr>
          <w:rFonts w:ascii="新宋体" w:eastAsia="新宋体" w:hAnsi="新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cs="Times New Roman" w:hint="eastAsia"/>
          <w:kern w:val="2"/>
          <w:sz w:val="21"/>
        </w:rPr>
      </w:sdtEndPr>
      <w:sdtContent>
        <w:p w:rsidR="00996DE7" w:rsidRPr="00C1452B" w:rsidRDefault="00512658">
          <w:pPr>
            <w:pStyle w:val="3"/>
            <w:numPr>
              <w:ilvl w:val="1"/>
              <w:numId w:val="15"/>
            </w:numPr>
            <w:rPr>
              <w:rFonts w:ascii="新宋体" w:eastAsia="新宋体" w:hAnsi="新宋体"/>
              <w:szCs w:val="21"/>
            </w:rPr>
          </w:pPr>
          <w:r w:rsidRPr="00C1452B">
            <w:rPr>
              <w:rFonts w:ascii="新宋体" w:eastAsia="新宋体" w:hAnsi="新宋体"/>
              <w:szCs w:val="21"/>
            </w:rPr>
            <w:t>战略投资者或一般法人因配售新股成为前10名股东</w:t>
          </w:r>
        </w:p>
        <w:sdt>
          <w:sdtPr>
            <w:rPr>
              <w:rFonts w:ascii="新宋体" w:eastAsia="新宋体" w:hAnsi="新宋体"/>
            </w:rPr>
            <w:alias w:val="是否适用：战略投资者或一般法人因配售新股成为前10名股东[双击切换]"/>
            <w:tag w:val="_GBC_f3c63aafb8134fdcbdeb39fd33c2cd8d"/>
            <w:id w:val="-190225325"/>
            <w:lock w:val="sdtLocked"/>
            <w:placeholder>
              <w:docPart w:val="GBC22222222222222222222222222222"/>
            </w:placeholder>
          </w:sdtPr>
          <w:sdtContent>
            <w:p w:rsidR="00130B6C" w:rsidRDefault="007A1B61" w:rsidP="00AC05BF">
              <w:pPr>
                <w:rPr>
                  <w:rFonts w:ascii="新宋体" w:eastAsia="新宋体" w:hAnsi="新宋体"/>
                </w:rPr>
              </w:pPr>
              <w:r w:rsidRPr="00C1452B">
                <w:rPr>
                  <w:rFonts w:ascii="新宋体" w:eastAsia="新宋体" w:hAnsi="新宋体"/>
                </w:rPr>
                <w:fldChar w:fldCharType="begin"/>
              </w:r>
              <w:r w:rsidR="00AC05BF" w:rsidRPr="00C1452B">
                <w:rPr>
                  <w:rFonts w:ascii="新宋体" w:eastAsia="新宋体" w:hAnsi="新宋体"/>
                </w:rPr>
                <w:instrText xml:space="preserve">MACROBUTTON  SnrToggleCheckbox □适用 </w:instrText>
              </w:r>
              <w:r w:rsidRPr="00C1452B">
                <w:rPr>
                  <w:rFonts w:ascii="新宋体" w:eastAsia="新宋体" w:hAnsi="新宋体"/>
                </w:rPr>
                <w:fldChar w:fldCharType="end"/>
              </w:r>
              <w:r w:rsidRPr="00C1452B">
                <w:rPr>
                  <w:rFonts w:ascii="新宋体" w:eastAsia="新宋体" w:hAnsi="新宋体"/>
                </w:rPr>
                <w:fldChar w:fldCharType="begin"/>
              </w:r>
              <w:r w:rsidR="00AC05BF" w:rsidRPr="00C1452B">
                <w:rPr>
                  <w:rFonts w:ascii="新宋体" w:eastAsia="新宋体" w:hAnsi="新宋体"/>
                </w:rPr>
                <w:instrText xml:space="preserve"> MACROBUTTON  SnrToggleCheckbox √不适用 </w:instrText>
              </w:r>
              <w:r w:rsidRPr="00C1452B">
                <w:rPr>
                  <w:rFonts w:ascii="新宋体" w:eastAsia="新宋体" w:hAnsi="新宋体"/>
                </w:rPr>
                <w:fldChar w:fldCharType="end"/>
              </w:r>
            </w:p>
            <w:p w:rsidR="00996DE7" w:rsidRPr="00C1452B" w:rsidRDefault="007A1B61" w:rsidP="00AC05BF">
              <w:pPr>
                <w:rPr>
                  <w:rFonts w:ascii="新宋体" w:eastAsia="新宋体" w:hAnsi="新宋体"/>
                  <w:szCs w:val="21"/>
                </w:rPr>
              </w:pPr>
            </w:p>
          </w:sdtContent>
        </w:sdt>
      </w:sdtContent>
    </w:sdt>
    <w:p w:rsidR="00996DE7" w:rsidRPr="00C1452B" w:rsidRDefault="00512658">
      <w:pPr>
        <w:pStyle w:val="2"/>
        <w:numPr>
          <w:ilvl w:val="0"/>
          <w:numId w:val="1"/>
        </w:numPr>
        <w:rPr>
          <w:rFonts w:ascii="新宋体" w:eastAsia="新宋体" w:hAnsi="新宋体"/>
        </w:rPr>
      </w:pPr>
      <w:r w:rsidRPr="00C1452B">
        <w:rPr>
          <w:rFonts w:ascii="新宋体" w:eastAsia="新宋体" w:hAnsi="新宋体" w:hint="eastAsia"/>
        </w:rPr>
        <w:t>控股股东及实际控制人情况</w:t>
      </w:r>
    </w:p>
    <w:p w:rsidR="00996DE7" w:rsidRPr="00C1452B" w:rsidRDefault="00512658">
      <w:pPr>
        <w:pStyle w:val="3"/>
        <w:numPr>
          <w:ilvl w:val="0"/>
          <w:numId w:val="38"/>
        </w:numPr>
        <w:rPr>
          <w:rFonts w:ascii="新宋体" w:eastAsia="新宋体" w:hAnsi="新宋体"/>
        </w:rPr>
      </w:pPr>
      <w:r w:rsidRPr="00C1452B">
        <w:rPr>
          <w:rFonts w:ascii="新宋体" w:eastAsia="新宋体" w:hAnsi="新宋体"/>
        </w:rPr>
        <w:t>控股股东情况</w:t>
      </w:r>
    </w:p>
    <w:sdt>
      <w:sdtPr>
        <w:rPr>
          <w:rFonts w:ascii="新宋体" w:eastAsia="新宋体" w:hAnsi="新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ascii="Times New Roman" w:eastAsia="宋体" w:hAnsi="Times New Roman" w:cs="Times New Roman" w:hint="eastAsia"/>
          <w:kern w:val="2"/>
          <w:szCs w:val="21"/>
        </w:rPr>
      </w:sdtEndPr>
      <w:sdtContent>
        <w:p w:rsidR="00996DE7" w:rsidRPr="00C1452B" w:rsidRDefault="00512658">
          <w:pPr>
            <w:pStyle w:val="4"/>
            <w:numPr>
              <w:ilvl w:val="0"/>
              <w:numId w:val="39"/>
            </w:numPr>
            <w:rPr>
              <w:rFonts w:ascii="新宋体" w:eastAsia="新宋体" w:hAnsi="新宋体"/>
            </w:rPr>
          </w:pPr>
          <w:r w:rsidRPr="00C1452B">
            <w:rPr>
              <w:rFonts w:ascii="新宋体" w:eastAsia="新宋体" w:hAnsi="新宋体"/>
            </w:rPr>
            <w:t>法人</w:t>
          </w:r>
        </w:p>
        <w:sdt>
          <w:sdtPr>
            <w:rPr>
              <w:rFonts w:ascii="新宋体" w:eastAsia="新宋体" w:hAnsi="新宋体"/>
            </w:rPr>
            <w:alias w:val="是否适用：法人_控股股东情况[双击切换]"/>
            <w:tag w:val="_GBC_eab2d7c8478645dbae996b49d203b0d9"/>
            <w:id w:val="1890447721"/>
            <w:lock w:val="sdtContentLocked"/>
            <w:placeholder>
              <w:docPart w:val="GBC22222222222222222222222222222"/>
            </w:placeholder>
          </w:sdtPr>
          <w:sdtContent>
            <w:p w:rsidR="00996DE7" w:rsidRPr="00C1452B" w:rsidRDefault="007A1B61">
              <w:pPr>
                <w:rPr>
                  <w:rFonts w:ascii="新宋体" w:eastAsia="新宋体" w:hAnsi="新宋体"/>
                </w:rPr>
              </w:pPr>
              <w:r w:rsidRPr="00C1452B">
                <w:rPr>
                  <w:rFonts w:ascii="新宋体" w:eastAsia="新宋体" w:hAnsi="新宋体"/>
                </w:rPr>
                <w:fldChar w:fldCharType="begin"/>
              </w:r>
              <w:r w:rsidR="00AC05BF" w:rsidRPr="00C1452B">
                <w:rPr>
                  <w:rFonts w:ascii="新宋体" w:eastAsia="新宋体" w:hAnsi="新宋体"/>
                </w:rPr>
                <w:instrText xml:space="preserve">MACROBUTTON  SnrToggleCheckbox √适用 </w:instrText>
              </w:r>
              <w:r w:rsidRPr="00C1452B">
                <w:rPr>
                  <w:rFonts w:ascii="新宋体" w:eastAsia="新宋体" w:hAnsi="新宋体"/>
                </w:rPr>
                <w:fldChar w:fldCharType="end"/>
              </w:r>
              <w:r w:rsidRPr="00C1452B">
                <w:rPr>
                  <w:rFonts w:ascii="新宋体" w:eastAsia="新宋体" w:hAnsi="新宋体"/>
                </w:rPr>
                <w:fldChar w:fldCharType="begin"/>
              </w:r>
              <w:r w:rsidR="00AC05BF" w:rsidRPr="00C1452B">
                <w:rPr>
                  <w:rFonts w:ascii="新宋体" w:eastAsia="新宋体" w:hAnsi="新宋体"/>
                </w:rPr>
                <w:instrText xml:space="preserve"> MACROBUTTON  SnrToggleCheckbox □不适用 </w:instrText>
              </w:r>
              <w:r w:rsidRPr="00C1452B">
                <w:rPr>
                  <w:rFonts w:ascii="新宋体" w:eastAsia="新宋体" w:hAnsi="新宋体"/>
                </w:rPr>
                <w:fldChar w:fldCharType="end"/>
              </w:r>
            </w:p>
          </w:sdtContent>
        </w:sdt>
        <w:tbl>
          <w:tblPr>
            <w:tblStyle w:val="a6"/>
            <w:tblW w:w="0" w:type="auto"/>
            <w:tblLook w:val="04A0"/>
          </w:tblPr>
          <w:tblGrid>
            <w:gridCol w:w="3227"/>
            <w:gridCol w:w="5822"/>
          </w:tblGrid>
          <w:tr w:rsidR="00AC05BF" w:rsidRPr="00C1452B" w:rsidTr="00AC05BF">
            <w:trPr>
              <w:trHeight w:val="117"/>
            </w:trPr>
            <w:sdt>
              <w:sdtPr>
                <w:rPr>
                  <w:rFonts w:ascii="宋体" w:hAnsi="宋体"/>
                </w:rPr>
                <w:tag w:val="_PLD_e1d45d230e0e4c06bc451af63b51d4e2"/>
                <w:id w:val="5564406"/>
                <w:lock w:val="sdtLocked"/>
              </w:sdtPr>
              <w:sdtContent>
                <w:tc>
                  <w:tcPr>
                    <w:tcW w:w="3227" w:type="dxa"/>
                  </w:tcPr>
                  <w:p w:rsidR="00AC05BF" w:rsidRPr="00C1452B" w:rsidRDefault="00AC05BF" w:rsidP="00010DC5">
                    <w:pPr>
                      <w:rPr>
                        <w:rFonts w:ascii="宋体" w:hAnsi="宋体"/>
                        <w:szCs w:val="21"/>
                      </w:rPr>
                    </w:pPr>
                    <w:r w:rsidRPr="00C1452B">
                      <w:rPr>
                        <w:rFonts w:ascii="宋体" w:hAnsi="宋体" w:hint="eastAsia"/>
                        <w:szCs w:val="21"/>
                      </w:rPr>
                      <w:t>名称</w:t>
                    </w:r>
                  </w:p>
                </w:tc>
              </w:sdtContent>
            </w:sdt>
            <w:tc>
              <w:tcPr>
                <w:tcW w:w="5822" w:type="dxa"/>
              </w:tcPr>
              <w:p w:rsidR="00AC05BF" w:rsidRPr="00C1452B" w:rsidRDefault="00AC05BF" w:rsidP="00010DC5">
                <w:pPr>
                  <w:rPr>
                    <w:rFonts w:ascii="宋体" w:hAnsi="宋体"/>
                    <w:szCs w:val="21"/>
                  </w:rPr>
                </w:pPr>
                <w:r w:rsidRPr="00C1452B">
                  <w:rPr>
                    <w:rFonts w:ascii="宋体" w:hAnsi="宋体"/>
                  </w:rPr>
                  <w:t>江苏恒顺集团有限公司</w:t>
                </w:r>
              </w:p>
            </w:tc>
          </w:tr>
          <w:tr w:rsidR="00AC05BF" w:rsidRPr="00C1452B" w:rsidTr="00AC05BF">
            <w:trPr>
              <w:trHeight w:val="75"/>
            </w:trPr>
            <w:sdt>
              <w:sdtPr>
                <w:rPr>
                  <w:rFonts w:ascii="宋体" w:hAnsi="宋体"/>
                </w:rPr>
                <w:tag w:val="_PLD_8136b3e11235492c8cd0111dfc8a7bd7"/>
                <w:id w:val="5564407"/>
                <w:lock w:val="sdtLocked"/>
              </w:sdtPr>
              <w:sdtContent>
                <w:tc>
                  <w:tcPr>
                    <w:tcW w:w="3227" w:type="dxa"/>
                  </w:tcPr>
                  <w:p w:rsidR="00AC05BF" w:rsidRPr="00C1452B" w:rsidRDefault="00AC05BF" w:rsidP="00010DC5">
                    <w:pPr>
                      <w:rPr>
                        <w:rFonts w:ascii="宋体" w:hAnsi="宋体"/>
                        <w:szCs w:val="21"/>
                      </w:rPr>
                    </w:pPr>
                    <w:r w:rsidRPr="00C1452B">
                      <w:rPr>
                        <w:rFonts w:ascii="宋体" w:hAnsi="宋体" w:hint="eastAsia"/>
                        <w:szCs w:val="21"/>
                      </w:rPr>
                      <w:t>单位负责人或法定代表人</w:t>
                    </w:r>
                  </w:p>
                </w:tc>
              </w:sdtContent>
            </w:sdt>
            <w:tc>
              <w:tcPr>
                <w:tcW w:w="5822" w:type="dxa"/>
              </w:tcPr>
              <w:p w:rsidR="00AC05BF" w:rsidRPr="00C1452B" w:rsidRDefault="00AC05BF" w:rsidP="00010DC5">
                <w:pPr>
                  <w:rPr>
                    <w:rFonts w:ascii="宋体" w:hAnsi="宋体"/>
                    <w:szCs w:val="21"/>
                  </w:rPr>
                </w:pPr>
                <w:r w:rsidRPr="00C1452B">
                  <w:rPr>
                    <w:rFonts w:ascii="宋体" w:hAnsi="宋体"/>
                  </w:rPr>
                  <w:t>张玉宏</w:t>
                </w:r>
              </w:p>
            </w:tc>
          </w:tr>
          <w:tr w:rsidR="00AC05BF" w:rsidRPr="00C1452B" w:rsidTr="00AC05BF">
            <w:trPr>
              <w:trHeight w:val="225"/>
            </w:trPr>
            <w:sdt>
              <w:sdtPr>
                <w:rPr>
                  <w:rFonts w:ascii="宋体" w:hAnsi="宋体"/>
                </w:rPr>
                <w:tag w:val="_PLD_1df0002b20b542f5b7092107da8156d8"/>
                <w:id w:val="5564408"/>
                <w:lock w:val="sdtLocked"/>
              </w:sdtPr>
              <w:sdtContent>
                <w:tc>
                  <w:tcPr>
                    <w:tcW w:w="3227" w:type="dxa"/>
                  </w:tcPr>
                  <w:p w:rsidR="00AC05BF" w:rsidRPr="00C1452B" w:rsidRDefault="00AC05BF" w:rsidP="00010DC5">
                    <w:pPr>
                      <w:rPr>
                        <w:rFonts w:ascii="宋体" w:hAnsi="宋体"/>
                        <w:szCs w:val="21"/>
                      </w:rPr>
                    </w:pPr>
                    <w:r w:rsidRPr="00C1452B">
                      <w:rPr>
                        <w:rFonts w:ascii="宋体" w:hAnsi="宋体" w:hint="eastAsia"/>
                        <w:szCs w:val="21"/>
                      </w:rPr>
                      <w:t>成立日期</w:t>
                    </w:r>
                  </w:p>
                </w:tc>
              </w:sdtContent>
            </w:sdt>
            <w:tc>
              <w:tcPr>
                <w:tcW w:w="5822" w:type="dxa"/>
              </w:tcPr>
              <w:p w:rsidR="00AC05BF" w:rsidRPr="00C1452B" w:rsidRDefault="00AC05BF" w:rsidP="00010DC5">
                <w:pPr>
                  <w:rPr>
                    <w:rFonts w:ascii="宋体" w:hAnsi="宋体"/>
                    <w:szCs w:val="21"/>
                  </w:rPr>
                </w:pPr>
                <w:r w:rsidRPr="00C1452B">
                  <w:rPr>
                    <w:rFonts w:ascii="宋体" w:hAnsi="宋体"/>
                  </w:rPr>
                  <w:t>1988-08-27</w:t>
                </w:r>
              </w:p>
            </w:tc>
          </w:tr>
          <w:tr w:rsidR="00AC05BF" w:rsidTr="00AC05BF">
            <w:trPr>
              <w:trHeight w:val="150"/>
            </w:trPr>
            <w:sdt>
              <w:sdtPr>
                <w:tag w:val="_PLD_1818a197d8b949079e4533012ebd27c1"/>
                <w:id w:val="5564409"/>
                <w:lock w:val="sdtLocked"/>
              </w:sdtPr>
              <w:sdtContent>
                <w:tc>
                  <w:tcPr>
                    <w:tcW w:w="3227" w:type="dxa"/>
                    <w:vAlign w:val="center"/>
                  </w:tcPr>
                  <w:p w:rsidR="00AC05BF" w:rsidRDefault="00AC05BF" w:rsidP="00AC05BF">
                    <w:pPr>
                      <w:rPr>
                        <w:szCs w:val="21"/>
                      </w:rPr>
                    </w:pPr>
                    <w:r>
                      <w:rPr>
                        <w:rFonts w:hint="eastAsia"/>
                        <w:szCs w:val="21"/>
                      </w:rPr>
                      <w:t>主要经营业务</w:t>
                    </w:r>
                  </w:p>
                </w:tc>
              </w:sdtContent>
            </w:sdt>
            <w:tc>
              <w:tcPr>
                <w:tcW w:w="5822" w:type="dxa"/>
              </w:tcPr>
              <w:p w:rsidR="00AC05BF" w:rsidRDefault="00AC05BF" w:rsidP="00010DC5">
                <w:pPr>
                  <w:rPr>
                    <w:szCs w:val="21"/>
                  </w:rPr>
                </w:pPr>
                <w:r>
                  <w:t>食醋、酱菜、酱油、酒类、调味品系列产品、食品及其他包装材料、醋胶囊、藏虫草胶囊及其相关保健食品、食用油脂的生产（限分支机构经营）；预包装食品、散装食品的批发与零售</w:t>
                </w:r>
                <w:r>
                  <w:lastRenderedPageBreak/>
                  <w:t>（商品类别限食品流通许可备案核定范围）百货、五金、交电、建筑材料、食品机械产品、食醋机械产品的销售；技术咨询、服务。自营和代理各类商品和技术的进出口业务。</w:t>
                </w:r>
              </w:p>
            </w:tc>
          </w:tr>
          <w:tr w:rsidR="00AC05BF" w:rsidTr="00C81CCF">
            <w:trPr>
              <w:trHeight w:val="132"/>
            </w:trPr>
            <w:sdt>
              <w:sdtPr>
                <w:tag w:val="_PLD_493328bd6f094c40b55613b4e262be19"/>
                <w:id w:val="5564410"/>
                <w:lock w:val="sdtLocked"/>
              </w:sdtPr>
              <w:sdtContent>
                <w:tc>
                  <w:tcPr>
                    <w:tcW w:w="3227" w:type="dxa"/>
                  </w:tcPr>
                  <w:p w:rsidR="00AC05BF" w:rsidRDefault="00AC05BF" w:rsidP="00010DC5">
                    <w:pPr>
                      <w:rPr>
                        <w:szCs w:val="21"/>
                      </w:rPr>
                    </w:pPr>
                    <w:r>
                      <w:rPr>
                        <w:rFonts w:hint="eastAsia"/>
                        <w:szCs w:val="21"/>
                      </w:rPr>
                      <w:t>报告期内控股和参股的其他境内外上市公司的股权情况</w:t>
                    </w:r>
                  </w:p>
                </w:tc>
              </w:sdtContent>
            </w:sdt>
            <w:tc>
              <w:tcPr>
                <w:tcW w:w="5822" w:type="dxa"/>
                <w:vAlign w:val="center"/>
              </w:tcPr>
              <w:p w:rsidR="00AC05BF" w:rsidRDefault="00AC05BF" w:rsidP="00C81CCF">
                <w:pPr>
                  <w:rPr>
                    <w:szCs w:val="21"/>
                  </w:rPr>
                </w:pPr>
                <w:r>
                  <w:t>无</w:t>
                </w:r>
              </w:p>
            </w:tc>
          </w:tr>
          <w:tr w:rsidR="00AC05BF" w:rsidTr="00C01667">
            <w:trPr>
              <w:trHeight w:val="448"/>
            </w:trPr>
            <w:sdt>
              <w:sdtPr>
                <w:tag w:val="_PLD_416c392305fd4bc8a741158a40d9ba6e"/>
                <w:id w:val="5564411"/>
                <w:lock w:val="sdtLocked"/>
              </w:sdtPr>
              <w:sdtContent>
                <w:tc>
                  <w:tcPr>
                    <w:tcW w:w="3227" w:type="dxa"/>
                  </w:tcPr>
                  <w:p w:rsidR="00AC05BF" w:rsidRDefault="00AC05BF" w:rsidP="00010DC5">
                    <w:r>
                      <w:rPr>
                        <w:rFonts w:hint="eastAsia"/>
                      </w:rPr>
                      <w:t>其他情况说明</w:t>
                    </w:r>
                  </w:p>
                </w:tc>
              </w:sdtContent>
            </w:sdt>
            <w:tc>
              <w:tcPr>
                <w:tcW w:w="5822" w:type="dxa"/>
              </w:tcPr>
              <w:p w:rsidR="00AC05BF" w:rsidRDefault="00AC05BF" w:rsidP="00010DC5">
                <w:r>
                  <w:t>无</w:t>
                </w:r>
              </w:p>
            </w:tc>
          </w:tr>
        </w:tbl>
        <w:p w:rsidR="00C01667" w:rsidRDefault="00C01667"/>
        <w:p w:rsidR="00996DE7" w:rsidRDefault="007A1B61"/>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0"/>
              <w:numId w:val="39"/>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Content>
            <w:p w:rsidR="00130B6C" w:rsidRDefault="007A1B61" w:rsidP="00AC05BF">
              <w:r>
                <w:fldChar w:fldCharType="begin"/>
              </w:r>
              <w:r w:rsidR="00AC05BF">
                <w:instrText>MACROBUTTON  SnrToggleCheckbox □</w:instrText>
              </w:r>
              <w:r w:rsidR="00AC05BF">
                <w:instrText>适用</w:instrText>
              </w:r>
              <w:r w:rsidR="00AC05BF">
                <w:instrText xml:space="preserve"> </w:instrText>
              </w:r>
              <w:r>
                <w:fldChar w:fldCharType="end"/>
              </w:r>
              <w:r>
                <w:fldChar w:fldCharType="begin"/>
              </w:r>
              <w:r w:rsidR="00AC05BF">
                <w:instrText xml:space="preserve"> MACROBUTTON  SnrToggleCheckbox √</w:instrText>
              </w:r>
              <w:r w:rsidR="00AC05BF">
                <w:instrText>不适用</w:instrText>
              </w:r>
              <w:r w:rsidR="00AC05BF">
                <w:instrText xml:space="preserve"> </w:instrText>
              </w:r>
              <w:r>
                <w:fldChar w:fldCharType="end"/>
              </w:r>
            </w:p>
            <w:p w:rsidR="00996DE7" w:rsidRDefault="007A1B61" w:rsidP="00AC05BF"/>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ascii="Times New Roman" w:hAnsi="Times New Roman" w:cs="Times New Roman" w:hint="default"/>
          <w:kern w:val="2"/>
          <w:szCs w:val="21"/>
        </w:rPr>
      </w:sdtEndPr>
      <w:sdtContent>
        <w:p w:rsidR="00996DE7" w:rsidRDefault="00512658">
          <w:pPr>
            <w:pStyle w:val="4"/>
            <w:numPr>
              <w:ilvl w:val="0"/>
              <w:numId w:val="39"/>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Content>
            <w:p w:rsidR="00130B6C" w:rsidRDefault="007A1B61" w:rsidP="00AC05BF">
              <w:pPr>
                <w:rPr>
                  <w:szCs w:val="21"/>
                </w:rPr>
              </w:pPr>
              <w:r>
                <w:rPr>
                  <w:szCs w:val="21"/>
                </w:rPr>
                <w:fldChar w:fldCharType="begin"/>
              </w:r>
              <w:r w:rsidR="00AC05BF">
                <w:rPr>
                  <w:szCs w:val="21"/>
                </w:rPr>
                <w:instrText xml:space="preserve"> MACROBUTTON  SnrToggleCheckbox □</w:instrText>
              </w:r>
              <w:r w:rsidR="00AC05BF">
                <w:rPr>
                  <w:szCs w:val="21"/>
                </w:rPr>
                <w:instrText>适用</w:instrText>
              </w:r>
              <w:r w:rsidR="00AC05BF">
                <w:rPr>
                  <w:szCs w:val="21"/>
                </w:rPr>
                <w:instrText xml:space="preserve">  </w:instrText>
              </w:r>
              <w:r>
                <w:rPr>
                  <w:szCs w:val="21"/>
                </w:rPr>
                <w:fldChar w:fldCharType="end"/>
              </w:r>
              <w:r>
                <w:rPr>
                  <w:szCs w:val="21"/>
                </w:rPr>
                <w:fldChar w:fldCharType="begin"/>
              </w:r>
              <w:r w:rsidR="00AC05BF">
                <w:rPr>
                  <w:szCs w:val="21"/>
                </w:rPr>
                <w:instrText xml:space="preserve"> MACROBUTTON  SnrToggleCheckbox √</w:instrText>
              </w:r>
              <w:r w:rsidR="00AC05BF">
                <w:rPr>
                  <w:szCs w:val="21"/>
                </w:rPr>
                <w:instrText>不适用</w:instrText>
              </w:r>
              <w:r w:rsidR="00AC05BF">
                <w:rPr>
                  <w:szCs w:val="21"/>
                </w:rPr>
                <w:instrText xml:space="preserve"> </w:instrText>
              </w:r>
              <w:r>
                <w:rPr>
                  <w:szCs w:val="21"/>
                </w:rPr>
                <w:fldChar w:fldCharType="end"/>
              </w:r>
            </w:p>
            <w:p w:rsidR="00996DE7" w:rsidRDefault="007A1B61" w:rsidP="00AC05BF"/>
          </w:sdtContent>
        </w:sdt>
      </w:sdtContent>
    </w:sdt>
    <w:p w:rsidR="00996DE7" w:rsidRDefault="00996DE7">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ascii="Times New Roman" w:hAnsi="Times New Roman" w:cs="Times New Roman" w:hint="default"/>
          <w:kern w:val="2"/>
        </w:rPr>
      </w:sdtEndPr>
      <w:sdtContent>
        <w:p w:rsidR="00996DE7" w:rsidRDefault="00512658">
          <w:pPr>
            <w:pStyle w:val="4"/>
            <w:numPr>
              <w:ilvl w:val="0"/>
              <w:numId w:val="39"/>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Locked"/>
            <w:placeholder>
              <w:docPart w:val="GBC22222222222222222222222222222"/>
            </w:placeholder>
          </w:sdtPr>
          <w:sdtContent>
            <w:p w:rsidR="00130B6C" w:rsidRDefault="007A1B61" w:rsidP="00AC05BF">
              <w:pPr>
                <w:rPr>
                  <w:szCs w:val="21"/>
                </w:rPr>
              </w:pPr>
              <w:r>
                <w:rPr>
                  <w:szCs w:val="21"/>
                </w:rPr>
                <w:fldChar w:fldCharType="begin"/>
              </w:r>
              <w:r w:rsidR="00AC05BF">
                <w:rPr>
                  <w:szCs w:val="21"/>
                </w:rPr>
                <w:instrText xml:space="preserve"> MACROBUTTON  SnrToggleCheckbox □</w:instrText>
              </w:r>
              <w:r w:rsidR="00AC05BF">
                <w:rPr>
                  <w:szCs w:val="21"/>
                </w:rPr>
                <w:instrText>适用</w:instrText>
              </w:r>
              <w:r w:rsidR="00AC05BF">
                <w:rPr>
                  <w:szCs w:val="21"/>
                </w:rPr>
                <w:instrText xml:space="preserve">  </w:instrText>
              </w:r>
              <w:r>
                <w:rPr>
                  <w:szCs w:val="21"/>
                </w:rPr>
                <w:fldChar w:fldCharType="end"/>
              </w:r>
              <w:r>
                <w:rPr>
                  <w:szCs w:val="21"/>
                </w:rPr>
                <w:fldChar w:fldCharType="begin"/>
              </w:r>
              <w:r w:rsidR="00AC05BF">
                <w:rPr>
                  <w:szCs w:val="21"/>
                </w:rPr>
                <w:instrText xml:space="preserve"> MACROBUTTON  SnrToggleCheckbox √</w:instrText>
              </w:r>
              <w:r w:rsidR="00AC05BF">
                <w:rPr>
                  <w:szCs w:val="21"/>
                </w:rPr>
                <w:instrText>不适用</w:instrText>
              </w:r>
              <w:r w:rsidR="00AC05BF">
                <w:rPr>
                  <w:szCs w:val="21"/>
                </w:rPr>
                <w:instrText xml:space="preserve"> </w:instrText>
              </w:r>
              <w:r>
                <w:rPr>
                  <w:szCs w:val="21"/>
                </w:rPr>
                <w:fldChar w:fldCharType="end"/>
              </w:r>
            </w:p>
            <w:p w:rsidR="00996DE7" w:rsidRDefault="007A1B61" w:rsidP="00AC05BF">
              <w:pPr>
                <w:rPr>
                  <w:szCs w:val="21"/>
                </w:rPr>
              </w:pPr>
            </w:p>
          </w:sdtContent>
        </w:sdt>
      </w:sdtContent>
    </w:sdt>
    <w:p w:rsidR="00996DE7" w:rsidRDefault="00512658">
      <w:pPr>
        <w:pStyle w:val="4"/>
        <w:numPr>
          <w:ilvl w:val="0"/>
          <w:numId w:val="39"/>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rsidR="00996DE7" w:rsidRDefault="007A1B61">
              <w:pPr>
                <w:rPr>
                  <w:szCs w:val="21"/>
                </w:rPr>
              </w:pPr>
              <w:r>
                <w:rPr>
                  <w:szCs w:val="21"/>
                </w:rPr>
                <w:fldChar w:fldCharType="begin"/>
              </w:r>
              <w:r w:rsidR="00AC05BF">
                <w:rPr>
                  <w:szCs w:val="21"/>
                </w:rPr>
                <w:instrText xml:space="preserve"> MACROBUTTON  SnrToggleCheckbox √</w:instrText>
              </w:r>
              <w:r w:rsidR="00AC05BF">
                <w:rPr>
                  <w:szCs w:val="21"/>
                </w:rPr>
                <w:instrText>适用</w:instrText>
              </w:r>
              <w:r w:rsidR="00AC05BF">
                <w:rPr>
                  <w:szCs w:val="21"/>
                </w:rPr>
                <w:instrText xml:space="preserve">  </w:instrText>
              </w:r>
              <w:r>
                <w:rPr>
                  <w:szCs w:val="21"/>
                </w:rPr>
                <w:fldChar w:fldCharType="end"/>
              </w:r>
              <w:r>
                <w:rPr>
                  <w:szCs w:val="21"/>
                </w:rPr>
                <w:fldChar w:fldCharType="begin"/>
              </w:r>
              <w:r w:rsidR="00AC05BF">
                <w:rPr>
                  <w:szCs w:val="21"/>
                </w:rPr>
                <w:instrText xml:space="preserve"> MACROBUTTON  SnrToggleCheckbox □</w:instrText>
              </w:r>
              <w:r w:rsidR="00AC05BF">
                <w:rPr>
                  <w:szCs w:val="21"/>
                </w:rPr>
                <w:instrText>不适用</w:instrText>
              </w:r>
              <w:r w:rsidR="00AC05BF">
                <w:rPr>
                  <w:szCs w:val="21"/>
                </w:rPr>
                <w:instrText xml:space="preserve">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996DE7" w:rsidRDefault="00512658">
              <w:pPr>
                <w:rPr>
                  <w:szCs w:val="21"/>
                </w:rPr>
              </w:pPr>
              <w:r>
                <w:rPr>
                  <w:rFonts w:hint="eastAsia"/>
                  <w:noProof/>
                  <w:szCs w:val="21"/>
                </w:rPr>
                <w:drawing>
                  <wp:inline distT="0" distB="0" distL="0" distR="0">
                    <wp:extent cx="4204506" cy="1743075"/>
                    <wp:effectExtent l="19050" t="0" r="5544"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4210545" cy="1745579"/>
                            </a:xfrm>
                            <a:prstGeom prst="rect">
                              <a:avLst/>
                            </a:prstGeom>
                            <a:noFill/>
                            <a:ln w="9525">
                              <a:noFill/>
                              <a:miter lim="800000"/>
                              <a:headEnd/>
                              <a:tailEnd/>
                            </a:ln>
                          </pic:spPr>
                        </pic:pic>
                      </a:graphicData>
                    </a:graphic>
                  </wp:inline>
                </w:drawing>
              </w:r>
            </w:p>
          </w:sdtContent>
        </w:sdt>
      </w:sdtContent>
    </w:sdt>
    <w:p w:rsidR="00996DE7" w:rsidRDefault="00996DE7" w:rsidP="00C01667">
      <w:pPr>
        <w:tabs>
          <w:tab w:val="left" w:pos="4395"/>
        </w:tabs>
        <w:rPr>
          <w:szCs w:val="21"/>
        </w:rPr>
      </w:pPr>
    </w:p>
    <w:p w:rsidR="00996DE7" w:rsidRDefault="00512658">
      <w:pPr>
        <w:pStyle w:val="3"/>
        <w:numPr>
          <w:ilvl w:val="0"/>
          <w:numId w:val="38"/>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0"/>
              <w:numId w:val="40"/>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Content>
            <w:p w:rsidR="00996DE7" w:rsidRDefault="007A1B61">
              <w:r>
                <w:fldChar w:fldCharType="begin"/>
              </w:r>
              <w:r w:rsidR="0095468C">
                <w:instrText>MACROBUTTON  SnrToggleCheckbox √</w:instrText>
              </w:r>
              <w:r w:rsidR="0095468C">
                <w:instrText>适用</w:instrText>
              </w:r>
              <w:r w:rsidR="0095468C">
                <w:instrText xml:space="preserve"> </w:instrText>
              </w:r>
              <w:r>
                <w:fldChar w:fldCharType="end"/>
              </w:r>
              <w:r>
                <w:fldChar w:fldCharType="begin"/>
              </w:r>
              <w:r w:rsidR="0095468C">
                <w:instrText xml:space="preserve"> MACROBUTTON  SnrToggleCheckbox □</w:instrText>
              </w:r>
              <w:r w:rsidR="0095468C">
                <w:instrText>不适用</w:instrText>
              </w:r>
              <w:r w:rsidR="0095468C">
                <w:instrText xml:space="preserve"> </w:instrText>
              </w:r>
              <w:r>
                <w:fldChar w:fldCharType="end"/>
              </w:r>
            </w:p>
          </w:sdtContent>
        </w:sdt>
        <w:tbl>
          <w:tblPr>
            <w:tblStyle w:val="a6"/>
            <w:tblW w:w="5000" w:type="pct"/>
            <w:tblLook w:val="04A0"/>
          </w:tblPr>
          <w:tblGrid>
            <w:gridCol w:w="3458"/>
            <w:gridCol w:w="5734"/>
          </w:tblGrid>
          <w:tr w:rsidR="00996DE7" w:rsidTr="00187B4D">
            <w:trPr>
              <w:trHeight w:val="90"/>
            </w:trPr>
            <w:sdt>
              <w:sdtPr>
                <w:tag w:val="_PLD_9fd7942883b74d698fa4ca37d86c3d17"/>
                <w:id w:val="-1013533037"/>
                <w:lock w:val="sdtLocked"/>
              </w:sdtPr>
              <w:sdtContent>
                <w:tc>
                  <w:tcPr>
                    <w:tcW w:w="1881" w:type="pct"/>
                  </w:tcPr>
                  <w:p w:rsidR="00996DE7" w:rsidRDefault="00512658">
                    <w:pPr>
                      <w:rPr>
                        <w:szCs w:val="21"/>
                      </w:rPr>
                    </w:pPr>
                    <w:r>
                      <w:rPr>
                        <w:szCs w:val="21"/>
                      </w:rPr>
                      <w:t>名称</w:t>
                    </w:r>
                  </w:p>
                </w:tc>
              </w:sdtContent>
            </w:sdt>
            <w:tc>
              <w:tcPr>
                <w:tcW w:w="3119" w:type="pct"/>
              </w:tcPr>
              <w:p w:rsidR="00996DE7" w:rsidRDefault="0095468C">
                <w:pPr>
                  <w:rPr>
                    <w:szCs w:val="21"/>
                  </w:rPr>
                </w:pPr>
                <w:r w:rsidRPr="000D5B1B">
                  <w:rPr>
                    <w:rFonts w:hint="eastAsia"/>
                    <w:szCs w:val="21"/>
                  </w:rPr>
                  <w:t>镇江市国有资产监督管理委员会</w:t>
                </w:r>
              </w:p>
            </w:tc>
          </w:tr>
        </w:tbl>
        <w:p w:rsidR="00996DE7" w:rsidRDefault="007A1B61"/>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0"/>
              <w:numId w:val="40"/>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Content>
            <w:p w:rsidR="00130B6C" w:rsidRDefault="007A1B61" w:rsidP="0095468C">
              <w:r>
                <w:fldChar w:fldCharType="begin"/>
              </w:r>
              <w:r w:rsidR="0095468C">
                <w:instrText>MACROBUTTON  SnrToggleCheckbox □</w:instrText>
              </w:r>
              <w:r w:rsidR="0095468C">
                <w:instrText>适用</w:instrText>
              </w:r>
              <w:r w:rsidR="0095468C">
                <w:instrText xml:space="preserve"> </w:instrText>
              </w:r>
              <w:r>
                <w:fldChar w:fldCharType="end"/>
              </w:r>
              <w:r>
                <w:fldChar w:fldCharType="begin"/>
              </w:r>
              <w:r w:rsidR="0095468C">
                <w:instrText xml:space="preserve"> MACROBUTTON  SnrToggleCheckbox √</w:instrText>
              </w:r>
              <w:r w:rsidR="0095468C">
                <w:instrText>不适用</w:instrText>
              </w:r>
              <w:r w:rsidR="0095468C">
                <w:instrText xml:space="preserve"> </w:instrText>
              </w:r>
              <w:r>
                <w:fldChar w:fldCharType="end"/>
              </w:r>
            </w:p>
            <w:p w:rsidR="00996DE7" w:rsidRDefault="007A1B61" w:rsidP="0095468C">
              <w:pPr>
                <w:rPr>
                  <w:szCs w:val="21"/>
                </w:rPr>
              </w:pP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40"/>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Content>
            <w:p w:rsidR="00996DE7" w:rsidRDefault="007A1B61" w:rsidP="000944E5">
              <w:r>
                <w:fldChar w:fldCharType="begin"/>
              </w:r>
              <w:r w:rsidR="000944E5">
                <w:instrText xml:space="preserve"> MACROBUTTON  SnrToggleCheckbox □</w:instrText>
              </w:r>
              <w:r w:rsidR="000944E5">
                <w:instrText>适用</w:instrText>
              </w:r>
              <w:r w:rsidR="000944E5">
                <w:instrText xml:space="preserve">  </w:instrText>
              </w:r>
              <w:r>
                <w:fldChar w:fldCharType="end"/>
              </w:r>
              <w:r>
                <w:fldChar w:fldCharType="begin"/>
              </w:r>
              <w:r w:rsidR="000944E5">
                <w:instrText xml:space="preserve"> MACROBUTTON  SnrToggleCheckbox √</w:instrText>
              </w:r>
              <w:r w:rsidR="000944E5">
                <w:instrText>不适用</w:instrText>
              </w:r>
              <w:r w:rsidR="000944E5">
                <w:instrText xml:space="preserve"> </w:instrText>
              </w:r>
              <w:r>
                <w:fldChar w:fldCharType="end"/>
              </w:r>
            </w:p>
          </w:sdtContent>
        </w:sdt>
      </w:sdtContent>
    </w:sdt>
    <w:p w:rsidR="00996DE7" w:rsidRDefault="00996DE7">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ascii="Times New Roman" w:hAnsi="Times New Roman" w:cs="Times New Roman" w:hint="eastAsia"/>
          <w:kern w:val="2"/>
          <w:szCs w:val="21"/>
        </w:rPr>
      </w:sdtEndPr>
      <w:sdtContent>
        <w:p w:rsidR="00996DE7" w:rsidRDefault="00512658">
          <w:pPr>
            <w:pStyle w:val="4"/>
            <w:numPr>
              <w:ilvl w:val="0"/>
              <w:numId w:val="40"/>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Locked"/>
            <w:placeholder>
              <w:docPart w:val="GBC22222222222222222222222222222"/>
            </w:placeholder>
          </w:sdtPr>
          <w:sdtContent>
            <w:p w:rsidR="00996DE7" w:rsidRDefault="007A1B61" w:rsidP="0095468C">
              <w:pPr>
                <w:rPr>
                  <w:szCs w:val="21"/>
                </w:rPr>
              </w:pPr>
              <w:r>
                <w:fldChar w:fldCharType="begin"/>
              </w:r>
              <w:r w:rsidR="0095468C">
                <w:instrText xml:space="preserve"> MACROBUTTON  SnrToggleCheckbox □</w:instrText>
              </w:r>
              <w:r w:rsidR="0095468C">
                <w:instrText>适用</w:instrText>
              </w:r>
              <w:r w:rsidR="0095468C">
                <w:instrText xml:space="preserve">  </w:instrText>
              </w:r>
              <w:r>
                <w:fldChar w:fldCharType="end"/>
              </w:r>
              <w:r>
                <w:fldChar w:fldCharType="begin"/>
              </w:r>
              <w:r w:rsidR="0095468C">
                <w:instrText xml:space="preserve"> MACROBUTTON  SnrToggleCheckbox √</w:instrText>
              </w:r>
              <w:r w:rsidR="0095468C">
                <w:instrText>不适用</w:instrText>
              </w:r>
              <w:r w:rsidR="0095468C">
                <w:instrText xml:space="preserve"> </w:instrText>
              </w:r>
              <w:r>
                <w:fldChar w:fldCharType="end"/>
              </w:r>
            </w:p>
          </w:sdtContent>
        </w:sdt>
      </w:sdtContent>
    </w:sdt>
    <w:p w:rsidR="00996DE7" w:rsidRDefault="00996DE7"/>
    <w:p w:rsidR="00C01667" w:rsidRDefault="00C01667"/>
    <w:p w:rsidR="00996DE7" w:rsidRDefault="00512658">
      <w:pPr>
        <w:pStyle w:val="4"/>
        <w:numPr>
          <w:ilvl w:val="0"/>
          <w:numId w:val="40"/>
        </w:numPr>
      </w:pPr>
      <w:r>
        <w:lastRenderedPageBreak/>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rsidR="00996DE7" w:rsidRDefault="007A1B61">
              <w:pPr>
                <w:rPr>
                  <w:szCs w:val="21"/>
                </w:rPr>
              </w:pPr>
              <w:r>
                <w:rPr>
                  <w:szCs w:val="21"/>
                </w:rPr>
                <w:fldChar w:fldCharType="begin"/>
              </w:r>
              <w:r w:rsidR="0095468C">
                <w:rPr>
                  <w:szCs w:val="21"/>
                </w:rPr>
                <w:instrText xml:space="preserve"> MACROBUTTON  SnrToggleCheckbox √</w:instrText>
              </w:r>
              <w:r w:rsidR="0095468C">
                <w:rPr>
                  <w:szCs w:val="21"/>
                </w:rPr>
                <w:instrText>适用</w:instrText>
              </w:r>
              <w:r w:rsidR="0095468C">
                <w:rPr>
                  <w:szCs w:val="21"/>
                </w:rPr>
                <w:instrText xml:space="preserve">  </w:instrText>
              </w:r>
              <w:r>
                <w:rPr>
                  <w:szCs w:val="21"/>
                </w:rPr>
                <w:fldChar w:fldCharType="end"/>
              </w:r>
              <w:r>
                <w:rPr>
                  <w:szCs w:val="21"/>
                </w:rPr>
                <w:fldChar w:fldCharType="begin"/>
              </w:r>
              <w:r w:rsidR="0095468C">
                <w:rPr>
                  <w:szCs w:val="21"/>
                </w:rPr>
                <w:instrText xml:space="preserve"> MACROBUTTON  SnrToggleCheckbox □</w:instrText>
              </w:r>
              <w:r w:rsidR="0095468C">
                <w:rPr>
                  <w:szCs w:val="21"/>
                </w:rPr>
                <w:instrText>不适用</w:instrText>
              </w:r>
              <w:r w:rsidR="0095468C">
                <w:rPr>
                  <w:szCs w:val="21"/>
                </w:rPr>
                <w:instrText xml:space="preserve"> </w:instrText>
              </w:r>
              <w:r>
                <w:rPr>
                  <w:szCs w:val="21"/>
                </w:rPr>
                <w:fldChar w:fldCharType="end"/>
              </w:r>
            </w:p>
          </w:sdtContent>
        </w:sdt>
        <w:p w:rsidR="00996DE7" w:rsidRDefault="007A1B61">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512658">
                <w:rPr>
                  <w:rFonts w:hint="eastAsia"/>
                  <w:noProof/>
                </w:rPr>
                <w:drawing>
                  <wp:inline distT="0" distB="0" distL="0" distR="0">
                    <wp:extent cx="4488046" cy="4248150"/>
                    <wp:effectExtent l="19050" t="0" r="7754"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4488481" cy="4248562"/>
                            </a:xfrm>
                            <a:prstGeom prst="rect">
                              <a:avLst/>
                            </a:prstGeom>
                            <a:noFill/>
                            <a:ln>
                              <a:noFill/>
                            </a:ln>
                          </pic:spPr>
                        </pic:pic>
                      </a:graphicData>
                    </a:graphic>
                  </wp:inline>
                </w:drawing>
              </w:r>
            </w:sdtContent>
          </w:sdt>
        </w:p>
      </w:sdtContent>
    </w:sdt>
    <w:p w:rsidR="00996DE7" w:rsidRDefault="00996DE7"/>
    <w:p w:rsidR="00C01667" w:rsidRDefault="00C01667"/>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4"/>
            <w:numPr>
              <w:ilvl w:val="0"/>
              <w:numId w:val="40"/>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Content>
            <w:p w:rsidR="00996DE7" w:rsidRDefault="007A1B61" w:rsidP="0095468C">
              <w:r>
                <w:fldChar w:fldCharType="begin"/>
              </w:r>
              <w:r w:rsidR="0095468C">
                <w:instrText xml:space="preserve"> MACROBUTTON  SnrToggleCheckbox □</w:instrText>
              </w:r>
              <w:r w:rsidR="0095468C">
                <w:instrText>适用</w:instrText>
              </w:r>
              <w:r w:rsidR="0095468C">
                <w:instrText xml:space="preserve">  </w:instrText>
              </w:r>
              <w:r>
                <w:fldChar w:fldCharType="end"/>
              </w:r>
              <w:r>
                <w:fldChar w:fldCharType="begin"/>
              </w:r>
              <w:r w:rsidR="0095468C">
                <w:instrText xml:space="preserve"> MACROBUTTON  SnrToggleCheckbox √</w:instrText>
              </w:r>
              <w:r w:rsidR="0095468C">
                <w:instrText>不适用</w:instrText>
              </w:r>
              <w:r w:rsidR="0095468C">
                <w:instrText xml:space="preserve"> </w:instrText>
              </w:r>
              <w:r>
                <w:fldChar w:fldCharType="end"/>
              </w:r>
            </w:p>
          </w:sdtContent>
        </w:sdt>
      </w:sdtContent>
    </w:sdt>
    <w:p w:rsidR="00996DE7" w:rsidRDefault="00996DE7">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0"/>
              <w:numId w:val="38"/>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Content>
            <w:p w:rsidR="00996DE7" w:rsidRDefault="007A1B61">
              <w:r>
                <w:fldChar w:fldCharType="begin"/>
              </w:r>
              <w:r w:rsidR="000413E4">
                <w:instrText xml:space="preserve"> MACROBUTTON  SnrToggleCheckbox √</w:instrText>
              </w:r>
              <w:r w:rsidR="000413E4">
                <w:instrText>适用</w:instrText>
              </w:r>
              <w:r w:rsidR="000413E4">
                <w:instrText xml:space="preserve">  </w:instrText>
              </w:r>
              <w:r>
                <w:fldChar w:fldCharType="end"/>
              </w:r>
              <w:r>
                <w:fldChar w:fldCharType="begin"/>
              </w:r>
              <w:r w:rsidR="000413E4">
                <w:instrText xml:space="preserve"> MACROBUTTON  SnrToggleCheckbox □</w:instrText>
              </w:r>
              <w:r w:rsidR="000413E4">
                <w:instrText>不适用</w:instrText>
              </w:r>
              <w:r w:rsidR="000413E4">
                <w:instrText xml:space="preserve"> </w:instrText>
              </w:r>
              <w:r>
                <w:fldChar w:fldCharType="end"/>
              </w:r>
            </w:p>
          </w:sdtContent>
        </w:sdt>
        <w:sdt>
          <w:sdtPr>
            <w:rPr>
              <w:rFonts w:hint="eastAsia"/>
            </w:rPr>
            <w:alias w:val="控股股东及实际控制人其他情况介绍"/>
            <w:tag w:val="_GBC_81cc92def65a414895da5a6ce16e8ad1"/>
            <w:id w:val="-450936186"/>
            <w:lock w:val="sdtLocked"/>
            <w:placeholder>
              <w:docPart w:val="GBC22222222222222222222222222222"/>
            </w:placeholder>
          </w:sdtPr>
          <w:sdtContent>
            <w:p w:rsidR="00996DE7" w:rsidRDefault="000413E4" w:rsidP="00484E26">
              <w:pPr>
                <w:spacing w:line="360" w:lineRule="auto"/>
                <w:ind w:firstLineChars="200" w:firstLine="420"/>
              </w:pPr>
              <w:r w:rsidRPr="000D5B1B">
                <w:rPr>
                  <w:rFonts w:hint="eastAsia"/>
                </w:rPr>
                <w:t>公司控股股东江苏恒顺集团有限公司的控股股东为镇江市国有资产投资经营公司</w:t>
              </w:r>
              <w:r w:rsidRPr="000D5B1B">
                <w:rPr>
                  <w:rFonts w:hint="eastAsia"/>
                </w:rPr>
                <w:t xml:space="preserve">, </w:t>
              </w:r>
              <w:r w:rsidRPr="000D5B1B">
                <w:rPr>
                  <w:rFonts w:hint="eastAsia"/>
                </w:rPr>
                <w:t>公司最终控制人为镇江市国有资产监督管理委员会。</w:t>
              </w:r>
            </w:p>
          </w:sdtContent>
        </w:sdt>
      </w:sdtContent>
    </w:sdt>
    <w:p w:rsidR="00996DE7" w:rsidRDefault="00996DE7">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ascii="Times New Roman" w:hAnsi="Times New Roman" w:cs="Times New Roman" w:hint="eastAsia"/>
          <w:kern w:val="2"/>
          <w:szCs w:val="21"/>
        </w:rPr>
      </w:sdtEndPr>
      <w:sdtContent>
        <w:p w:rsidR="00996DE7" w:rsidRDefault="00512658">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Content>
            <w:p w:rsidR="00130B6C" w:rsidRDefault="007A1B61" w:rsidP="00843621">
              <w:r>
                <w:fldChar w:fldCharType="begin"/>
              </w:r>
              <w:r w:rsidR="00843621">
                <w:instrText>MACROBUTTON  SnrToggleCheckbox □</w:instrText>
              </w:r>
              <w:r w:rsidR="00843621">
                <w:instrText>适用</w:instrText>
              </w:r>
              <w:r w:rsidR="00843621">
                <w:instrText xml:space="preserve"> </w:instrText>
              </w:r>
              <w:r>
                <w:fldChar w:fldCharType="end"/>
              </w:r>
              <w:r>
                <w:fldChar w:fldCharType="begin"/>
              </w:r>
              <w:r w:rsidR="00843621">
                <w:instrText xml:space="preserve"> MACROBUTTON  SnrToggleCheckbox √</w:instrText>
              </w:r>
              <w:r w:rsidR="00843621">
                <w:instrText>不适用</w:instrText>
              </w:r>
              <w:r w:rsidR="00843621">
                <w:instrText xml:space="preserve"> </w:instrText>
              </w:r>
              <w:r>
                <w:fldChar w:fldCharType="end"/>
              </w:r>
            </w:p>
            <w:p w:rsidR="00996DE7" w:rsidRDefault="007A1B61" w:rsidP="00843621"/>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1"/>
            </w:numPr>
          </w:pPr>
          <w:r>
            <w:rPr>
              <w:rFonts w:hint="eastAsia"/>
            </w:rPr>
            <w:t>股份限制减持情况说明</w:t>
          </w:r>
        </w:p>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p w:rsidR="00130B6C" w:rsidRDefault="007A1B61" w:rsidP="00843621">
              <w:r>
                <w:fldChar w:fldCharType="begin"/>
              </w:r>
              <w:r w:rsidR="00843621">
                <w:instrText>MACROBUTTON  SnrToggleCheckbox □</w:instrText>
              </w:r>
              <w:r w:rsidR="00843621">
                <w:instrText>适用</w:instrText>
              </w:r>
              <w:r w:rsidR="00843621">
                <w:instrText xml:space="preserve"> </w:instrText>
              </w:r>
              <w:r>
                <w:fldChar w:fldCharType="end"/>
              </w:r>
              <w:r>
                <w:fldChar w:fldCharType="begin"/>
              </w:r>
              <w:r w:rsidR="00843621">
                <w:instrText xml:space="preserve"> MACROBUTTON  SnrToggleCheckbox √</w:instrText>
              </w:r>
              <w:r w:rsidR="00843621">
                <w:instrText>不适用</w:instrText>
              </w:r>
              <w:r w:rsidR="00843621">
                <w:instrText xml:space="preserve"> </w:instrText>
              </w:r>
              <w:r>
                <w:fldChar w:fldCharType="end"/>
              </w:r>
            </w:p>
            <w:p w:rsidR="00996DE7" w:rsidRDefault="007A1B61" w:rsidP="00843621"/>
          </w:sdtContent>
        </w:sdt>
      </w:sdtContent>
    </w:sdt>
    <w:p w:rsidR="00996DE7" w:rsidRDefault="00996DE7">
      <w:pPr>
        <w:rPr>
          <w:rFonts w:ascii="Calibri" w:hAnsi="Calibri"/>
          <w:b/>
          <w:bCs/>
          <w:szCs w:val="32"/>
        </w:rPr>
      </w:pPr>
    </w:p>
    <w:p w:rsidR="00996DE7" w:rsidRDefault="00996DE7"/>
    <w:p w:rsidR="00C01667" w:rsidRDefault="00C01667"/>
    <w:p w:rsidR="00996DE7" w:rsidRDefault="00512658">
      <w:pPr>
        <w:pStyle w:val="10"/>
        <w:numPr>
          <w:ilvl w:val="0"/>
          <w:numId w:val="3"/>
        </w:numPr>
      </w:pPr>
      <w:bookmarkStart w:id="94" w:name="_Toc409437608"/>
      <w:bookmarkStart w:id="95" w:name="_Toc437440714"/>
      <w:bookmarkStart w:id="96" w:name="_Toc469563081"/>
      <w:r>
        <w:rPr>
          <w:rFonts w:hint="eastAsia"/>
        </w:rPr>
        <w:lastRenderedPageBreak/>
        <w:t>优先股相关情况</w:t>
      </w:r>
      <w:bookmarkEnd w:id="94"/>
      <w:bookmarkEnd w:id="95"/>
      <w:bookmarkEnd w:id="96"/>
    </w:p>
    <w:sdt>
      <w:sdtPr>
        <w:rPr>
          <w:szCs w:val="21"/>
        </w:rPr>
        <w:alias w:val="是否适用：优先股相关情况[双击切换]"/>
        <w:tag w:val="_GBC_0076278996ac412e9bff14977615c2e3"/>
        <w:id w:val="202478378"/>
        <w:lock w:val="sdtLocked"/>
        <w:placeholder>
          <w:docPart w:val="GBC22222222222222222222222222222"/>
        </w:placeholder>
      </w:sdtPr>
      <w:sdtContent>
        <w:p w:rsidR="00F11653" w:rsidRDefault="007A1B61" w:rsidP="00F11653">
          <w:r>
            <w:rPr>
              <w:szCs w:val="21"/>
            </w:rPr>
            <w:fldChar w:fldCharType="begin"/>
          </w:r>
          <w:r w:rsidR="00F11653">
            <w:rPr>
              <w:szCs w:val="21"/>
            </w:rPr>
            <w:instrText>MACROBUTTON  SnrToggleCheckbox □</w:instrText>
          </w:r>
          <w:r w:rsidR="00F11653">
            <w:rPr>
              <w:szCs w:val="21"/>
            </w:rPr>
            <w:instrText>适用</w:instrText>
          </w:r>
          <w:r w:rsidR="00F11653">
            <w:rPr>
              <w:szCs w:val="21"/>
            </w:rPr>
            <w:instrText xml:space="preserve"> </w:instrText>
          </w:r>
          <w:r>
            <w:rPr>
              <w:szCs w:val="21"/>
            </w:rPr>
            <w:fldChar w:fldCharType="end"/>
          </w:r>
          <w:r>
            <w:rPr>
              <w:szCs w:val="21"/>
            </w:rPr>
            <w:fldChar w:fldCharType="begin"/>
          </w:r>
          <w:r w:rsidR="00F11653">
            <w:rPr>
              <w:szCs w:val="21"/>
            </w:rPr>
            <w:instrText xml:space="preserve"> MACROBUTTON  SnrToggleCheckbox √</w:instrText>
          </w:r>
          <w:r w:rsidR="00F11653">
            <w:rPr>
              <w:szCs w:val="21"/>
            </w:rPr>
            <w:instrText>不适用</w:instrText>
          </w:r>
          <w:r w:rsidR="00F11653">
            <w:rPr>
              <w:szCs w:val="21"/>
            </w:rPr>
            <w:instrText xml:space="preserve"> </w:instrText>
          </w:r>
          <w:r>
            <w:rPr>
              <w:szCs w:val="21"/>
            </w:rPr>
            <w:fldChar w:fldCharType="end"/>
          </w:r>
        </w:p>
      </w:sdtContent>
    </w:sdt>
    <w:bookmarkStart w:id="97" w:name="_Toc342566003" w:displacedByCustomXml="prev"/>
    <w:p w:rsidR="00996DE7" w:rsidRDefault="00996DE7"/>
    <w:p w:rsidR="00996DE7" w:rsidRDefault="00996DE7"/>
    <w:p w:rsidR="00996DE7" w:rsidRDefault="00996DE7"/>
    <w:p w:rsidR="00996DE7" w:rsidRDefault="00996DE7">
      <w:pPr>
        <w:sectPr w:rsidR="00996DE7" w:rsidSect="0097213E">
          <w:pgSz w:w="11906" w:h="16838"/>
          <w:pgMar w:top="1525" w:right="1133" w:bottom="1440" w:left="1797" w:header="855" w:footer="992" w:gutter="0"/>
          <w:cols w:space="425"/>
          <w:docGrid w:linePitch="312"/>
        </w:sectPr>
      </w:pPr>
    </w:p>
    <w:p w:rsidR="00996DE7" w:rsidRDefault="00512658">
      <w:pPr>
        <w:pStyle w:val="10"/>
        <w:numPr>
          <w:ilvl w:val="0"/>
          <w:numId w:val="3"/>
        </w:numPr>
        <w:spacing w:before="0" w:after="0"/>
      </w:pPr>
      <w:bookmarkStart w:id="98" w:name="_Toc409437609"/>
      <w:bookmarkStart w:id="99" w:name="_Toc437440715"/>
      <w:bookmarkStart w:id="100" w:name="_Toc469563082"/>
      <w:r>
        <w:rPr>
          <w:rFonts w:hint="eastAsia"/>
        </w:rPr>
        <w:lastRenderedPageBreak/>
        <w:t>董事、监事、高级管理人员</w:t>
      </w:r>
      <w:bookmarkEnd w:id="97"/>
      <w:r>
        <w:rPr>
          <w:rFonts w:hint="eastAsia"/>
        </w:rPr>
        <w:t>和员工情况</w:t>
      </w:r>
      <w:bookmarkEnd w:id="98"/>
      <w:bookmarkEnd w:id="99"/>
      <w:bookmarkEnd w:id="100"/>
    </w:p>
    <w:p w:rsidR="00996DE7" w:rsidRDefault="00512658">
      <w:pPr>
        <w:pStyle w:val="2"/>
        <w:numPr>
          <w:ilvl w:val="0"/>
          <w:numId w:val="5"/>
        </w:numPr>
      </w:pPr>
      <w:bookmarkStart w:id="101" w:name="_Toc342057944"/>
      <w:bookmarkStart w:id="102"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rFonts w:ascii="Times New Roman" w:hAnsi="Times New Roman" w:cs="Times New Roman"/>
          <w:kern w:val="2"/>
          <w:sz w:val="21"/>
        </w:rPr>
      </w:sdtEndPr>
      <w:sdtContent>
        <w:p w:rsidR="00996DE7" w:rsidRDefault="00512658">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996DE7" w:rsidRDefault="007A1B61">
              <w:r>
                <w:fldChar w:fldCharType="begin"/>
              </w:r>
              <w:r w:rsidR="00843621">
                <w:instrText>MACROBUTTON  SnrToggleCheckbox √</w:instrText>
              </w:r>
              <w:r w:rsidR="00843621">
                <w:instrText>适用</w:instrText>
              </w:r>
              <w:r w:rsidR="00843621">
                <w:instrText xml:space="preserve"> </w:instrText>
              </w:r>
              <w:r>
                <w:fldChar w:fldCharType="end"/>
              </w:r>
              <w:r>
                <w:fldChar w:fldCharType="begin"/>
              </w:r>
              <w:r w:rsidR="00843621">
                <w:instrText xml:space="preserve"> MACROBUTTON  SnrToggleCheckbox □</w:instrText>
              </w:r>
              <w:r w:rsidR="00843621">
                <w:instrText>不适用</w:instrText>
              </w:r>
              <w:r w:rsidR="00843621">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459" w:type="dxa"/>
            <w:tblInd w:w="-176" w:type="dxa"/>
            <w:tblLook w:val="04A0"/>
          </w:tblPr>
          <w:tblGrid>
            <w:gridCol w:w="993"/>
            <w:gridCol w:w="1701"/>
            <w:gridCol w:w="709"/>
            <w:gridCol w:w="719"/>
            <w:gridCol w:w="1223"/>
            <w:gridCol w:w="1222"/>
            <w:gridCol w:w="1152"/>
            <w:gridCol w:w="1138"/>
            <w:gridCol w:w="1363"/>
            <w:gridCol w:w="1181"/>
            <w:gridCol w:w="1783"/>
            <w:gridCol w:w="1275"/>
          </w:tblGrid>
          <w:tr w:rsidR="00B97FE9" w:rsidTr="002C576D">
            <w:trPr>
              <w:trHeight w:val="968"/>
            </w:trPr>
            <w:sdt>
              <w:sdtPr>
                <w:tag w:val="_PLD_abb4a4d8ab5c4452bb98fbbfee2a246f"/>
                <w:id w:val="6232429"/>
                <w:lock w:val="sdtLocked"/>
              </w:sdtPr>
              <w:sdtContent>
                <w:tc>
                  <w:tcPr>
                    <w:tcW w:w="993" w:type="dxa"/>
                    <w:vAlign w:val="center"/>
                  </w:tcPr>
                  <w:p w:rsidR="00B97FE9" w:rsidRDefault="00B97FE9" w:rsidP="00AC0210">
                    <w:pPr>
                      <w:jc w:val="center"/>
                      <w:rPr>
                        <w:szCs w:val="21"/>
                      </w:rPr>
                    </w:pPr>
                    <w:r>
                      <w:rPr>
                        <w:szCs w:val="21"/>
                      </w:rPr>
                      <w:t>姓名</w:t>
                    </w:r>
                  </w:p>
                </w:tc>
              </w:sdtContent>
            </w:sdt>
            <w:sdt>
              <w:sdtPr>
                <w:tag w:val="_PLD_13672a76c5684f16a984b5c3d32b474b"/>
                <w:id w:val="6232430"/>
                <w:lock w:val="sdtLocked"/>
              </w:sdtPr>
              <w:sdtContent>
                <w:tc>
                  <w:tcPr>
                    <w:tcW w:w="1701" w:type="dxa"/>
                    <w:vAlign w:val="center"/>
                  </w:tcPr>
                  <w:p w:rsidR="00B97FE9" w:rsidRDefault="00B97FE9" w:rsidP="00AC0210">
                    <w:pPr>
                      <w:jc w:val="center"/>
                      <w:rPr>
                        <w:szCs w:val="21"/>
                      </w:rPr>
                    </w:pPr>
                    <w:r>
                      <w:rPr>
                        <w:szCs w:val="21"/>
                      </w:rPr>
                      <w:t>职务</w:t>
                    </w:r>
                    <w:r>
                      <w:rPr>
                        <w:szCs w:val="21"/>
                      </w:rPr>
                      <w:t>(</w:t>
                    </w:r>
                    <w:r>
                      <w:rPr>
                        <w:szCs w:val="21"/>
                      </w:rPr>
                      <w:t>注</w:t>
                    </w:r>
                    <w:r>
                      <w:rPr>
                        <w:szCs w:val="21"/>
                      </w:rPr>
                      <w:t>)</w:t>
                    </w:r>
                  </w:p>
                </w:tc>
              </w:sdtContent>
            </w:sdt>
            <w:sdt>
              <w:sdtPr>
                <w:tag w:val="_PLD_1bef98fa450b4d07935764eacc4bc992"/>
                <w:id w:val="6232431"/>
                <w:lock w:val="sdtLocked"/>
              </w:sdtPr>
              <w:sdtContent>
                <w:tc>
                  <w:tcPr>
                    <w:tcW w:w="709" w:type="dxa"/>
                    <w:vAlign w:val="center"/>
                  </w:tcPr>
                  <w:p w:rsidR="00B97FE9" w:rsidRDefault="00B97FE9" w:rsidP="00AC0210">
                    <w:pPr>
                      <w:jc w:val="center"/>
                      <w:rPr>
                        <w:szCs w:val="21"/>
                      </w:rPr>
                    </w:pPr>
                    <w:r>
                      <w:rPr>
                        <w:szCs w:val="21"/>
                      </w:rPr>
                      <w:t>性别</w:t>
                    </w:r>
                  </w:p>
                </w:tc>
              </w:sdtContent>
            </w:sdt>
            <w:sdt>
              <w:sdtPr>
                <w:tag w:val="_PLD_ec1b24d67e7a4b8bacedf6288bdc8315"/>
                <w:id w:val="6232432"/>
                <w:lock w:val="sdtLocked"/>
              </w:sdtPr>
              <w:sdtContent>
                <w:tc>
                  <w:tcPr>
                    <w:tcW w:w="719" w:type="dxa"/>
                    <w:vAlign w:val="center"/>
                  </w:tcPr>
                  <w:p w:rsidR="00B97FE9" w:rsidRDefault="00B97FE9" w:rsidP="00AC0210">
                    <w:pPr>
                      <w:jc w:val="center"/>
                      <w:rPr>
                        <w:szCs w:val="21"/>
                      </w:rPr>
                    </w:pPr>
                    <w:r>
                      <w:rPr>
                        <w:szCs w:val="21"/>
                      </w:rPr>
                      <w:t>年龄</w:t>
                    </w:r>
                  </w:p>
                </w:tc>
              </w:sdtContent>
            </w:sdt>
            <w:sdt>
              <w:sdtPr>
                <w:tag w:val="_PLD_eee6a0274cfa4cedbf1a5eb1330d6e15"/>
                <w:id w:val="6232433"/>
                <w:lock w:val="sdtLocked"/>
              </w:sdtPr>
              <w:sdtContent>
                <w:tc>
                  <w:tcPr>
                    <w:tcW w:w="1223" w:type="dxa"/>
                    <w:vAlign w:val="center"/>
                  </w:tcPr>
                  <w:p w:rsidR="00B97FE9" w:rsidRDefault="00B97FE9" w:rsidP="00AC0210">
                    <w:pPr>
                      <w:jc w:val="center"/>
                      <w:rPr>
                        <w:szCs w:val="21"/>
                      </w:rPr>
                    </w:pPr>
                    <w:r>
                      <w:rPr>
                        <w:szCs w:val="21"/>
                      </w:rPr>
                      <w:t>任期起始日期</w:t>
                    </w:r>
                  </w:p>
                </w:tc>
              </w:sdtContent>
            </w:sdt>
            <w:sdt>
              <w:sdtPr>
                <w:tag w:val="_PLD_fc5de0703b5548869b89e912385e3d16"/>
                <w:id w:val="6232434"/>
                <w:lock w:val="sdtLocked"/>
              </w:sdtPr>
              <w:sdtContent>
                <w:tc>
                  <w:tcPr>
                    <w:tcW w:w="1222" w:type="dxa"/>
                    <w:vAlign w:val="center"/>
                  </w:tcPr>
                  <w:p w:rsidR="00B97FE9" w:rsidRDefault="00B97FE9" w:rsidP="00AC0210">
                    <w:pPr>
                      <w:jc w:val="center"/>
                      <w:rPr>
                        <w:szCs w:val="21"/>
                      </w:rPr>
                    </w:pPr>
                    <w:r>
                      <w:rPr>
                        <w:szCs w:val="21"/>
                      </w:rPr>
                      <w:t>任期终止日期</w:t>
                    </w:r>
                  </w:p>
                </w:tc>
              </w:sdtContent>
            </w:sdt>
            <w:sdt>
              <w:sdtPr>
                <w:tag w:val="_PLD_ae29b48801434c75bd5bc52340721dba"/>
                <w:id w:val="6232435"/>
                <w:lock w:val="sdtLocked"/>
              </w:sdtPr>
              <w:sdtContent>
                <w:tc>
                  <w:tcPr>
                    <w:tcW w:w="1152" w:type="dxa"/>
                    <w:vAlign w:val="center"/>
                  </w:tcPr>
                  <w:p w:rsidR="00B97FE9" w:rsidRDefault="00B97FE9" w:rsidP="00AC0210">
                    <w:pPr>
                      <w:jc w:val="center"/>
                      <w:rPr>
                        <w:szCs w:val="21"/>
                      </w:rPr>
                    </w:pPr>
                    <w:r>
                      <w:rPr>
                        <w:szCs w:val="21"/>
                      </w:rPr>
                      <w:t>年初持股数</w:t>
                    </w:r>
                  </w:p>
                </w:tc>
              </w:sdtContent>
            </w:sdt>
            <w:sdt>
              <w:sdtPr>
                <w:tag w:val="_PLD_9f3be006bb85483e9a932623a36262a9"/>
                <w:id w:val="6232436"/>
                <w:lock w:val="sdtLocked"/>
              </w:sdtPr>
              <w:sdtContent>
                <w:tc>
                  <w:tcPr>
                    <w:tcW w:w="1138" w:type="dxa"/>
                    <w:vAlign w:val="center"/>
                  </w:tcPr>
                  <w:p w:rsidR="00B97FE9" w:rsidRDefault="00B97FE9" w:rsidP="00AC0210">
                    <w:pPr>
                      <w:jc w:val="center"/>
                      <w:rPr>
                        <w:szCs w:val="21"/>
                      </w:rPr>
                    </w:pPr>
                    <w:r>
                      <w:rPr>
                        <w:szCs w:val="21"/>
                      </w:rPr>
                      <w:t>年末持股数</w:t>
                    </w:r>
                  </w:p>
                </w:tc>
              </w:sdtContent>
            </w:sdt>
            <w:sdt>
              <w:sdtPr>
                <w:tag w:val="_PLD_ee24cdc2cc364915a18650d944f255e3"/>
                <w:id w:val="6232437"/>
                <w:lock w:val="sdtLocked"/>
              </w:sdtPr>
              <w:sdtContent>
                <w:tc>
                  <w:tcPr>
                    <w:tcW w:w="1363" w:type="dxa"/>
                    <w:vAlign w:val="center"/>
                  </w:tcPr>
                  <w:p w:rsidR="00B97FE9" w:rsidRDefault="00B97FE9" w:rsidP="00AC0210">
                    <w:pPr>
                      <w:jc w:val="center"/>
                      <w:rPr>
                        <w:szCs w:val="21"/>
                      </w:rPr>
                    </w:pPr>
                    <w:r>
                      <w:rPr>
                        <w:szCs w:val="21"/>
                      </w:rPr>
                      <w:t>年度内股份增减变动量</w:t>
                    </w:r>
                  </w:p>
                </w:tc>
              </w:sdtContent>
            </w:sdt>
            <w:sdt>
              <w:sdtPr>
                <w:tag w:val="_PLD_306c091dd9a3402ea7bb17addb44ec85"/>
                <w:id w:val="6232438"/>
                <w:lock w:val="sdtLocked"/>
              </w:sdtPr>
              <w:sdtContent>
                <w:tc>
                  <w:tcPr>
                    <w:tcW w:w="1181" w:type="dxa"/>
                    <w:vAlign w:val="center"/>
                  </w:tcPr>
                  <w:p w:rsidR="00B97FE9" w:rsidRDefault="00B97FE9" w:rsidP="00AC0210">
                    <w:pPr>
                      <w:jc w:val="center"/>
                      <w:rPr>
                        <w:szCs w:val="21"/>
                      </w:rPr>
                    </w:pPr>
                    <w:r>
                      <w:rPr>
                        <w:szCs w:val="21"/>
                      </w:rPr>
                      <w:t>增减变动原因</w:t>
                    </w:r>
                  </w:p>
                </w:tc>
              </w:sdtContent>
            </w:sdt>
            <w:sdt>
              <w:sdtPr>
                <w:tag w:val="_PLD_05dd23f1619c4a77bc3dc676596a8757"/>
                <w:id w:val="6232439"/>
                <w:lock w:val="sdtLocked"/>
              </w:sdtPr>
              <w:sdtContent>
                <w:tc>
                  <w:tcPr>
                    <w:tcW w:w="1783" w:type="dxa"/>
                  </w:tcPr>
                  <w:p w:rsidR="00B97FE9" w:rsidRDefault="00B97FE9" w:rsidP="00AC0210">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6232440"/>
                <w:lock w:val="sdtLocked"/>
              </w:sdtPr>
              <w:sdtContent>
                <w:tc>
                  <w:tcPr>
                    <w:tcW w:w="1275" w:type="dxa"/>
                  </w:tcPr>
                  <w:p w:rsidR="00B97FE9" w:rsidRDefault="00B97FE9" w:rsidP="00AC0210">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szCs w:val="21"/>
              </w:rPr>
              <w:alias w:val="董事、监事、高级管理人员基本情况"/>
              <w:tag w:val="_TUP_f0cd7c5e5dc248398e9026516098f821"/>
              <w:id w:val="6232442"/>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张玉宏</w:t>
                    </w:r>
                  </w:p>
                </w:tc>
                <w:tc>
                  <w:tcPr>
                    <w:tcW w:w="1701" w:type="dxa"/>
                  </w:tcPr>
                  <w:p w:rsidR="00B97FE9" w:rsidRDefault="00B97FE9" w:rsidP="00AC0210">
                    <w:pPr>
                      <w:rPr>
                        <w:szCs w:val="21"/>
                      </w:rPr>
                    </w:pPr>
                    <w:r>
                      <w:t>董事长</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5</w:t>
                    </w:r>
                    <w:r w:rsidRPr="0039346B">
                      <w:rPr>
                        <w:rFonts w:ascii="宋体" w:hAnsi="宋体" w:hint="eastAsia"/>
                      </w:rPr>
                      <w:t>4</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E02368" w:rsidP="00AC0210">
                    <w:pPr>
                      <w:jc w:val="right"/>
                      <w:rPr>
                        <w:rFonts w:ascii="宋体" w:hAnsi="宋体"/>
                        <w:szCs w:val="21"/>
                      </w:rPr>
                    </w:pPr>
                    <w:r w:rsidRPr="001B435F">
                      <w:rPr>
                        <w:rFonts w:ascii="宋体" w:hAnsi="宋体" w:hint="eastAsia"/>
                        <w:szCs w:val="21"/>
                      </w:rPr>
                      <w:t>0</w:t>
                    </w:r>
                  </w:p>
                </w:tc>
                <w:sdt>
                  <w:sdtPr>
                    <w:rPr>
                      <w:rFonts w:ascii="宋体" w:hAnsi="宋体"/>
                      <w:szCs w:val="21"/>
                    </w:rPr>
                    <w:alias w:val="董事、监事、高级管理人员是否在公司关联方获取报酬"/>
                    <w:tag w:val="_GBC_da1333fb62ea4775ac485783e963c073"/>
                    <w:id w:val="6232441"/>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44"/>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聂旭东</w:t>
                    </w:r>
                  </w:p>
                </w:tc>
                <w:tc>
                  <w:tcPr>
                    <w:tcW w:w="1701" w:type="dxa"/>
                  </w:tcPr>
                  <w:p w:rsidR="00B97FE9" w:rsidRDefault="00B97FE9" w:rsidP="00AC0210">
                    <w:pPr>
                      <w:rPr>
                        <w:szCs w:val="21"/>
                      </w:rPr>
                    </w:pPr>
                    <w:r>
                      <w:t>副董事长</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4</w:t>
                    </w:r>
                    <w:r w:rsidRPr="0039346B">
                      <w:rPr>
                        <w:rFonts w:ascii="宋体" w:hAnsi="宋体" w:hint="eastAsia"/>
                      </w:rPr>
                      <w:t>6</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E02368" w:rsidP="00AC0210">
                    <w:pPr>
                      <w:jc w:val="right"/>
                      <w:rPr>
                        <w:rFonts w:ascii="宋体" w:hAnsi="宋体"/>
                        <w:szCs w:val="21"/>
                      </w:rPr>
                    </w:pPr>
                    <w:r w:rsidRPr="001B435F">
                      <w:rPr>
                        <w:rFonts w:ascii="宋体" w:hAnsi="宋体" w:hint="eastAsia"/>
                        <w:szCs w:val="21"/>
                      </w:rPr>
                      <w:t>0</w:t>
                    </w:r>
                  </w:p>
                </w:tc>
                <w:sdt>
                  <w:sdtPr>
                    <w:rPr>
                      <w:rFonts w:ascii="宋体" w:hAnsi="宋体"/>
                      <w:szCs w:val="21"/>
                    </w:rPr>
                    <w:alias w:val="董事、监事、高级管理人员是否在公司关联方获取报酬"/>
                    <w:tag w:val="_GBC_da1333fb62ea4775ac485783e963c073"/>
                    <w:id w:val="6232443"/>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46"/>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李国权</w:t>
                    </w:r>
                  </w:p>
                </w:tc>
                <w:tc>
                  <w:tcPr>
                    <w:tcW w:w="1701" w:type="dxa"/>
                  </w:tcPr>
                  <w:p w:rsidR="00B97FE9" w:rsidRDefault="00B97FE9" w:rsidP="00AC0210">
                    <w:pPr>
                      <w:rPr>
                        <w:szCs w:val="21"/>
                      </w:rPr>
                    </w:pPr>
                    <w:r>
                      <w:t>董事、总经理</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4</w:t>
                    </w:r>
                    <w:r w:rsidRPr="0039346B">
                      <w:rPr>
                        <w:rFonts w:ascii="宋体" w:hAnsi="宋体" w:hint="eastAsia"/>
                      </w:rPr>
                      <w:t>2</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A1163A" w:rsidP="00AC0210">
                    <w:pPr>
                      <w:jc w:val="right"/>
                      <w:rPr>
                        <w:rFonts w:ascii="宋体" w:hAnsi="宋体"/>
                        <w:szCs w:val="21"/>
                      </w:rPr>
                    </w:pPr>
                    <w:r w:rsidRPr="001B435F">
                      <w:rPr>
                        <w:rFonts w:ascii="宋体" w:hAnsi="宋体" w:hint="eastAsia"/>
                      </w:rPr>
                      <w:t>31.2</w:t>
                    </w:r>
                    <w:r w:rsidR="00EC1A6A" w:rsidRPr="001B435F">
                      <w:rPr>
                        <w:rFonts w:ascii="宋体" w:hAnsi="宋体" w:hint="eastAsia"/>
                      </w:rPr>
                      <w:t>0</w:t>
                    </w:r>
                  </w:p>
                </w:tc>
                <w:sdt>
                  <w:sdtPr>
                    <w:rPr>
                      <w:rFonts w:ascii="宋体" w:hAnsi="宋体"/>
                      <w:szCs w:val="21"/>
                    </w:rPr>
                    <w:alias w:val="董事、监事、高级管理人员是否在公司关联方获取报酬"/>
                    <w:tag w:val="_GBC_da1333fb62ea4775ac485783e963c073"/>
                    <w:id w:val="6232445"/>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48"/>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杨晓康</w:t>
                    </w:r>
                  </w:p>
                </w:tc>
                <w:tc>
                  <w:tcPr>
                    <w:tcW w:w="1701" w:type="dxa"/>
                  </w:tcPr>
                  <w:p w:rsidR="00B97FE9" w:rsidRDefault="00B97FE9" w:rsidP="00AC0210">
                    <w:pPr>
                      <w:rPr>
                        <w:szCs w:val="21"/>
                      </w:rPr>
                    </w:pPr>
                    <w:r>
                      <w:t>董事</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A60E69" w:rsidP="00AC0210">
                    <w:pPr>
                      <w:rPr>
                        <w:rFonts w:ascii="宋体" w:hAnsi="宋体"/>
                        <w:szCs w:val="21"/>
                      </w:rPr>
                    </w:pPr>
                    <w:r>
                      <w:rPr>
                        <w:rFonts w:ascii="宋体" w:hAnsi="宋体" w:hint="eastAsia"/>
                      </w:rPr>
                      <w:t>59</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E02368" w:rsidP="00AC0210">
                    <w:pPr>
                      <w:jc w:val="right"/>
                      <w:rPr>
                        <w:rFonts w:ascii="宋体" w:hAnsi="宋体"/>
                        <w:szCs w:val="21"/>
                      </w:rPr>
                    </w:pPr>
                    <w:r w:rsidRPr="001B435F">
                      <w:rPr>
                        <w:rFonts w:ascii="宋体" w:hAnsi="宋体" w:hint="eastAsia"/>
                      </w:rPr>
                      <w:t>0</w:t>
                    </w:r>
                  </w:p>
                </w:tc>
                <w:sdt>
                  <w:sdtPr>
                    <w:rPr>
                      <w:rFonts w:ascii="宋体" w:hAnsi="宋体"/>
                      <w:szCs w:val="21"/>
                    </w:rPr>
                    <w:alias w:val="董事、监事、高级管理人员是否在公司关联方获取报酬"/>
                    <w:tag w:val="_GBC_da1333fb62ea4775ac485783e963c073"/>
                    <w:id w:val="6232447"/>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50"/>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杨永忠</w:t>
                    </w:r>
                  </w:p>
                </w:tc>
                <w:tc>
                  <w:tcPr>
                    <w:tcW w:w="1701" w:type="dxa"/>
                  </w:tcPr>
                  <w:p w:rsidR="00B97FE9" w:rsidRDefault="00B97FE9" w:rsidP="00AC0210">
                    <w:pPr>
                      <w:rPr>
                        <w:szCs w:val="21"/>
                      </w:rPr>
                    </w:pPr>
                    <w:r>
                      <w:t>董事、副总经理</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hint="eastAsia"/>
                      </w:rPr>
                      <w:t>50</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A1163A" w:rsidP="00AC0210">
                    <w:pPr>
                      <w:jc w:val="right"/>
                      <w:rPr>
                        <w:rFonts w:ascii="宋体" w:hAnsi="宋体"/>
                        <w:szCs w:val="21"/>
                      </w:rPr>
                    </w:pPr>
                    <w:r w:rsidRPr="001B435F">
                      <w:rPr>
                        <w:rFonts w:ascii="宋体" w:hAnsi="宋体" w:hint="eastAsia"/>
                      </w:rPr>
                      <w:t>29.19</w:t>
                    </w:r>
                  </w:p>
                </w:tc>
                <w:sdt>
                  <w:sdtPr>
                    <w:rPr>
                      <w:rFonts w:ascii="宋体" w:hAnsi="宋体"/>
                      <w:szCs w:val="21"/>
                    </w:rPr>
                    <w:alias w:val="董事、监事、高级管理人员是否在公司关联方获取报酬"/>
                    <w:tag w:val="_GBC_da1333fb62ea4775ac485783e963c073"/>
                    <w:id w:val="6232449"/>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52"/>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高云海</w:t>
                    </w:r>
                  </w:p>
                </w:tc>
                <w:tc>
                  <w:tcPr>
                    <w:tcW w:w="1701" w:type="dxa"/>
                  </w:tcPr>
                  <w:p w:rsidR="00B97FE9" w:rsidRDefault="00B97FE9" w:rsidP="00AC0210">
                    <w:pPr>
                      <w:rPr>
                        <w:szCs w:val="21"/>
                      </w:rPr>
                    </w:pPr>
                    <w:r>
                      <w:t>董事</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5</w:t>
                    </w:r>
                    <w:r w:rsidRPr="0039346B">
                      <w:rPr>
                        <w:rFonts w:ascii="宋体" w:hAnsi="宋体" w:hint="eastAsia"/>
                      </w:rPr>
                      <w:t>2</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A1163A" w:rsidP="00AC0210">
                    <w:pPr>
                      <w:jc w:val="right"/>
                      <w:rPr>
                        <w:rFonts w:ascii="宋体" w:hAnsi="宋体"/>
                        <w:szCs w:val="21"/>
                      </w:rPr>
                    </w:pPr>
                    <w:r w:rsidRPr="001B435F">
                      <w:rPr>
                        <w:rFonts w:ascii="宋体" w:hAnsi="宋体" w:hint="eastAsia"/>
                      </w:rPr>
                      <w:t>35.71</w:t>
                    </w:r>
                  </w:p>
                </w:tc>
                <w:sdt>
                  <w:sdtPr>
                    <w:rPr>
                      <w:rFonts w:ascii="宋体" w:hAnsi="宋体"/>
                      <w:szCs w:val="21"/>
                    </w:rPr>
                    <w:alias w:val="董事、监事、高级管理人员是否在公司关联方获取报酬"/>
                    <w:tag w:val="_GBC_da1333fb62ea4775ac485783e963c073"/>
                    <w:id w:val="6232451"/>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54"/>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卫祥云</w:t>
                    </w:r>
                  </w:p>
                </w:tc>
                <w:tc>
                  <w:tcPr>
                    <w:tcW w:w="1701" w:type="dxa"/>
                  </w:tcPr>
                  <w:p w:rsidR="00B97FE9" w:rsidRDefault="00B97FE9" w:rsidP="00AC0210">
                    <w:pPr>
                      <w:rPr>
                        <w:szCs w:val="21"/>
                      </w:rPr>
                    </w:pPr>
                    <w:r>
                      <w:t>独立董事</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6</w:t>
                    </w:r>
                    <w:r w:rsidRPr="0039346B">
                      <w:rPr>
                        <w:rFonts w:ascii="宋体" w:hAnsi="宋体" w:hint="eastAsia"/>
                      </w:rPr>
                      <w:t>1</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B97FE9" w:rsidP="00AC0210">
                    <w:pPr>
                      <w:jc w:val="right"/>
                      <w:rPr>
                        <w:rFonts w:ascii="宋体" w:hAnsi="宋体"/>
                        <w:szCs w:val="21"/>
                      </w:rPr>
                    </w:pPr>
                    <w:r w:rsidRPr="001B435F">
                      <w:rPr>
                        <w:rFonts w:ascii="宋体" w:hAnsi="宋体"/>
                      </w:rPr>
                      <w:t>8</w:t>
                    </w:r>
                  </w:p>
                </w:tc>
                <w:sdt>
                  <w:sdtPr>
                    <w:rPr>
                      <w:rFonts w:ascii="宋体" w:hAnsi="宋体"/>
                      <w:szCs w:val="21"/>
                    </w:rPr>
                    <w:alias w:val="董事、监事、高级管理人员是否在公司关联方获取报酬"/>
                    <w:tag w:val="_GBC_da1333fb62ea4775ac485783e963c073"/>
                    <w:id w:val="6232453"/>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56"/>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任永平</w:t>
                    </w:r>
                  </w:p>
                </w:tc>
                <w:tc>
                  <w:tcPr>
                    <w:tcW w:w="1701" w:type="dxa"/>
                  </w:tcPr>
                  <w:p w:rsidR="00B97FE9" w:rsidRDefault="00B97FE9" w:rsidP="00AC0210">
                    <w:pPr>
                      <w:rPr>
                        <w:szCs w:val="21"/>
                      </w:rPr>
                    </w:pPr>
                    <w:r>
                      <w:t>独立董事</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5</w:t>
                    </w:r>
                    <w:r w:rsidRPr="0039346B">
                      <w:rPr>
                        <w:rFonts w:ascii="宋体" w:hAnsi="宋体" w:hint="eastAsia"/>
                      </w:rPr>
                      <w:t>5</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B97FE9" w:rsidP="00AC0210">
                    <w:pPr>
                      <w:jc w:val="right"/>
                      <w:rPr>
                        <w:rFonts w:ascii="宋体" w:hAnsi="宋体"/>
                        <w:szCs w:val="21"/>
                      </w:rPr>
                    </w:pPr>
                    <w:r w:rsidRPr="001B435F">
                      <w:rPr>
                        <w:rFonts w:ascii="宋体" w:hAnsi="宋体"/>
                      </w:rPr>
                      <w:t>8</w:t>
                    </w:r>
                  </w:p>
                </w:tc>
                <w:sdt>
                  <w:sdtPr>
                    <w:rPr>
                      <w:rFonts w:ascii="宋体" w:hAnsi="宋体"/>
                      <w:szCs w:val="21"/>
                    </w:rPr>
                    <w:alias w:val="董事、监事、高级管理人员是否在公司关联方获取报酬"/>
                    <w:tag w:val="_GBC_da1333fb62ea4775ac485783e963c073"/>
                    <w:id w:val="6232455"/>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58"/>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史丽萍</w:t>
                    </w:r>
                  </w:p>
                </w:tc>
                <w:tc>
                  <w:tcPr>
                    <w:tcW w:w="1701" w:type="dxa"/>
                  </w:tcPr>
                  <w:p w:rsidR="00B97FE9" w:rsidRDefault="00B97FE9" w:rsidP="00AC0210">
                    <w:pPr>
                      <w:rPr>
                        <w:szCs w:val="21"/>
                      </w:rPr>
                    </w:pPr>
                    <w:r>
                      <w:t>独立董事</w:t>
                    </w:r>
                  </w:p>
                </w:tc>
                <w:tc>
                  <w:tcPr>
                    <w:tcW w:w="709" w:type="dxa"/>
                  </w:tcPr>
                  <w:p w:rsidR="00B97FE9" w:rsidRPr="0039346B" w:rsidRDefault="00B97FE9" w:rsidP="00AC0210">
                    <w:pPr>
                      <w:rPr>
                        <w:rFonts w:ascii="宋体" w:hAnsi="宋体"/>
                        <w:szCs w:val="21"/>
                      </w:rPr>
                    </w:pPr>
                    <w:r w:rsidRPr="0039346B">
                      <w:rPr>
                        <w:rFonts w:ascii="宋体" w:hAnsi="宋体"/>
                      </w:rPr>
                      <w:t>女</w:t>
                    </w:r>
                  </w:p>
                </w:tc>
                <w:tc>
                  <w:tcPr>
                    <w:tcW w:w="719" w:type="dxa"/>
                  </w:tcPr>
                  <w:p w:rsidR="00B97FE9" w:rsidRPr="0039346B" w:rsidRDefault="00B97FE9" w:rsidP="00AC0210">
                    <w:pPr>
                      <w:rPr>
                        <w:rFonts w:ascii="宋体" w:hAnsi="宋体"/>
                        <w:szCs w:val="21"/>
                      </w:rPr>
                    </w:pPr>
                    <w:r w:rsidRPr="0039346B">
                      <w:rPr>
                        <w:rFonts w:ascii="宋体" w:hAnsi="宋体"/>
                      </w:rPr>
                      <w:t>5</w:t>
                    </w:r>
                    <w:r w:rsidRPr="0039346B">
                      <w:rPr>
                        <w:rFonts w:ascii="宋体" w:hAnsi="宋体" w:hint="eastAsia"/>
                      </w:rPr>
                      <w:t>9</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B97FE9" w:rsidP="00AC0210">
                    <w:pPr>
                      <w:jc w:val="right"/>
                      <w:rPr>
                        <w:rFonts w:ascii="宋体" w:hAnsi="宋体"/>
                        <w:szCs w:val="21"/>
                      </w:rPr>
                    </w:pPr>
                    <w:r w:rsidRPr="001B435F">
                      <w:rPr>
                        <w:rFonts w:ascii="宋体" w:hAnsi="宋体"/>
                      </w:rPr>
                      <w:t>8</w:t>
                    </w:r>
                  </w:p>
                </w:tc>
                <w:sdt>
                  <w:sdtPr>
                    <w:rPr>
                      <w:rFonts w:ascii="宋体" w:hAnsi="宋体"/>
                      <w:szCs w:val="21"/>
                    </w:rPr>
                    <w:alias w:val="董事、监事、高级管理人员是否在公司关联方获取报酬"/>
                    <w:tag w:val="_GBC_da1333fb62ea4775ac485783e963c073"/>
                    <w:id w:val="6232457"/>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60"/>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陈月娥</w:t>
                    </w:r>
                  </w:p>
                </w:tc>
                <w:tc>
                  <w:tcPr>
                    <w:tcW w:w="1701" w:type="dxa"/>
                  </w:tcPr>
                  <w:p w:rsidR="00B97FE9" w:rsidRDefault="00B97FE9" w:rsidP="00AC0210">
                    <w:pPr>
                      <w:rPr>
                        <w:szCs w:val="21"/>
                      </w:rPr>
                    </w:pPr>
                    <w:r>
                      <w:t>监事会主席</w:t>
                    </w:r>
                  </w:p>
                </w:tc>
                <w:tc>
                  <w:tcPr>
                    <w:tcW w:w="709" w:type="dxa"/>
                  </w:tcPr>
                  <w:p w:rsidR="00B97FE9" w:rsidRPr="0039346B" w:rsidRDefault="00B97FE9" w:rsidP="00AC0210">
                    <w:pPr>
                      <w:rPr>
                        <w:rFonts w:ascii="宋体" w:hAnsi="宋体"/>
                        <w:szCs w:val="21"/>
                      </w:rPr>
                    </w:pPr>
                    <w:r w:rsidRPr="0039346B">
                      <w:rPr>
                        <w:rFonts w:ascii="宋体" w:hAnsi="宋体"/>
                      </w:rPr>
                      <w:t>女</w:t>
                    </w:r>
                  </w:p>
                </w:tc>
                <w:tc>
                  <w:tcPr>
                    <w:tcW w:w="719" w:type="dxa"/>
                  </w:tcPr>
                  <w:p w:rsidR="00B97FE9" w:rsidRPr="0039346B" w:rsidRDefault="00B97FE9" w:rsidP="00AC0210">
                    <w:pPr>
                      <w:rPr>
                        <w:rFonts w:ascii="宋体" w:hAnsi="宋体"/>
                        <w:szCs w:val="21"/>
                      </w:rPr>
                    </w:pPr>
                    <w:r w:rsidRPr="0039346B">
                      <w:rPr>
                        <w:rFonts w:ascii="宋体" w:hAnsi="宋体"/>
                      </w:rPr>
                      <w:t>4</w:t>
                    </w:r>
                    <w:r w:rsidRPr="0039346B">
                      <w:rPr>
                        <w:rFonts w:ascii="宋体" w:hAnsi="宋体" w:hint="eastAsia"/>
                      </w:rPr>
                      <w:t>8</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E02368" w:rsidP="00AC0210">
                    <w:pPr>
                      <w:jc w:val="right"/>
                      <w:rPr>
                        <w:rFonts w:ascii="宋体" w:hAnsi="宋体"/>
                        <w:szCs w:val="21"/>
                      </w:rPr>
                    </w:pPr>
                    <w:r w:rsidRPr="001B435F">
                      <w:rPr>
                        <w:rFonts w:ascii="宋体" w:hAnsi="宋体" w:hint="eastAsia"/>
                      </w:rPr>
                      <w:t>0</w:t>
                    </w:r>
                  </w:p>
                </w:tc>
                <w:sdt>
                  <w:sdtPr>
                    <w:rPr>
                      <w:rFonts w:ascii="宋体" w:hAnsi="宋体"/>
                      <w:szCs w:val="21"/>
                    </w:rPr>
                    <w:alias w:val="董事、监事、高级管理人员是否在公司关联方获取报酬"/>
                    <w:tag w:val="_GBC_da1333fb62ea4775ac485783e963c073"/>
                    <w:id w:val="6232459"/>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62"/>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李忠明</w:t>
                    </w:r>
                  </w:p>
                </w:tc>
                <w:tc>
                  <w:tcPr>
                    <w:tcW w:w="1701" w:type="dxa"/>
                  </w:tcPr>
                  <w:p w:rsidR="00B97FE9" w:rsidRDefault="00B97FE9" w:rsidP="00AC0210">
                    <w:pPr>
                      <w:rPr>
                        <w:szCs w:val="21"/>
                      </w:rPr>
                    </w:pPr>
                    <w:r>
                      <w:t>监事</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5</w:t>
                    </w:r>
                    <w:r w:rsidRPr="0039346B">
                      <w:rPr>
                        <w:rFonts w:ascii="宋体" w:hAnsi="宋体" w:hint="eastAsia"/>
                      </w:rPr>
                      <w:t>9</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EC1A6A" w:rsidP="00AC0210">
                    <w:pPr>
                      <w:jc w:val="right"/>
                      <w:rPr>
                        <w:rFonts w:ascii="宋体" w:hAnsi="宋体"/>
                        <w:szCs w:val="21"/>
                      </w:rPr>
                    </w:pPr>
                    <w:r w:rsidRPr="001B435F">
                      <w:rPr>
                        <w:rFonts w:ascii="宋体" w:hAnsi="宋体" w:hint="eastAsia"/>
                      </w:rPr>
                      <w:t>0</w:t>
                    </w:r>
                  </w:p>
                </w:tc>
                <w:sdt>
                  <w:sdtPr>
                    <w:rPr>
                      <w:rFonts w:ascii="宋体" w:hAnsi="宋体"/>
                      <w:szCs w:val="21"/>
                    </w:rPr>
                    <w:alias w:val="董事、监事、高级管理人员是否在公司关联方获取报酬"/>
                    <w:tag w:val="_GBC_da1333fb62ea4775ac485783e963c073"/>
                    <w:id w:val="6232461"/>
                    <w:lock w:val="sdtLocked"/>
                    <w:comboBox>
                      <w:listItem w:displayText="是" w:value="true"/>
                      <w:listItem w:displayText="否" w:value="false"/>
                    </w:comboBox>
                  </w:sdtPr>
                  <w:sdtContent>
                    <w:tc>
                      <w:tcPr>
                        <w:tcW w:w="1275" w:type="dxa"/>
                      </w:tcPr>
                      <w:p w:rsidR="00B97FE9" w:rsidRPr="0039346B" w:rsidRDefault="00EC1A6A" w:rsidP="00AC0210">
                        <w:pPr>
                          <w:jc w:val="left"/>
                          <w:rPr>
                            <w:rFonts w:ascii="宋体" w:hAnsi="宋体"/>
                            <w:szCs w:val="21"/>
                          </w:rPr>
                        </w:pPr>
                        <w:r w:rsidRPr="0039346B">
                          <w:rPr>
                            <w:rFonts w:ascii="宋体" w:hAnsi="宋体"/>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64"/>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周良洪</w:t>
                    </w:r>
                  </w:p>
                </w:tc>
                <w:tc>
                  <w:tcPr>
                    <w:tcW w:w="1701" w:type="dxa"/>
                  </w:tcPr>
                  <w:p w:rsidR="00B97FE9" w:rsidRDefault="00B97FE9" w:rsidP="00AC0210">
                    <w:pPr>
                      <w:rPr>
                        <w:szCs w:val="21"/>
                      </w:rPr>
                    </w:pPr>
                    <w:r>
                      <w:t>监事</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5</w:t>
                    </w:r>
                    <w:r w:rsidRPr="0039346B">
                      <w:rPr>
                        <w:rFonts w:ascii="宋体" w:hAnsi="宋体" w:hint="eastAsia"/>
                      </w:rPr>
                      <w:t>4</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53426D" w:rsidP="00AC0210">
                    <w:pPr>
                      <w:jc w:val="right"/>
                      <w:rPr>
                        <w:rFonts w:ascii="宋体" w:hAnsi="宋体"/>
                        <w:szCs w:val="21"/>
                      </w:rPr>
                    </w:pPr>
                    <w:r w:rsidRPr="001B435F">
                      <w:rPr>
                        <w:rFonts w:ascii="宋体" w:hAnsi="宋体" w:hint="eastAsia"/>
                      </w:rPr>
                      <w:t>24.65</w:t>
                    </w:r>
                  </w:p>
                </w:tc>
                <w:sdt>
                  <w:sdtPr>
                    <w:rPr>
                      <w:rFonts w:ascii="宋体" w:hAnsi="宋体"/>
                      <w:szCs w:val="21"/>
                    </w:rPr>
                    <w:alias w:val="董事、监事、高级管理人员是否在公司关联方获取报酬"/>
                    <w:tag w:val="_GBC_da1333fb62ea4775ac485783e963c073"/>
                    <w:id w:val="6232463"/>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66"/>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魏陈云</w:t>
                    </w:r>
                  </w:p>
                </w:tc>
                <w:tc>
                  <w:tcPr>
                    <w:tcW w:w="1701" w:type="dxa"/>
                  </w:tcPr>
                  <w:p w:rsidR="00B97FE9" w:rsidRDefault="00B97FE9" w:rsidP="00AC0210">
                    <w:pPr>
                      <w:rPr>
                        <w:szCs w:val="21"/>
                      </w:rPr>
                    </w:pPr>
                    <w:r>
                      <w:t>董秘</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hint="eastAsia"/>
                      </w:rPr>
                      <w:t>40</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A1163A" w:rsidP="00AC0210">
                    <w:pPr>
                      <w:jc w:val="right"/>
                      <w:rPr>
                        <w:rFonts w:ascii="宋体" w:hAnsi="宋体"/>
                        <w:szCs w:val="21"/>
                      </w:rPr>
                    </w:pPr>
                    <w:r w:rsidRPr="001B435F">
                      <w:rPr>
                        <w:rFonts w:ascii="宋体" w:hAnsi="宋体" w:hint="eastAsia"/>
                      </w:rPr>
                      <w:t>27.65</w:t>
                    </w:r>
                  </w:p>
                </w:tc>
                <w:sdt>
                  <w:sdtPr>
                    <w:rPr>
                      <w:rFonts w:ascii="宋体" w:hAnsi="宋体"/>
                      <w:szCs w:val="21"/>
                    </w:rPr>
                    <w:alias w:val="董事、监事、高级管理人员是否在公司关联方获取报酬"/>
                    <w:tag w:val="_GBC_da1333fb62ea4775ac485783e963c073"/>
                    <w:id w:val="6232465"/>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68"/>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刘欣</w:t>
                    </w:r>
                  </w:p>
                </w:tc>
                <w:tc>
                  <w:tcPr>
                    <w:tcW w:w="1701" w:type="dxa"/>
                  </w:tcPr>
                  <w:p w:rsidR="00B97FE9" w:rsidRDefault="00B97FE9" w:rsidP="00AC0210">
                    <w:pPr>
                      <w:rPr>
                        <w:szCs w:val="21"/>
                      </w:rPr>
                    </w:pPr>
                    <w:r>
                      <w:t>财务总监</w:t>
                    </w:r>
                  </w:p>
                </w:tc>
                <w:tc>
                  <w:tcPr>
                    <w:tcW w:w="709" w:type="dxa"/>
                  </w:tcPr>
                  <w:p w:rsidR="00B97FE9" w:rsidRPr="0039346B" w:rsidRDefault="00B97FE9" w:rsidP="00AC0210">
                    <w:pPr>
                      <w:rPr>
                        <w:rFonts w:ascii="宋体" w:hAnsi="宋体"/>
                        <w:szCs w:val="21"/>
                      </w:rPr>
                    </w:pPr>
                    <w:r w:rsidRPr="0039346B">
                      <w:rPr>
                        <w:rFonts w:ascii="宋体" w:hAnsi="宋体"/>
                      </w:rPr>
                      <w:t>女</w:t>
                    </w:r>
                  </w:p>
                </w:tc>
                <w:tc>
                  <w:tcPr>
                    <w:tcW w:w="719" w:type="dxa"/>
                  </w:tcPr>
                  <w:p w:rsidR="00B97FE9" w:rsidRPr="0039346B" w:rsidRDefault="00B97FE9" w:rsidP="00AC0210">
                    <w:pPr>
                      <w:rPr>
                        <w:rFonts w:ascii="宋体" w:hAnsi="宋体"/>
                        <w:szCs w:val="21"/>
                      </w:rPr>
                    </w:pPr>
                    <w:r w:rsidRPr="0039346B">
                      <w:rPr>
                        <w:rFonts w:ascii="宋体" w:hAnsi="宋体"/>
                      </w:rPr>
                      <w:t>4</w:t>
                    </w:r>
                    <w:r w:rsidRPr="0039346B">
                      <w:rPr>
                        <w:rFonts w:ascii="宋体" w:hAnsi="宋体" w:hint="eastAsia"/>
                      </w:rPr>
                      <w:t>7</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A1163A" w:rsidP="00AC0210">
                    <w:pPr>
                      <w:jc w:val="right"/>
                      <w:rPr>
                        <w:rFonts w:ascii="宋体" w:hAnsi="宋体"/>
                        <w:szCs w:val="21"/>
                      </w:rPr>
                    </w:pPr>
                    <w:r w:rsidRPr="001B435F">
                      <w:rPr>
                        <w:rFonts w:ascii="宋体" w:hAnsi="宋体" w:hint="eastAsia"/>
                      </w:rPr>
                      <w:t>27.82</w:t>
                    </w:r>
                  </w:p>
                </w:tc>
                <w:sdt>
                  <w:sdtPr>
                    <w:rPr>
                      <w:rFonts w:ascii="宋体" w:hAnsi="宋体"/>
                      <w:szCs w:val="21"/>
                    </w:rPr>
                    <w:alias w:val="董事、监事、高级管理人员是否在公司关联方获取报酬"/>
                    <w:tag w:val="_GBC_da1333fb62ea4775ac485783e963c073"/>
                    <w:id w:val="6232467"/>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6232470"/>
              <w:lock w:val="sdtLocked"/>
            </w:sdtPr>
            <w:sdtEndPr>
              <w:rPr>
                <w:rFonts w:ascii="宋体" w:eastAsia="宋体" w:hAnsi="宋体"/>
              </w:rPr>
            </w:sdtEndPr>
            <w:sdtContent>
              <w:tr w:rsidR="00B97FE9" w:rsidTr="002C576D">
                <w:trPr>
                  <w:trHeight w:val="132"/>
                </w:trPr>
                <w:tc>
                  <w:tcPr>
                    <w:tcW w:w="993" w:type="dxa"/>
                  </w:tcPr>
                  <w:p w:rsidR="00B97FE9" w:rsidRDefault="00B97FE9" w:rsidP="00AC0210">
                    <w:pPr>
                      <w:rPr>
                        <w:szCs w:val="21"/>
                      </w:rPr>
                    </w:pPr>
                    <w:r>
                      <w:t>余永建</w:t>
                    </w:r>
                  </w:p>
                </w:tc>
                <w:tc>
                  <w:tcPr>
                    <w:tcW w:w="1701" w:type="dxa"/>
                  </w:tcPr>
                  <w:p w:rsidR="00B97FE9" w:rsidRDefault="00B97FE9" w:rsidP="00AC0210">
                    <w:pPr>
                      <w:rPr>
                        <w:szCs w:val="21"/>
                      </w:rPr>
                    </w:pPr>
                    <w:r>
                      <w:t>副总经理</w:t>
                    </w:r>
                  </w:p>
                </w:tc>
                <w:tc>
                  <w:tcPr>
                    <w:tcW w:w="709" w:type="dxa"/>
                  </w:tcPr>
                  <w:p w:rsidR="00B97FE9" w:rsidRPr="0039346B" w:rsidRDefault="00B97FE9" w:rsidP="00AC0210">
                    <w:pPr>
                      <w:rPr>
                        <w:rFonts w:ascii="宋体" w:hAnsi="宋体"/>
                        <w:szCs w:val="21"/>
                      </w:rPr>
                    </w:pPr>
                    <w:r w:rsidRPr="0039346B">
                      <w:rPr>
                        <w:rFonts w:ascii="宋体" w:hAnsi="宋体"/>
                      </w:rPr>
                      <w:t>男</w:t>
                    </w:r>
                  </w:p>
                </w:tc>
                <w:tc>
                  <w:tcPr>
                    <w:tcW w:w="719" w:type="dxa"/>
                  </w:tcPr>
                  <w:p w:rsidR="00B97FE9" w:rsidRPr="0039346B" w:rsidRDefault="00B97FE9" w:rsidP="00AC0210">
                    <w:pPr>
                      <w:rPr>
                        <w:rFonts w:ascii="宋体" w:hAnsi="宋体"/>
                        <w:szCs w:val="21"/>
                      </w:rPr>
                    </w:pPr>
                    <w:r w:rsidRPr="0039346B">
                      <w:rPr>
                        <w:rFonts w:ascii="宋体" w:hAnsi="宋体"/>
                      </w:rPr>
                      <w:t>4</w:t>
                    </w:r>
                    <w:r w:rsidRPr="0039346B">
                      <w:rPr>
                        <w:rFonts w:ascii="宋体" w:hAnsi="宋体" w:hint="eastAsia"/>
                      </w:rPr>
                      <w:t>2</w:t>
                    </w:r>
                  </w:p>
                </w:tc>
                <w:tc>
                  <w:tcPr>
                    <w:tcW w:w="1223" w:type="dxa"/>
                  </w:tcPr>
                  <w:p w:rsidR="00B97FE9" w:rsidRPr="0039346B" w:rsidRDefault="00B97FE9" w:rsidP="00AC0210">
                    <w:pPr>
                      <w:rPr>
                        <w:rFonts w:ascii="宋体" w:hAnsi="宋体"/>
                        <w:szCs w:val="21"/>
                      </w:rPr>
                    </w:pPr>
                    <w:r w:rsidRPr="0039346B">
                      <w:rPr>
                        <w:rFonts w:ascii="宋体" w:hAnsi="宋体"/>
                      </w:rPr>
                      <w:t>2017-12-8</w:t>
                    </w:r>
                  </w:p>
                </w:tc>
                <w:tc>
                  <w:tcPr>
                    <w:tcW w:w="1222" w:type="dxa"/>
                  </w:tcPr>
                  <w:p w:rsidR="00B97FE9" w:rsidRPr="0039346B" w:rsidRDefault="00B97FE9" w:rsidP="00AC0210">
                    <w:pPr>
                      <w:rPr>
                        <w:rFonts w:ascii="宋体" w:hAnsi="宋体"/>
                        <w:szCs w:val="21"/>
                      </w:rPr>
                    </w:pPr>
                    <w:r w:rsidRPr="0039346B">
                      <w:rPr>
                        <w:rFonts w:ascii="宋体" w:hAnsi="宋体"/>
                      </w:rPr>
                      <w:t>2020-12-7</w:t>
                    </w:r>
                  </w:p>
                </w:tc>
                <w:tc>
                  <w:tcPr>
                    <w:tcW w:w="1152" w:type="dxa"/>
                  </w:tcPr>
                  <w:p w:rsidR="00B97FE9" w:rsidRPr="0039346B" w:rsidRDefault="00B97FE9" w:rsidP="00AC0210">
                    <w:pPr>
                      <w:jc w:val="right"/>
                      <w:rPr>
                        <w:rFonts w:ascii="宋体" w:hAnsi="宋体"/>
                        <w:szCs w:val="21"/>
                      </w:rPr>
                    </w:pPr>
                    <w:r w:rsidRPr="0039346B">
                      <w:rPr>
                        <w:rFonts w:ascii="宋体" w:hAnsi="宋体"/>
                      </w:rPr>
                      <w:t>0</w:t>
                    </w:r>
                  </w:p>
                </w:tc>
                <w:tc>
                  <w:tcPr>
                    <w:tcW w:w="1138" w:type="dxa"/>
                  </w:tcPr>
                  <w:p w:rsidR="00B97FE9" w:rsidRPr="0039346B" w:rsidRDefault="00B97FE9" w:rsidP="00AC0210">
                    <w:pPr>
                      <w:jc w:val="right"/>
                      <w:rPr>
                        <w:rFonts w:ascii="宋体" w:hAnsi="宋体"/>
                        <w:szCs w:val="21"/>
                      </w:rPr>
                    </w:pPr>
                    <w:r w:rsidRPr="0039346B">
                      <w:rPr>
                        <w:rFonts w:ascii="宋体" w:hAnsi="宋体"/>
                      </w:rPr>
                      <w:t>0</w:t>
                    </w:r>
                  </w:p>
                </w:tc>
                <w:tc>
                  <w:tcPr>
                    <w:tcW w:w="1363" w:type="dxa"/>
                  </w:tcPr>
                  <w:p w:rsidR="00B97FE9" w:rsidRPr="0039346B" w:rsidRDefault="00B97FE9" w:rsidP="00AC0210">
                    <w:pPr>
                      <w:jc w:val="right"/>
                      <w:rPr>
                        <w:rFonts w:ascii="宋体" w:hAnsi="宋体"/>
                        <w:szCs w:val="21"/>
                      </w:rPr>
                    </w:pPr>
                    <w:r w:rsidRPr="0039346B">
                      <w:rPr>
                        <w:rFonts w:ascii="宋体" w:hAnsi="宋体"/>
                      </w:rPr>
                      <w:t>0</w:t>
                    </w:r>
                  </w:p>
                </w:tc>
                <w:tc>
                  <w:tcPr>
                    <w:tcW w:w="1181" w:type="dxa"/>
                  </w:tcPr>
                  <w:p w:rsidR="00B97FE9" w:rsidRPr="0039346B" w:rsidRDefault="00B97FE9" w:rsidP="00AC0210">
                    <w:pPr>
                      <w:rPr>
                        <w:rFonts w:ascii="宋体" w:hAnsi="宋体"/>
                        <w:szCs w:val="21"/>
                      </w:rPr>
                    </w:pPr>
                    <w:r w:rsidRPr="0039346B">
                      <w:rPr>
                        <w:rFonts w:ascii="宋体" w:hAnsi="宋体"/>
                      </w:rPr>
                      <w:t>不适用</w:t>
                    </w:r>
                  </w:p>
                </w:tc>
                <w:tc>
                  <w:tcPr>
                    <w:tcW w:w="1783" w:type="dxa"/>
                  </w:tcPr>
                  <w:p w:rsidR="00B97FE9" w:rsidRPr="001B435F" w:rsidRDefault="00A1163A" w:rsidP="00AC0210">
                    <w:pPr>
                      <w:jc w:val="right"/>
                      <w:rPr>
                        <w:rFonts w:ascii="宋体" w:hAnsi="宋体"/>
                        <w:szCs w:val="21"/>
                      </w:rPr>
                    </w:pPr>
                    <w:r w:rsidRPr="001B435F">
                      <w:rPr>
                        <w:rFonts w:ascii="宋体" w:hAnsi="宋体" w:hint="eastAsia"/>
                      </w:rPr>
                      <w:t>33.9</w:t>
                    </w:r>
                    <w:r w:rsidR="00EC1A6A" w:rsidRPr="001B435F">
                      <w:rPr>
                        <w:rFonts w:ascii="宋体" w:hAnsi="宋体" w:hint="eastAsia"/>
                      </w:rPr>
                      <w:t>0</w:t>
                    </w:r>
                  </w:p>
                </w:tc>
                <w:sdt>
                  <w:sdtPr>
                    <w:rPr>
                      <w:rFonts w:ascii="宋体" w:hAnsi="宋体"/>
                      <w:szCs w:val="21"/>
                    </w:rPr>
                    <w:alias w:val="董事、监事、高级管理人员是否在公司关联方获取报酬"/>
                    <w:tag w:val="_GBC_da1333fb62ea4775ac485783e963c073"/>
                    <w:id w:val="6232469"/>
                    <w:lock w:val="sdtLocked"/>
                    <w:comboBox>
                      <w:listItem w:displayText="是" w:value="true"/>
                      <w:listItem w:displayText="否" w:value="false"/>
                    </w:comboBox>
                  </w:sdtPr>
                  <w:sdtContent>
                    <w:tc>
                      <w:tcPr>
                        <w:tcW w:w="1275" w:type="dxa"/>
                      </w:tcPr>
                      <w:p w:rsidR="00B97FE9" w:rsidRPr="0039346B" w:rsidRDefault="00494E36" w:rsidP="00AC0210">
                        <w:pPr>
                          <w:jc w:val="left"/>
                          <w:rPr>
                            <w:rFonts w:ascii="宋体" w:hAnsi="宋体"/>
                            <w:szCs w:val="21"/>
                          </w:rPr>
                        </w:pPr>
                        <w:r w:rsidRPr="0039346B">
                          <w:rPr>
                            <w:rFonts w:ascii="宋体" w:hAnsi="宋体"/>
                            <w:szCs w:val="21"/>
                          </w:rPr>
                          <w:t>否</w:t>
                        </w:r>
                      </w:p>
                    </w:tc>
                  </w:sdtContent>
                </w:sdt>
              </w:tr>
            </w:sdtContent>
          </w:sdt>
          <w:tr w:rsidR="00B97FE9" w:rsidTr="002C576D">
            <w:trPr>
              <w:trHeight w:val="165"/>
            </w:trPr>
            <w:sdt>
              <w:sdtPr>
                <w:tag w:val="_PLD_77b6527cdbc6498fb05d720c497cd5ff"/>
                <w:id w:val="6232471"/>
                <w:lock w:val="sdtLocked"/>
              </w:sdtPr>
              <w:sdtContent>
                <w:tc>
                  <w:tcPr>
                    <w:tcW w:w="993" w:type="dxa"/>
                    <w:tcBorders>
                      <w:bottom w:val="single" w:sz="4" w:space="0" w:color="auto"/>
                    </w:tcBorders>
                    <w:vAlign w:val="center"/>
                  </w:tcPr>
                  <w:p w:rsidR="00B97FE9" w:rsidRDefault="00B97FE9" w:rsidP="00AC0210">
                    <w:pPr>
                      <w:jc w:val="center"/>
                      <w:rPr>
                        <w:szCs w:val="21"/>
                      </w:rPr>
                    </w:pPr>
                    <w:r>
                      <w:rPr>
                        <w:rFonts w:hint="eastAsia"/>
                        <w:szCs w:val="21"/>
                      </w:rPr>
                      <w:t>合计</w:t>
                    </w:r>
                  </w:p>
                </w:tc>
              </w:sdtContent>
            </w:sdt>
            <w:tc>
              <w:tcPr>
                <w:tcW w:w="1701" w:type="dxa"/>
                <w:tcBorders>
                  <w:bottom w:val="single" w:sz="4" w:space="0" w:color="auto"/>
                </w:tcBorders>
              </w:tcPr>
              <w:p w:rsidR="00B97FE9" w:rsidRDefault="00B97FE9" w:rsidP="00AC0210">
                <w:pPr>
                  <w:jc w:val="center"/>
                  <w:rPr>
                    <w:szCs w:val="21"/>
                  </w:rPr>
                </w:pPr>
                <w:r>
                  <w:rPr>
                    <w:rFonts w:hint="eastAsia"/>
                    <w:szCs w:val="21"/>
                  </w:rPr>
                  <w:t>/</w:t>
                </w:r>
              </w:p>
            </w:tc>
            <w:tc>
              <w:tcPr>
                <w:tcW w:w="709" w:type="dxa"/>
                <w:tcBorders>
                  <w:bottom w:val="single" w:sz="4" w:space="0" w:color="auto"/>
                </w:tcBorders>
              </w:tcPr>
              <w:p w:rsidR="00B97FE9" w:rsidRPr="0039346B" w:rsidRDefault="00B97FE9" w:rsidP="00AC0210">
                <w:pPr>
                  <w:jc w:val="center"/>
                  <w:rPr>
                    <w:rFonts w:ascii="宋体" w:hAnsi="宋体"/>
                    <w:szCs w:val="21"/>
                  </w:rPr>
                </w:pPr>
                <w:r w:rsidRPr="0039346B">
                  <w:rPr>
                    <w:rFonts w:ascii="宋体" w:hAnsi="宋体" w:hint="eastAsia"/>
                    <w:szCs w:val="21"/>
                  </w:rPr>
                  <w:t>/</w:t>
                </w:r>
              </w:p>
            </w:tc>
            <w:tc>
              <w:tcPr>
                <w:tcW w:w="719" w:type="dxa"/>
                <w:tcBorders>
                  <w:bottom w:val="single" w:sz="4" w:space="0" w:color="auto"/>
                </w:tcBorders>
              </w:tcPr>
              <w:p w:rsidR="00B97FE9" w:rsidRPr="0039346B" w:rsidRDefault="00B97FE9" w:rsidP="00AC0210">
                <w:pPr>
                  <w:jc w:val="center"/>
                  <w:rPr>
                    <w:rFonts w:ascii="宋体" w:hAnsi="宋体"/>
                    <w:szCs w:val="21"/>
                  </w:rPr>
                </w:pPr>
                <w:r w:rsidRPr="0039346B">
                  <w:rPr>
                    <w:rFonts w:ascii="宋体" w:hAnsi="宋体" w:hint="eastAsia"/>
                    <w:szCs w:val="21"/>
                  </w:rPr>
                  <w:t>/</w:t>
                </w:r>
              </w:p>
            </w:tc>
            <w:tc>
              <w:tcPr>
                <w:tcW w:w="1223" w:type="dxa"/>
                <w:tcBorders>
                  <w:bottom w:val="single" w:sz="4" w:space="0" w:color="auto"/>
                </w:tcBorders>
              </w:tcPr>
              <w:p w:rsidR="00B97FE9" w:rsidRPr="0039346B" w:rsidRDefault="00B97FE9" w:rsidP="00AC0210">
                <w:pPr>
                  <w:jc w:val="center"/>
                  <w:rPr>
                    <w:rFonts w:ascii="宋体" w:hAnsi="宋体"/>
                    <w:szCs w:val="21"/>
                  </w:rPr>
                </w:pPr>
                <w:r w:rsidRPr="0039346B">
                  <w:rPr>
                    <w:rFonts w:ascii="宋体" w:hAnsi="宋体" w:hint="eastAsia"/>
                    <w:szCs w:val="21"/>
                  </w:rPr>
                  <w:t>/</w:t>
                </w:r>
              </w:p>
            </w:tc>
            <w:tc>
              <w:tcPr>
                <w:tcW w:w="1222" w:type="dxa"/>
                <w:tcBorders>
                  <w:bottom w:val="single" w:sz="4" w:space="0" w:color="auto"/>
                </w:tcBorders>
              </w:tcPr>
              <w:p w:rsidR="00B97FE9" w:rsidRPr="0039346B" w:rsidRDefault="00B97FE9" w:rsidP="00AC0210">
                <w:pPr>
                  <w:jc w:val="center"/>
                  <w:rPr>
                    <w:rFonts w:ascii="宋体" w:hAnsi="宋体"/>
                    <w:szCs w:val="21"/>
                  </w:rPr>
                </w:pPr>
                <w:r w:rsidRPr="0039346B">
                  <w:rPr>
                    <w:rFonts w:ascii="宋体" w:hAnsi="宋体" w:hint="eastAsia"/>
                    <w:szCs w:val="21"/>
                  </w:rPr>
                  <w:t>/</w:t>
                </w:r>
              </w:p>
            </w:tc>
            <w:tc>
              <w:tcPr>
                <w:tcW w:w="1152" w:type="dxa"/>
                <w:tcBorders>
                  <w:bottom w:val="single" w:sz="4" w:space="0" w:color="auto"/>
                </w:tcBorders>
              </w:tcPr>
              <w:p w:rsidR="00B97FE9" w:rsidRPr="0039346B" w:rsidRDefault="00B97FE9" w:rsidP="00AC0210">
                <w:pPr>
                  <w:jc w:val="right"/>
                  <w:rPr>
                    <w:rFonts w:ascii="宋体" w:hAnsi="宋体"/>
                    <w:szCs w:val="21"/>
                  </w:rPr>
                </w:pPr>
              </w:p>
            </w:tc>
            <w:tc>
              <w:tcPr>
                <w:tcW w:w="1138" w:type="dxa"/>
                <w:tcBorders>
                  <w:bottom w:val="single" w:sz="4" w:space="0" w:color="auto"/>
                </w:tcBorders>
              </w:tcPr>
              <w:p w:rsidR="00B97FE9" w:rsidRPr="0039346B" w:rsidRDefault="00B97FE9" w:rsidP="00AC0210">
                <w:pPr>
                  <w:jc w:val="right"/>
                  <w:rPr>
                    <w:rFonts w:ascii="宋体" w:hAnsi="宋体"/>
                    <w:szCs w:val="21"/>
                  </w:rPr>
                </w:pPr>
              </w:p>
            </w:tc>
            <w:tc>
              <w:tcPr>
                <w:tcW w:w="1363" w:type="dxa"/>
                <w:tcBorders>
                  <w:bottom w:val="single" w:sz="4" w:space="0" w:color="auto"/>
                </w:tcBorders>
              </w:tcPr>
              <w:p w:rsidR="00B97FE9" w:rsidRPr="0039346B" w:rsidRDefault="00B97FE9" w:rsidP="00AC0210">
                <w:pPr>
                  <w:jc w:val="right"/>
                  <w:rPr>
                    <w:rFonts w:ascii="宋体" w:hAnsi="宋体"/>
                    <w:szCs w:val="21"/>
                  </w:rPr>
                </w:pPr>
              </w:p>
            </w:tc>
            <w:tc>
              <w:tcPr>
                <w:tcW w:w="1181" w:type="dxa"/>
                <w:tcBorders>
                  <w:bottom w:val="single" w:sz="4" w:space="0" w:color="auto"/>
                </w:tcBorders>
              </w:tcPr>
              <w:p w:rsidR="00B97FE9" w:rsidRPr="0039346B" w:rsidRDefault="00B97FE9" w:rsidP="00AC0210">
                <w:pPr>
                  <w:jc w:val="center"/>
                  <w:rPr>
                    <w:rFonts w:ascii="宋体" w:hAnsi="宋体"/>
                    <w:szCs w:val="21"/>
                  </w:rPr>
                </w:pPr>
                <w:r w:rsidRPr="0039346B">
                  <w:rPr>
                    <w:rFonts w:ascii="宋体" w:hAnsi="宋体" w:hint="eastAsia"/>
                    <w:szCs w:val="21"/>
                  </w:rPr>
                  <w:t>/</w:t>
                </w:r>
              </w:p>
            </w:tc>
            <w:tc>
              <w:tcPr>
                <w:tcW w:w="1783" w:type="dxa"/>
                <w:tcBorders>
                  <w:bottom w:val="single" w:sz="4" w:space="0" w:color="auto"/>
                </w:tcBorders>
              </w:tcPr>
              <w:p w:rsidR="00B97FE9" w:rsidRPr="001B435F" w:rsidRDefault="00EC1A6A" w:rsidP="00AC0210">
                <w:pPr>
                  <w:jc w:val="right"/>
                  <w:rPr>
                    <w:rFonts w:ascii="宋体" w:hAnsi="宋体"/>
                    <w:szCs w:val="21"/>
                  </w:rPr>
                </w:pPr>
                <w:r w:rsidRPr="001B435F">
                  <w:rPr>
                    <w:rFonts w:ascii="宋体" w:hAnsi="宋体" w:hint="eastAsia"/>
                    <w:szCs w:val="21"/>
                  </w:rPr>
                  <w:t>234.12</w:t>
                </w:r>
              </w:p>
            </w:tc>
            <w:tc>
              <w:tcPr>
                <w:tcW w:w="1275" w:type="dxa"/>
                <w:tcBorders>
                  <w:bottom w:val="single" w:sz="4" w:space="0" w:color="auto"/>
                </w:tcBorders>
              </w:tcPr>
              <w:p w:rsidR="00B97FE9" w:rsidRPr="0039346B" w:rsidRDefault="00B97FE9" w:rsidP="00AC0210">
                <w:pPr>
                  <w:jc w:val="center"/>
                  <w:rPr>
                    <w:rFonts w:ascii="宋体" w:hAnsi="宋体"/>
                    <w:szCs w:val="21"/>
                  </w:rPr>
                </w:pPr>
                <w:r w:rsidRPr="0039346B">
                  <w:rPr>
                    <w:rFonts w:ascii="宋体" w:hAnsi="宋体" w:hint="eastAsia"/>
                    <w:szCs w:val="21"/>
                  </w:rPr>
                  <w:t>/</w:t>
                </w:r>
              </w:p>
            </w:tc>
          </w:tr>
        </w:tbl>
        <w:p w:rsidR="00B97FE9" w:rsidRDefault="00B97FE9"/>
        <w:p w:rsidR="00996DE7" w:rsidRDefault="00996DE7">
          <w:pPr>
            <w:rPr>
              <w:szCs w:val="21"/>
            </w:rPr>
          </w:pPr>
        </w:p>
        <w:p w:rsidR="00B252D6" w:rsidRDefault="00B252D6">
          <w:pPr>
            <w:rPr>
              <w:szCs w:val="21"/>
            </w:rPr>
          </w:pPr>
        </w:p>
        <w:p w:rsidR="00B252D6" w:rsidRDefault="00B252D6">
          <w:pPr>
            <w:rPr>
              <w:szCs w:val="21"/>
            </w:rPr>
          </w:pPr>
        </w:p>
        <w:p w:rsidR="00B252D6" w:rsidRDefault="00B252D6">
          <w:pPr>
            <w:rPr>
              <w:szCs w:val="21"/>
            </w:rPr>
          </w:pPr>
        </w:p>
        <w:p w:rsidR="00B252D6" w:rsidRDefault="00B252D6">
          <w:pPr>
            <w:rPr>
              <w:szCs w:val="21"/>
            </w:rPr>
          </w:pPr>
        </w:p>
        <w:tbl>
          <w:tblPr>
            <w:tblStyle w:val="a6"/>
            <w:tblW w:w="0" w:type="auto"/>
            <w:tblLook w:val="04A0"/>
          </w:tblPr>
          <w:tblGrid>
            <w:gridCol w:w="1384"/>
            <w:gridCol w:w="12705"/>
          </w:tblGrid>
          <w:tr w:rsidR="003F7A1E" w:rsidTr="00010DC5">
            <w:sdt>
              <w:sdtPr>
                <w:tag w:val="_PLD_75c1f79c7f9c4946bb463f07c6f916bb"/>
                <w:id w:val="5565776"/>
                <w:lock w:val="sdtLocked"/>
              </w:sdtPr>
              <w:sdtContent>
                <w:tc>
                  <w:tcPr>
                    <w:tcW w:w="1384" w:type="dxa"/>
                    <w:vAlign w:val="center"/>
                  </w:tcPr>
                  <w:p w:rsidR="003F7A1E" w:rsidRDefault="003F7A1E" w:rsidP="00010DC5">
                    <w:pPr>
                      <w:jc w:val="center"/>
                      <w:rPr>
                        <w:szCs w:val="21"/>
                      </w:rPr>
                    </w:pPr>
                    <w:r>
                      <w:rPr>
                        <w:rFonts w:hint="eastAsia"/>
                        <w:szCs w:val="21"/>
                      </w:rPr>
                      <w:t>姓名</w:t>
                    </w:r>
                  </w:p>
                </w:tc>
              </w:sdtContent>
            </w:sdt>
            <w:sdt>
              <w:sdtPr>
                <w:tag w:val="_PLD_80fad23c67fe4eb0bfdd5fd9d3da7e37"/>
                <w:id w:val="5565777"/>
                <w:lock w:val="sdtLocked"/>
              </w:sdtPr>
              <w:sdtContent>
                <w:tc>
                  <w:tcPr>
                    <w:tcW w:w="12705" w:type="dxa"/>
                    <w:vAlign w:val="center"/>
                  </w:tcPr>
                  <w:p w:rsidR="003F7A1E" w:rsidRDefault="003F7A1E" w:rsidP="00010DC5">
                    <w:pPr>
                      <w:jc w:val="center"/>
                      <w:rPr>
                        <w:szCs w:val="21"/>
                      </w:rPr>
                    </w:pPr>
                    <w:r>
                      <w:rPr>
                        <w:szCs w:val="21"/>
                      </w:rPr>
                      <w:t>主要工作经历</w:t>
                    </w:r>
                  </w:p>
                </w:tc>
              </w:sdtContent>
            </w:sdt>
          </w:tr>
          <w:sdt>
            <w:sdtPr>
              <w:rPr>
                <w:rFonts w:asciiTheme="minorHAnsi" w:eastAsiaTheme="minorEastAsia" w:hAnsiTheme="minorHAnsi" w:cstheme="minorBidi" w:hint="eastAsia"/>
                <w:szCs w:val="21"/>
              </w:rPr>
              <w:alias w:val="董事、监事、高级管理人员基本情况"/>
              <w:tag w:val="_TUP_d77da575496d413a9ca8b8227d3ac337"/>
              <w:id w:val="5565778"/>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张玉宏</w:t>
                    </w:r>
                  </w:p>
                </w:tc>
                <w:tc>
                  <w:tcPr>
                    <w:tcW w:w="12705" w:type="dxa"/>
                  </w:tcPr>
                  <w:p w:rsidR="003F7A1E" w:rsidRPr="001B435F" w:rsidRDefault="003F7A1E" w:rsidP="00010DC5">
                    <w:pPr>
                      <w:rPr>
                        <w:rFonts w:ascii="宋体" w:hAnsi="宋体"/>
                        <w:szCs w:val="21"/>
                      </w:rPr>
                    </w:pPr>
                    <w:r w:rsidRPr="001B435F">
                      <w:rPr>
                        <w:rFonts w:ascii="宋体" w:hAnsi="宋体"/>
                      </w:rPr>
                      <w:t>男，1964</w:t>
                    </w:r>
                    <w:r w:rsidR="00330233" w:rsidRPr="001B435F">
                      <w:rPr>
                        <w:rFonts w:ascii="宋体" w:hAnsi="宋体"/>
                      </w:rPr>
                      <w:t>年生，本科</w:t>
                    </w:r>
                    <w:r w:rsidR="00330233" w:rsidRPr="001B435F">
                      <w:rPr>
                        <w:rFonts w:ascii="宋体" w:hAnsi="宋体" w:hint="eastAsia"/>
                      </w:rPr>
                      <w:t>,高级</w:t>
                    </w:r>
                    <w:r w:rsidRPr="001B435F">
                      <w:rPr>
                        <w:rFonts w:ascii="宋体" w:hAnsi="宋体"/>
                      </w:rPr>
                      <w:t>经济师、工程师职称。现任江苏恒顺集团有限公司董事长、党委书记，江苏恒顺醋业股份有限公司董事长。历任丹徒县油化厂财务科长、厂长；镇江环球房地产开发公司财务经理、副总经理；镇江金香花油脂集团董事长、总经理；江苏恒丰香醋集团有限公司常务副总、总经理、董事长，镇江市国有资产投资经营公司副总经理，恒丰镇江食品有限公司总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79"/>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聂旭东</w:t>
                    </w:r>
                  </w:p>
                </w:tc>
                <w:tc>
                  <w:tcPr>
                    <w:tcW w:w="12705" w:type="dxa"/>
                  </w:tcPr>
                  <w:p w:rsidR="003F7A1E" w:rsidRPr="001B435F" w:rsidRDefault="003F7A1E" w:rsidP="00010DC5">
                    <w:pPr>
                      <w:rPr>
                        <w:rFonts w:ascii="宋体" w:hAnsi="宋体"/>
                        <w:szCs w:val="21"/>
                      </w:rPr>
                    </w:pPr>
                    <w:r w:rsidRPr="001B435F">
                      <w:rPr>
                        <w:rFonts w:ascii="宋体" w:hAnsi="宋体"/>
                      </w:rPr>
                      <w:t>男，1972年生，研究生学历，</w:t>
                    </w:r>
                    <w:r w:rsidR="00330233" w:rsidRPr="001B435F">
                      <w:rPr>
                        <w:rFonts w:ascii="宋体" w:hAnsi="宋体" w:hint="eastAsia"/>
                      </w:rPr>
                      <w:t>高级经济师，</w:t>
                    </w:r>
                    <w:r w:rsidRPr="001B435F">
                      <w:rPr>
                        <w:rFonts w:ascii="宋体" w:hAnsi="宋体"/>
                      </w:rPr>
                      <w:t>现任江苏恒顺集团有限公司党委副书记、董事、总经理，江苏恒顺醋业股份有限公司副董事长。原任市经济和信息化委员会副主任、党委委员，江苏恒神纤维材料有限公司总裁、党委副书记。</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0"/>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李国权</w:t>
                    </w:r>
                  </w:p>
                </w:tc>
                <w:tc>
                  <w:tcPr>
                    <w:tcW w:w="12705" w:type="dxa"/>
                  </w:tcPr>
                  <w:p w:rsidR="003F7A1E" w:rsidRPr="001B435F" w:rsidRDefault="003F7A1E" w:rsidP="00010DC5">
                    <w:pPr>
                      <w:rPr>
                        <w:rFonts w:ascii="宋体" w:hAnsi="宋体"/>
                        <w:szCs w:val="21"/>
                      </w:rPr>
                    </w:pPr>
                    <w:r w:rsidRPr="001B435F">
                      <w:rPr>
                        <w:rFonts w:ascii="宋体" w:hAnsi="宋体"/>
                      </w:rPr>
                      <w:t>男，1976年生，硕士学位、博士在读，高级工程师。现任江苏恒顺集团有限公司董事，江苏恒顺醋业股份有限公司董事、总经理。历任镇江市调味品研究所副所长，公司生产部副经理，江苏恒顺调味食品有限公司工艺设备部经理，江苏恒顺醋业股份有限公司生产部经理，研发部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1"/>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杨晓康</w:t>
                    </w:r>
                  </w:p>
                </w:tc>
                <w:tc>
                  <w:tcPr>
                    <w:tcW w:w="12705" w:type="dxa"/>
                  </w:tcPr>
                  <w:p w:rsidR="003F7A1E" w:rsidRPr="001B435F" w:rsidRDefault="003F7A1E" w:rsidP="00010DC5">
                    <w:pPr>
                      <w:rPr>
                        <w:rFonts w:ascii="宋体" w:hAnsi="宋体"/>
                        <w:szCs w:val="21"/>
                      </w:rPr>
                    </w:pPr>
                    <w:r w:rsidRPr="001B435F">
                      <w:rPr>
                        <w:rFonts w:ascii="宋体" w:hAnsi="宋体"/>
                      </w:rPr>
                      <w:t>男，1959年生，大专学历，助理经济师职称。现任江苏恒顺集团有限公司董事，江苏恒顺醋业股份有限公司董事。历任镇江恒顺酱醋厂厂长助理，江苏恒顺集团有限公司副总经理，江苏恒顺醋业股份有限公司总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2"/>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杨永忠</w:t>
                    </w:r>
                  </w:p>
                </w:tc>
                <w:tc>
                  <w:tcPr>
                    <w:tcW w:w="12705" w:type="dxa"/>
                  </w:tcPr>
                  <w:p w:rsidR="003F7A1E" w:rsidRPr="001B435F" w:rsidRDefault="003F7A1E" w:rsidP="00010DC5">
                    <w:pPr>
                      <w:rPr>
                        <w:rFonts w:ascii="宋体" w:hAnsi="宋体"/>
                        <w:szCs w:val="21"/>
                      </w:rPr>
                    </w:pPr>
                    <w:r w:rsidRPr="001B435F">
                      <w:rPr>
                        <w:rFonts w:ascii="宋体" w:hAnsi="宋体"/>
                      </w:rPr>
                      <w:t>男，1968年生，研究生学历。现任江苏恒顺醋业股份有限公司副总经理、董事。历任林业部镇江林机厂团委副书记、副科长，镇江团市委学少部副部长，市团校常务副校长，镇江市外贸集团组织人事处处长，办公室主任，镇江南泰对外经贸有限公司副总经理，江苏恒顺集团有限公司综合办主任，总经理助理，江苏恒顺醋业股份有限公司董事会秘书。</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3"/>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高云海</w:t>
                    </w:r>
                  </w:p>
                </w:tc>
                <w:tc>
                  <w:tcPr>
                    <w:tcW w:w="12705" w:type="dxa"/>
                  </w:tcPr>
                  <w:p w:rsidR="003F7A1E" w:rsidRPr="001B435F" w:rsidRDefault="003F7A1E" w:rsidP="00010DC5">
                    <w:pPr>
                      <w:rPr>
                        <w:rFonts w:ascii="宋体" w:hAnsi="宋体"/>
                        <w:szCs w:val="21"/>
                      </w:rPr>
                    </w:pPr>
                    <w:r w:rsidRPr="001B435F">
                      <w:rPr>
                        <w:rFonts w:ascii="宋体" w:hAnsi="宋体"/>
                      </w:rPr>
                      <w:t>男，1966年生，大专。现任江苏恒顺醋业股份有限公司董事、销售总监。历任镇江市豆制品厂厂长，江苏恒顺集团有限公司销售公司副总经理，镇江恒顺生物工程有限公司总经理，镇江恒顺新型调味品有限公司总经理，挂职援建新疆兵团四师，任兵团伊力特股份有限公司党委委员、副总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4"/>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卫祥云</w:t>
                    </w:r>
                  </w:p>
                </w:tc>
                <w:tc>
                  <w:tcPr>
                    <w:tcW w:w="12705" w:type="dxa"/>
                  </w:tcPr>
                  <w:p w:rsidR="003F7A1E" w:rsidRPr="001B435F" w:rsidRDefault="003F7A1E" w:rsidP="00010DC5">
                    <w:pPr>
                      <w:rPr>
                        <w:rFonts w:ascii="宋体" w:hAnsi="宋体"/>
                        <w:szCs w:val="21"/>
                      </w:rPr>
                    </w:pPr>
                    <w:r w:rsidRPr="001B435F">
                      <w:rPr>
                        <w:rFonts w:ascii="宋体" w:hAnsi="宋体"/>
                      </w:rPr>
                      <w:t>男，1957年生，经济学家。现任江苏恒顺醋业股份有限公司独立董事。任北京智石经济研究院副院长，中国经济与社会发展研究中心主任。曾任中国调味品协会秘书长、会长、常务副会长和理事会总干事。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5"/>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任永平</w:t>
                    </w:r>
                  </w:p>
                </w:tc>
                <w:tc>
                  <w:tcPr>
                    <w:tcW w:w="12705" w:type="dxa"/>
                  </w:tcPr>
                  <w:p w:rsidR="003F7A1E" w:rsidRPr="001B435F" w:rsidRDefault="003F7A1E" w:rsidP="00010DC5">
                    <w:pPr>
                      <w:rPr>
                        <w:rFonts w:ascii="宋体" w:hAnsi="宋体"/>
                        <w:szCs w:val="21"/>
                      </w:rPr>
                    </w:pPr>
                    <w:r w:rsidRPr="001B435F">
                      <w:rPr>
                        <w:rFonts w:ascii="宋体" w:hAnsi="宋体"/>
                      </w:rPr>
                      <w:t>男 ，1963年生，注册会计师，上海大学教授，博士生导师，财政部全国会计学术领军人才班首届学员，中国会计学会会计基本理论专业委员会委员，上海大学教学名师，腾达建设、恒天凯马、隆盛科技和科华控股等上市公司独立董事。曾任上海大学管理学副院长、党委书记。具备独立董事（会计专业人士）任职资格。</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6"/>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史丽萍</w:t>
                    </w:r>
                  </w:p>
                </w:tc>
                <w:tc>
                  <w:tcPr>
                    <w:tcW w:w="12705" w:type="dxa"/>
                  </w:tcPr>
                  <w:p w:rsidR="003F7A1E" w:rsidRPr="001B435F" w:rsidRDefault="003F7A1E" w:rsidP="00010DC5">
                    <w:pPr>
                      <w:rPr>
                        <w:rFonts w:ascii="宋体" w:hAnsi="宋体"/>
                        <w:szCs w:val="21"/>
                      </w:rPr>
                    </w:pPr>
                    <w:r w:rsidRPr="001B435F">
                      <w:rPr>
                        <w:rFonts w:ascii="宋体" w:hAnsi="宋体"/>
                      </w:rPr>
                      <w:t>女，1960年生，教授博导，现任江苏恒顺醋业股份有限公司独立董事。黑龙江省政府科技经济顾问委员会商贸流通专家组成员，黑龙江省管理学学会常务理事，黑龙江省危机科学与技术研究会理事会副会长。曾任哈尔滨市南岗区政协常委，黑龙江省“诚信龙江”建设专家组成员，哈尔滨工程大学党风廉政建设特约监察员，哈尔滨工程大学经济管理学院工商管理专业副教授、教授博导。</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7"/>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陈月娥</w:t>
                    </w:r>
                  </w:p>
                </w:tc>
                <w:tc>
                  <w:tcPr>
                    <w:tcW w:w="12705" w:type="dxa"/>
                  </w:tcPr>
                  <w:p w:rsidR="003F7A1E" w:rsidRPr="001B435F" w:rsidRDefault="003F7A1E" w:rsidP="00921682">
                    <w:pPr>
                      <w:rPr>
                        <w:rFonts w:ascii="宋体" w:hAnsi="宋体"/>
                        <w:szCs w:val="21"/>
                      </w:rPr>
                    </w:pPr>
                    <w:r w:rsidRPr="001B435F">
                      <w:rPr>
                        <w:rFonts w:ascii="宋体" w:hAnsi="宋体"/>
                      </w:rPr>
                      <w:t>女，1970</w:t>
                    </w:r>
                    <w:r w:rsidR="00921682">
                      <w:rPr>
                        <w:rFonts w:ascii="宋体" w:hAnsi="宋体"/>
                      </w:rPr>
                      <w:t>年生，本科。现任江苏恒</w:t>
                    </w:r>
                    <w:r w:rsidR="00921682">
                      <w:rPr>
                        <w:rFonts w:ascii="宋体" w:hAnsi="宋体" w:hint="eastAsia"/>
                      </w:rPr>
                      <w:t>顺醋业股份有限公司</w:t>
                    </w:r>
                    <w:r w:rsidRPr="001B435F">
                      <w:rPr>
                        <w:rFonts w:ascii="宋体" w:hAnsi="宋体"/>
                      </w:rPr>
                      <w:t>监事会主席。</w:t>
                    </w:r>
                    <w:r w:rsidR="009D50A8" w:rsidRPr="009D50A8">
                      <w:rPr>
                        <w:rFonts w:ascii="宋体" w:hAnsi="宋体" w:hint="eastAsia"/>
                      </w:rPr>
                      <w:t>1989年3月入伍，南京军区福州军医学校毕业，曾任职于南昌陆军指挥学院、南京军区联勤部及镇江359医院等部队，先后担任过排长、勤务连长、党办秘书和正营职政治协理员等职务。2002年12月转业至镇江市纪委工作，</w:t>
                    </w:r>
                    <w:r w:rsidR="009D50A8" w:rsidRPr="009D50A8">
                      <w:rPr>
                        <w:rFonts w:ascii="宋体" w:hAnsi="宋体"/>
                      </w:rPr>
                      <w:t>历任镇江市</w:t>
                    </w:r>
                    <w:r w:rsidR="009D50A8" w:rsidRPr="009D50A8">
                      <w:rPr>
                        <w:rFonts w:ascii="宋体" w:hAnsi="宋体" w:hint="eastAsia"/>
                      </w:rPr>
                      <w:t>行政</w:t>
                    </w:r>
                    <w:r w:rsidR="009D50A8" w:rsidRPr="009D50A8">
                      <w:rPr>
                        <w:rFonts w:ascii="宋体" w:hAnsi="宋体"/>
                      </w:rPr>
                      <w:t>效能</w:t>
                    </w:r>
                    <w:r w:rsidR="009D50A8" w:rsidRPr="009D50A8">
                      <w:rPr>
                        <w:rFonts w:ascii="宋体" w:hAnsi="宋体" w:hint="eastAsia"/>
                      </w:rPr>
                      <w:t>监察中心</w:t>
                    </w:r>
                    <w:r w:rsidR="009D50A8" w:rsidRPr="009D50A8">
                      <w:rPr>
                        <w:rFonts w:ascii="宋体" w:hAnsi="宋体"/>
                      </w:rPr>
                      <w:t>副主任、</w:t>
                    </w:r>
                    <w:r w:rsidR="009D50A8" w:rsidRPr="009D50A8">
                      <w:rPr>
                        <w:rFonts w:ascii="宋体" w:hAnsi="宋体" w:hint="eastAsia"/>
                      </w:rPr>
                      <w:t>市纪委</w:t>
                    </w:r>
                    <w:r w:rsidR="009D50A8" w:rsidRPr="009D50A8">
                      <w:rPr>
                        <w:rFonts w:ascii="宋体" w:hAnsi="宋体"/>
                      </w:rPr>
                      <w:t>党风政风监督室副主任。</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8"/>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李忠明</w:t>
                    </w:r>
                  </w:p>
                </w:tc>
                <w:tc>
                  <w:tcPr>
                    <w:tcW w:w="12705" w:type="dxa"/>
                  </w:tcPr>
                  <w:p w:rsidR="003F7A1E" w:rsidRPr="001B435F" w:rsidRDefault="003F7A1E" w:rsidP="00010DC5">
                    <w:pPr>
                      <w:rPr>
                        <w:rFonts w:ascii="宋体" w:hAnsi="宋体"/>
                        <w:szCs w:val="21"/>
                      </w:rPr>
                    </w:pPr>
                    <w:r w:rsidRPr="001B435F">
                      <w:rPr>
                        <w:rFonts w:ascii="宋体" w:hAnsi="宋体"/>
                      </w:rPr>
                      <w:t>男，1959年生，大专。现任江苏恒顺集团有限公司监事、工会副主席，江苏恒顺醋业股份有限公司监事。历任蒋乔供销社（挂职）、金山旅游商场副总经理，恒丰集团党总支副书记，江苏恒顺调味食品有限公司人力资源部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89"/>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周良洪</w:t>
                    </w:r>
                  </w:p>
                </w:tc>
                <w:tc>
                  <w:tcPr>
                    <w:tcW w:w="12705" w:type="dxa"/>
                  </w:tcPr>
                  <w:p w:rsidR="003F7A1E" w:rsidRPr="001B435F" w:rsidRDefault="003F7A1E" w:rsidP="00010DC5">
                    <w:pPr>
                      <w:rPr>
                        <w:rFonts w:ascii="宋体" w:hAnsi="宋体"/>
                        <w:szCs w:val="21"/>
                      </w:rPr>
                    </w:pPr>
                    <w:r w:rsidRPr="001B435F">
                      <w:rPr>
                        <w:rFonts w:ascii="宋体" w:hAnsi="宋体"/>
                      </w:rPr>
                      <w:t>男，1964年生，大学本科，工程师。现任江苏恒顺醋业股份有限公司监事，江苏恒顺沭阳调味品有限公司总经理。1981年进入镇江恒顺</w:t>
                    </w:r>
                    <w:r w:rsidRPr="001B435F">
                      <w:rPr>
                        <w:rFonts w:ascii="宋体" w:hAnsi="宋体"/>
                      </w:rPr>
                      <w:lastRenderedPageBreak/>
                      <w:t>酱醋厂学习酿造工艺。1984年被选送到重庆市酿造职业大学学习。历任镇江恒顺酱醋有限公司研究所工程师，制醋车间副主任，生产技术部副部长，江苏恒顺醋业股份有限公司监事、副总经理。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90"/>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魏陈云</w:t>
                    </w:r>
                  </w:p>
                </w:tc>
                <w:tc>
                  <w:tcPr>
                    <w:tcW w:w="12705" w:type="dxa"/>
                  </w:tcPr>
                  <w:p w:rsidR="003F7A1E" w:rsidRPr="001B435F" w:rsidRDefault="003F7A1E" w:rsidP="00010DC5">
                    <w:pPr>
                      <w:rPr>
                        <w:rFonts w:ascii="宋体" w:hAnsi="宋体"/>
                        <w:szCs w:val="21"/>
                      </w:rPr>
                    </w:pPr>
                    <w:r w:rsidRPr="001B435F">
                      <w:rPr>
                        <w:rFonts w:ascii="宋体" w:hAnsi="宋体"/>
                      </w:rPr>
                      <w:t>男，1978年生，硕士研究生。现任江苏恒顺醋业股份有限公司董秘、证券事务部部长、企管部部长。历任江苏恒顺集团有限公司综合办科员，江苏恒顺醋业股份有限公司证券事务代表、证券投资部副经理(主持工作)。</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91"/>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刘欣</w:t>
                    </w:r>
                  </w:p>
                </w:tc>
                <w:tc>
                  <w:tcPr>
                    <w:tcW w:w="12705" w:type="dxa"/>
                  </w:tcPr>
                  <w:p w:rsidR="003F7A1E" w:rsidRPr="001B435F" w:rsidRDefault="003F7A1E" w:rsidP="00010DC5">
                    <w:pPr>
                      <w:rPr>
                        <w:rFonts w:ascii="宋体" w:hAnsi="宋体"/>
                        <w:szCs w:val="21"/>
                      </w:rPr>
                    </w:pPr>
                    <w:r w:rsidRPr="001B435F">
                      <w:rPr>
                        <w:rFonts w:ascii="宋体" w:hAnsi="宋体"/>
                      </w:rPr>
                      <w:t>女，1971年生，本科，中级会计师。现任江苏恒顺醋业股份有限公司财务总监。历任上海光明乳业郑州公司财务经理，阿雷蒙紧固件（镇江）有限公司财务经理。</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565792"/>
              <w:lock w:val="sdtLocked"/>
            </w:sdtPr>
            <w:sdtEndPr>
              <w:rPr>
                <w:rFonts w:ascii="宋体" w:eastAsia="宋体" w:hAnsi="宋体"/>
              </w:rPr>
            </w:sdtEndPr>
            <w:sdtContent>
              <w:tr w:rsidR="003F7A1E" w:rsidTr="003F7A1E">
                <w:tc>
                  <w:tcPr>
                    <w:tcW w:w="1384" w:type="dxa"/>
                    <w:vAlign w:val="center"/>
                  </w:tcPr>
                  <w:p w:rsidR="003F7A1E" w:rsidRDefault="003F7A1E" w:rsidP="003F7A1E">
                    <w:pPr>
                      <w:rPr>
                        <w:szCs w:val="21"/>
                      </w:rPr>
                    </w:pPr>
                    <w:r>
                      <w:t>余永建</w:t>
                    </w:r>
                  </w:p>
                </w:tc>
                <w:tc>
                  <w:tcPr>
                    <w:tcW w:w="12705" w:type="dxa"/>
                  </w:tcPr>
                  <w:p w:rsidR="003F7A1E" w:rsidRPr="001B435F" w:rsidRDefault="003F7A1E" w:rsidP="00010DC5">
                    <w:pPr>
                      <w:rPr>
                        <w:rFonts w:ascii="宋体" w:hAnsi="宋体"/>
                        <w:szCs w:val="21"/>
                      </w:rPr>
                    </w:pPr>
                    <w:r w:rsidRPr="001B435F">
                      <w:rPr>
                        <w:rFonts w:ascii="宋体" w:hAnsi="宋体"/>
                      </w:rPr>
                      <w:t>男，1976年生，博士研究生，教授级高工，江苏省科学技术进步一等奖获得者。现任江苏恒顺醋业股份有限公司副总经理。1999.7-2008.12任镇江恒丰酱醋有限公司研究所副所长、所长、品控部经理、总经理助理、副总经理；2009.1-2010.9任江苏恒顺集团有限公司企管部部长；2010.10-2012.12任镇江恒顺生物工程有限公司总经理；2013.1-至今任江苏恒顺醋业股份有限公司研发总监。</w:t>
                    </w:r>
                  </w:p>
                </w:tc>
              </w:tr>
            </w:sdtContent>
          </w:sdt>
        </w:tbl>
        <w:p w:rsidR="003F7A1E" w:rsidRDefault="003F7A1E"/>
        <w:p w:rsidR="00996DE7" w:rsidRDefault="00512658">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Locked"/>
            <w:placeholder>
              <w:docPart w:val="GBC22222222222222222222222222222"/>
            </w:placeholder>
          </w:sdtPr>
          <w:sdtContent>
            <w:p w:rsidR="00996DE7" w:rsidRDefault="007A1B61" w:rsidP="00BF3D86">
              <w:pPr>
                <w:rPr>
                  <w:szCs w:val="21"/>
                </w:rPr>
              </w:pPr>
              <w:r>
                <w:rPr>
                  <w:szCs w:val="21"/>
                </w:rPr>
                <w:fldChar w:fldCharType="begin"/>
              </w:r>
              <w:r w:rsidR="00BF3D86">
                <w:rPr>
                  <w:szCs w:val="21"/>
                </w:rPr>
                <w:instrText>MACROBUTTON  SnrToggleCheckbox □</w:instrText>
              </w:r>
              <w:r w:rsidR="00BF3D86">
                <w:rPr>
                  <w:szCs w:val="21"/>
                </w:rPr>
                <w:instrText>适用</w:instrText>
              </w:r>
              <w:r w:rsidR="00BF3D86">
                <w:rPr>
                  <w:szCs w:val="21"/>
                </w:rPr>
                <w:instrText xml:space="preserve"> </w:instrText>
              </w:r>
              <w:r>
                <w:rPr>
                  <w:szCs w:val="21"/>
                </w:rPr>
                <w:fldChar w:fldCharType="end"/>
              </w:r>
              <w:r>
                <w:rPr>
                  <w:szCs w:val="21"/>
                </w:rPr>
                <w:fldChar w:fldCharType="begin"/>
              </w:r>
              <w:r w:rsidR="00BF3D86">
                <w:rPr>
                  <w:szCs w:val="21"/>
                </w:rPr>
                <w:instrText xml:space="preserve"> MACROBUTTON  SnrToggleCheckbox √</w:instrText>
              </w:r>
              <w:r w:rsidR="00BF3D86">
                <w:rPr>
                  <w:szCs w:val="21"/>
                </w:rPr>
                <w:instrText>不适用</w:instrText>
              </w:r>
              <w:r w:rsidR="00BF3D86">
                <w:rPr>
                  <w:szCs w:val="21"/>
                </w:rPr>
                <w:instrText xml:space="preserve"> </w:instrText>
              </w:r>
              <w:r>
                <w:rPr>
                  <w:szCs w:val="21"/>
                </w:rPr>
                <w:fldChar w:fldCharType="end"/>
              </w:r>
            </w:p>
          </w:sdtContent>
        </w:sdt>
      </w:sdtContent>
    </w:sdt>
    <w:p w:rsidR="00996DE7" w:rsidRDefault="00996DE7">
      <w:pPr>
        <w:rPr>
          <w:szCs w:val="21"/>
        </w:rPr>
      </w:pPr>
    </w:p>
    <w:p w:rsidR="00996DE7" w:rsidRDefault="00512658">
      <w:pPr>
        <w:pStyle w:val="3"/>
        <w:numPr>
          <w:ilvl w:val="2"/>
          <w:numId w:val="16"/>
        </w:numPr>
        <w:rPr>
          <w:szCs w:val="21"/>
        </w:rPr>
      </w:pPr>
      <w:bookmarkStart w:id="103" w:name="_Toc342057945"/>
      <w:bookmarkStart w:id="104" w:name="_Toc342566005"/>
      <w:bookmarkEnd w:id="101"/>
      <w:bookmarkEnd w:id="102"/>
      <w:r>
        <w:rPr>
          <w:rFonts w:hint="eastAsia"/>
          <w:szCs w:val="21"/>
        </w:rPr>
        <w:t>董事、高级管理人员报告期内被授予的股权激励情况</w:t>
      </w:r>
      <w:bookmarkEnd w:id="103"/>
      <w:bookmarkEnd w:id="104"/>
    </w:p>
    <w:p w:rsidR="00996DE7" w:rsidRDefault="007A1B61" w:rsidP="00BC0B4B">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Pr>
              <w:szCs w:val="21"/>
            </w:rPr>
            <w:fldChar w:fldCharType="begin"/>
          </w:r>
          <w:r w:rsidR="00BC0B4B">
            <w:rPr>
              <w:szCs w:val="21"/>
            </w:rPr>
            <w:instrText>MACROBUTTON  SnrToggleCheckbox □</w:instrText>
          </w:r>
          <w:r w:rsidR="00BC0B4B">
            <w:rPr>
              <w:szCs w:val="21"/>
            </w:rPr>
            <w:instrText>适用</w:instrText>
          </w:r>
          <w:r w:rsidR="00BC0B4B">
            <w:rPr>
              <w:szCs w:val="21"/>
            </w:rPr>
            <w:instrText xml:space="preserve"> </w:instrText>
          </w:r>
          <w:r>
            <w:rPr>
              <w:szCs w:val="21"/>
            </w:rPr>
            <w:fldChar w:fldCharType="end"/>
          </w:r>
          <w:r>
            <w:rPr>
              <w:szCs w:val="21"/>
            </w:rPr>
            <w:fldChar w:fldCharType="begin"/>
          </w:r>
          <w:r w:rsidR="00BC0B4B">
            <w:rPr>
              <w:szCs w:val="21"/>
            </w:rPr>
            <w:instrText xml:space="preserve"> MACROBUTTON  SnrToggleCheckbox √</w:instrText>
          </w:r>
          <w:r w:rsidR="00BC0B4B">
            <w:rPr>
              <w:szCs w:val="21"/>
            </w:rPr>
            <w:instrText>不适用</w:instrText>
          </w:r>
          <w:r w:rsidR="00BC0B4B">
            <w:rPr>
              <w:szCs w:val="21"/>
            </w:rPr>
            <w:instrText xml:space="preserve"> </w:instrText>
          </w:r>
          <w:r>
            <w:rPr>
              <w:szCs w:val="21"/>
            </w:rPr>
            <w:fldChar w:fldCharType="end"/>
          </w:r>
        </w:sdtContent>
      </w:sdt>
    </w:p>
    <w:p w:rsidR="00996DE7" w:rsidRDefault="00512658">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41"/>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996DE7" w:rsidRDefault="007A1B61">
              <w:pPr>
                <w:rPr>
                  <w:szCs w:val="21"/>
                </w:rPr>
              </w:pPr>
              <w:r>
                <w:rPr>
                  <w:szCs w:val="21"/>
                </w:rPr>
                <w:fldChar w:fldCharType="begin"/>
              </w:r>
              <w:r w:rsidR="00DF292B">
                <w:rPr>
                  <w:szCs w:val="21"/>
                </w:rPr>
                <w:instrText>MACROBUTTON  SnrToggleCheckbox √</w:instrText>
              </w:r>
              <w:r w:rsidR="00DF292B">
                <w:rPr>
                  <w:szCs w:val="21"/>
                </w:rPr>
                <w:instrText>适用</w:instrText>
              </w:r>
              <w:r w:rsidR="00DF292B">
                <w:rPr>
                  <w:szCs w:val="21"/>
                </w:rPr>
                <w:instrText xml:space="preserve"> </w:instrText>
              </w:r>
              <w:r>
                <w:rPr>
                  <w:szCs w:val="21"/>
                </w:rPr>
                <w:fldChar w:fldCharType="end"/>
              </w:r>
              <w:r>
                <w:rPr>
                  <w:szCs w:val="21"/>
                </w:rPr>
                <w:fldChar w:fldCharType="begin"/>
              </w:r>
              <w:r w:rsidR="00512658">
                <w:rPr>
                  <w:szCs w:val="21"/>
                </w:rPr>
                <w:instrText xml:space="preserve"> MACROBUTTON  SnrToggleCheckbox □</w:instrText>
              </w:r>
              <w:r w:rsidR="00512658">
                <w:rPr>
                  <w:szCs w:val="21"/>
                </w:rPr>
                <w:instrText>不适用</w:instrText>
              </w:r>
              <w:r w:rsidR="00512658">
                <w:rPr>
                  <w:szCs w:val="21"/>
                </w:rPr>
                <w:instrText xml:space="preserve"> </w:instrText>
              </w:r>
              <w:r>
                <w:rPr>
                  <w:szCs w:val="21"/>
                </w:rPr>
                <w:fldChar w:fldCharType="end"/>
              </w:r>
            </w:p>
          </w:sdtContent>
        </w:sdt>
        <w:tbl>
          <w:tblPr>
            <w:tblStyle w:val="a6"/>
            <w:tblW w:w="0" w:type="auto"/>
            <w:tblLook w:val="04A0"/>
          </w:tblPr>
          <w:tblGrid>
            <w:gridCol w:w="2802"/>
            <w:gridCol w:w="3685"/>
            <w:gridCol w:w="2835"/>
            <w:gridCol w:w="2390"/>
            <w:gridCol w:w="2377"/>
          </w:tblGrid>
          <w:tr w:rsidR="00BC0B4B" w:rsidTr="00010DC5">
            <w:trPr>
              <w:trHeight w:val="105"/>
            </w:trPr>
            <w:sdt>
              <w:sdtPr>
                <w:tag w:val="_PLD_11f45a37b8cb4cfd8d25787f0979b6e9"/>
                <w:id w:val="5566196"/>
                <w:lock w:val="sdtLocked"/>
              </w:sdtPr>
              <w:sdtContent>
                <w:tc>
                  <w:tcPr>
                    <w:tcW w:w="2802" w:type="dxa"/>
                    <w:vAlign w:val="center"/>
                  </w:tcPr>
                  <w:p w:rsidR="00BC0B4B" w:rsidRDefault="00BC0B4B" w:rsidP="00010DC5">
                    <w:pPr>
                      <w:jc w:val="center"/>
                      <w:rPr>
                        <w:szCs w:val="21"/>
                      </w:rPr>
                    </w:pPr>
                    <w:r>
                      <w:rPr>
                        <w:szCs w:val="21"/>
                      </w:rPr>
                      <w:t>任职人员姓名</w:t>
                    </w:r>
                  </w:p>
                </w:tc>
              </w:sdtContent>
            </w:sdt>
            <w:sdt>
              <w:sdtPr>
                <w:tag w:val="_PLD_174ff645994f420ea5626aa7d6f5ddb5"/>
                <w:id w:val="5566197"/>
                <w:lock w:val="sdtLocked"/>
              </w:sdtPr>
              <w:sdtContent>
                <w:tc>
                  <w:tcPr>
                    <w:tcW w:w="3685" w:type="dxa"/>
                    <w:vAlign w:val="center"/>
                  </w:tcPr>
                  <w:p w:rsidR="00BC0B4B" w:rsidRDefault="00BC0B4B" w:rsidP="00010DC5">
                    <w:pPr>
                      <w:jc w:val="center"/>
                      <w:rPr>
                        <w:szCs w:val="21"/>
                      </w:rPr>
                    </w:pPr>
                    <w:r>
                      <w:rPr>
                        <w:szCs w:val="21"/>
                      </w:rPr>
                      <w:t>股东单位名称</w:t>
                    </w:r>
                  </w:p>
                </w:tc>
              </w:sdtContent>
            </w:sdt>
            <w:sdt>
              <w:sdtPr>
                <w:tag w:val="_PLD_c5b9ccac06314dc19400d1f75f51ed76"/>
                <w:id w:val="5566198"/>
                <w:lock w:val="sdtLocked"/>
              </w:sdtPr>
              <w:sdtContent>
                <w:tc>
                  <w:tcPr>
                    <w:tcW w:w="2835" w:type="dxa"/>
                    <w:vAlign w:val="center"/>
                  </w:tcPr>
                  <w:p w:rsidR="00BC0B4B" w:rsidRDefault="00BC0B4B" w:rsidP="00010DC5">
                    <w:pPr>
                      <w:jc w:val="center"/>
                      <w:rPr>
                        <w:szCs w:val="21"/>
                      </w:rPr>
                    </w:pPr>
                    <w:r>
                      <w:rPr>
                        <w:szCs w:val="21"/>
                      </w:rPr>
                      <w:t>在股东单位担任的职务</w:t>
                    </w:r>
                  </w:p>
                </w:tc>
              </w:sdtContent>
            </w:sdt>
            <w:sdt>
              <w:sdtPr>
                <w:tag w:val="_PLD_6d359bac7e194427adef03e3d072f875"/>
                <w:id w:val="5566199"/>
                <w:lock w:val="sdtLocked"/>
              </w:sdtPr>
              <w:sdtContent>
                <w:tc>
                  <w:tcPr>
                    <w:tcW w:w="2390" w:type="dxa"/>
                    <w:vAlign w:val="center"/>
                  </w:tcPr>
                  <w:p w:rsidR="00BC0B4B" w:rsidRDefault="00BC0B4B" w:rsidP="00010DC5">
                    <w:pPr>
                      <w:jc w:val="center"/>
                      <w:rPr>
                        <w:szCs w:val="21"/>
                      </w:rPr>
                    </w:pPr>
                    <w:r>
                      <w:rPr>
                        <w:szCs w:val="21"/>
                      </w:rPr>
                      <w:t>任期起始日期</w:t>
                    </w:r>
                  </w:p>
                </w:tc>
              </w:sdtContent>
            </w:sdt>
            <w:sdt>
              <w:sdtPr>
                <w:tag w:val="_PLD_ba28085d64d240089bfcbff8c64cf230"/>
                <w:id w:val="5566200"/>
                <w:lock w:val="sdtLocked"/>
              </w:sdtPr>
              <w:sdtContent>
                <w:tc>
                  <w:tcPr>
                    <w:tcW w:w="2377" w:type="dxa"/>
                    <w:vAlign w:val="center"/>
                  </w:tcPr>
                  <w:p w:rsidR="00BC0B4B" w:rsidRDefault="00BC0B4B" w:rsidP="00010DC5">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股东单位任职情况"/>
              <w:tag w:val="_TUP_6fadbebda8f14f00acfb087a1f629834"/>
              <w:id w:val="5566201"/>
              <w:lock w:val="sdtLocked"/>
            </w:sdtPr>
            <w:sdtContent>
              <w:tr w:rsidR="00BC0B4B" w:rsidTr="00010DC5">
                <w:trPr>
                  <w:trHeight w:val="147"/>
                </w:trPr>
                <w:tc>
                  <w:tcPr>
                    <w:tcW w:w="2802" w:type="dxa"/>
                  </w:tcPr>
                  <w:p w:rsidR="00BC0B4B" w:rsidRDefault="00BC0B4B" w:rsidP="00010DC5">
                    <w:pPr>
                      <w:rPr>
                        <w:szCs w:val="21"/>
                      </w:rPr>
                    </w:pPr>
                    <w:r>
                      <w:t>张玉宏</w:t>
                    </w:r>
                  </w:p>
                </w:tc>
                <w:tc>
                  <w:tcPr>
                    <w:tcW w:w="3685" w:type="dxa"/>
                  </w:tcPr>
                  <w:p w:rsidR="00BC0B4B" w:rsidRDefault="00BC0B4B" w:rsidP="00010DC5">
                    <w:pPr>
                      <w:rPr>
                        <w:szCs w:val="21"/>
                      </w:rPr>
                    </w:pPr>
                    <w:r>
                      <w:t>江苏恒顺集团有限公司</w:t>
                    </w:r>
                  </w:p>
                </w:tc>
                <w:tc>
                  <w:tcPr>
                    <w:tcW w:w="2835" w:type="dxa"/>
                  </w:tcPr>
                  <w:p w:rsidR="00BC0B4B" w:rsidRDefault="00BC0B4B" w:rsidP="00010DC5">
                    <w:pPr>
                      <w:rPr>
                        <w:szCs w:val="21"/>
                      </w:rPr>
                    </w:pPr>
                    <w:r>
                      <w:t>董事长、党委书记</w:t>
                    </w:r>
                  </w:p>
                </w:tc>
                <w:tc>
                  <w:tcPr>
                    <w:tcW w:w="2390" w:type="dxa"/>
                  </w:tcPr>
                  <w:p w:rsidR="00BC0B4B" w:rsidRPr="009E2303" w:rsidRDefault="00BC0B4B" w:rsidP="00010DC5">
                    <w:pPr>
                      <w:rPr>
                        <w:rFonts w:ascii="宋体" w:hAnsi="宋体"/>
                        <w:szCs w:val="21"/>
                      </w:rPr>
                    </w:pPr>
                    <w:r w:rsidRPr="009E2303">
                      <w:rPr>
                        <w:rFonts w:ascii="宋体" w:hAnsi="宋体"/>
                      </w:rPr>
                      <w:t>2014年6月3日</w:t>
                    </w:r>
                  </w:p>
                </w:tc>
                <w:tc>
                  <w:tcPr>
                    <w:tcW w:w="2377" w:type="dxa"/>
                  </w:tcPr>
                  <w:p w:rsidR="00BC0B4B" w:rsidRDefault="00BC0B4B" w:rsidP="00010DC5">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5566202"/>
              <w:lock w:val="sdtLocked"/>
            </w:sdtPr>
            <w:sdtContent>
              <w:tr w:rsidR="00BC0B4B" w:rsidTr="00010DC5">
                <w:trPr>
                  <w:trHeight w:val="147"/>
                </w:trPr>
                <w:tc>
                  <w:tcPr>
                    <w:tcW w:w="2802" w:type="dxa"/>
                  </w:tcPr>
                  <w:p w:rsidR="00BC0B4B" w:rsidRDefault="00BC0B4B" w:rsidP="00010DC5">
                    <w:pPr>
                      <w:rPr>
                        <w:szCs w:val="21"/>
                      </w:rPr>
                    </w:pPr>
                    <w:r>
                      <w:t>聂旭东</w:t>
                    </w:r>
                  </w:p>
                </w:tc>
                <w:tc>
                  <w:tcPr>
                    <w:tcW w:w="3685" w:type="dxa"/>
                  </w:tcPr>
                  <w:p w:rsidR="00BC0B4B" w:rsidRDefault="00BC0B4B" w:rsidP="00010DC5">
                    <w:pPr>
                      <w:rPr>
                        <w:szCs w:val="21"/>
                      </w:rPr>
                    </w:pPr>
                    <w:r>
                      <w:t>江苏恒顺集团有限公司</w:t>
                    </w:r>
                  </w:p>
                </w:tc>
                <w:tc>
                  <w:tcPr>
                    <w:tcW w:w="2835" w:type="dxa"/>
                  </w:tcPr>
                  <w:p w:rsidR="00BC0B4B" w:rsidRDefault="00BC0B4B" w:rsidP="00010DC5">
                    <w:pPr>
                      <w:rPr>
                        <w:szCs w:val="21"/>
                      </w:rPr>
                    </w:pPr>
                    <w:r>
                      <w:t>董事、总经理、党委副书记</w:t>
                    </w:r>
                  </w:p>
                </w:tc>
                <w:tc>
                  <w:tcPr>
                    <w:tcW w:w="2390" w:type="dxa"/>
                  </w:tcPr>
                  <w:p w:rsidR="00BC0B4B" w:rsidRPr="009E2303" w:rsidRDefault="00BC0B4B" w:rsidP="00010DC5">
                    <w:pPr>
                      <w:rPr>
                        <w:rFonts w:ascii="宋体" w:hAnsi="宋体"/>
                        <w:szCs w:val="21"/>
                      </w:rPr>
                    </w:pPr>
                    <w:r w:rsidRPr="009E2303">
                      <w:rPr>
                        <w:rFonts w:ascii="宋体" w:hAnsi="宋体"/>
                      </w:rPr>
                      <w:t>2014年6月3日</w:t>
                    </w:r>
                  </w:p>
                </w:tc>
                <w:tc>
                  <w:tcPr>
                    <w:tcW w:w="2377" w:type="dxa"/>
                  </w:tcPr>
                  <w:p w:rsidR="00BC0B4B" w:rsidRDefault="00BC0B4B" w:rsidP="00010DC5">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5566203"/>
              <w:lock w:val="sdtLocked"/>
            </w:sdtPr>
            <w:sdtContent>
              <w:tr w:rsidR="00BC0B4B" w:rsidTr="00010DC5">
                <w:trPr>
                  <w:trHeight w:val="147"/>
                </w:trPr>
                <w:tc>
                  <w:tcPr>
                    <w:tcW w:w="2802" w:type="dxa"/>
                  </w:tcPr>
                  <w:p w:rsidR="00BC0B4B" w:rsidRDefault="00BC0B4B" w:rsidP="00010DC5">
                    <w:pPr>
                      <w:rPr>
                        <w:szCs w:val="21"/>
                      </w:rPr>
                    </w:pPr>
                    <w:r>
                      <w:t>杨晓康</w:t>
                    </w:r>
                  </w:p>
                </w:tc>
                <w:tc>
                  <w:tcPr>
                    <w:tcW w:w="3685" w:type="dxa"/>
                  </w:tcPr>
                  <w:p w:rsidR="00BC0B4B" w:rsidRDefault="00BC0B4B" w:rsidP="00010DC5">
                    <w:pPr>
                      <w:rPr>
                        <w:szCs w:val="21"/>
                      </w:rPr>
                    </w:pPr>
                    <w:r>
                      <w:t>江苏恒顺集团有限公司</w:t>
                    </w:r>
                  </w:p>
                </w:tc>
                <w:tc>
                  <w:tcPr>
                    <w:tcW w:w="2835" w:type="dxa"/>
                  </w:tcPr>
                  <w:p w:rsidR="00BC0B4B" w:rsidRDefault="00BC0B4B" w:rsidP="00010DC5">
                    <w:pPr>
                      <w:rPr>
                        <w:szCs w:val="21"/>
                      </w:rPr>
                    </w:pPr>
                    <w:r>
                      <w:t>董事</w:t>
                    </w:r>
                  </w:p>
                </w:tc>
                <w:tc>
                  <w:tcPr>
                    <w:tcW w:w="2390" w:type="dxa"/>
                  </w:tcPr>
                  <w:p w:rsidR="00BC0B4B" w:rsidRPr="009E2303" w:rsidRDefault="00BC0B4B" w:rsidP="00010DC5">
                    <w:pPr>
                      <w:rPr>
                        <w:rFonts w:ascii="宋体" w:hAnsi="宋体"/>
                        <w:szCs w:val="21"/>
                      </w:rPr>
                    </w:pPr>
                    <w:r w:rsidRPr="009E2303">
                      <w:rPr>
                        <w:rFonts w:ascii="宋体" w:hAnsi="宋体"/>
                      </w:rPr>
                      <w:t>2012年7月16日</w:t>
                    </w:r>
                  </w:p>
                </w:tc>
                <w:tc>
                  <w:tcPr>
                    <w:tcW w:w="2377" w:type="dxa"/>
                  </w:tcPr>
                  <w:p w:rsidR="00BC0B4B" w:rsidRDefault="00BC0B4B" w:rsidP="00010DC5">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5566204"/>
              <w:lock w:val="sdtLocked"/>
            </w:sdtPr>
            <w:sdtContent>
              <w:tr w:rsidR="00BC0B4B" w:rsidTr="00010DC5">
                <w:trPr>
                  <w:trHeight w:val="147"/>
                </w:trPr>
                <w:tc>
                  <w:tcPr>
                    <w:tcW w:w="2802" w:type="dxa"/>
                  </w:tcPr>
                  <w:p w:rsidR="00BC0B4B" w:rsidRDefault="00BC0B4B" w:rsidP="00010DC5">
                    <w:pPr>
                      <w:rPr>
                        <w:szCs w:val="21"/>
                      </w:rPr>
                    </w:pPr>
                    <w:r>
                      <w:t>李国权</w:t>
                    </w:r>
                  </w:p>
                </w:tc>
                <w:tc>
                  <w:tcPr>
                    <w:tcW w:w="3685" w:type="dxa"/>
                  </w:tcPr>
                  <w:p w:rsidR="00BC0B4B" w:rsidRDefault="00BC0B4B" w:rsidP="00010DC5">
                    <w:pPr>
                      <w:rPr>
                        <w:szCs w:val="21"/>
                      </w:rPr>
                    </w:pPr>
                    <w:r>
                      <w:t>江苏恒顺集团有限公司</w:t>
                    </w:r>
                  </w:p>
                </w:tc>
                <w:tc>
                  <w:tcPr>
                    <w:tcW w:w="2835" w:type="dxa"/>
                  </w:tcPr>
                  <w:p w:rsidR="00BC0B4B" w:rsidRDefault="00BC0B4B" w:rsidP="00010DC5">
                    <w:pPr>
                      <w:rPr>
                        <w:szCs w:val="21"/>
                      </w:rPr>
                    </w:pPr>
                    <w:r>
                      <w:t>董事</w:t>
                    </w:r>
                  </w:p>
                </w:tc>
                <w:tc>
                  <w:tcPr>
                    <w:tcW w:w="2390" w:type="dxa"/>
                  </w:tcPr>
                  <w:p w:rsidR="00BC0B4B" w:rsidRPr="009E2303" w:rsidRDefault="00BC0B4B" w:rsidP="00010DC5">
                    <w:pPr>
                      <w:rPr>
                        <w:rFonts w:ascii="宋体" w:hAnsi="宋体"/>
                        <w:szCs w:val="21"/>
                      </w:rPr>
                    </w:pPr>
                    <w:r w:rsidRPr="009E2303">
                      <w:rPr>
                        <w:rFonts w:ascii="宋体" w:hAnsi="宋体"/>
                      </w:rPr>
                      <w:t>2012年7月16日</w:t>
                    </w:r>
                  </w:p>
                </w:tc>
                <w:tc>
                  <w:tcPr>
                    <w:tcW w:w="2377" w:type="dxa"/>
                  </w:tcPr>
                  <w:p w:rsidR="00BC0B4B" w:rsidRDefault="00BC0B4B" w:rsidP="00010DC5">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5566205"/>
              <w:lock w:val="sdtLocked"/>
            </w:sdtPr>
            <w:sdtContent>
              <w:tr w:rsidR="00BC0B4B" w:rsidTr="00010DC5">
                <w:trPr>
                  <w:trHeight w:val="147"/>
                </w:trPr>
                <w:tc>
                  <w:tcPr>
                    <w:tcW w:w="2802" w:type="dxa"/>
                  </w:tcPr>
                  <w:p w:rsidR="00BC0B4B" w:rsidRDefault="00BC0B4B" w:rsidP="00010DC5">
                    <w:pPr>
                      <w:rPr>
                        <w:szCs w:val="21"/>
                      </w:rPr>
                    </w:pPr>
                    <w:r>
                      <w:t xml:space="preserve">李忠明　</w:t>
                    </w:r>
                  </w:p>
                </w:tc>
                <w:tc>
                  <w:tcPr>
                    <w:tcW w:w="3685" w:type="dxa"/>
                  </w:tcPr>
                  <w:p w:rsidR="00BC0B4B" w:rsidRDefault="00BC0B4B" w:rsidP="00010DC5">
                    <w:pPr>
                      <w:rPr>
                        <w:szCs w:val="21"/>
                      </w:rPr>
                    </w:pPr>
                    <w:r>
                      <w:t>江苏恒顺集团有限公司</w:t>
                    </w:r>
                  </w:p>
                </w:tc>
                <w:tc>
                  <w:tcPr>
                    <w:tcW w:w="2835" w:type="dxa"/>
                  </w:tcPr>
                  <w:p w:rsidR="00BC0B4B" w:rsidRDefault="00BC0B4B" w:rsidP="00010DC5">
                    <w:pPr>
                      <w:rPr>
                        <w:szCs w:val="21"/>
                      </w:rPr>
                    </w:pPr>
                    <w:r>
                      <w:t>监事</w:t>
                    </w:r>
                  </w:p>
                </w:tc>
                <w:tc>
                  <w:tcPr>
                    <w:tcW w:w="2390" w:type="dxa"/>
                  </w:tcPr>
                  <w:p w:rsidR="00BC0B4B" w:rsidRPr="009E2303" w:rsidRDefault="00BC0B4B" w:rsidP="00010DC5">
                    <w:pPr>
                      <w:rPr>
                        <w:rFonts w:ascii="宋体" w:hAnsi="宋体"/>
                        <w:szCs w:val="21"/>
                      </w:rPr>
                    </w:pPr>
                    <w:r w:rsidRPr="009E2303">
                      <w:rPr>
                        <w:rFonts w:ascii="宋体" w:hAnsi="宋体"/>
                      </w:rPr>
                      <w:t>2012年7月16日</w:t>
                    </w:r>
                  </w:p>
                </w:tc>
                <w:tc>
                  <w:tcPr>
                    <w:tcW w:w="2377" w:type="dxa"/>
                  </w:tcPr>
                  <w:p w:rsidR="00BC0B4B" w:rsidRDefault="00BC0B4B" w:rsidP="00010DC5">
                    <w:pPr>
                      <w:rPr>
                        <w:szCs w:val="21"/>
                      </w:rPr>
                    </w:pPr>
                  </w:p>
                </w:tc>
              </w:tr>
            </w:sdtContent>
          </w:sdt>
          <w:tr w:rsidR="00BC0B4B" w:rsidTr="00010DC5">
            <w:trPr>
              <w:trHeight w:val="150"/>
            </w:trPr>
            <w:sdt>
              <w:sdtPr>
                <w:tag w:val="_PLD_6e127d6c1c09490d96af47be507aa181"/>
                <w:id w:val="5566206"/>
                <w:lock w:val="sdtLocked"/>
              </w:sdtPr>
              <w:sdtContent>
                <w:tc>
                  <w:tcPr>
                    <w:tcW w:w="2802" w:type="dxa"/>
                  </w:tcPr>
                  <w:p w:rsidR="00BC0B4B" w:rsidRDefault="00BC0B4B" w:rsidP="00010DC5">
                    <w:pPr>
                      <w:rPr>
                        <w:szCs w:val="21"/>
                      </w:rPr>
                    </w:pPr>
                    <w:r>
                      <w:rPr>
                        <w:szCs w:val="21"/>
                      </w:rPr>
                      <w:t>在股东单位任职情况的说明</w:t>
                    </w:r>
                  </w:p>
                </w:tc>
              </w:sdtContent>
            </w:sdt>
            <w:tc>
              <w:tcPr>
                <w:tcW w:w="11287" w:type="dxa"/>
                <w:gridSpan w:val="4"/>
              </w:tcPr>
              <w:p w:rsidR="00BC0B4B" w:rsidRDefault="00BC0B4B" w:rsidP="00010DC5">
                <w:pPr>
                  <w:rPr>
                    <w:szCs w:val="21"/>
                  </w:rPr>
                </w:pPr>
                <w:r w:rsidRPr="000D5B1B">
                  <w:rPr>
                    <w:rFonts w:hint="eastAsia"/>
                    <w:szCs w:val="21"/>
                  </w:rPr>
                  <w:t>无</w:t>
                </w:r>
              </w:p>
            </w:tc>
          </w:tr>
        </w:tbl>
        <w:p w:rsidR="00BC0B4B" w:rsidRDefault="00BC0B4B"/>
        <w:p w:rsidR="00996DE7" w:rsidRDefault="007A1B61"/>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41"/>
            </w:numPr>
            <w:rPr>
              <w:szCs w:val="21"/>
            </w:rPr>
          </w:pPr>
          <w:r>
            <w:rPr>
              <w:szCs w:val="21"/>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Content>
            <w:p w:rsidR="00996DE7" w:rsidRDefault="007A1B61" w:rsidP="00DF292B">
              <w:r>
                <w:rPr>
                  <w:szCs w:val="21"/>
                </w:rPr>
                <w:fldChar w:fldCharType="begin"/>
              </w:r>
              <w:r w:rsidR="00DF292B">
                <w:rPr>
                  <w:szCs w:val="21"/>
                </w:rPr>
                <w:instrText>MACROBUTTON  SnrToggleCheckbox □</w:instrText>
              </w:r>
              <w:r w:rsidR="00DF292B">
                <w:rPr>
                  <w:szCs w:val="21"/>
                </w:rPr>
                <w:instrText>适用</w:instrText>
              </w:r>
              <w:r w:rsidR="00DF292B">
                <w:rPr>
                  <w:szCs w:val="21"/>
                </w:rPr>
                <w:instrText xml:space="preserve"> </w:instrText>
              </w:r>
              <w:r>
                <w:rPr>
                  <w:szCs w:val="21"/>
                </w:rPr>
                <w:fldChar w:fldCharType="end"/>
              </w:r>
              <w:r>
                <w:rPr>
                  <w:szCs w:val="21"/>
                </w:rPr>
                <w:fldChar w:fldCharType="begin"/>
              </w:r>
              <w:r w:rsidR="00DF292B">
                <w:rPr>
                  <w:szCs w:val="21"/>
                </w:rPr>
                <w:instrText xml:space="preserve"> MACROBUTTON  SnrToggleCheckbox √</w:instrText>
              </w:r>
              <w:r w:rsidR="00DF292B">
                <w:rPr>
                  <w:szCs w:val="21"/>
                </w:rPr>
                <w:instrText>不适用</w:instrText>
              </w:r>
              <w:r w:rsidR="00DF292B">
                <w:rPr>
                  <w:szCs w:val="21"/>
                </w:rPr>
                <w:instrText xml:space="preserve"> </w:instrText>
              </w:r>
              <w:r>
                <w:rPr>
                  <w:szCs w:val="21"/>
                </w:rPr>
                <w:fldChar w:fldCharType="end"/>
              </w:r>
            </w:p>
          </w:sdtContent>
        </w:sdt>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Content>
            <w:p w:rsidR="00996DE7" w:rsidRDefault="007A1B61">
              <w:r>
                <w:fldChar w:fldCharType="begin"/>
              </w:r>
              <w:r w:rsidR="00DF292B">
                <w:instrText>MACROBUTTON  SnrToggleCheckbox √</w:instrText>
              </w:r>
              <w:r w:rsidR="00DF292B">
                <w:instrText>适用</w:instrText>
              </w:r>
              <w:r w:rsidR="00DF292B">
                <w:instrText xml:space="preserve"> </w:instrText>
              </w:r>
              <w:r>
                <w:fldChar w:fldCharType="end"/>
              </w:r>
              <w:r>
                <w:fldChar w:fldCharType="begin"/>
              </w:r>
              <w:r w:rsidR="00DF292B">
                <w:instrText xml:space="preserve"> MACROBUTTON  SnrToggleCheckbox □</w:instrText>
              </w:r>
              <w:r w:rsidR="00DF292B">
                <w:instrText>不适用</w:instrText>
              </w:r>
              <w:r w:rsidR="00DF292B">
                <w:instrText xml:space="preserve"> </w:instrText>
              </w:r>
              <w:r>
                <w:fldChar w:fldCharType="end"/>
              </w:r>
            </w:p>
          </w:sdtContent>
        </w:sdt>
        <w:tbl>
          <w:tblPr>
            <w:tblStyle w:val="a6"/>
            <w:tblW w:w="0" w:type="auto"/>
            <w:tblLook w:val="04A0"/>
          </w:tblPr>
          <w:tblGrid>
            <w:gridCol w:w="4644"/>
            <w:gridCol w:w="9356"/>
          </w:tblGrid>
          <w:tr w:rsidR="00DF292B" w:rsidTr="00DF5AC6">
            <w:trPr>
              <w:trHeight w:val="120"/>
            </w:trPr>
            <w:sdt>
              <w:sdtPr>
                <w:tag w:val="_PLD_9e63d19b4bb64b9f8ebbe91d33a629c4"/>
                <w:id w:val="5566257"/>
                <w:lock w:val="sdtLocked"/>
              </w:sdtPr>
              <w:sdtContent>
                <w:tc>
                  <w:tcPr>
                    <w:tcW w:w="4644" w:type="dxa"/>
                    <w:vAlign w:val="center"/>
                  </w:tcPr>
                  <w:p w:rsidR="00DF292B" w:rsidRDefault="00DF292B" w:rsidP="00DF5AC6">
                    <w:pPr>
                      <w:rPr>
                        <w:szCs w:val="21"/>
                      </w:rPr>
                    </w:pPr>
                    <w:r>
                      <w:rPr>
                        <w:szCs w:val="21"/>
                      </w:rPr>
                      <w:t>董事、监事、高级管理人员报酬的决策程序</w:t>
                    </w:r>
                  </w:p>
                </w:tc>
              </w:sdtContent>
            </w:sdt>
            <w:tc>
              <w:tcPr>
                <w:tcW w:w="9356" w:type="dxa"/>
              </w:tcPr>
              <w:p w:rsidR="00DF292B" w:rsidRDefault="00DF292B" w:rsidP="00010DC5">
                <w:pPr>
                  <w:rPr>
                    <w:szCs w:val="21"/>
                  </w:rPr>
                </w:pPr>
                <w:r>
                  <w:t>本公司董事、监事、高级管理人员的薪酬参照国家有关规定，根据当地劳动人事部门的有关规定，当地的工资水平等综合因素制定的。</w:t>
                </w:r>
              </w:p>
            </w:tc>
          </w:tr>
          <w:tr w:rsidR="00DF292B" w:rsidTr="00DF5AC6">
            <w:trPr>
              <w:trHeight w:val="165"/>
            </w:trPr>
            <w:sdt>
              <w:sdtPr>
                <w:tag w:val="_PLD_a1d35038246146c0a95c36f146481091"/>
                <w:id w:val="5566258"/>
                <w:lock w:val="sdtLocked"/>
              </w:sdtPr>
              <w:sdtContent>
                <w:tc>
                  <w:tcPr>
                    <w:tcW w:w="4644" w:type="dxa"/>
                  </w:tcPr>
                  <w:p w:rsidR="00DF292B" w:rsidRDefault="00DF292B" w:rsidP="00010DC5">
                    <w:pPr>
                      <w:rPr>
                        <w:szCs w:val="21"/>
                      </w:rPr>
                    </w:pPr>
                    <w:r>
                      <w:rPr>
                        <w:szCs w:val="21"/>
                      </w:rPr>
                      <w:t>董事、监事、高级管理人员报酬确定依据</w:t>
                    </w:r>
                  </w:p>
                </w:tc>
              </w:sdtContent>
            </w:sdt>
            <w:tc>
              <w:tcPr>
                <w:tcW w:w="9356" w:type="dxa"/>
              </w:tcPr>
              <w:p w:rsidR="00DF292B" w:rsidRDefault="00DF292B" w:rsidP="00010DC5">
                <w:pPr>
                  <w:rPr>
                    <w:szCs w:val="21"/>
                  </w:rPr>
                </w:pPr>
                <w:r>
                  <w:t>根据镇江市当地同类企业薪资水平。</w:t>
                </w:r>
              </w:p>
            </w:tc>
          </w:tr>
          <w:tr w:rsidR="00DF292B" w:rsidTr="00DF5AC6">
            <w:trPr>
              <w:trHeight w:val="165"/>
            </w:trPr>
            <w:sdt>
              <w:sdtPr>
                <w:tag w:val="_PLD_3ba8e874dcd84394a94e693e06b2269b"/>
                <w:id w:val="5566259"/>
                <w:lock w:val="sdtLocked"/>
              </w:sdtPr>
              <w:sdtContent>
                <w:tc>
                  <w:tcPr>
                    <w:tcW w:w="4644" w:type="dxa"/>
                  </w:tcPr>
                  <w:p w:rsidR="00DF292B" w:rsidRDefault="00DF292B" w:rsidP="00010DC5">
                    <w:pPr>
                      <w:rPr>
                        <w:szCs w:val="21"/>
                      </w:rPr>
                    </w:pPr>
                    <w:r>
                      <w:rPr>
                        <w:szCs w:val="21"/>
                      </w:rPr>
                      <w:t>董事、监事和高级管理人员报酬的</w:t>
                    </w:r>
                    <w:r>
                      <w:rPr>
                        <w:rFonts w:hint="eastAsia"/>
                        <w:szCs w:val="21"/>
                      </w:rPr>
                      <w:t>实际支付</w:t>
                    </w:r>
                    <w:r>
                      <w:rPr>
                        <w:szCs w:val="21"/>
                      </w:rPr>
                      <w:t>情况</w:t>
                    </w:r>
                  </w:p>
                </w:tc>
              </w:sdtContent>
            </w:sdt>
            <w:tc>
              <w:tcPr>
                <w:tcW w:w="9356" w:type="dxa"/>
              </w:tcPr>
              <w:p w:rsidR="00DF292B" w:rsidRDefault="00DF292B" w:rsidP="00010DC5">
                <w:pPr>
                  <w:rPr>
                    <w:szCs w:val="21"/>
                  </w:rPr>
                </w:pPr>
                <w:r>
                  <w:t>报告披露的收入情况为董监事及高管人员的实际报酬。</w:t>
                </w:r>
              </w:p>
            </w:tc>
          </w:tr>
          <w:tr w:rsidR="00DF292B" w:rsidTr="00DF5AC6">
            <w:trPr>
              <w:trHeight w:val="135"/>
            </w:trPr>
            <w:sdt>
              <w:sdtPr>
                <w:tag w:val="_PLD_f1d66f55396940f1afb6481cc9fde4f0"/>
                <w:id w:val="5566260"/>
                <w:lock w:val="sdtLocked"/>
              </w:sdtPr>
              <w:sdtContent>
                <w:tc>
                  <w:tcPr>
                    <w:tcW w:w="4644" w:type="dxa"/>
                  </w:tcPr>
                  <w:p w:rsidR="00DF292B" w:rsidRDefault="00DF292B" w:rsidP="00010DC5">
                    <w:pPr>
                      <w:rPr>
                        <w:szCs w:val="21"/>
                      </w:rPr>
                    </w:pPr>
                    <w:r>
                      <w:rPr>
                        <w:szCs w:val="21"/>
                      </w:rPr>
                      <w:t>报告期末全体董事、监事和高级管理人员实际获得的报酬合计</w:t>
                    </w:r>
                  </w:p>
                </w:tc>
              </w:sdtContent>
            </w:sdt>
            <w:tc>
              <w:tcPr>
                <w:tcW w:w="9356" w:type="dxa"/>
                <w:vAlign w:val="center"/>
              </w:tcPr>
              <w:p w:rsidR="00DF292B" w:rsidRDefault="00DF292B" w:rsidP="00037BC1">
                <w:pPr>
                  <w:rPr>
                    <w:szCs w:val="21"/>
                  </w:rPr>
                </w:pPr>
                <w:r>
                  <w:t>报告期末全体董事、监事和高级管理人员实际获得的报酬合计为</w:t>
                </w:r>
                <w:r w:rsidR="00037BC1" w:rsidRPr="00BF60E6">
                  <w:rPr>
                    <w:rFonts w:hint="eastAsia"/>
                    <w:color w:val="FF0000"/>
                  </w:rPr>
                  <w:t>234.12</w:t>
                </w:r>
                <w:r>
                  <w:t>万元。</w:t>
                </w:r>
              </w:p>
            </w:tc>
          </w:tr>
        </w:tbl>
        <w:p w:rsidR="00DF292B" w:rsidRDefault="00DF292B"/>
        <w:p w:rsidR="00996DE7" w:rsidRDefault="007A1B61"/>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rFonts w:ascii="Times New Roman" w:hAnsi="Times New Roman" w:cs="Times New Roman"/>
          <w:kern w:val="2"/>
          <w:sz w:val="21"/>
        </w:rPr>
      </w:sdtEndPr>
      <w:sdtContent>
        <w:p w:rsidR="00996DE7" w:rsidRDefault="00512658">
          <w:pPr>
            <w:pStyle w:val="2"/>
            <w:numPr>
              <w:ilvl w:val="0"/>
              <w:numId w:val="5"/>
            </w:numPr>
          </w:pPr>
          <w:r>
            <w:t>公司董事、监事、高级管理人员变动情况</w:t>
          </w:r>
        </w:p>
        <w:p w:rsidR="00996DE7" w:rsidRDefault="007A1B61" w:rsidP="00E527DB">
          <w:pPr>
            <w:rPr>
              <w:szCs w:val="21"/>
            </w:rPr>
          </w:pPr>
          <w:sdt>
            <w:sdtPr>
              <w:alias w:val="是否适用：公司董事、监事、高级管理人员变动情况[双击切换]"/>
              <w:tag w:val="_GBC_a00df019796e4666a1adff20d55baa46"/>
              <w:id w:val="-576600098"/>
              <w:lock w:val="sdtLocked"/>
              <w:placeholder>
                <w:docPart w:val="GBC22222222222222222222222222222"/>
              </w:placeholder>
            </w:sdtPr>
            <w:sdtContent>
              <w:r>
                <w:fldChar w:fldCharType="begin"/>
              </w:r>
              <w:r w:rsidR="00E527DB">
                <w:instrText>MACROBUTTON  SnrToggleCheckbox □</w:instrText>
              </w:r>
              <w:r w:rsidR="00E527DB">
                <w:instrText>适用</w:instrText>
              </w:r>
              <w:r w:rsidR="00E527DB">
                <w:instrText xml:space="preserve"> </w:instrText>
              </w:r>
              <w:r>
                <w:fldChar w:fldCharType="end"/>
              </w:r>
              <w:r>
                <w:fldChar w:fldCharType="begin"/>
              </w:r>
              <w:r w:rsidR="00E527DB">
                <w:instrText xml:space="preserve"> MACROBUTTON  SnrToggleCheckbox √</w:instrText>
              </w:r>
              <w:r w:rsidR="00E527DB">
                <w:instrText>不适用</w:instrText>
              </w:r>
              <w:r w:rsidR="00E527DB">
                <w:instrText xml:space="preserve"> </w:instrText>
              </w:r>
              <w:r>
                <w:fldChar w:fldCharType="end"/>
              </w:r>
            </w:sdtContent>
          </w:sdt>
        </w:p>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Content>
            <w:p w:rsidR="00996DE7" w:rsidRDefault="007A1B61" w:rsidP="00E527DB">
              <w:r>
                <w:rPr>
                  <w:szCs w:val="21"/>
                </w:rPr>
                <w:fldChar w:fldCharType="begin"/>
              </w:r>
              <w:r w:rsidR="00E527DB">
                <w:rPr>
                  <w:szCs w:val="21"/>
                </w:rPr>
                <w:instrText>MACROBUTTON  SnrToggleCheckbox □</w:instrText>
              </w:r>
              <w:r w:rsidR="00E527DB">
                <w:rPr>
                  <w:szCs w:val="21"/>
                </w:rPr>
                <w:instrText>适用</w:instrText>
              </w:r>
              <w:r w:rsidR="00E527DB">
                <w:rPr>
                  <w:szCs w:val="21"/>
                </w:rPr>
                <w:instrText xml:space="preserve"> </w:instrText>
              </w:r>
              <w:r>
                <w:rPr>
                  <w:szCs w:val="21"/>
                </w:rPr>
                <w:fldChar w:fldCharType="end"/>
              </w:r>
              <w:r>
                <w:rPr>
                  <w:szCs w:val="21"/>
                </w:rPr>
                <w:fldChar w:fldCharType="begin"/>
              </w:r>
              <w:r w:rsidR="00E527DB">
                <w:rPr>
                  <w:szCs w:val="21"/>
                </w:rPr>
                <w:instrText xml:space="preserve"> MACROBUTTON  SnrToggleCheckbox √</w:instrText>
              </w:r>
              <w:r w:rsidR="00E527DB">
                <w:rPr>
                  <w:szCs w:val="21"/>
                </w:rPr>
                <w:instrText>不适用</w:instrText>
              </w:r>
              <w:r w:rsidR="00E527DB">
                <w:rPr>
                  <w:szCs w:val="21"/>
                </w:rPr>
                <w:instrText xml:space="preserve"> </w:instrText>
              </w:r>
              <w:r>
                <w:rPr>
                  <w:szCs w:val="21"/>
                </w:rPr>
                <w:fldChar w:fldCharType="end"/>
              </w:r>
            </w:p>
          </w:sdtContent>
        </w:sdt>
        <w:p w:rsidR="00996DE7" w:rsidRDefault="00996DE7"/>
        <w:p w:rsidR="00996DE7" w:rsidRDefault="00996DE7">
          <w:pPr>
            <w:sectPr w:rsidR="00996DE7" w:rsidSect="007D5CB5">
              <w:pgSz w:w="16838" w:h="11906" w:orient="landscape"/>
              <w:pgMar w:top="1276" w:right="1440" w:bottom="1797" w:left="1525" w:header="855" w:footer="992" w:gutter="0"/>
              <w:cols w:space="425"/>
              <w:docGrid w:linePitch="312"/>
            </w:sectPr>
          </w:pPr>
        </w:p>
        <w:p w:rsidR="00996DE7" w:rsidRDefault="007A1B61"/>
      </w:sdtContent>
    </w:sdt>
    <w:p w:rsidR="00996DE7" w:rsidRDefault="00512658">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42"/>
            </w:numPr>
            <w:rPr>
              <w:szCs w:val="21"/>
            </w:rPr>
          </w:pPr>
          <w:r>
            <w:rPr>
              <w:szCs w:val="21"/>
            </w:rPr>
            <w:t>员工情况</w:t>
          </w:r>
        </w:p>
        <w:tbl>
          <w:tblPr>
            <w:tblStyle w:val="a6"/>
            <w:tblW w:w="5000" w:type="pct"/>
            <w:tblLook w:val="04A0"/>
          </w:tblPr>
          <w:tblGrid>
            <w:gridCol w:w="4524"/>
            <w:gridCol w:w="4525"/>
          </w:tblGrid>
          <w:tr w:rsidR="0055701A" w:rsidTr="00F70098">
            <w:trPr>
              <w:trHeight w:val="120"/>
            </w:trPr>
            <w:sdt>
              <w:sdtPr>
                <w:tag w:val="_PLD_41e0afeee40540bfbf0d3491a671e9d6"/>
                <w:id w:val="29017229"/>
                <w:lock w:val="sdtLocked"/>
              </w:sdtPr>
              <w:sdtContent>
                <w:tc>
                  <w:tcPr>
                    <w:tcW w:w="2500" w:type="pct"/>
                  </w:tcPr>
                  <w:p w:rsidR="0055701A" w:rsidRDefault="0055701A" w:rsidP="00F70098">
                    <w:pPr>
                      <w:rPr>
                        <w:szCs w:val="21"/>
                      </w:rPr>
                    </w:pPr>
                    <w:r>
                      <w:rPr>
                        <w:szCs w:val="21"/>
                      </w:rPr>
                      <w:t>母公司在职员工的数量</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szCs w:val="21"/>
                  </w:rPr>
                  <w:t>1,656</w:t>
                </w:r>
              </w:p>
            </w:tc>
          </w:tr>
          <w:tr w:rsidR="0055701A" w:rsidTr="00F70098">
            <w:trPr>
              <w:trHeight w:val="195"/>
            </w:trPr>
            <w:sdt>
              <w:sdtPr>
                <w:tag w:val="_PLD_5b53091580ea4a7eaea6801f7859225b"/>
                <w:id w:val="29017230"/>
                <w:lock w:val="sdtLocked"/>
              </w:sdtPr>
              <w:sdtContent>
                <w:tc>
                  <w:tcPr>
                    <w:tcW w:w="2500" w:type="pct"/>
                  </w:tcPr>
                  <w:p w:rsidR="0055701A" w:rsidRDefault="0055701A" w:rsidP="00F70098">
                    <w:pPr>
                      <w:rPr>
                        <w:szCs w:val="21"/>
                      </w:rPr>
                    </w:pPr>
                    <w:r>
                      <w:rPr>
                        <w:szCs w:val="21"/>
                      </w:rPr>
                      <w:t>主要子公司在职员工的数量</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rPr>
                  <w:t>968</w:t>
                </w:r>
              </w:p>
            </w:tc>
          </w:tr>
          <w:tr w:rsidR="0055701A" w:rsidTr="00F70098">
            <w:trPr>
              <w:trHeight w:val="116"/>
            </w:trPr>
            <w:sdt>
              <w:sdtPr>
                <w:tag w:val="_PLD_e7fddbc567784ed9a5d25f714a6729d7"/>
                <w:id w:val="29017231"/>
                <w:lock w:val="sdtLocked"/>
              </w:sdtPr>
              <w:sdtContent>
                <w:tc>
                  <w:tcPr>
                    <w:tcW w:w="2500" w:type="pct"/>
                  </w:tcPr>
                  <w:p w:rsidR="0055701A" w:rsidRDefault="0055701A" w:rsidP="00F70098">
                    <w:pPr>
                      <w:rPr>
                        <w:szCs w:val="21"/>
                      </w:rPr>
                    </w:pPr>
                    <w:r>
                      <w:rPr>
                        <w:szCs w:val="21"/>
                      </w:rPr>
                      <w:t>在职员工的数量合计</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rPr>
                  <w:t>2,624</w:t>
                </w:r>
              </w:p>
            </w:tc>
          </w:tr>
          <w:tr w:rsidR="0055701A" w:rsidTr="00F70098">
            <w:trPr>
              <w:trHeight w:val="180"/>
            </w:trPr>
            <w:sdt>
              <w:sdtPr>
                <w:tag w:val="_PLD_bb9424f5bb9948c9b67050faab107762"/>
                <w:id w:val="29017232"/>
                <w:lock w:val="sdtLocked"/>
              </w:sdtPr>
              <w:sdtContent>
                <w:tc>
                  <w:tcPr>
                    <w:tcW w:w="2500" w:type="pct"/>
                  </w:tcPr>
                  <w:p w:rsidR="0055701A" w:rsidRDefault="0055701A" w:rsidP="00F70098">
                    <w:pPr>
                      <w:rPr>
                        <w:szCs w:val="21"/>
                      </w:rPr>
                    </w:pPr>
                    <w:r>
                      <w:rPr>
                        <w:szCs w:val="21"/>
                      </w:rPr>
                      <w:t>母公司及主要子公司需承担费用的离退休职工人数</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hint="eastAsia"/>
                    <w:szCs w:val="21"/>
                  </w:rPr>
                  <w:t>644</w:t>
                </w:r>
              </w:p>
            </w:tc>
          </w:tr>
          <w:tr w:rsidR="0055701A" w:rsidTr="00F70098">
            <w:trPr>
              <w:trHeight w:val="101"/>
            </w:trPr>
            <w:sdt>
              <w:sdtPr>
                <w:rPr>
                  <w:rFonts w:ascii="宋体" w:hAnsi="宋体"/>
                </w:rPr>
                <w:tag w:val="_PLD_a16e85be9ed645e8908d4497006ed233"/>
                <w:id w:val="29017233"/>
                <w:lock w:val="sdtLocked"/>
              </w:sdtPr>
              <w:sdtContent>
                <w:tc>
                  <w:tcPr>
                    <w:tcW w:w="5000" w:type="pct"/>
                    <w:gridSpan w:val="2"/>
                    <w:vAlign w:val="center"/>
                  </w:tcPr>
                  <w:p w:rsidR="0055701A" w:rsidRPr="00FE478E" w:rsidRDefault="0055701A" w:rsidP="00F70098">
                    <w:pPr>
                      <w:jc w:val="center"/>
                      <w:rPr>
                        <w:rFonts w:ascii="宋体" w:hAnsi="宋体"/>
                        <w:szCs w:val="21"/>
                      </w:rPr>
                    </w:pPr>
                    <w:r w:rsidRPr="00FE478E">
                      <w:rPr>
                        <w:rFonts w:ascii="宋体" w:hAnsi="宋体"/>
                        <w:szCs w:val="21"/>
                      </w:rPr>
                      <w:t>专业构成</w:t>
                    </w:r>
                  </w:p>
                </w:tc>
              </w:sdtContent>
            </w:sdt>
          </w:tr>
          <w:tr w:rsidR="0055701A" w:rsidTr="00F70098">
            <w:trPr>
              <w:trHeight w:val="150"/>
            </w:trPr>
            <w:sdt>
              <w:sdtPr>
                <w:tag w:val="_PLD_4cf2af41be054d30903166be0e985792"/>
                <w:id w:val="29017234"/>
                <w:lock w:val="sdtLocked"/>
              </w:sdtPr>
              <w:sdtContent>
                <w:tc>
                  <w:tcPr>
                    <w:tcW w:w="2500" w:type="pct"/>
                  </w:tcPr>
                  <w:p w:rsidR="0055701A" w:rsidRDefault="0055701A" w:rsidP="00F70098">
                    <w:pPr>
                      <w:jc w:val="center"/>
                      <w:rPr>
                        <w:szCs w:val="21"/>
                      </w:rPr>
                    </w:pPr>
                    <w:r>
                      <w:rPr>
                        <w:szCs w:val="21"/>
                      </w:rPr>
                      <w:t>专业构成类别</w:t>
                    </w:r>
                  </w:p>
                </w:tc>
              </w:sdtContent>
            </w:sdt>
            <w:sdt>
              <w:sdtPr>
                <w:rPr>
                  <w:rFonts w:ascii="宋体" w:hAnsi="宋体"/>
                </w:rPr>
                <w:tag w:val="_PLD_f49ab23347c14b7bb887d04f9190eff8"/>
                <w:id w:val="29017235"/>
                <w:lock w:val="sdtLocked"/>
              </w:sdtPr>
              <w:sdtContent>
                <w:tc>
                  <w:tcPr>
                    <w:tcW w:w="2500" w:type="pct"/>
                  </w:tcPr>
                  <w:p w:rsidR="0055701A" w:rsidRPr="00FE478E" w:rsidRDefault="0055701A" w:rsidP="00F70098">
                    <w:pPr>
                      <w:jc w:val="center"/>
                      <w:rPr>
                        <w:rFonts w:ascii="宋体" w:hAnsi="宋体"/>
                        <w:szCs w:val="21"/>
                      </w:rPr>
                    </w:pPr>
                    <w:r w:rsidRPr="00FE478E">
                      <w:rPr>
                        <w:rFonts w:ascii="宋体" w:hAnsi="宋体"/>
                        <w:szCs w:val="21"/>
                      </w:rPr>
                      <w:t>专业构成人数</w:t>
                    </w:r>
                  </w:p>
                </w:tc>
              </w:sdtContent>
            </w:sdt>
          </w:tr>
          <w:tr w:rsidR="0055701A" w:rsidTr="00F70098">
            <w:trPr>
              <w:trHeight w:val="150"/>
            </w:trPr>
            <w:sdt>
              <w:sdtPr>
                <w:tag w:val="_PLD_adf2e9d83bbe460a8b3614d06a665b6a"/>
                <w:id w:val="29017236"/>
                <w:lock w:val="sdtLocked"/>
              </w:sdtPr>
              <w:sdtContent>
                <w:tc>
                  <w:tcPr>
                    <w:tcW w:w="2500" w:type="pct"/>
                  </w:tcPr>
                  <w:p w:rsidR="0055701A" w:rsidRDefault="0055701A" w:rsidP="00F70098">
                    <w:pPr>
                      <w:jc w:val="center"/>
                      <w:rPr>
                        <w:szCs w:val="21"/>
                      </w:rPr>
                    </w:pPr>
                    <w:r>
                      <w:rPr>
                        <w:szCs w:val="21"/>
                      </w:rPr>
                      <w:t>生产人员</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rPr>
                  <w:t>1,188</w:t>
                </w:r>
              </w:p>
            </w:tc>
          </w:tr>
          <w:tr w:rsidR="0055701A" w:rsidTr="00F70098">
            <w:trPr>
              <w:trHeight w:val="150"/>
            </w:trPr>
            <w:sdt>
              <w:sdtPr>
                <w:tag w:val="_PLD_81981ed824c34ebd8b2027a1372174c4"/>
                <w:id w:val="29017237"/>
                <w:lock w:val="sdtLocked"/>
              </w:sdtPr>
              <w:sdtContent>
                <w:tc>
                  <w:tcPr>
                    <w:tcW w:w="2500" w:type="pct"/>
                  </w:tcPr>
                  <w:p w:rsidR="0055701A" w:rsidRDefault="0055701A" w:rsidP="00F70098">
                    <w:pPr>
                      <w:jc w:val="center"/>
                      <w:rPr>
                        <w:szCs w:val="21"/>
                      </w:rPr>
                    </w:pPr>
                    <w:r>
                      <w:rPr>
                        <w:szCs w:val="21"/>
                      </w:rPr>
                      <w:t>销售人员</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rPr>
                  <w:t>605</w:t>
                </w:r>
              </w:p>
            </w:tc>
          </w:tr>
          <w:tr w:rsidR="0055701A" w:rsidTr="00F70098">
            <w:trPr>
              <w:trHeight w:val="101"/>
            </w:trPr>
            <w:sdt>
              <w:sdtPr>
                <w:tag w:val="_PLD_df7eaa88ba784e11889af64a9fedb785"/>
                <w:id w:val="29017238"/>
                <w:lock w:val="sdtLocked"/>
              </w:sdtPr>
              <w:sdtContent>
                <w:tc>
                  <w:tcPr>
                    <w:tcW w:w="2500" w:type="pct"/>
                  </w:tcPr>
                  <w:p w:rsidR="0055701A" w:rsidRDefault="0055701A" w:rsidP="00F70098">
                    <w:pPr>
                      <w:jc w:val="center"/>
                      <w:rPr>
                        <w:szCs w:val="21"/>
                      </w:rPr>
                    </w:pPr>
                    <w:r>
                      <w:rPr>
                        <w:szCs w:val="21"/>
                      </w:rPr>
                      <w:t>技术人员</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rPr>
                  <w:t>615</w:t>
                </w:r>
              </w:p>
            </w:tc>
          </w:tr>
          <w:tr w:rsidR="0055701A" w:rsidTr="00F70098">
            <w:trPr>
              <w:trHeight w:val="116"/>
            </w:trPr>
            <w:sdt>
              <w:sdtPr>
                <w:tag w:val="_PLD_aac131e637e2461daf9956e42a8ff654"/>
                <w:id w:val="29017239"/>
                <w:lock w:val="sdtLocked"/>
              </w:sdtPr>
              <w:sdtContent>
                <w:tc>
                  <w:tcPr>
                    <w:tcW w:w="2500" w:type="pct"/>
                  </w:tcPr>
                  <w:p w:rsidR="0055701A" w:rsidRDefault="0055701A" w:rsidP="00F70098">
                    <w:pPr>
                      <w:jc w:val="center"/>
                      <w:rPr>
                        <w:szCs w:val="21"/>
                      </w:rPr>
                    </w:pPr>
                    <w:r>
                      <w:rPr>
                        <w:szCs w:val="21"/>
                      </w:rPr>
                      <w:t>财务人员</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rPr>
                  <w:t>42</w:t>
                </w:r>
              </w:p>
            </w:tc>
          </w:tr>
          <w:tr w:rsidR="0055701A" w:rsidTr="00F70098">
            <w:trPr>
              <w:trHeight w:val="165"/>
            </w:trPr>
            <w:sdt>
              <w:sdtPr>
                <w:tag w:val="_PLD_f32a03d99fca4bd3ac59e9419f160f9e"/>
                <w:id w:val="29017240"/>
                <w:lock w:val="sdtLocked"/>
              </w:sdtPr>
              <w:sdtContent>
                <w:tc>
                  <w:tcPr>
                    <w:tcW w:w="2500" w:type="pct"/>
                  </w:tcPr>
                  <w:p w:rsidR="0055701A" w:rsidRDefault="0055701A" w:rsidP="00F70098">
                    <w:pPr>
                      <w:jc w:val="center"/>
                      <w:rPr>
                        <w:szCs w:val="21"/>
                      </w:rPr>
                    </w:pPr>
                    <w:r>
                      <w:rPr>
                        <w:szCs w:val="21"/>
                      </w:rPr>
                      <w:t>行政人员</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rPr>
                  <w:t>174</w:t>
                </w:r>
              </w:p>
            </w:tc>
          </w:tr>
          <w:tr w:rsidR="0055701A" w:rsidTr="00F70098">
            <w:trPr>
              <w:trHeight w:val="146"/>
            </w:trPr>
            <w:sdt>
              <w:sdtPr>
                <w:tag w:val="_PLD_0d05ce79c1de4830a12be75c0c468159"/>
                <w:id w:val="29017241"/>
                <w:lock w:val="sdtLocked"/>
              </w:sdtPr>
              <w:sdtContent>
                <w:tc>
                  <w:tcPr>
                    <w:tcW w:w="2500" w:type="pct"/>
                    <w:vAlign w:val="center"/>
                  </w:tcPr>
                  <w:p w:rsidR="0055701A" w:rsidRDefault="0055701A" w:rsidP="00F70098">
                    <w:pPr>
                      <w:jc w:val="center"/>
                      <w:rPr>
                        <w:szCs w:val="21"/>
                      </w:rPr>
                    </w:pPr>
                    <w:r>
                      <w:rPr>
                        <w:szCs w:val="21"/>
                      </w:rPr>
                      <w:t>合计</w:t>
                    </w:r>
                  </w:p>
                </w:tc>
              </w:sdtContent>
            </w:sdt>
            <w:tc>
              <w:tcPr>
                <w:tcW w:w="2500" w:type="pct"/>
              </w:tcPr>
              <w:p w:rsidR="0055701A" w:rsidRPr="00FE478E" w:rsidRDefault="0055701A" w:rsidP="00F70098">
                <w:pPr>
                  <w:jc w:val="right"/>
                  <w:rPr>
                    <w:rFonts w:ascii="宋体" w:hAnsi="宋体"/>
                    <w:szCs w:val="21"/>
                  </w:rPr>
                </w:pPr>
                <w:r w:rsidRPr="00FE478E">
                  <w:rPr>
                    <w:rFonts w:ascii="宋体" w:hAnsi="宋体"/>
                    <w:szCs w:val="21"/>
                  </w:rPr>
                  <w:t>2,624</w:t>
                </w:r>
              </w:p>
            </w:tc>
          </w:tr>
          <w:tr w:rsidR="0055701A" w:rsidTr="00F70098">
            <w:trPr>
              <w:trHeight w:val="101"/>
            </w:trPr>
            <w:sdt>
              <w:sdtPr>
                <w:rPr>
                  <w:rFonts w:ascii="宋体" w:hAnsi="宋体"/>
                </w:rPr>
                <w:tag w:val="_PLD_b43260923fc74a9e8b449948e7aa0963"/>
                <w:id w:val="29017242"/>
                <w:lock w:val="sdtLocked"/>
              </w:sdtPr>
              <w:sdtContent>
                <w:tc>
                  <w:tcPr>
                    <w:tcW w:w="5000" w:type="pct"/>
                    <w:gridSpan w:val="2"/>
                    <w:vAlign w:val="center"/>
                  </w:tcPr>
                  <w:p w:rsidR="0055701A" w:rsidRPr="00FE478E" w:rsidRDefault="0055701A" w:rsidP="00F70098">
                    <w:pPr>
                      <w:jc w:val="center"/>
                      <w:rPr>
                        <w:rFonts w:ascii="宋体" w:hAnsi="宋体"/>
                        <w:szCs w:val="21"/>
                      </w:rPr>
                    </w:pPr>
                    <w:r w:rsidRPr="00FE478E">
                      <w:rPr>
                        <w:rFonts w:ascii="宋体" w:hAnsi="宋体"/>
                        <w:szCs w:val="21"/>
                      </w:rPr>
                      <w:t>教育程度</w:t>
                    </w:r>
                  </w:p>
                </w:tc>
              </w:sdtContent>
            </w:sdt>
          </w:tr>
          <w:tr w:rsidR="0055701A" w:rsidTr="00F70098">
            <w:trPr>
              <w:trHeight w:val="116"/>
            </w:trPr>
            <w:sdt>
              <w:sdtPr>
                <w:tag w:val="_PLD_d0288e0074e54b34b561e013c97ef058"/>
                <w:id w:val="29017243"/>
                <w:lock w:val="sdtLocked"/>
              </w:sdtPr>
              <w:sdtContent>
                <w:tc>
                  <w:tcPr>
                    <w:tcW w:w="2500" w:type="pct"/>
                  </w:tcPr>
                  <w:p w:rsidR="0055701A" w:rsidRDefault="0055701A" w:rsidP="00F70098">
                    <w:pPr>
                      <w:jc w:val="center"/>
                      <w:rPr>
                        <w:szCs w:val="21"/>
                      </w:rPr>
                    </w:pPr>
                    <w:r>
                      <w:rPr>
                        <w:szCs w:val="21"/>
                      </w:rPr>
                      <w:t>教育程度类别</w:t>
                    </w:r>
                  </w:p>
                </w:tc>
              </w:sdtContent>
            </w:sdt>
            <w:sdt>
              <w:sdtPr>
                <w:rPr>
                  <w:rFonts w:ascii="宋体" w:hAnsi="宋体"/>
                </w:rPr>
                <w:tag w:val="_PLD_5a62d94b34d34286ae31019c2fd90ec6"/>
                <w:id w:val="29017244"/>
                <w:lock w:val="sdtLocked"/>
              </w:sdtPr>
              <w:sdtContent>
                <w:tc>
                  <w:tcPr>
                    <w:tcW w:w="2500" w:type="pct"/>
                  </w:tcPr>
                  <w:p w:rsidR="0055701A" w:rsidRPr="00FE478E" w:rsidRDefault="0055701A" w:rsidP="00F70098">
                    <w:pPr>
                      <w:jc w:val="center"/>
                      <w:rPr>
                        <w:rFonts w:ascii="宋体" w:hAnsi="宋体"/>
                        <w:szCs w:val="21"/>
                      </w:rPr>
                    </w:pPr>
                    <w:r w:rsidRPr="00FE478E">
                      <w:rPr>
                        <w:rFonts w:ascii="宋体" w:hAnsi="宋体"/>
                        <w:szCs w:val="21"/>
                      </w:rPr>
                      <w:t>数量（人）</w:t>
                    </w:r>
                  </w:p>
                </w:tc>
              </w:sdtContent>
            </w:sdt>
          </w:tr>
          <w:sdt>
            <w:sdtPr>
              <w:rPr>
                <w:rFonts w:asciiTheme="minorHAnsi" w:eastAsiaTheme="minorEastAsia" w:hAnsiTheme="minorHAnsi" w:cstheme="minorBidi"/>
                <w:szCs w:val="21"/>
              </w:rPr>
              <w:alias w:val="教育程度情况"/>
              <w:tag w:val="_TUP_505249756aef464eb97e1e72cf926f9e"/>
              <w:id w:val="29017245"/>
              <w:lock w:val="sdtLocked"/>
            </w:sdtPr>
            <w:sdtEndPr>
              <w:rPr>
                <w:rFonts w:ascii="宋体" w:eastAsia="宋体" w:hAnsi="宋体"/>
              </w:rPr>
            </w:sdtEndPr>
            <w:sdtContent>
              <w:tr w:rsidR="0055701A" w:rsidTr="00F70098">
                <w:trPr>
                  <w:trHeight w:val="131"/>
                </w:trPr>
                <w:tc>
                  <w:tcPr>
                    <w:tcW w:w="2500" w:type="pct"/>
                  </w:tcPr>
                  <w:p w:rsidR="0055701A" w:rsidRDefault="0055701A" w:rsidP="0055701A">
                    <w:pPr>
                      <w:jc w:val="center"/>
                      <w:rPr>
                        <w:szCs w:val="21"/>
                      </w:rPr>
                    </w:pPr>
                    <w:r>
                      <w:t>硕士以上</w:t>
                    </w:r>
                  </w:p>
                </w:tc>
                <w:tc>
                  <w:tcPr>
                    <w:tcW w:w="2500" w:type="pct"/>
                  </w:tcPr>
                  <w:p w:rsidR="0055701A" w:rsidRPr="00FE478E" w:rsidRDefault="0055701A" w:rsidP="00F70098">
                    <w:pPr>
                      <w:jc w:val="right"/>
                      <w:rPr>
                        <w:rFonts w:ascii="宋体" w:hAnsi="宋体"/>
                        <w:szCs w:val="21"/>
                      </w:rPr>
                    </w:pPr>
                    <w:r w:rsidRPr="00FE478E">
                      <w:rPr>
                        <w:rFonts w:ascii="宋体" w:hAnsi="宋体"/>
                      </w:rPr>
                      <w:t>30</w:t>
                    </w:r>
                  </w:p>
                </w:tc>
              </w:tr>
            </w:sdtContent>
          </w:sdt>
          <w:sdt>
            <w:sdtPr>
              <w:rPr>
                <w:rFonts w:asciiTheme="minorHAnsi" w:eastAsiaTheme="minorEastAsia" w:hAnsiTheme="minorHAnsi" w:cstheme="minorBidi"/>
                <w:szCs w:val="21"/>
              </w:rPr>
              <w:alias w:val="教育程度情况"/>
              <w:tag w:val="_TUP_505249756aef464eb97e1e72cf926f9e"/>
              <w:id w:val="29017246"/>
              <w:lock w:val="sdtLocked"/>
            </w:sdtPr>
            <w:sdtEndPr>
              <w:rPr>
                <w:rFonts w:ascii="宋体" w:eastAsia="宋体" w:hAnsi="宋体"/>
              </w:rPr>
            </w:sdtEndPr>
            <w:sdtContent>
              <w:tr w:rsidR="0055701A" w:rsidTr="00F70098">
                <w:trPr>
                  <w:trHeight w:val="131"/>
                </w:trPr>
                <w:tc>
                  <w:tcPr>
                    <w:tcW w:w="2500" w:type="pct"/>
                  </w:tcPr>
                  <w:p w:rsidR="0055701A" w:rsidRDefault="0055701A" w:rsidP="0055701A">
                    <w:pPr>
                      <w:jc w:val="center"/>
                      <w:rPr>
                        <w:szCs w:val="21"/>
                      </w:rPr>
                    </w:pPr>
                    <w:r>
                      <w:t>本科</w:t>
                    </w:r>
                  </w:p>
                </w:tc>
                <w:tc>
                  <w:tcPr>
                    <w:tcW w:w="2500" w:type="pct"/>
                  </w:tcPr>
                  <w:p w:rsidR="0055701A" w:rsidRPr="00FE478E" w:rsidRDefault="0055701A" w:rsidP="00F70098">
                    <w:pPr>
                      <w:jc w:val="right"/>
                      <w:rPr>
                        <w:rFonts w:ascii="宋体" w:hAnsi="宋体"/>
                        <w:szCs w:val="21"/>
                      </w:rPr>
                    </w:pPr>
                    <w:r w:rsidRPr="00FE478E">
                      <w:rPr>
                        <w:rFonts w:ascii="宋体" w:hAnsi="宋体"/>
                      </w:rPr>
                      <w:t>303</w:t>
                    </w:r>
                  </w:p>
                </w:tc>
              </w:tr>
            </w:sdtContent>
          </w:sdt>
          <w:sdt>
            <w:sdtPr>
              <w:rPr>
                <w:rFonts w:asciiTheme="minorHAnsi" w:eastAsiaTheme="minorEastAsia" w:hAnsiTheme="minorHAnsi" w:cstheme="minorBidi"/>
                <w:szCs w:val="21"/>
              </w:rPr>
              <w:alias w:val="教育程度情况"/>
              <w:tag w:val="_TUP_505249756aef464eb97e1e72cf926f9e"/>
              <w:id w:val="29017247"/>
              <w:lock w:val="sdtLocked"/>
            </w:sdtPr>
            <w:sdtEndPr>
              <w:rPr>
                <w:rFonts w:ascii="宋体" w:eastAsia="宋体" w:hAnsi="宋体"/>
              </w:rPr>
            </w:sdtEndPr>
            <w:sdtContent>
              <w:tr w:rsidR="0055701A" w:rsidTr="00F70098">
                <w:trPr>
                  <w:trHeight w:val="131"/>
                </w:trPr>
                <w:tc>
                  <w:tcPr>
                    <w:tcW w:w="2500" w:type="pct"/>
                  </w:tcPr>
                  <w:p w:rsidR="0055701A" w:rsidRDefault="0055701A" w:rsidP="0055701A">
                    <w:pPr>
                      <w:jc w:val="center"/>
                      <w:rPr>
                        <w:szCs w:val="21"/>
                      </w:rPr>
                    </w:pPr>
                    <w:r>
                      <w:t>大专</w:t>
                    </w:r>
                  </w:p>
                </w:tc>
                <w:tc>
                  <w:tcPr>
                    <w:tcW w:w="2500" w:type="pct"/>
                  </w:tcPr>
                  <w:p w:rsidR="0055701A" w:rsidRPr="00FE478E" w:rsidRDefault="0055701A" w:rsidP="00F70098">
                    <w:pPr>
                      <w:jc w:val="right"/>
                      <w:rPr>
                        <w:rFonts w:ascii="宋体" w:hAnsi="宋体"/>
                        <w:szCs w:val="21"/>
                      </w:rPr>
                    </w:pPr>
                    <w:r w:rsidRPr="00FE478E">
                      <w:rPr>
                        <w:rFonts w:ascii="宋体" w:hAnsi="宋体"/>
                      </w:rPr>
                      <w:t>795</w:t>
                    </w:r>
                  </w:p>
                </w:tc>
              </w:tr>
            </w:sdtContent>
          </w:sdt>
          <w:sdt>
            <w:sdtPr>
              <w:rPr>
                <w:rFonts w:asciiTheme="minorHAnsi" w:eastAsiaTheme="minorEastAsia" w:hAnsiTheme="minorHAnsi" w:cstheme="minorBidi"/>
                <w:szCs w:val="21"/>
              </w:rPr>
              <w:alias w:val="教育程度情况"/>
              <w:tag w:val="_TUP_505249756aef464eb97e1e72cf926f9e"/>
              <w:id w:val="29017248"/>
              <w:lock w:val="sdtLocked"/>
            </w:sdtPr>
            <w:sdtEndPr>
              <w:rPr>
                <w:rFonts w:ascii="宋体" w:eastAsia="宋体" w:hAnsi="宋体"/>
              </w:rPr>
            </w:sdtEndPr>
            <w:sdtContent>
              <w:tr w:rsidR="0055701A" w:rsidTr="00F70098">
                <w:trPr>
                  <w:trHeight w:val="131"/>
                </w:trPr>
                <w:tc>
                  <w:tcPr>
                    <w:tcW w:w="2500" w:type="pct"/>
                  </w:tcPr>
                  <w:p w:rsidR="0055701A" w:rsidRDefault="0055701A" w:rsidP="0055701A">
                    <w:pPr>
                      <w:jc w:val="center"/>
                      <w:rPr>
                        <w:szCs w:val="21"/>
                      </w:rPr>
                    </w:pPr>
                    <w:r>
                      <w:t>大专以下</w:t>
                    </w:r>
                  </w:p>
                </w:tc>
                <w:tc>
                  <w:tcPr>
                    <w:tcW w:w="2500" w:type="pct"/>
                  </w:tcPr>
                  <w:p w:rsidR="0055701A" w:rsidRPr="00FE478E" w:rsidRDefault="0055701A" w:rsidP="00F70098">
                    <w:pPr>
                      <w:jc w:val="right"/>
                      <w:rPr>
                        <w:rFonts w:ascii="宋体" w:hAnsi="宋体"/>
                        <w:szCs w:val="21"/>
                      </w:rPr>
                    </w:pPr>
                    <w:r w:rsidRPr="00FE478E">
                      <w:rPr>
                        <w:rFonts w:ascii="宋体" w:hAnsi="宋体"/>
                      </w:rPr>
                      <w:t>1,496</w:t>
                    </w:r>
                  </w:p>
                </w:tc>
              </w:tr>
            </w:sdtContent>
          </w:sdt>
          <w:tr w:rsidR="0055701A" w:rsidTr="00F70098">
            <w:trPr>
              <w:trHeight w:val="165"/>
            </w:trPr>
            <w:sdt>
              <w:sdtPr>
                <w:tag w:val="_PLD_3780c8e792674cb7b77ed9496335912f"/>
                <w:id w:val="29017249"/>
                <w:lock w:val="sdtLocked"/>
              </w:sdtPr>
              <w:sdtContent>
                <w:tc>
                  <w:tcPr>
                    <w:tcW w:w="2500" w:type="pct"/>
                    <w:tcBorders>
                      <w:bottom w:val="single" w:sz="4" w:space="0" w:color="auto"/>
                    </w:tcBorders>
                    <w:vAlign w:val="center"/>
                  </w:tcPr>
                  <w:p w:rsidR="0055701A" w:rsidRDefault="0055701A" w:rsidP="00F70098">
                    <w:pPr>
                      <w:jc w:val="center"/>
                      <w:rPr>
                        <w:szCs w:val="21"/>
                      </w:rPr>
                    </w:pPr>
                    <w:r>
                      <w:rPr>
                        <w:szCs w:val="21"/>
                      </w:rPr>
                      <w:t>合计</w:t>
                    </w:r>
                  </w:p>
                </w:tc>
              </w:sdtContent>
            </w:sdt>
            <w:tc>
              <w:tcPr>
                <w:tcW w:w="2500" w:type="pct"/>
                <w:tcBorders>
                  <w:bottom w:val="single" w:sz="4" w:space="0" w:color="auto"/>
                </w:tcBorders>
              </w:tcPr>
              <w:p w:rsidR="0055701A" w:rsidRPr="00FE478E" w:rsidRDefault="006E12C1" w:rsidP="00F70098">
                <w:pPr>
                  <w:jc w:val="right"/>
                  <w:rPr>
                    <w:rFonts w:ascii="宋体" w:hAnsi="宋体"/>
                    <w:szCs w:val="21"/>
                  </w:rPr>
                </w:pPr>
                <w:r w:rsidRPr="00FE478E">
                  <w:rPr>
                    <w:rFonts w:ascii="宋体" w:hAnsi="宋体"/>
                    <w:szCs w:val="21"/>
                  </w:rPr>
                  <w:t>2,624</w:t>
                </w:r>
              </w:p>
            </w:tc>
          </w:tr>
        </w:tbl>
        <w:p w:rsidR="0055701A" w:rsidRDefault="0055701A"/>
        <w:p w:rsidR="00996DE7" w:rsidRDefault="007A1B61"/>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ascii="Times New Roman" w:hAnsi="Times New Roman" w:cs="Times New Roman" w:hint="eastAsia"/>
          <w:kern w:val="2"/>
          <w:szCs w:val="21"/>
        </w:rPr>
      </w:sdtEndPr>
      <w:sdtContent>
        <w:p w:rsidR="00996DE7" w:rsidRDefault="00512658">
          <w:pPr>
            <w:pStyle w:val="3"/>
            <w:numPr>
              <w:ilvl w:val="0"/>
              <w:numId w:val="42"/>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996DE7" w:rsidRDefault="007A1B61">
              <w:pPr>
                <w:rPr>
                  <w:szCs w:val="21"/>
                </w:rPr>
              </w:pPr>
              <w:r>
                <w:rPr>
                  <w:szCs w:val="21"/>
                </w:rPr>
                <w:fldChar w:fldCharType="begin"/>
              </w:r>
              <w:r w:rsidR="00817CA1">
                <w:rPr>
                  <w:szCs w:val="21"/>
                </w:rPr>
                <w:instrText xml:space="preserve"> MACROBUTTON  SnrToggleCheckbox √</w:instrText>
              </w:r>
              <w:r w:rsidR="00817CA1">
                <w:rPr>
                  <w:szCs w:val="21"/>
                </w:rPr>
                <w:instrText>适用</w:instrText>
              </w:r>
              <w:r w:rsidR="00817CA1">
                <w:rPr>
                  <w:szCs w:val="21"/>
                </w:rPr>
                <w:instrText xml:space="preserve">  </w:instrText>
              </w:r>
              <w:r>
                <w:rPr>
                  <w:szCs w:val="21"/>
                </w:rPr>
                <w:fldChar w:fldCharType="end"/>
              </w:r>
              <w:r>
                <w:rPr>
                  <w:szCs w:val="21"/>
                </w:rPr>
                <w:fldChar w:fldCharType="begin"/>
              </w:r>
              <w:r w:rsidR="00817CA1">
                <w:rPr>
                  <w:szCs w:val="21"/>
                </w:rPr>
                <w:instrText xml:space="preserve"> MACROBUTTON  SnrToggleCheckbox □</w:instrText>
              </w:r>
              <w:r w:rsidR="00817CA1">
                <w:rPr>
                  <w:szCs w:val="21"/>
                </w:rPr>
                <w:instrText>不适用</w:instrText>
              </w:r>
              <w:r w:rsidR="00817CA1">
                <w:rPr>
                  <w:szCs w:val="21"/>
                </w:rPr>
                <w:instrText xml:space="preserve">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817CA1" w:rsidRPr="000D5B1B" w:rsidRDefault="00817CA1" w:rsidP="00817CA1">
              <w:pPr>
                <w:spacing w:line="360" w:lineRule="auto"/>
                <w:rPr>
                  <w:szCs w:val="21"/>
                </w:rPr>
              </w:pPr>
              <w:r w:rsidRPr="000D5B1B">
                <w:t>1</w:t>
              </w:r>
              <w:r w:rsidRPr="000D5B1B">
                <w:rPr>
                  <w:rFonts w:hint="eastAsia"/>
                </w:rPr>
                <w:t>、薪酬管理原则</w:t>
              </w:r>
              <w:r w:rsidRPr="000D5B1B">
                <w:br/>
                <w:t>  </w:t>
              </w:r>
              <w:r w:rsidR="006726CD">
                <w:rPr>
                  <w:rFonts w:hint="eastAsia"/>
                </w:rPr>
                <w:t xml:space="preserve">   </w:t>
              </w:r>
              <w:r w:rsidRPr="000D5B1B">
                <w:rPr>
                  <w:rFonts w:hint="eastAsia"/>
                </w:rPr>
                <w:t>公司的薪酬管理制度贯彻按劳分配、奖勤罚懒和效率优先兼顾公平的原则，建立了宽带薪酬模式的晋升机制和科学、合理的工资分配体系（收入向一线员工、销售、研发、高技能人才和有特殊贡献人员倾斜）。</w:t>
              </w:r>
              <w:r w:rsidRPr="000D5B1B">
                <w:br/>
                <w:t>2</w:t>
              </w:r>
              <w:r w:rsidRPr="000D5B1B">
                <w:rPr>
                  <w:rFonts w:hint="eastAsia"/>
                </w:rPr>
                <w:t>、工资、奖金</w:t>
              </w:r>
              <w:r w:rsidRPr="000D5B1B">
                <w:br/>
                <w:t> </w:t>
              </w:r>
              <w:r w:rsidR="006726CD">
                <w:rPr>
                  <w:rFonts w:hint="eastAsia"/>
                </w:rPr>
                <w:t xml:space="preserve">  </w:t>
              </w:r>
              <w:r w:rsidRPr="000D5B1B">
                <w:t> </w:t>
              </w:r>
              <w:r w:rsidRPr="000D5B1B">
                <w:rPr>
                  <w:rFonts w:hint="eastAsia"/>
                </w:rPr>
                <w:t>员工工资、福利、补贴依照国家法律、法规和根据公司经营状况为因素确定。实行车间计件工资、生产保障人员工资与生产挂钩、科室人员岗位绩效奖金与销售、综合效益挂钩以及销售人员工资与销售业绩挂钩等岗效工资、契约工资相结合的薪酬制度，按时足额发放职工工资。</w:t>
              </w:r>
              <w:r w:rsidRPr="000D5B1B">
                <w:br/>
                <w:t>3</w:t>
              </w:r>
              <w:r w:rsidRPr="000D5B1B">
                <w:rPr>
                  <w:rFonts w:hint="eastAsia"/>
                </w:rPr>
                <w:t>、薪酬的代扣</w:t>
              </w:r>
              <w:r>
                <w:br/>
                <w:t> </w:t>
              </w:r>
              <w:r w:rsidRPr="000D5B1B">
                <w:rPr>
                  <w:rFonts w:hint="eastAsia"/>
                </w:rPr>
                <w:t>个人薪酬所得税、五险一金的个人应负担部分、其他代扣（工会费），须从薪酬中直接代扣代缴。</w:t>
              </w:r>
              <w:r w:rsidRPr="000D5B1B">
                <w:br/>
                <w:t>4</w:t>
              </w:r>
              <w:r w:rsidRPr="000D5B1B">
                <w:rPr>
                  <w:rFonts w:hint="eastAsia"/>
                </w:rPr>
                <w:t>、薪酬支付</w:t>
              </w:r>
              <w:r w:rsidRPr="000D5B1B">
                <w:br/>
                <w:t>  </w:t>
              </w:r>
              <w:r w:rsidR="006726CD">
                <w:rPr>
                  <w:rFonts w:hint="eastAsia"/>
                </w:rPr>
                <w:t xml:space="preserve">  </w:t>
              </w:r>
              <w:r w:rsidRPr="000D5B1B">
                <w:rPr>
                  <w:rFonts w:hint="eastAsia"/>
                </w:rPr>
                <w:t>公司账务部是发放工资收入的部门，财务人员根据主管领导审批的工资表发放。薪酬支付采用月薪制，发放日为每月</w:t>
              </w:r>
              <w:r w:rsidRPr="000D5B1B">
                <w:t>12</w:t>
              </w:r>
              <w:r w:rsidRPr="000D5B1B">
                <w:rPr>
                  <w:rFonts w:hint="eastAsia"/>
                </w:rPr>
                <w:t>日，若适逢节假日，则提前发放。所有员工的薪酬一律直接汇入指定的金融机构的该员工工资帐户上，通过银行代发薪酬。</w:t>
              </w:r>
            </w:p>
            <w:p w:rsidR="00996DE7" w:rsidRDefault="007A1B61">
              <w:pPr>
                <w:rPr>
                  <w:szCs w:val="21"/>
                </w:rPr>
              </w:pPr>
            </w:p>
          </w:sdtContent>
        </w:sdt>
      </w:sdtContent>
    </w:sdt>
    <w:p w:rsidR="00996DE7" w:rsidRDefault="00996DE7">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3"/>
            <w:numPr>
              <w:ilvl w:val="0"/>
              <w:numId w:val="42"/>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996DE7" w:rsidRDefault="007A1B61">
              <w:pPr>
                <w:rPr>
                  <w:szCs w:val="21"/>
                </w:rPr>
              </w:pPr>
              <w:r>
                <w:rPr>
                  <w:szCs w:val="21"/>
                </w:rPr>
                <w:fldChar w:fldCharType="begin"/>
              </w:r>
              <w:r w:rsidR="00817CA1">
                <w:rPr>
                  <w:szCs w:val="21"/>
                </w:rPr>
                <w:instrText xml:space="preserve"> MACROBUTTON  SnrToggleCheckbox √</w:instrText>
              </w:r>
              <w:r w:rsidR="00817CA1">
                <w:rPr>
                  <w:szCs w:val="21"/>
                </w:rPr>
                <w:instrText>适用</w:instrText>
              </w:r>
              <w:r w:rsidR="00817CA1">
                <w:rPr>
                  <w:szCs w:val="21"/>
                </w:rPr>
                <w:instrText xml:space="preserve">  </w:instrText>
              </w:r>
              <w:r>
                <w:rPr>
                  <w:szCs w:val="21"/>
                </w:rPr>
                <w:fldChar w:fldCharType="end"/>
              </w:r>
              <w:r>
                <w:rPr>
                  <w:szCs w:val="21"/>
                </w:rPr>
                <w:fldChar w:fldCharType="begin"/>
              </w:r>
              <w:r w:rsidR="00817CA1">
                <w:rPr>
                  <w:szCs w:val="21"/>
                </w:rPr>
                <w:instrText xml:space="preserve"> MACROBUTTON  SnrToggleCheckbox □</w:instrText>
              </w:r>
              <w:r w:rsidR="00817CA1">
                <w:rPr>
                  <w:szCs w:val="21"/>
                </w:rPr>
                <w:instrText>不适用</w:instrText>
              </w:r>
              <w:r w:rsidR="00817CA1">
                <w:rPr>
                  <w:szCs w:val="21"/>
                </w:rPr>
                <w:instrText xml:space="preserve">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D54BE7" w:rsidRPr="006726CD" w:rsidRDefault="00D54BE7" w:rsidP="00D54BE7">
              <w:pPr>
                <w:spacing w:line="360" w:lineRule="auto"/>
                <w:ind w:firstLineChars="200" w:firstLine="420"/>
                <w:rPr>
                  <w:rFonts w:ascii="宋体" w:hAnsi="宋体"/>
                </w:rPr>
              </w:pPr>
              <w:r w:rsidRPr="006726CD">
                <w:rPr>
                  <w:rFonts w:ascii="宋体" w:hAnsi="宋体" w:hint="eastAsia"/>
                </w:rPr>
                <w:t>为贯彻落实公司人才发展规划，完善人才梯队建设，为实现企业的长远发展战略，培养懂经营、会管理、具备现代科学知识结构和业务技能的复合型人才，</w:t>
              </w:r>
              <w:r w:rsidRPr="006726CD">
                <w:rPr>
                  <w:rFonts w:ascii="宋体" w:hAnsi="宋体" w:hint="eastAsia"/>
                  <w:szCs w:val="21"/>
                </w:rPr>
                <w:t>在坚持针对性、系统性、多样性、实用性、前瞻性五大原则的基础上，通过专业知识、专业经验、行为驱动力、价值观等方面的培训，对体系审核要求、新员工能力素质、储备管理人才、中高层管理能力提升、业务技能提升五大方面组织开展了内训、外训以及外部考察学习相结合的综合素质提升培训。</w:t>
              </w:r>
              <w:r w:rsidRPr="006726CD">
                <w:rPr>
                  <w:rFonts w:ascii="宋体" w:hAnsi="宋体"/>
                  <w:szCs w:val="21"/>
                </w:rPr>
                <w:t> </w:t>
              </w:r>
              <w:r w:rsidRPr="006726CD">
                <w:rPr>
                  <w:rFonts w:ascii="宋体" w:hAnsi="宋体"/>
                </w:rPr>
                <w:t> </w:t>
              </w:r>
            </w:p>
            <w:p w:rsidR="00D54BE7" w:rsidRPr="006726CD" w:rsidRDefault="00D54BE7" w:rsidP="00D54BE7">
              <w:pPr>
                <w:spacing w:line="360" w:lineRule="auto"/>
                <w:ind w:firstLineChars="200" w:firstLine="420"/>
                <w:rPr>
                  <w:rFonts w:ascii="宋体" w:hAnsi="宋体"/>
                </w:rPr>
              </w:pPr>
              <w:r w:rsidRPr="006726CD">
                <w:rPr>
                  <w:rFonts w:ascii="宋体" w:hAnsi="宋体"/>
                </w:rPr>
                <w:t>1</w:t>
              </w:r>
              <w:r w:rsidRPr="006726CD">
                <w:rPr>
                  <w:rFonts w:ascii="宋体" w:hAnsi="宋体" w:hint="eastAsia"/>
                </w:rPr>
                <w:t>、公司董事、监事、高级管理人员按照规定定期参加上海证券交易所和江苏证监局组织的各种专业培训及考核；</w:t>
              </w:r>
              <w:r w:rsidRPr="006726CD">
                <w:rPr>
                  <w:rFonts w:ascii="宋体" w:hAnsi="宋体"/>
                </w:rPr>
                <w:br/>
              </w:r>
              <w:r w:rsidR="006726CD" w:rsidRPr="006726CD">
                <w:rPr>
                  <w:rFonts w:ascii="宋体" w:hAnsi="宋体" w:hint="eastAsia"/>
                </w:rPr>
                <w:t xml:space="preserve">   </w:t>
              </w:r>
              <w:r w:rsidRPr="006726CD">
                <w:rPr>
                  <w:rFonts w:ascii="宋体" w:hAnsi="宋体"/>
                </w:rPr>
                <w:t>  2</w:t>
              </w:r>
              <w:r w:rsidRPr="006726CD">
                <w:rPr>
                  <w:rFonts w:ascii="宋体" w:hAnsi="宋体" w:hint="eastAsia"/>
                </w:rPr>
                <w:t>、公司分批举办各类管理人员专场培训班，通过内训和外训相结合的方式，对日常工作中出现的问题进行讨论、分析、总结，提高各类管理人员的业务技能和管理水平。同时,通过专项培训，初步打造出一支适应公司发展的内训师队伍。</w:t>
              </w:r>
            </w:p>
            <w:p w:rsidR="00D54BE7" w:rsidRPr="006726CD" w:rsidRDefault="00D54BE7" w:rsidP="00D54BE7">
              <w:pPr>
                <w:spacing w:line="360" w:lineRule="auto"/>
                <w:ind w:firstLineChars="200" w:firstLine="420"/>
                <w:rPr>
                  <w:rFonts w:ascii="宋体" w:hAnsi="宋体"/>
                </w:rPr>
              </w:pPr>
              <w:r w:rsidRPr="006726CD">
                <w:rPr>
                  <w:rFonts w:ascii="宋体" w:hAnsi="宋体" w:hint="eastAsia"/>
                </w:rPr>
                <w:t>3、 公司商学院“精益生产”专项培训稳步推进，进一步提升公司生产现场管理水平</w:t>
              </w:r>
              <w:r w:rsidRPr="006726CD">
                <w:rPr>
                  <w:rFonts w:ascii="宋体" w:hAnsi="宋体" w:hint="eastAsia"/>
                  <w:szCs w:val="21"/>
                </w:rPr>
                <w:t>。</w:t>
              </w:r>
              <w:r w:rsidRPr="006726CD">
                <w:rPr>
                  <w:rFonts w:ascii="宋体" w:hAnsi="宋体"/>
                </w:rPr>
                <w:t> </w:t>
              </w:r>
            </w:p>
            <w:p w:rsidR="00D54BE7" w:rsidRPr="006726CD" w:rsidRDefault="00D54BE7" w:rsidP="00D54BE7">
              <w:pPr>
                <w:spacing w:line="360" w:lineRule="auto"/>
                <w:ind w:firstLineChars="200" w:firstLine="420"/>
                <w:rPr>
                  <w:rFonts w:ascii="宋体" w:hAnsi="宋体"/>
                </w:rPr>
              </w:pPr>
              <w:r w:rsidRPr="006726CD">
                <w:rPr>
                  <w:rFonts w:ascii="宋体" w:hAnsi="宋体" w:hint="eastAsia"/>
                </w:rPr>
                <w:t>4 、公司制定“管培生”培养计划。通过对专项招聘人才的系统化培养，为公司的发展提供后备新鲜血液。</w:t>
              </w:r>
            </w:p>
            <w:p w:rsidR="00D54BE7" w:rsidRPr="006726CD" w:rsidRDefault="00D54BE7" w:rsidP="00D54BE7">
              <w:pPr>
                <w:spacing w:line="360" w:lineRule="auto"/>
                <w:ind w:firstLineChars="200" w:firstLine="420"/>
                <w:rPr>
                  <w:rFonts w:ascii="宋体" w:hAnsi="宋体"/>
                </w:rPr>
              </w:pPr>
              <w:r w:rsidRPr="006726CD">
                <w:rPr>
                  <w:rFonts w:ascii="宋体" w:hAnsi="宋体" w:hint="eastAsia"/>
                </w:rPr>
                <w:t>5、加强社会公德、职业道德教育，强化安全意识、规范文明礼仪，全面提升公司员工的整体职业素养。</w:t>
              </w:r>
              <w:r w:rsidRPr="006726CD">
                <w:rPr>
                  <w:rFonts w:ascii="宋体" w:hAnsi="宋体"/>
                </w:rPr>
                <w:t> </w:t>
              </w:r>
              <w:r w:rsidRPr="006726CD">
                <w:rPr>
                  <w:rFonts w:ascii="宋体" w:hAnsi="宋体" w:hint="eastAsia"/>
                </w:rPr>
                <w:t xml:space="preserve">  </w:t>
              </w:r>
            </w:p>
            <w:p w:rsidR="00996DE7" w:rsidRDefault="00D54BE7" w:rsidP="00D54BE7">
              <w:pPr>
                <w:spacing w:line="360" w:lineRule="auto"/>
                <w:ind w:firstLineChars="200" w:firstLine="420"/>
                <w:rPr>
                  <w:szCs w:val="21"/>
                </w:rPr>
              </w:pPr>
              <w:r w:rsidRPr="006726CD">
                <w:rPr>
                  <w:rFonts w:ascii="宋体" w:hAnsi="宋体" w:hint="eastAsia"/>
                </w:rPr>
                <w:t>6、根据市场需求，强化生产、销售队伍的综合素质建设，并对新产品技术研发加强专业性培训。同时，由各部门根据国家有关规定及本部门工作安排制定培训计划，并负责组织落实工作。</w:t>
              </w:r>
            </w:p>
          </w:sdtContent>
        </w:sdt>
      </w:sdtContent>
    </w:sdt>
    <w:p w:rsidR="00996DE7" w:rsidRDefault="00996DE7">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42"/>
            </w:numPr>
            <w:rPr>
              <w:szCs w:val="21"/>
            </w:rPr>
          </w:pPr>
          <w:r>
            <w:rPr>
              <w:szCs w:val="21"/>
            </w:rPr>
            <w:t>劳务外包情况</w:t>
          </w:r>
        </w:p>
        <w:sdt>
          <w:sdtPr>
            <w:alias w:val="是否适用：劳务外包情况[双击切换]"/>
            <w:tag w:val="_GBC_0682caf48f0d4ff9b0e5259fc3a31660"/>
            <w:id w:val="1271747802"/>
            <w:lock w:val="sdtLocked"/>
            <w:placeholder>
              <w:docPart w:val="GBC22222222222222222222222222222"/>
            </w:placeholder>
          </w:sdtPr>
          <w:sdtContent>
            <w:p w:rsidR="00996DE7" w:rsidRDefault="007A1B61" w:rsidP="00726C56">
              <w:r>
                <w:fldChar w:fldCharType="begin"/>
              </w:r>
              <w:r w:rsidR="00726C56">
                <w:instrText>MACROBUTTON  SnrToggleCheckbox □</w:instrText>
              </w:r>
              <w:r w:rsidR="00726C56">
                <w:instrText>适用</w:instrText>
              </w:r>
              <w:r w:rsidR="00726C56">
                <w:instrText xml:space="preserve"> </w:instrText>
              </w:r>
              <w:r>
                <w:fldChar w:fldCharType="end"/>
              </w:r>
              <w:r>
                <w:fldChar w:fldCharType="begin"/>
              </w:r>
              <w:r w:rsidR="00726C56">
                <w:instrText xml:space="preserve"> MACROBUTTON  SnrToggleCheckbox √</w:instrText>
              </w:r>
              <w:r w:rsidR="00726C56">
                <w:instrText>不适用</w:instrText>
              </w:r>
              <w:r w:rsidR="00726C56">
                <w:instrText xml:space="preserve"> </w:instrText>
              </w:r>
              <w:r>
                <w:fldChar w:fldCharType="end"/>
              </w:r>
            </w:p>
          </w:sdtContent>
        </w:sdt>
      </w:sdtContent>
    </w:sdt>
    <w:p w:rsidR="00996DE7" w:rsidRDefault="00996DE7">
      <w:pPr>
        <w:rPr>
          <w:bCs/>
          <w:szCs w:val="21"/>
        </w:rPr>
      </w:pPr>
    </w:p>
    <w:p w:rsidR="00996DE7" w:rsidRDefault="00512658">
      <w:pPr>
        <w:pStyle w:val="10"/>
        <w:numPr>
          <w:ilvl w:val="0"/>
          <w:numId w:val="3"/>
        </w:numPr>
        <w:spacing w:before="0" w:after="0"/>
        <w:rPr>
          <w:bCs w:val="0"/>
        </w:rPr>
      </w:pPr>
      <w:bookmarkStart w:id="105" w:name="_Toc409437610"/>
      <w:bookmarkStart w:id="106" w:name="_Toc437440716"/>
      <w:bookmarkStart w:id="107" w:name="_Toc469563083"/>
      <w:r>
        <w:rPr>
          <w:bCs w:val="0"/>
        </w:rPr>
        <w:t>公司治理</w:t>
      </w:r>
      <w:bookmarkEnd w:id="105"/>
      <w:bookmarkEnd w:id="106"/>
      <w:bookmarkEnd w:id="107"/>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43"/>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996DE7" w:rsidRDefault="007A1B61">
              <w:pPr>
                <w:rPr>
                  <w:szCs w:val="21"/>
                </w:rPr>
              </w:pPr>
              <w:r>
                <w:rPr>
                  <w:szCs w:val="21"/>
                </w:rPr>
                <w:fldChar w:fldCharType="begin"/>
              </w:r>
              <w:r w:rsidR="00D26751">
                <w:rPr>
                  <w:szCs w:val="21"/>
                </w:rPr>
                <w:instrText xml:space="preserve"> MACROBUTTON  SnrToggleCheckbox √</w:instrText>
              </w:r>
              <w:r w:rsidR="00D26751">
                <w:rPr>
                  <w:szCs w:val="21"/>
                </w:rPr>
                <w:instrText>适用</w:instrText>
              </w:r>
              <w:r w:rsidR="00D26751">
                <w:rPr>
                  <w:szCs w:val="21"/>
                </w:rPr>
                <w:instrText xml:space="preserve">  </w:instrText>
              </w:r>
              <w:r>
                <w:rPr>
                  <w:szCs w:val="21"/>
                </w:rPr>
                <w:fldChar w:fldCharType="end"/>
              </w:r>
              <w:r>
                <w:rPr>
                  <w:szCs w:val="21"/>
                </w:rPr>
                <w:fldChar w:fldCharType="begin"/>
              </w:r>
              <w:r w:rsidR="00D26751">
                <w:rPr>
                  <w:szCs w:val="21"/>
                </w:rPr>
                <w:instrText xml:space="preserve"> MACROBUTTON  SnrToggleCheckbox □</w:instrText>
              </w:r>
              <w:r w:rsidR="00D26751">
                <w:rPr>
                  <w:szCs w:val="21"/>
                </w:rPr>
                <w:instrText>不适用</w:instrText>
              </w:r>
              <w:r w:rsidR="00D26751">
                <w:rPr>
                  <w:szCs w:val="21"/>
                </w:rPr>
                <w:instrText xml:space="preserve">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D26751" w:rsidRPr="006726CD" w:rsidRDefault="00D26751" w:rsidP="00D26751">
              <w:pPr>
                <w:spacing w:line="360" w:lineRule="auto"/>
                <w:ind w:firstLineChars="200" w:firstLine="420"/>
                <w:rPr>
                  <w:rFonts w:ascii="宋体" w:hAnsi="宋体"/>
                </w:rPr>
              </w:pPr>
              <w:r w:rsidRPr="006726CD">
                <w:rPr>
                  <w:rFonts w:ascii="宋体" w:hAnsi="宋体" w:hint="eastAsia"/>
                </w:rPr>
                <w:t>报告期内，公司严格按照《公司法》、《证券法》、《上市公司治理准则》等法律法规的规定以及中国证监会、上海证券交易所等监管机构的要求，不断完善公司治理结构，规范公司运作。目前，公司已经形成了权责分明、各司其职、有效制衡、科学决策、协调运作的法人治理结构。公司治理符合相关法律法规的要求，不存在监管部门要求限期整改的问题。公司股东大会、董事会、监事会各尽其责、恪尽职守、规范运作，切实维护了广大投资者和公司的利益。</w:t>
              </w:r>
            </w:p>
            <w:p w:rsidR="00D26751" w:rsidRPr="006726CD" w:rsidRDefault="00D26751" w:rsidP="00D26751">
              <w:pPr>
                <w:pStyle w:val="Default"/>
                <w:spacing w:line="360" w:lineRule="auto"/>
                <w:ind w:firstLineChars="200" w:firstLine="422"/>
                <w:rPr>
                  <w:rFonts w:hAnsi="宋体"/>
                  <w:b/>
                  <w:sz w:val="21"/>
                  <w:szCs w:val="21"/>
                </w:rPr>
              </w:pPr>
              <w:r w:rsidRPr="006726CD">
                <w:rPr>
                  <w:rFonts w:hAnsi="宋体"/>
                  <w:b/>
                  <w:sz w:val="21"/>
                  <w:szCs w:val="21"/>
                </w:rPr>
                <w:t>1</w:t>
              </w:r>
              <w:r w:rsidRPr="006726CD">
                <w:rPr>
                  <w:rFonts w:hAnsi="宋体" w:hint="eastAsia"/>
                  <w:b/>
                  <w:sz w:val="21"/>
                  <w:szCs w:val="21"/>
                </w:rPr>
                <w:t>、股东和股东大会</w:t>
              </w:r>
              <w:r w:rsidRPr="006726CD">
                <w:rPr>
                  <w:rFonts w:hAnsi="宋体"/>
                  <w:b/>
                  <w:sz w:val="21"/>
                  <w:szCs w:val="21"/>
                </w:rPr>
                <w:t xml:space="preserve"> </w:t>
              </w:r>
            </w:p>
            <w:p w:rsidR="00D26751" w:rsidRPr="006726CD" w:rsidRDefault="00D26751" w:rsidP="00D26751">
              <w:pPr>
                <w:pStyle w:val="Default"/>
                <w:spacing w:line="360" w:lineRule="auto"/>
                <w:ind w:firstLineChars="200" w:firstLine="420"/>
                <w:rPr>
                  <w:rFonts w:hAnsi="宋体"/>
                  <w:sz w:val="21"/>
                  <w:szCs w:val="21"/>
                </w:rPr>
              </w:pPr>
              <w:r w:rsidRPr="006726CD">
                <w:rPr>
                  <w:rFonts w:hAnsi="宋体" w:hint="eastAsia"/>
                  <w:sz w:val="21"/>
                  <w:szCs w:val="21"/>
                </w:rPr>
                <w:t>公司严格按照《公司法》、《上海证券交易所上市规则》等法律法规以及《公司章程》、《股东大会议事规则》的要求召集、召开股东大会，确保所有股东都享有平等的地位和权利，同时还聘请律师出席股东大会，对会议的召开程序、审议事项、出席人身份进行确认和见证，会议记录</w:t>
              </w:r>
              <w:r w:rsidRPr="006726CD">
                <w:rPr>
                  <w:rFonts w:hAnsi="宋体" w:hint="eastAsia"/>
                  <w:sz w:val="21"/>
                  <w:szCs w:val="21"/>
                </w:rPr>
                <w:lastRenderedPageBreak/>
                <w:t>完整，保证了股东大会的合法有效。报告期内，公司召开了2次股东大会。</w:t>
              </w:r>
            </w:p>
            <w:p w:rsidR="00D26751" w:rsidRPr="006726CD" w:rsidRDefault="00D26751" w:rsidP="00D26751">
              <w:pPr>
                <w:pStyle w:val="Default"/>
                <w:spacing w:line="360" w:lineRule="auto"/>
                <w:ind w:firstLineChars="200" w:firstLine="422"/>
                <w:rPr>
                  <w:rFonts w:hAnsi="宋体"/>
                  <w:b/>
                  <w:sz w:val="21"/>
                  <w:szCs w:val="21"/>
                </w:rPr>
              </w:pPr>
              <w:r w:rsidRPr="006726CD">
                <w:rPr>
                  <w:rFonts w:hAnsi="宋体" w:hint="eastAsia"/>
                  <w:b/>
                  <w:sz w:val="21"/>
                  <w:szCs w:val="21"/>
                </w:rPr>
                <w:t>2、控股股东与公司</w:t>
              </w:r>
            </w:p>
            <w:p w:rsidR="00D26751" w:rsidRPr="006726CD" w:rsidRDefault="00D26751" w:rsidP="00D26751">
              <w:pPr>
                <w:pStyle w:val="Default"/>
                <w:spacing w:line="360" w:lineRule="auto"/>
                <w:ind w:left="105" w:firstLineChars="150" w:firstLine="315"/>
                <w:rPr>
                  <w:rFonts w:hAnsi="宋体"/>
                  <w:sz w:val="21"/>
                  <w:szCs w:val="21"/>
                </w:rPr>
              </w:pPr>
              <w:r w:rsidRPr="006726CD">
                <w:rPr>
                  <w:rFonts w:hAnsi="宋体" w:hint="eastAsia"/>
                  <w:sz w:val="21"/>
                  <w:szCs w:val="21"/>
                </w:rPr>
                <w:t>公司具有独立的业务及自主经营能力，与控股股东在人员、资产、财务、机构和业务方面做到</w:t>
              </w:r>
              <w:r w:rsidRPr="006726CD">
                <w:rPr>
                  <w:rFonts w:hAnsi="宋体"/>
                  <w:sz w:val="21"/>
                  <w:szCs w:val="21"/>
                </w:rPr>
                <w:t>“</w:t>
              </w:r>
              <w:r w:rsidRPr="006726CD">
                <w:rPr>
                  <w:rFonts w:hAnsi="宋体" w:hint="eastAsia"/>
                  <w:sz w:val="21"/>
                  <w:szCs w:val="21"/>
                </w:rPr>
                <w:t>五独立</w:t>
              </w:r>
              <w:r w:rsidRPr="006726CD">
                <w:rPr>
                  <w:rFonts w:hAnsi="宋体"/>
                  <w:sz w:val="21"/>
                  <w:szCs w:val="21"/>
                </w:rPr>
                <w:t>”</w:t>
              </w:r>
              <w:r w:rsidRPr="006726CD">
                <w:rPr>
                  <w:rFonts w:hAnsi="宋体" w:hint="eastAsia"/>
                  <w:sz w:val="21"/>
                  <w:szCs w:val="21"/>
                </w:rPr>
                <w:t>，公司董事会、监事会和内部机构能够独立运作。公司的重大决策由股东大会依法做出，控股股东依法行使股东权利，没有超越公司股东大会直接或者间接干预公司的决策和经营活动的行为，公司与控股股东进行的关联交易公平合理。</w:t>
              </w:r>
            </w:p>
            <w:p w:rsidR="00D26751" w:rsidRPr="006726CD" w:rsidRDefault="00D26751" w:rsidP="00D26751">
              <w:pPr>
                <w:pStyle w:val="Default"/>
                <w:spacing w:line="360" w:lineRule="auto"/>
                <w:ind w:firstLineChars="250" w:firstLine="527"/>
                <w:rPr>
                  <w:rFonts w:hAnsi="宋体"/>
                  <w:b/>
                  <w:sz w:val="21"/>
                  <w:szCs w:val="21"/>
                </w:rPr>
              </w:pPr>
              <w:r w:rsidRPr="006726CD">
                <w:rPr>
                  <w:rFonts w:hAnsi="宋体"/>
                  <w:b/>
                  <w:sz w:val="21"/>
                  <w:szCs w:val="21"/>
                </w:rPr>
                <w:t>3</w:t>
              </w:r>
              <w:r w:rsidRPr="006726CD">
                <w:rPr>
                  <w:rFonts w:hAnsi="宋体" w:hint="eastAsia"/>
                  <w:b/>
                  <w:sz w:val="21"/>
                  <w:szCs w:val="21"/>
                </w:rPr>
                <w:t>、董事及董事会</w:t>
              </w:r>
              <w:r w:rsidRPr="006726CD">
                <w:rPr>
                  <w:rFonts w:hAnsi="宋体"/>
                  <w:b/>
                  <w:sz w:val="21"/>
                  <w:szCs w:val="21"/>
                </w:rPr>
                <w:t xml:space="preserve"> </w:t>
              </w:r>
            </w:p>
            <w:p w:rsidR="00D26751" w:rsidRPr="006726CD" w:rsidRDefault="00D26751" w:rsidP="00D26751">
              <w:pPr>
                <w:pStyle w:val="Default"/>
                <w:spacing w:line="360" w:lineRule="auto"/>
                <w:ind w:firstLineChars="200" w:firstLine="420"/>
                <w:rPr>
                  <w:rFonts w:hAnsi="宋体"/>
                  <w:b/>
                  <w:sz w:val="21"/>
                  <w:szCs w:val="21"/>
                </w:rPr>
              </w:pPr>
              <w:r w:rsidRPr="006726CD">
                <w:rPr>
                  <w:rFonts w:hAnsi="宋体" w:hint="eastAsia"/>
                  <w:sz w:val="21"/>
                  <w:szCs w:val="21"/>
                </w:rPr>
                <w:t>公司根据《公司法》和《公司章程》的规定，制定了《董事会议事规则》，董事的任职资格和选举程序均符合有关法律法规的规定。各董事严格遵守所作的董事声明和承诺，认真履行公司章程赋予的权力义务，忠实、勤勉、诚信地履行职责。</w:t>
              </w:r>
            </w:p>
            <w:p w:rsidR="00D26751" w:rsidRPr="006726CD" w:rsidRDefault="00D26751" w:rsidP="00D26751">
              <w:pPr>
                <w:pStyle w:val="Default"/>
                <w:spacing w:line="360" w:lineRule="auto"/>
                <w:ind w:firstLineChars="200" w:firstLine="420"/>
                <w:rPr>
                  <w:rFonts w:hAnsi="宋体"/>
                  <w:sz w:val="21"/>
                  <w:szCs w:val="21"/>
                </w:rPr>
              </w:pPr>
              <w:r w:rsidRPr="006726CD">
                <w:rPr>
                  <w:rFonts w:hAnsi="宋体" w:hint="eastAsia"/>
                  <w:sz w:val="21"/>
                  <w:szCs w:val="21"/>
                </w:rPr>
                <w:t>公司独立董事超过董事会总人数1/2 的标准。报告期内，他们认真参加了公司董事会议，对公司的定期报告、关联交易、对外担保等重大事项发表了专业性意见，对董事会科学决策和公司的健康发展起到了积极作用。</w:t>
              </w:r>
            </w:p>
            <w:p w:rsidR="00D26751" w:rsidRPr="006726CD" w:rsidRDefault="00D26751" w:rsidP="00D26751">
              <w:pPr>
                <w:pStyle w:val="Default"/>
                <w:spacing w:line="360" w:lineRule="auto"/>
                <w:ind w:firstLineChars="250" w:firstLine="527"/>
                <w:rPr>
                  <w:rFonts w:hAnsi="宋体"/>
                  <w:b/>
                  <w:sz w:val="21"/>
                  <w:szCs w:val="21"/>
                </w:rPr>
              </w:pPr>
              <w:r w:rsidRPr="006726CD">
                <w:rPr>
                  <w:rFonts w:hAnsi="宋体"/>
                  <w:b/>
                  <w:sz w:val="21"/>
                  <w:szCs w:val="21"/>
                </w:rPr>
                <w:t>4</w:t>
              </w:r>
              <w:r w:rsidRPr="006726CD">
                <w:rPr>
                  <w:rFonts w:hAnsi="宋体" w:hint="eastAsia"/>
                  <w:b/>
                  <w:sz w:val="21"/>
                  <w:szCs w:val="21"/>
                </w:rPr>
                <w:t>、监事及监事会</w:t>
              </w:r>
              <w:r w:rsidRPr="006726CD">
                <w:rPr>
                  <w:rFonts w:hAnsi="宋体"/>
                  <w:b/>
                  <w:sz w:val="21"/>
                  <w:szCs w:val="21"/>
                </w:rPr>
                <w:t xml:space="preserve"> </w:t>
              </w:r>
            </w:p>
            <w:p w:rsidR="00D26751" w:rsidRPr="006726CD" w:rsidRDefault="00D26751" w:rsidP="00D26751">
              <w:pPr>
                <w:pStyle w:val="Default"/>
                <w:spacing w:line="360" w:lineRule="auto"/>
                <w:ind w:firstLineChars="200" w:firstLine="420"/>
                <w:rPr>
                  <w:rFonts w:hAnsi="宋体"/>
                  <w:sz w:val="21"/>
                  <w:szCs w:val="21"/>
                </w:rPr>
              </w:pPr>
              <w:r w:rsidRPr="006726CD">
                <w:rPr>
                  <w:rFonts w:hAnsi="宋体" w:hint="eastAsia"/>
                  <w:sz w:val="21"/>
                  <w:szCs w:val="21"/>
                </w:rPr>
                <w:t>公司严格按照《公司法》、《公司章程》规定的选聘程序选举监事，公司监事会由三名监事组成，其中一名为职工代表，人数和人员构成符合法律、法规的要求，各位监事能够依据《监事会议事规则》认真履行职责，本着对全体股东尤其是中小股东负责的精神，对公司财务以及董事和高级管理人员履职的合法、合规性进行监督。</w:t>
              </w:r>
            </w:p>
            <w:p w:rsidR="00D26751" w:rsidRPr="006726CD" w:rsidRDefault="00D26751" w:rsidP="00D26751">
              <w:pPr>
                <w:pStyle w:val="Default"/>
                <w:spacing w:line="360" w:lineRule="auto"/>
                <w:ind w:firstLineChars="250" w:firstLine="527"/>
                <w:rPr>
                  <w:rFonts w:hAnsi="宋体"/>
                  <w:b/>
                  <w:sz w:val="21"/>
                  <w:szCs w:val="21"/>
                </w:rPr>
              </w:pPr>
              <w:r w:rsidRPr="006726CD">
                <w:rPr>
                  <w:rFonts w:hAnsi="宋体"/>
                  <w:b/>
                  <w:sz w:val="21"/>
                  <w:szCs w:val="21"/>
                </w:rPr>
                <w:t>5</w:t>
              </w:r>
              <w:r w:rsidRPr="006726CD">
                <w:rPr>
                  <w:rFonts w:hAnsi="宋体" w:hint="eastAsia"/>
                  <w:b/>
                  <w:sz w:val="21"/>
                  <w:szCs w:val="21"/>
                </w:rPr>
                <w:t>、信息披露和透明度</w:t>
              </w:r>
              <w:r w:rsidRPr="006726CD">
                <w:rPr>
                  <w:rFonts w:hAnsi="宋体"/>
                  <w:b/>
                  <w:sz w:val="21"/>
                  <w:szCs w:val="21"/>
                </w:rPr>
                <w:t xml:space="preserve"> </w:t>
              </w:r>
            </w:p>
            <w:p w:rsidR="00D26751" w:rsidRPr="006726CD" w:rsidRDefault="00D26751" w:rsidP="00D26751">
              <w:pPr>
                <w:pStyle w:val="Default"/>
                <w:spacing w:line="360" w:lineRule="auto"/>
                <w:ind w:firstLineChars="200" w:firstLine="420"/>
                <w:rPr>
                  <w:rFonts w:hAnsi="宋体"/>
                  <w:sz w:val="21"/>
                  <w:szCs w:val="21"/>
                </w:rPr>
              </w:pPr>
              <w:r w:rsidRPr="006726CD">
                <w:rPr>
                  <w:rFonts w:hAnsi="宋体" w:hint="eastAsia"/>
                  <w:sz w:val="21"/>
                  <w:szCs w:val="21"/>
                </w:rPr>
                <w:t>公司指定董事会秘书负责公司信息披露工作、接待投资者来访和咨询，指定《上海证券报》为公司信息披露报纸。公司严格遵守信息披露的有关规定，有效防止了选择性信息披露情况和内幕交易的发生，做到公平、公正、公开。公司能够依照相关法律、法规和《公司章程》的有关规定，真实、准确、完整、及时的披露有关信息，确保所有股东有平等的机会获得信息。</w:t>
              </w:r>
            </w:p>
            <w:p w:rsidR="00D26751" w:rsidRPr="006726CD" w:rsidRDefault="00D26751" w:rsidP="00D26751">
              <w:pPr>
                <w:pStyle w:val="Default"/>
                <w:spacing w:line="360" w:lineRule="auto"/>
                <w:ind w:firstLineChars="200" w:firstLine="422"/>
                <w:rPr>
                  <w:rFonts w:hAnsi="宋体"/>
                  <w:b/>
                  <w:sz w:val="21"/>
                  <w:szCs w:val="21"/>
                </w:rPr>
              </w:pPr>
              <w:r w:rsidRPr="006726CD">
                <w:rPr>
                  <w:rFonts w:hAnsi="宋体"/>
                  <w:b/>
                  <w:sz w:val="21"/>
                  <w:szCs w:val="21"/>
                </w:rPr>
                <w:t>6</w:t>
              </w:r>
              <w:r w:rsidRPr="006726CD">
                <w:rPr>
                  <w:rFonts w:hAnsi="宋体" w:hint="eastAsia"/>
                  <w:b/>
                  <w:sz w:val="21"/>
                  <w:szCs w:val="21"/>
                </w:rPr>
                <w:t>、关于投资者关系及相关利益者</w:t>
              </w:r>
              <w:r w:rsidRPr="006726CD">
                <w:rPr>
                  <w:rFonts w:hAnsi="宋体"/>
                  <w:b/>
                  <w:sz w:val="21"/>
                  <w:szCs w:val="21"/>
                </w:rPr>
                <w:t xml:space="preserve"> </w:t>
              </w:r>
            </w:p>
            <w:p w:rsidR="00D26751" w:rsidRPr="006726CD" w:rsidRDefault="00D26751" w:rsidP="00D26751">
              <w:pPr>
                <w:spacing w:line="360" w:lineRule="auto"/>
                <w:ind w:firstLineChars="200" w:firstLine="420"/>
                <w:rPr>
                  <w:rFonts w:ascii="宋体" w:hAnsi="宋体"/>
                  <w:szCs w:val="21"/>
                </w:rPr>
              </w:pPr>
              <w:r w:rsidRPr="006726CD">
                <w:rPr>
                  <w:rFonts w:ascii="宋体" w:hAnsi="宋体" w:hint="eastAsia"/>
                  <w:szCs w:val="21"/>
                </w:rPr>
                <w:t>公司根据《投资者关系管理制度》，积极拓宽与投资者沟通的渠道，充分尊重和维护相关利益者的合法权益，实现股东、员工、社会等各方面利益的平衡，共同推动公司持续、健康的发展。</w:t>
              </w:r>
            </w:p>
            <w:p w:rsidR="00D26751" w:rsidRPr="006726CD" w:rsidRDefault="00D26751" w:rsidP="00D26751">
              <w:pPr>
                <w:spacing w:line="360" w:lineRule="auto"/>
                <w:rPr>
                  <w:rFonts w:ascii="宋体" w:hAnsi="宋体"/>
                  <w:szCs w:val="21"/>
                </w:rPr>
              </w:pPr>
              <w:r w:rsidRPr="006726CD">
                <w:rPr>
                  <w:rFonts w:ascii="宋体" w:hAnsi="宋体" w:hint="eastAsia"/>
                  <w:szCs w:val="21"/>
                </w:rPr>
                <w:t>报告期内，公司证券部积极通过微信、邮箱等多个渠道，与投资者积极互动，专人负责接待投资者来电、来信、来访、提问，以即时解答，信件复函、邮件回复等方式进行答复。公司还在公司网站中设置了投资者关系专栏，积极与投资者进行交流互动，听取广大投资者对于公司生产经营、未来发展的意见和建议，维护了良好的投资者关系管理。</w:t>
              </w:r>
            </w:p>
            <w:p w:rsidR="00D26751" w:rsidRPr="006726CD" w:rsidRDefault="00D26751" w:rsidP="00D26751">
              <w:pPr>
                <w:spacing w:line="360" w:lineRule="auto"/>
                <w:ind w:firstLineChars="200" w:firstLine="420"/>
                <w:rPr>
                  <w:rFonts w:ascii="宋体" w:hAnsi="宋体"/>
                  <w:szCs w:val="21"/>
                </w:rPr>
              </w:pPr>
              <w:r w:rsidRPr="006726CD">
                <w:rPr>
                  <w:rFonts w:ascii="宋体" w:hAnsi="宋体" w:hint="eastAsia"/>
                  <w:szCs w:val="21"/>
                </w:rPr>
                <w:t>为规范公司的内幕信息管理，加强内幕信息保密工作，维护信息披露公平性，根据《公司法》、《证券法》、《上市公司信息披露管理办法》、《上海证券交易所股票上市规则</w:t>
              </w:r>
              <w:r w:rsidRPr="006726CD">
                <w:rPr>
                  <w:rFonts w:ascii="宋体" w:hAnsi="宋体"/>
                  <w:szCs w:val="21"/>
                </w:rPr>
                <w:t>(2008</w:t>
              </w:r>
              <w:r w:rsidRPr="006726CD">
                <w:rPr>
                  <w:rFonts w:ascii="宋体" w:hAnsi="宋体" w:hint="eastAsia"/>
                  <w:szCs w:val="21"/>
                </w:rPr>
                <w:t>年修订</w:t>
              </w:r>
              <w:r w:rsidRPr="006726CD">
                <w:rPr>
                  <w:rFonts w:ascii="宋体" w:hAnsi="宋体"/>
                  <w:szCs w:val="21"/>
                </w:rPr>
                <w:t>)</w:t>
              </w:r>
              <w:r w:rsidRPr="006726CD">
                <w:rPr>
                  <w:rFonts w:ascii="宋体" w:hAnsi="宋体" w:hint="eastAsia"/>
                  <w:szCs w:val="21"/>
                </w:rPr>
                <w:t>》等法律法规及《公司章程》的有关规定，结合公司实际情况，公司制订并严格执行《内幕信息及知情人管理制度》。公司内幕信息管理工作由董事会统一领导和管理，保证内幕信息知情人档案真实、</w:t>
              </w:r>
              <w:r w:rsidRPr="006726CD">
                <w:rPr>
                  <w:rFonts w:ascii="宋体" w:hAnsi="宋体" w:hint="eastAsia"/>
                  <w:szCs w:val="21"/>
                </w:rPr>
                <w:lastRenderedPageBreak/>
                <w:t>准确和完整，董事长为主要责任人。董事会秘书组织实施，负责办理公司内幕信息知情人的登记入档事宜，公司监事会对内幕信息知情人管理制度实施情况进行监督。</w:t>
              </w:r>
            </w:p>
            <w:p w:rsidR="00D26751" w:rsidRPr="006726CD" w:rsidRDefault="00D26751" w:rsidP="00D26751">
              <w:pPr>
                <w:spacing w:line="360" w:lineRule="auto"/>
                <w:ind w:firstLineChars="200" w:firstLine="420"/>
                <w:rPr>
                  <w:rFonts w:ascii="宋体" w:hAnsi="宋体"/>
                  <w:szCs w:val="21"/>
                </w:rPr>
              </w:pPr>
              <w:r w:rsidRPr="006726CD">
                <w:rPr>
                  <w:rFonts w:ascii="宋体" w:hAnsi="宋体" w:hint="eastAsia"/>
                  <w:szCs w:val="21"/>
                </w:rPr>
                <w:t>报告期内，公司严格执行内幕信息登记管理制度，严格规范信息传递流程，在定期报告披露期间和临时公告披露期间，对未公开信息，公司证券部都会严格控制知情人范围并组织填写《内幕信息知情人登记表》，如实、完整记录上述信息在公开前的所有内幕信息知情人名单，以及知情人知悉内幕信息的时间等。</w:t>
              </w:r>
              <w:r w:rsidRPr="006726CD">
                <w:rPr>
                  <w:rFonts w:ascii="宋体" w:hAnsi="宋体"/>
                  <w:szCs w:val="21"/>
                </w:rPr>
                <w:t xml:space="preserve"> </w:t>
              </w:r>
            </w:p>
            <w:p w:rsidR="00996DE7" w:rsidRDefault="00D26751" w:rsidP="00B828A5">
              <w:pPr>
                <w:spacing w:line="360" w:lineRule="auto"/>
                <w:ind w:firstLineChars="200" w:firstLine="420"/>
                <w:rPr>
                  <w:szCs w:val="21"/>
                </w:rPr>
              </w:pPr>
              <w:r w:rsidRPr="006726CD">
                <w:rPr>
                  <w:rFonts w:ascii="宋体" w:hAnsi="宋体" w:hint="eastAsia"/>
                  <w:szCs w:val="21"/>
                </w:rPr>
                <w:t>报告期内，公司董事、监事、高级管理人员及其他相关人员严格遵守内幕信息知情人管理制度，未发现有内幕信息知情人利用内幕信息买卖公司股票的情况，未发生因内幕信息知情人涉嫌内幕交易受到监管部门查处情况。</w:t>
              </w:r>
            </w:p>
          </w:sdtContent>
        </w:sdt>
        <w:p w:rsidR="00996DE7" w:rsidRDefault="00996DE7">
          <w:pPr>
            <w:rPr>
              <w:szCs w:val="21"/>
            </w:rPr>
          </w:pPr>
        </w:p>
        <w:p w:rsidR="00996DE7" w:rsidRDefault="00512658">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rsidR="00996DE7" w:rsidRDefault="007A1B61" w:rsidP="00D26751">
              <w:pPr>
                <w:rPr>
                  <w:szCs w:val="21"/>
                </w:rPr>
              </w:pPr>
              <w:r>
                <w:rPr>
                  <w:szCs w:val="21"/>
                </w:rPr>
                <w:fldChar w:fldCharType="begin"/>
              </w:r>
              <w:r w:rsidR="00D26751">
                <w:rPr>
                  <w:szCs w:val="21"/>
                </w:rPr>
                <w:instrText>MACROBUTTON  SnrToggleCheckbox □</w:instrText>
              </w:r>
              <w:r w:rsidR="00D26751">
                <w:rPr>
                  <w:szCs w:val="21"/>
                </w:rPr>
                <w:instrText>适用</w:instrText>
              </w:r>
              <w:r w:rsidR="00D26751">
                <w:rPr>
                  <w:szCs w:val="21"/>
                </w:rPr>
                <w:instrText xml:space="preserve"> </w:instrText>
              </w:r>
              <w:r>
                <w:rPr>
                  <w:szCs w:val="21"/>
                </w:rPr>
                <w:fldChar w:fldCharType="end"/>
              </w:r>
              <w:r>
                <w:rPr>
                  <w:szCs w:val="21"/>
                </w:rPr>
                <w:fldChar w:fldCharType="begin"/>
              </w:r>
              <w:r w:rsidR="00D26751">
                <w:rPr>
                  <w:szCs w:val="21"/>
                </w:rPr>
                <w:instrText xml:space="preserve"> MACROBUTTON  SnrToggleCheckbox √</w:instrText>
              </w:r>
              <w:r w:rsidR="00D26751">
                <w:rPr>
                  <w:szCs w:val="21"/>
                </w:rPr>
                <w:instrText>不适用</w:instrText>
              </w:r>
              <w:r w:rsidR="00D26751">
                <w:rPr>
                  <w:szCs w:val="21"/>
                </w:rPr>
                <w:instrText xml:space="preserve"> </w:instrText>
              </w:r>
              <w:r>
                <w:rPr>
                  <w:szCs w:val="21"/>
                </w:rPr>
                <w:fldChar w:fldCharType="end"/>
              </w:r>
            </w:p>
          </w:sdtContent>
        </w:sdt>
        <w:p w:rsidR="00D26751" w:rsidRDefault="00D26751" w:rsidP="00D26751">
          <w:pPr>
            <w:ind w:firstLineChars="200" w:firstLine="420"/>
            <w:rPr>
              <w:szCs w:val="21"/>
            </w:rPr>
          </w:pPr>
          <w:r w:rsidRPr="000D5B1B">
            <w:rPr>
              <w:szCs w:val="21"/>
            </w:rPr>
            <w:t>公司治理与《公司法》和中国证监会相关规定的要求</w:t>
          </w:r>
          <w:r w:rsidRPr="000D5B1B">
            <w:rPr>
              <w:rFonts w:hint="eastAsia"/>
              <w:szCs w:val="21"/>
            </w:rPr>
            <w:t>不</w:t>
          </w:r>
          <w:r w:rsidRPr="000D5B1B">
            <w:rPr>
              <w:szCs w:val="21"/>
            </w:rPr>
            <w:t>存在差异</w:t>
          </w:r>
          <w:r w:rsidRPr="000D5B1B">
            <w:rPr>
              <w:rFonts w:hint="eastAsia"/>
              <w:szCs w:val="21"/>
            </w:rPr>
            <w:t>。</w:t>
          </w:r>
        </w:p>
        <w:p w:rsidR="00996DE7" w:rsidRDefault="007A1B61">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2"/>
            <w:numPr>
              <w:ilvl w:val="0"/>
              <w:numId w:val="43"/>
            </w:numPr>
          </w:pPr>
          <w:r>
            <w:t>股东大会情况简介</w:t>
          </w:r>
        </w:p>
        <w:tbl>
          <w:tblPr>
            <w:tblStyle w:val="a6"/>
            <w:tblW w:w="5000" w:type="pct"/>
            <w:tblLook w:val="04A0"/>
          </w:tblPr>
          <w:tblGrid>
            <w:gridCol w:w="2310"/>
            <w:gridCol w:w="2166"/>
            <w:gridCol w:w="2407"/>
            <w:gridCol w:w="2166"/>
          </w:tblGrid>
          <w:tr w:rsidR="00E36458" w:rsidRPr="006726CD" w:rsidTr="00B420A4">
            <w:trPr>
              <w:trHeight w:val="165"/>
            </w:trPr>
            <w:sdt>
              <w:sdtPr>
                <w:rPr>
                  <w:rFonts w:ascii="宋体" w:hAnsi="宋体"/>
                </w:rPr>
                <w:tag w:val="_PLD_ca305564151a412a8452996542c336c8"/>
                <w:id w:val="5566411"/>
                <w:lock w:val="sdtLocked"/>
              </w:sdtPr>
              <w:sdtContent>
                <w:tc>
                  <w:tcPr>
                    <w:tcW w:w="1276" w:type="pct"/>
                    <w:vAlign w:val="center"/>
                  </w:tcPr>
                  <w:p w:rsidR="00E36458" w:rsidRPr="006726CD" w:rsidRDefault="00E36458" w:rsidP="00010DC5">
                    <w:pPr>
                      <w:jc w:val="center"/>
                      <w:rPr>
                        <w:rFonts w:ascii="宋体" w:hAnsi="宋体"/>
                        <w:szCs w:val="21"/>
                      </w:rPr>
                    </w:pPr>
                    <w:r w:rsidRPr="006726CD">
                      <w:rPr>
                        <w:rFonts w:ascii="宋体" w:hAnsi="宋体"/>
                        <w:szCs w:val="21"/>
                      </w:rPr>
                      <w:t>会议届次</w:t>
                    </w:r>
                  </w:p>
                </w:tc>
              </w:sdtContent>
            </w:sdt>
            <w:sdt>
              <w:sdtPr>
                <w:rPr>
                  <w:rFonts w:ascii="宋体" w:hAnsi="宋体"/>
                </w:rPr>
                <w:tag w:val="_PLD_339c8451b8064684a85c81b08813156b"/>
                <w:id w:val="5566412"/>
                <w:lock w:val="sdtLocked"/>
              </w:sdtPr>
              <w:sdtContent>
                <w:tc>
                  <w:tcPr>
                    <w:tcW w:w="1197" w:type="pct"/>
                    <w:vAlign w:val="center"/>
                  </w:tcPr>
                  <w:p w:rsidR="00E36458" w:rsidRPr="006726CD" w:rsidRDefault="00E36458" w:rsidP="00010DC5">
                    <w:pPr>
                      <w:jc w:val="center"/>
                      <w:rPr>
                        <w:rFonts w:ascii="宋体" w:hAnsi="宋体"/>
                        <w:szCs w:val="21"/>
                      </w:rPr>
                    </w:pPr>
                    <w:r w:rsidRPr="006726CD">
                      <w:rPr>
                        <w:rFonts w:ascii="宋体" w:hAnsi="宋体"/>
                        <w:szCs w:val="21"/>
                      </w:rPr>
                      <w:t>召开日期</w:t>
                    </w:r>
                  </w:p>
                </w:tc>
              </w:sdtContent>
            </w:sdt>
            <w:sdt>
              <w:sdtPr>
                <w:rPr>
                  <w:rFonts w:ascii="宋体" w:hAnsi="宋体"/>
                </w:rPr>
                <w:tag w:val="_PLD_7b97e84dc8f648a0b4bd3bbd757797d1"/>
                <w:id w:val="5566413"/>
                <w:lock w:val="sdtLocked"/>
              </w:sdtPr>
              <w:sdtContent>
                <w:tc>
                  <w:tcPr>
                    <w:tcW w:w="1330" w:type="pct"/>
                    <w:vAlign w:val="center"/>
                  </w:tcPr>
                  <w:p w:rsidR="00E36458" w:rsidRPr="006726CD" w:rsidRDefault="00E36458" w:rsidP="00010DC5">
                    <w:pPr>
                      <w:jc w:val="center"/>
                      <w:rPr>
                        <w:rFonts w:ascii="宋体" w:hAnsi="宋体"/>
                        <w:szCs w:val="21"/>
                      </w:rPr>
                    </w:pPr>
                    <w:r w:rsidRPr="006726CD">
                      <w:rPr>
                        <w:rFonts w:ascii="宋体" w:hAnsi="宋体"/>
                        <w:szCs w:val="21"/>
                      </w:rPr>
                      <w:t>决议刊登的指定网站的查询索引</w:t>
                    </w:r>
                  </w:p>
                </w:tc>
              </w:sdtContent>
            </w:sdt>
            <w:sdt>
              <w:sdtPr>
                <w:rPr>
                  <w:rFonts w:ascii="宋体" w:hAnsi="宋体"/>
                </w:rPr>
                <w:tag w:val="_PLD_e175ad3c6edc4dc8a87f046a04fe2d07"/>
                <w:id w:val="5566414"/>
                <w:lock w:val="sdtLocked"/>
              </w:sdtPr>
              <w:sdtContent>
                <w:tc>
                  <w:tcPr>
                    <w:tcW w:w="1197" w:type="pct"/>
                    <w:vAlign w:val="center"/>
                  </w:tcPr>
                  <w:p w:rsidR="00E36458" w:rsidRPr="006726CD" w:rsidRDefault="00E36458" w:rsidP="00010DC5">
                    <w:pPr>
                      <w:jc w:val="center"/>
                      <w:rPr>
                        <w:rFonts w:ascii="宋体" w:hAnsi="宋体"/>
                        <w:szCs w:val="21"/>
                      </w:rPr>
                    </w:pPr>
                    <w:r w:rsidRPr="006726CD">
                      <w:rPr>
                        <w:rFonts w:ascii="宋体" w:hAnsi="宋体"/>
                        <w:szCs w:val="21"/>
                      </w:rPr>
                      <w:t>决议刊登的披露日期</w:t>
                    </w:r>
                  </w:p>
                </w:tc>
              </w:sdtContent>
            </w:sdt>
          </w:tr>
          <w:sdt>
            <w:sdtPr>
              <w:rPr>
                <w:rFonts w:ascii="宋体" w:hAnsi="宋体" w:cstheme="minorBidi" w:hint="eastAsia"/>
                <w:szCs w:val="21"/>
              </w:rPr>
              <w:alias w:val="股东大会情况"/>
              <w:tag w:val="_TUP_f464ecce01e34e8aacd508c84a88313d"/>
              <w:id w:val="5566415"/>
              <w:lock w:val="sdtLocked"/>
            </w:sdtPr>
            <w:sdtContent>
              <w:tr w:rsidR="00E36458" w:rsidRPr="006726CD" w:rsidTr="00B420A4">
                <w:trPr>
                  <w:trHeight w:val="195"/>
                </w:trPr>
                <w:tc>
                  <w:tcPr>
                    <w:tcW w:w="1276" w:type="pct"/>
                    <w:vAlign w:val="center"/>
                  </w:tcPr>
                  <w:p w:rsidR="00E36458" w:rsidRPr="006726CD" w:rsidRDefault="00E36458" w:rsidP="00B77E76">
                    <w:pPr>
                      <w:rPr>
                        <w:rFonts w:ascii="宋体" w:hAnsi="宋体"/>
                        <w:szCs w:val="21"/>
                      </w:rPr>
                    </w:pPr>
                    <w:r w:rsidRPr="006726CD">
                      <w:rPr>
                        <w:rFonts w:ascii="宋体" w:hAnsi="宋体"/>
                      </w:rPr>
                      <w:t>201</w:t>
                    </w:r>
                    <w:r w:rsidRPr="006726CD">
                      <w:rPr>
                        <w:rFonts w:ascii="宋体" w:hAnsi="宋体" w:hint="eastAsia"/>
                      </w:rPr>
                      <w:t>7</w:t>
                    </w:r>
                    <w:r w:rsidRPr="006726CD">
                      <w:rPr>
                        <w:rFonts w:ascii="宋体" w:hAnsi="宋体"/>
                      </w:rPr>
                      <w:t>年年度股东大会</w:t>
                    </w:r>
                  </w:p>
                </w:tc>
                <w:tc>
                  <w:tcPr>
                    <w:tcW w:w="1197" w:type="pct"/>
                    <w:vAlign w:val="center"/>
                  </w:tcPr>
                  <w:p w:rsidR="00E36458" w:rsidRPr="006726CD" w:rsidRDefault="00E36458" w:rsidP="00B77E76">
                    <w:pPr>
                      <w:rPr>
                        <w:rFonts w:ascii="宋体" w:hAnsi="宋体"/>
                        <w:szCs w:val="21"/>
                      </w:rPr>
                    </w:pPr>
                    <w:r w:rsidRPr="006726CD">
                      <w:rPr>
                        <w:rFonts w:ascii="宋体" w:hAnsi="宋体"/>
                      </w:rPr>
                      <w:t>201</w:t>
                    </w:r>
                    <w:r w:rsidRPr="006726CD">
                      <w:rPr>
                        <w:rFonts w:ascii="宋体" w:hAnsi="宋体" w:hint="eastAsia"/>
                      </w:rPr>
                      <w:t>8</w:t>
                    </w:r>
                    <w:r w:rsidRPr="006726CD">
                      <w:rPr>
                        <w:rFonts w:ascii="宋体" w:hAnsi="宋体"/>
                      </w:rPr>
                      <w:t>年5月18日</w:t>
                    </w:r>
                  </w:p>
                </w:tc>
                <w:tc>
                  <w:tcPr>
                    <w:tcW w:w="1330" w:type="pct"/>
                  </w:tcPr>
                  <w:p w:rsidR="00E36458" w:rsidRPr="006726CD" w:rsidRDefault="00E36458" w:rsidP="00010DC5">
                    <w:pPr>
                      <w:rPr>
                        <w:rFonts w:ascii="宋体" w:hAnsi="宋体"/>
                        <w:szCs w:val="21"/>
                      </w:rPr>
                    </w:pPr>
                    <w:r w:rsidRPr="006726CD">
                      <w:rPr>
                        <w:rFonts w:ascii="宋体" w:hAnsi="宋体"/>
                      </w:rPr>
                      <w:t>上海证券交易所www.sse.com.cn</w:t>
                    </w:r>
                  </w:p>
                </w:tc>
                <w:tc>
                  <w:tcPr>
                    <w:tcW w:w="1197" w:type="pct"/>
                    <w:vAlign w:val="center"/>
                  </w:tcPr>
                  <w:p w:rsidR="00E36458" w:rsidRPr="006726CD" w:rsidRDefault="00E36458" w:rsidP="00B77E76">
                    <w:pPr>
                      <w:rPr>
                        <w:rFonts w:ascii="宋体" w:hAnsi="宋体"/>
                        <w:szCs w:val="21"/>
                      </w:rPr>
                    </w:pPr>
                    <w:r w:rsidRPr="006726CD">
                      <w:rPr>
                        <w:rFonts w:ascii="宋体" w:hAnsi="宋体"/>
                      </w:rPr>
                      <w:t>201</w:t>
                    </w:r>
                    <w:r w:rsidRPr="006726CD">
                      <w:rPr>
                        <w:rFonts w:ascii="宋体" w:hAnsi="宋体" w:hint="eastAsia"/>
                      </w:rPr>
                      <w:t>8</w:t>
                    </w:r>
                    <w:r w:rsidRPr="006726CD">
                      <w:rPr>
                        <w:rFonts w:ascii="宋体" w:hAnsi="宋体"/>
                      </w:rPr>
                      <w:t>年5月19日</w:t>
                    </w:r>
                  </w:p>
                </w:tc>
              </w:tr>
            </w:sdtContent>
          </w:sdt>
        </w:tbl>
        <w:p w:rsidR="00E36458" w:rsidRPr="006726CD" w:rsidRDefault="00E36458">
          <w:pPr>
            <w:rPr>
              <w:rFonts w:ascii="宋体" w:hAnsi="宋体"/>
            </w:rPr>
          </w:pPr>
        </w:p>
        <w:p w:rsidR="00996DE7" w:rsidRPr="006726CD" w:rsidRDefault="00512658">
          <w:pPr>
            <w:rPr>
              <w:rFonts w:ascii="宋体" w:hAnsi="宋体"/>
              <w:szCs w:val="21"/>
            </w:rPr>
          </w:pPr>
          <w:r w:rsidRPr="006726CD">
            <w:rPr>
              <w:rFonts w:ascii="宋体" w:hAnsi="宋体"/>
              <w:szCs w:val="21"/>
            </w:rPr>
            <w:t>股东大会情况说明</w:t>
          </w:r>
        </w:p>
        <w:sdt>
          <w:sdtPr>
            <w:rPr>
              <w:rFonts w:ascii="宋体" w:hAnsi="宋体"/>
              <w:szCs w:val="21"/>
            </w:rPr>
            <w:alias w:val="是否适用：股东大会情况说明[双击切换]"/>
            <w:tag w:val="_GBC_417d33555ab14709b5640c8830ff5a67"/>
            <w:id w:val="-407759697"/>
            <w:lock w:val="sdtContentLocked"/>
            <w:placeholder>
              <w:docPart w:val="GBC22222222222222222222222222222"/>
            </w:placeholder>
          </w:sdtPr>
          <w:sdtContent>
            <w:p w:rsidR="00996DE7" w:rsidRPr="006726CD" w:rsidRDefault="007A1B61">
              <w:pPr>
                <w:rPr>
                  <w:rFonts w:ascii="宋体" w:hAnsi="宋体"/>
                  <w:szCs w:val="21"/>
                </w:rPr>
              </w:pPr>
              <w:r w:rsidRPr="006726CD">
                <w:rPr>
                  <w:rFonts w:ascii="宋体" w:hAnsi="宋体"/>
                  <w:szCs w:val="21"/>
                </w:rPr>
                <w:fldChar w:fldCharType="begin"/>
              </w:r>
              <w:r w:rsidR="00B420A4" w:rsidRPr="006726CD">
                <w:rPr>
                  <w:rFonts w:ascii="宋体" w:hAnsi="宋体"/>
                  <w:szCs w:val="21"/>
                </w:rPr>
                <w:instrText xml:space="preserve">MACROBUTTON  SnrToggleCheckbox √适用 </w:instrText>
              </w:r>
              <w:r w:rsidRPr="006726CD">
                <w:rPr>
                  <w:rFonts w:ascii="宋体" w:hAnsi="宋体"/>
                  <w:szCs w:val="21"/>
                </w:rPr>
                <w:fldChar w:fldCharType="end"/>
              </w:r>
              <w:r w:rsidRPr="006726CD">
                <w:rPr>
                  <w:rFonts w:ascii="宋体" w:hAnsi="宋体"/>
                  <w:szCs w:val="21"/>
                </w:rPr>
                <w:fldChar w:fldCharType="begin"/>
              </w:r>
              <w:r w:rsidR="00B420A4" w:rsidRPr="006726CD">
                <w:rPr>
                  <w:rFonts w:ascii="宋体" w:hAnsi="宋体"/>
                  <w:szCs w:val="21"/>
                </w:rPr>
                <w:instrText xml:space="preserve"> MACROBUTTON  SnrToggleCheckbox □不适用 </w:instrText>
              </w:r>
              <w:r w:rsidRPr="006726CD">
                <w:rPr>
                  <w:rFonts w:ascii="宋体" w:hAnsi="宋体"/>
                  <w:szCs w:val="21"/>
                </w:rPr>
                <w:fldChar w:fldCharType="end"/>
              </w:r>
            </w:p>
          </w:sdtContent>
        </w:sdt>
        <w:sdt>
          <w:sdtPr>
            <w:rPr>
              <w:rFonts w:ascii="宋体" w:hAnsi="宋体" w:cs="宋体" w:hint="eastAsia"/>
              <w:kern w:val="2"/>
              <w:szCs w:val="24"/>
            </w:rPr>
            <w:alias w:val="年度股东大会情况的说明"/>
            <w:tag w:val="_GBC_680c3694649c41fc9a5e12da9632e15e"/>
            <w:id w:val="78262157"/>
            <w:lock w:val="sdtLocked"/>
            <w:placeholder>
              <w:docPart w:val="GBC22222222222222222222222222222"/>
            </w:placeholder>
          </w:sdtPr>
          <w:sdtEndPr>
            <w:rPr>
              <w:rFonts w:ascii="Times New Roman" w:hAnsi="Times New Roman" w:cs="Times New Roman"/>
            </w:rPr>
          </w:sdtEndPr>
          <w:sdtContent>
            <w:p w:rsidR="00B420A4" w:rsidRPr="006726CD" w:rsidRDefault="00B420A4" w:rsidP="00577614">
              <w:pPr>
                <w:pStyle w:val="p0"/>
                <w:tabs>
                  <w:tab w:val="left" w:pos="4802"/>
                </w:tabs>
                <w:spacing w:line="480" w:lineRule="exact"/>
                <w:ind w:firstLine="560"/>
                <w:rPr>
                  <w:rFonts w:ascii="宋体" w:hAnsi="宋体"/>
                  <w:bCs/>
                </w:rPr>
              </w:pPr>
              <w:r w:rsidRPr="006726CD">
                <w:rPr>
                  <w:rFonts w:ascii="宋体" w:hAnsi="宋体" w:cs="宋体-WinCharSetFFFF-H" w:hint="eastAsia"/>
                </w:rPr>
                <w:t>2017年年度股东大会于2018年5月18日以现场投票和网络投票相结合的方式召开，现场会议在公司会议室召开，</w:t>
              </w:r>
              <w:r w:rsidR="00577614" w:rsidRPr="006726CD">
                <w:rPr>
                  <w:rFonts w:ascii="宋体" w:hAnsi="宋体" w:cs="宋体-WinCharSetFFFF-H" w:hint="eastAsia"/>
                </w:rPr>
                <w:t>参加2017年年度股东大会的股东或股东代理人共计49人，代表有表决权的股份数</w:t>
              </w:r>
              <w:r w:rsidR="00577614" w:rsidRPr="006726CD">
                <w:rPr>
                  <w:rFonts w:ascii="宋体" w:hAnsi="宋体" w:cs="宋体-WinCharSetFFFF-H"/>
                </w:rPr>
                <w:t>301,606,304</w:t>
              </w:r>
              <w:r w:rsidR="00577614" w:rsidRPr="006726CD">
                <w:rPr>
                  <w:rFonts w:ascii="宋体" w:hAnsi="宋体" w:cs="宋体-WinCharSetFFFF-H" w:hint="eastAsia"/>
                </w:rPr>
                <w:t>股，占公司有表决权股份总额的</w:t>
              </w:r>
              <w:r w:rsidR="00577614" w:rsidRPr="006726CD">
                <w:rPr>
                  <w:rFonts w:ascii="宋体" w:hAnsi="宋体" w:cs="宋体-WinCharSetFFFF-H"/>
                </w:rPr>
                <w:t>50.0393</w:t>
              </w:r>
              <w:r w:rsidR="00577614" w:rsidRPr="006726CD">
                <w:rPr>
                  <w:rFonts w:ascii="宋体" w:hAnsi="宋体" w:cs="宋体-WinCharSetFFFF-H" w:hint="eastAsia"/>
                </w:rPr>
                <w:t>%。其中:现场出席股东大会的股东及股东代理人共计10人，代表有表决权的股份数294,454,395 股，占公司有表决权股份总额的48.8528 %；通过网络投票的股东39人，代表有表决权的股份数7,151,909股，占公司有表决权股份总额的1.1866 %。</w:t>
              </w:r>
              <w:r w:rsidRPr="006726CD">
                <w:rPr>
                  <w:rFonts w:ascii="宋体" w:hAnsi="宋体" w:cs="宋体-WinCharSetFFFF-H" w:hint="eastAsia"/>
                </w:rPr>
                <w:t>本次股东大会由董事</w:t>
              </w:r>
              <w:r w:rsidRPr="006726CD">
                <w:rPr>
                  <w:rFonts w:ascii="宋体" w:hAnsi="宋体" w:hint="eastAsia"/>
                </w:rPr>
                <w:t>会召集，董事长张玉宏先生主持，公司部分董事、监事、高级管理人员及见证律师出席或列席了本次会议，符合《公司法》、《上市公司股东大会规则》、《公司章程》及其他有关法律、法规，形成的决议是合法有效的。</w:t>
              </w:r>
              <w:r w:rsidRPr="006726CD">
                <w:rPr>
                  <w:rFonts w:ascii="宋体" w:hAnsi="宋体" w:cs="宋体-WinCharSetFFFF-H" w:hint="eastAsia"/>
                </w:rPr>
                <w:t>201</w:t>
              </w:r>
              <w:r w:rsidR="009D484C" w:rsidRPr="006726CD">
                <w:rPr>
                  <w:rFonts w:ascii="宋体" w:hAnsi="宋体" w:cs="宋体-WinCharSetFFFF-H" w:hint="eastAsia"/>
                </w:rPr>
                <w:t>7</w:t>
              </w:r>
              <w:r w:rsidRPr="006726CD">
                <w:rPr>
                  <w:rFonts w:ascii="宋体" w:hAnsi="宋体" w:cs="宋体-WinCharSetFFFF-H" w:hint="eastAsia"/>
                </w:rPr>
                <w:t>年年度股东大会审议通过以下议案：</w:t>
              </w:r>
              <w:r w:rsidRPr="006726CD">
                <w:rPr>
                  <w:rFonts w:ascii="宋体" w:hAnsi="宋体" w:hint="eastAsia"/>
                </w:rPr>
                <w:t>1、《公司201</w:t>
              </w:r>
              <w:r w:rsidR="009D484C" w:rsidRPr="006726CD">
                <w:rPr>
                  <w:rFonts w:ascii="宋体" w:hAnsi="宋体" w:hint="eastAsia"/>
                </w:rPr>
                <w:t>7</w:t>
              </w:r>
              <w:r w:rsidRPr="006726CD">
                <w:rPr>
                  <w:rFonts w:ascii="宋体" w:hAnsi="宋体" w:hint="eastAsia"/>
                </w:rPr>
                <w:t>年度董事会工作报告》；2、《公司201</w:t>
              </w:r>
              <w:r w:rsidR="009D484C" w:rsidRPr="006726CD">
                <w:rPr>
                  <w:rFonts w:ascii="宋体" w:hAnsi="宋体" w:hint="eastAsia"/>
                </w:rPr>
                <w:t>7</w:t>
              </w:r>
              <w:r w:rsidRPr="006726CD">
                <w:rPr>
                  <w:rFonts w:ascii="宋体" w:hAnsi="宋体" w:hint="eastAsia"/>
                </w:rPr>
                <w:t>年度监事会工作报告》；3、《公司</w:t>
              </w:r>
              <w:r w:rsidRPr="006726CD">
                <w:rPr>
                  <w:rFonts w:ascii="宋体" w:hAnsi="宋体" w:hint="eastAsia"/>
                  <w:bCs/>
                </w:rPr>
                <w:t>201</w:t>
              </w:r>
              <w:r w:rsidR="009D484C" w:rsidRPr="006726CD">
                <w:rPr>
                  <w:rFonts w:ascii="宋体" w:hAnsi="宋体" w:hint="eastAsia"/>
                  <w:bCs/>
                </w:rPr>
                <w:t>7</w:t>
              </w:r>
              <w:r w:rsidRPr="006726CD">
                <w:rPr>
                  <w:rFonts w:ascii="宋体" w:hAnsi="宋体" w:hint="eastAsia"/>
                  <w:bCs/>
                </w:rPr>
                <w:t>年年度报告和年度报告摘要》</w:t>
              </w:r>
              <w:r w:rsidRPr="006726CD">
                <w:rPr>
                  <w:rFonts w:ascii="宋体" w:hAnsi="宋体" w:hint="eastAsia"/>
                </w:rPr>
                <w:t>；4、《公司201</w:t>
              </w:r>
              <w:r w:rsidR="009D484C" w:rsidRPr="006726CD">
                <w:rPr>
                  <w:rFonts w:ascii="宋体" w:hAnsi="宋体" w:hint="eastAsia"/>
                </w:rPr>
                <w:t>7</w:t>
              </w:r>
              <w:r w:rsidRPr="006726CD">
                <w:rPr>
                  <w:rFonts w:ascii="宋体" w:hAnsi="宋体" w:hint="eastAsia"/>
                </w:rPr>
                <w:t>年度财务决算报告》；5、《关于公司201</w:t>
              </w:r>
              <w:r w:rsidR="009D484C" w:rsidRPr="006726CD">
                <w:rPr>
                  <w:rFonts w:ascii="宋体" w:hAnsi="宋体" w:hint="eastAsia"/>
                </w:rPr>
                <w:t>7</w:t>
              </w:r>
              <w:r w:rsidRPr="006726CD">
                <w:rPr>
                  <w:rFonts w:ascii="宋体" w:hAnsi="宋体" w:hint="eastAsia"/>
                </w:rPr>
                <w:t>年度利润分配方案的议案》；6、《公司独立董事201</w:t>
              </w:r>
              <w:r w:rsidR="009D484C" w:rsidRPr="006726CD">
                <w:rPr>
                  <w:rFonts w:ascii="宋体" w:hAnsi="宋体" w:hint="eastAsia"/>
                </w:rPr>
                <w:t>7</w:t>
              </w:r>
              <w:r w:rsidRPr="006726CD">
                <w:rPr>
                  <w:rFonts w:ascii="宋体" w:hAnsi="宋体" w:hint="eastAsia"/>
                </w:rPr>
                <w:t>年度述职报告》；7、《关于公司201</w:t>
              </w:r>
              <w:r w:rsidR="009D484C" w:rsidRPr="006726CD">
                <w:rPr>
                  <w:rFonts w:ascii="宋体" w:hAnsi="宋体" w:hint="eastAsia"/>
                </w:rPr>
                <w:t>7</w:t>
              </w:r>
              <w:r w:rsidRPr="006726CD">
                <w:rPr>
                  <w:rFonts w:ascii="宋体" w:hAnsi="宋体" w:hint="eastAsia"/>
                </w:rPr>
                <w:t>年度日常关联交易及预计公司201</w:t>
              </w:r>
              <w:r w:rsidR="009D484C" w:rsidRPr="006726CD">
                <w:rPr>
                  <w:rFonts w:ascii="宋体" w:hAnsi="宋体" w:hint="eastAsia"/>
                </w:rPr>
                <w:t>8</w:t>
              </w:r>
              <w:r w:rsidRPr="006726CD">
                <w:rPr>
                  <w:rFonts w:ascii="宋体" w:hAnsi="宋体" w:hint="eastAsia"/>
                </w:rPr>
                <w:t>年度日常关联交易的议案》；8、《关于续聘天衡会计师事务所（特殊普通合伙）为公司201</w:t>
              </w:r>
              <w:r w:rsidR="009D484C" w:rsidRPr="006726CD">
                <w:rPr>
                  <w:rFonts w:ascii="宋体" w:hAnsi="宋体" w:hint="eastAsia"/>
                </w:rPr>
                <w:t>8</w:t>
              </w:r>
              <w:r w:rsidRPr="006726CD">
                <w:rPr>
                  <w:rFonts w:ascii="宋体" w:hAnsi="宋体" w:hint="eastAsia"/>
                </w:rPr>
                <w:t>年度审计机构的议案》；9、《</w:t>
              </w:r>
              <w:r w:rsidRPr="006726CD">
                <w:rPr>
                  <w:rFonts w:ascii="宋体" w:hAnsi="宋体" w:hint="eastAsia"/>
                  <w:bCs/>
                </w:rPr>
                <w:t>关于公司</w:t>
              </w:r>
              <w:r w:rsidRPr="006726CD">
                <w:rPr>
                  <w:rFonts w:ascii="宋体" w:hAnsi="宋体" w:hint="eastAsia"/>
                </w:rPr>
                <w:t>对自有资金</w:t>
              </w:r>
              <w:r w:rsidRPr="006726CD">
                <w:rPr>
                  <w:rFonts w:ascii="宋体" w:hAnsi="宋体" w:hint="eastAsia"/>
                </w:rPr>
                <w:lastRenderedPageBreak/>
                <w:t>进行现金管理</w:t>
              </w:r>
              <w:r w:rsidRPr="006726CD">
                <w:rPr>
                  <w:rFonts w:ascii="宋体" w:hAnsi="宋体" w:hint="eastAsia"/>
                  <w:bCs/>
                </w:rPr>
                <w:t>的议案》；10、《关于修改〈公司章程〉部分条款的议案》</w:t>
              </w:r>
              <w:r w:rsidR="009D484C" w:rsidRPr="006726CD">
                <w:rPr>
                  <w:rFonts w:ascii="宋体" w:hAnsi="宋体" w:hint="eastAsia"/>
                  <w:bCs/>
                </w:rPr>
                <w:t>；11、《关于</w:t>
              </w:r>
              <w:bookmarkStart w:id="108" w:name="OLE_LINK1"/>
              <w:r w:rsidR="009D484C" w:rsidRPr="006726CD">
                <w:rPr>
                  <w:rFonts w:ascii="宋体" w:hAnsi="宋体" w:hint="eastAsia"/>
                  <w:bCs/>
                </w:rPr>
                <w:t>实施公司激励基金计提与分配方案</w:t>
              </w:r>
              <w:bookmarkEnd w:id="108"/>
              <w:r w:rsidR="009D484C" w:rsidRPr="006726CD">
                <w:rPr>
                  <w:rFonts w:ascii="宋体" w:hAnsi="宋体" w:hint="eastAsia"/>
                  <w:bCs/>
                </w:rPr>
                <w:t>的议案》</w:t>
              </w:r>
              <w:r w:rsidRPr="006726CD">
                <w:rPr>
                  <w:rFonts w:ascii="宋体" w:hAnsi="宋体" w:hint="eastAsia"/>
                  <w:bCs/>
                </w:rPr>
                <w:t>。</w:t>
              </w:r>
            </w:p>
            <w:p w:rsidR="00996DE7" w:rsidRDefault="007A1B61">
              <w:pPr>
                <w:rPr>
                  <w:szCs w:val="21"/>
                </w:rPr>
              </w:pPr>
            </w:p>
          </w:sdtContent>
        </w:sdt>
      </w:sdtContent>
    </w:sdt>
    <w:p w:rsidR="00996DE7" w:rsidRDefault="00512658">
      <w:pPr>
        <w:pStyle w:val="2"/>
        <w:numPr>
          <w:ilvl w:val="0"/>
          <w:numId w:val="43"/>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3"/>
            <w:numPr>
              <w:ilvl w:val="0"/>
              <w:numId w:val="44"/>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D9157D" w:rsidTr="00010DC5">
            <w:trPr>
              <w:trHeight w:val="561"/>
            </w:trPr>
            <w:sdt>
              <w:sdtPr>
                <w:tag w:val="_PLD_fdf987702b2e46a4aaa1e3f20787a76c"/>
                <w:id w:val="5566959"/>
                <w:lock w:val="sdtLocked"/>
              </w:sdtPr>
              <w:sdtContent>
                <w:tc>
                  <w:tcPr>
                    <w:tcW w:w="541" w:type="pct"/>
                    <w:vMerge w:val="restart"/>
                    <w:vAlign w:val="center"/>
                  </w:tcPr>
                  <w:p w:rsidR="00D9157D" w:rsidRDefault="00D9157D" w:rsidP="00010DC5">
                    <w:pPr>
                      <w:jc w:val="center"/>
                      <w:rPr>
                        <w:szCs w:val="21"/>
                      </w:rPr>
                    </w:pPr>
                    <w:r>
                      <w:rPr>
                        <w:rFonts w:hint="eastAsia"/>
                        <w:szCs w:val="21"/>
                      </w:rPr>
                      <w:t>董事</w:t>
                    </w:r>
                  </w:p>
                  <w:p w:rsidR="00D9157D" w:rsidRDefault="00D9157D" w:rsidP="00010DC5">
                    <w:pPr>
                      <w:jc w:val="center"/>
                      <w:rPr>
                        <w:szCs w:val="21"/>
                      </w:rPr>
                    </w:pPr>
                    <w:r>
                      <w:rPr>
                        <w:rFonts w:hint="eastAsia"/>
                        <w:szCs w:val="21"/>
                      </w:rPr>
                      <w:t>姓名</w:t>
                    </w:r>
                  </w:p>
                </w:tc>
              </w:sdtContent>
            </w:sdt>
            <w:sdt>
              <w:sdtPr>
                <w:tag w:val="_PLD_8c944f740a3a4784938038ab19e3a6ed"/>
                <w:id w:val="5566960"/>
                <w:lock w:val="sdtLocked"/>
              </w:sdtPr>
              <w:sdtContent>
                <w:tc>
                  <w:tcPr>
                    <w:tcW w:w="467" w:type="pct"/>
                    <w:vMerge w:val="restart"/>
                    <w:vAlign w:val="center"/>
                  </w:tcPr>
                  <w:p w:rsidR="00D9157D" w:rsidRDefault="00D9157D" w:rsidP="00010DC5">
                    <w:pPr>
                      <w:jc w:val="center"/>
                      <w:rPr>
                        <w:szCs w:val="21"/>
                      </w:rPr>
                    </w:pPr>
                    <w:r>
                      <w:rPr>
                        <w:szCs w:val="21"/>
                      </w:rPr>
                      <w:t>是否独立董事</w:t>
                    </w:r>
                  </w:p>
                </w:tc>
              </w:sdtContent>
            </w:sdt>
            <w:sdt>
              <w:sdtPr>
                <w:tag w:val="_PLD_41002b55426142459adadb76d790d586"/>
                <w:id w:val="5566961"/>
                <w:lock w:val="sdtLocked"/>
              </w:sdtPr>
              <w:sdtContent>
                <w:tc>
                  <w:tcPr>
                    <w:tcW w:w="3294" w:type="pct"/>
                    <w:gridSpan w:val="6"/>
                    <w:vAlign w:val="center"/>
                  </w:tcPr>
                  <w:p w:rsidR="00D9157D" w:rsidRDefault="00D9157D" w:rsidP="00010DC5">
                    <w:pPr>
                      <w:jc w:val="center"/>
                      <w:rPr>
                        <w:szCs w:val="21"/>
                      </w:rPr>
                    </w:pPr>
                    <w:r>
                      <w:rPr>
                        <w:szCs w:val="21"/>
                      </w:rPr>
                      <w:t>参加董事会情况</w:t>
                    </w:r>
                  </w:p>
                </w:tc>
              </w:sdtContent>
            </w:sdt>
            <w:sdt>
              <w:sdtPr>
                <w:tag w:val="_PLD_a86ab0ba65874193bf46821cd6a13f4f"/>
                <w:id w:val="5566962"/>
                <w:lock w:val="sdtLocked"/>
              </w:sdtPr>
              <w:sdtContent>
                <w:tc>
                  <w:tcPr>
                    <w:tcW w:w="697" w:type="pct"/>
                    <w:vAlign w:val="center"/>
                  </w:tcPr>
                  <w:p w:rsidR="00D9157D" w:rsidRDefault="00D9157D" w:rsidP="00010DC5">
                    <w:pPr>
                      <w:jc w:val="center"/>
                      <w:rPr>
                        <w:szCs w:val="21"/>
                      </w:rPr>
                    </w:pPr>
                    <w:r>
                      <w:rPr>
                        <w:szCs w:val="21"/>
                      </w:rPr>
                      <w:t>参加股东大会情况</w:t>
                    </w:r>
                  </w:p>
                </w:tc>
              </w:sdtContent>
            </w:sdt>
          </w:tr>
          <w:tr w:rsidR="00D9157D" w:rsidTr="00010DC5">
            <w:trPr>
              <w:trHeight w:val="120"/>
            </w:trPr>
            <w:tc>
              <w:tcPr>
                <w:tcW w:w="541" w:type="pct"/>
                <w:vMerge/>
              </w:tcPr>
              <w:p w:rsidR="00D9157D" w:rsidRDefault="00D9157D" w:rsidP="00010DC5">
                <w:pPr>
                  <w:jc w:val="center"/>
                  <w:rPr>
                    <w:szCs w:val="21"/>
                  </w:rPr>
                </w:pPr>
              </w:p>
            </w:tc>
            <w:tc>
              <w:tcPr>
                <w:tcW w:w="467" w:type="pct"/>
                <w:vMerge/>
              </w:tcPr>
              <w:p w:rsidR="00D9157D" w:rsidRDefault="00D9157D" w:rsidP="00010DC5">
                <w:pPr>
                  <w:jc w:val="center"/>
                  <w:rPr>
                    <w:szCs w:val="21"/>
                  </w:rPr>
                </w:pPr>
              </w:p>
            </w:tc>
            <w:sdt>
              <w:sdtPr>
                <w:tag w:val="_PLD_1be3bc3a3d894e22b017b70a7c691233"/>
                <w:id w:val="5566963"/>
                <w:lock w:val="sdtLocked"/>
              </w:sdtPr>
              <w:sdtContent>
                <w:tc>
                  <w:tcPr>
                    <w:tcW w:w="607" w:type="pct"/>
                    <w:vAlign w:val="center"/>
                  </w:tcPr>
                  <w:p w:rsidR="00D9157D" w:rsidRDefault="00D9157D" w:rsidP="00010DC5">
                    <w:pPr>
                      <w:jc w:val="center"/>
                      <w:rPr>
                        <w:szCs w:val="21"/>
                      </w:rPr>
                    </w:pPr>
                    <w:r>
                      <w:rPr>
                        <w:szCs w:val="21"/>
                      </w:rPr>
                      <w:t>本年应参加董事会次数</w:t>
                    </w:r>
                  </w:p>
                </w:tc>
              </w:sdtContent>
            </w:sdt>
            <w:sdt>
              <w:sdtPr>
                <w:tag w:val="_PLD_3e45fc9802f241cb8e17735983417e9b"/>
                <w:id w:val="5566964"/>
                <w:lock w:val="sdtLocked"/>
              </w:sdtPr>
              <w:sdtContent>
                <w:tc>
                  <w:tcPr>
                    <w:tcW w:w="471" w:type="pct"/>
                    <w:vAlign w:val="center"/>
                  </w:tcPr>
                  <w:p w:rsidR="00D9157D" w:rsidRDefault="00D9157D" w:rsidP="00010DC5">
                    <w:pPr>
                      <w:jc w:val="center"/>
                      <w:rPr>
                        <w:szCs w:val="21"/>
                      </w:rPr>
                    </w:pPr>
                    <w:r>
                      <w:rPr>
                        <w:szCs w:val="21"/>
                      </w:rPr>
                      <w:t>亲自出席次数</w:t>
                    </w:r>
                  </w:p>
                </w:tc>
              </w:sdtContent>
            </w:sdt>
            <w:sdt>
              <w:sdtPr>
                <w:tag w:val="_PLD_5b2f1e699fe34def868fe8b765d768ba"/>
                <w:id w:val="5566965"/>
                <w:lock w:val="sdtLocked"/>
              </w:sdtPr>
              <w:sdtContent>
                <w:tc>
                  <w:tcPr>
                    <w:tcW w:w="535" w:type="pct"/>
                    <w:vAlign w:val="center"/>
                  </w:tcPr>
                  <w:p w:rsidR="00D9157D" w:rsidRDefault="00D9157D" w:rsidP="00010DC5">
                    <w:pPr>
                      <w:jc w:val="center"/>
                      <w:rPr>
                        <w:szCs w:val="21"/>
                      </w:rPr>
                    </w:pPr>
                    <w:r>
                      <w:rPr>
                        <w:szCs w:val="21"/>
                      </w:rPr>
                      <w:t>以通讯方式参加次数</w:t>
                    </w:r>
                  </w:p>
                </w:tc>
              </w:sdtContent>
            </w:sdt>
            <w:sdt>
              <w:sdtPr>
                <w:tag w:val="_PLD_981a0cb863d94703a5482c1ca67d4cb5"/>
                <w:id w:val="5566966"/>
                <w:lock w:val="sdtLocked"/>
              </w:sdtPr>
              <w:sdtContent>
                <w:tc>
                  <w:tcPr>
                    <w:tcW w:w="500" w:type="pct"/>
                    <w:vAlign w:val="center"/>
                  </w:tcPr>
                  <w:p w:rsidR="00D9157D" w:rsidRDefault="00D9157D" w:rsidP="00010DC5">
                    <w:pPr>
                      <w:jc w:val="center"/>
                      <w:rPr>
                        <w:szCs w:val="21"/>
                      </w:rPr>
                    </w:pPr>
                    <w:r>
                      <w:rPr>
                        <w:szCs w:val="21"/>
                      </w:rPr>
                      <w:t>委托出席次数</w:t>
                    </w:r>
                  </w:p>
                </w:tc>
              </w:sdtContent>
            </w:sdt>
            <w:sdt>
              <w:sdtPr>
                <w:tag w:val="_PLD_e955143b8973461bb11aa6e64e6bb542"/>
                <w:id w:val="5566967"/>
                <w:lock w:val="sdtLocked"/>
              </w:sdtPr>
              <w:sdtContent>
                <w:tc>
                  <w:tcPr>
                    <w:tcW w:w="467" w:type="pct"/>
                    <w:vAlign w:val="center"/>
                  </w:tcPr>
                  <w:p w:rsidR="00D9157D" w:rsidRDefault="00D9157D" w:rsidP="00010DC5">
                    <w:pPr>
                      <w:jc w:val="center"/>
                      <w:rPr>
                        <w:szCs w:val="21"/>
                      </w:rPr>
                    </w:pPr>
                    <w:r>
                      <w:rPr>
                        <w:szCs w:val="21"/>
                      </w:rPr>
                      <w:t>缺席</w:t>
                    </w:r>
                  </w:p>
                  <w:p w:rsidR="00D9157D" w:rsidRDefault="00D9157D" w:rsidP="00010DC5">
                    <w:pPr>
                      <w:jc w:val="center"/>
                      <w:rPr>
                        <w:szCs w:val="21"/>
                      </w:rPr>
                    </w:pPr>
                    <w:r>
                      <w:rPr>
                        <w:szCs w:val="21"/>
                      </w:rPr>
                      <w:t>次数</w:t>
                    </w:r>
                  </w:p>
                </w:tc>
              </w:sdtContent>
            </w:sdt>
            <w:sdt>
              <w:sdtPr>
                <w:tag w:val="_PLD_c94de7a455d94af5b8ffe4cc736c4b46"/>
                <w:id w:val="5566968"/>
                <w:lock w:val="sdtLocked"/>
              </w:sdtPr>
              <w:sdtContent>
                <w:tc>
                  <w:tcPr>
                    <w:tcW w:w="714" w:type="pct"/>
                    <w:vAlign w:val="center"/>
                  </w:tcPr>
                  <w:p w:rsidR="00D9157D" w:rsidRDefault="00D9157D" w:rsidP="00010DC5">
                    <w:pPr>
                      <w:jc w:val="center"/>
                      <w:rPr>
                        <w:szCs w:val="21"/>
                      </w:rPr>
                    </w:pPr>
                    <w:r>
                      <w:rPr>
                        <w:szCs w:val="21"/>
                      </w:rPr>
                      <w:t>是否连续两次未亲自参加会议</w:t>
                    </w:r>
                  </w:p>
                </w:tc>
              </w:sdtContent>
            </w:sdt>
            <w:sdt>
              <w:sdtPr>
                <w:tag w:val="_PLD_7f17c2a5ff9540709fafff9460b0756d"/>
                <w:id w:val="5566969"/>
                <w:lock w:val="sdtLocked"/>
              </w:sdtPr>
              <w:sdtContent>
                <w:tc>
                  <w:tcPr>
                    <w:tcW w:w="697" w:type="pct"/>
                    <w:vAlign w:val="center"/>
                  </w:tcPr>
                  <w:p w:rsidR="00D9157D" w:rsidRDefault="00D9157D" w:rsidP="00010DC5">
                    <w:pPr>
                      <w:jc w:val="center"/>
                      <w:rPr>
                        <w:b/>
                        <w:szCs w:val="21"/>
                      </w:rPr>
                    </w:pPr>
                    <w:r>
                      <w:rPr>
                        <w:szCs w:val="21"/>
                      </w:rPr>
                      <w:t>出席股东大会的次数</w:t>
                    </w:r>
                  </w:p>
                </w:tc>
              </w:sdtContent>
            </w:sdt>
          </w:tr>
          <w:sdt>
            <w:sdtPr>
              <w:rPr>
                <w:rFonts w:ascii="宋体" w:hAnsi="宋体" w:cstheme="minorBidi" w:hint="eastAsia"/>
                <w:szCs w:val="21"/>
              </w:rPr>
              <w:alias w:val="董事参加董事会的出席情况明细"/>
              <w:tag w:val="_TUP_21f02a2c29cc41bba590120cf14b9bc6"/>
              <w:id w:val="5566972"/>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张玉宏</w:t>
                    </w:r>
                  </w:p>
                </w:tc>
                <w:sdt>
                  <w:sdtPr>
                    <w:rPr>
                      <w:rFonts w:ascii="宋体" w:hAnsi="宋体" w:hint="eastAsia"/>
                      <w:szCs w:val="21"/>
                    </w:rPr>
                    <w:alias w:val="董事参加董事会的出席情况明细-是否独立董事"/>
                    <w:tag w:val="_GBC_8f65cf2d483747a58ee92c8a36ee6375"/>
                    <w:id w:val="5566970"/>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rPr>
                      <w:t>5</w:t>
                    </w:r>
                  </w:p>
                </w:tc>
                <w:tc>
                  <w:tcPr>
                    <w:tcW w:w="535" w:type="pct"/>
                  </w:tcPr>
                  <w:p w:rsidR="00D9157D" w:rsidRPr="006726CD" w:rsidRDefault="00D9157D" w:rsidP="00010DC5">
                    <w:pPr>
                      <w:jc w:val="right"/>
                      <w:rPr>
                        <w:rFonts w:ascii="宋体" w:hAnsi="宋体"/>
                        <w:szCs w:val="21"/>
                      </w:rPr>
                    </w:pPr>
                    <w:r w:rsidRPr="006726CD">
                      <w:rPr>
                        <w:rFonts w:ascii="宋体" w:hAnsi="宋体"/>
                      </w:rPr>
                      <w:t>0</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71"/>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hint="eastAsia"/>
                      </w:rPr>
                      <w:t>1</w:t>
                    </w:r>
                  </w:p>
                </w:tc>
              </w:tr>
            </w:sdtContent>
          </w:sdt>
          <w:sdt>
            <w:sdtPr>
              <w:rPr>
                <w:rFonts w:ascii="宋体" w:hAnsi="宋体" w:cstheme="minorBidi" w:hint="eastAsia"/>
                <w:szCs w:val="21"/>
              </w:rPr>
              <w:alias w:val="董事参加董事会的出席情况明细"/>
              <w:tag w:val="_TUP_21f02a2c29cc41bba590120cf14b9bc6"/>
              <w:id w:val="5566975"/>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聂旭东</w:t>
                    </w:r>
                  </w:p>
                </w:tc>
                <w:sdt>
                  <w:sdtPr>
                    <w:rPr>
                      <w:rFonts w:ascii="宋体" w:hAnsi="宋体" w:hint="eastAsia"/>
                      <w:szCs w:val="21"/>
                    </w:rPr>
                    <w:alias w:val="董事参加董事会的出席情况明细-是否独立董事"/>
                    <w:tag w:val="_GBC_8f65cf2d483747a58ee92c8a36ee6375"/>
                    <w:id w:val="5566973"/>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rPr>
                      <w:t>5</w:t>
                    </w:r>
                  </w:p>
                </w:tc>
                <w:tc>
                  <w:tcPr>
                    <w:tcW w:w="535" w:type="pct"/>
                  </w:tcPr>
                  <w:p w:rsidR="00D9157D" w:rsidRPr="006726CD" w:rsidRDefault="00D9157D" w:rsidP="00010DC5">
                    <w:pPr>
                      <w:jc w:val="right"/>
                      <w:rPr>
                        <w:rFonts w:ascii="宋体" w:hAnsi="宋体"/>
                        <w:szCs w:val="21"/>
                      </w:rPr>
                    </w:pPr>
                    <w:r w:rsidRPr="006726CD">
                      <w:rPr>
                        <w:rFonts w:ascii="宋体" w:hAnsi="宋体"/>
                      </w:rPr>
                      <w:t>0</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74"/>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hint="eastAsia"/>
                      </w:rPr>
                      <w:t>1</w:t>
                    </w:r>
                  </w:p>
                </w:tc>
              </w:tr>
            </w:sdtContent>
          </w:sdt>
          <w:sdt>
            <w:sdtPr>
              <w:rPr>
                <w:rFonts w:ascii="宋体" w:hAnsi="宋体" w:cstheme="minorBidi" w:hint="eastAsia"/>
                <w:szCs w:val="21"/>
              </w:rPr>
              <w:alias w:val="董事参加董事会的出席情况明细"/>
              <w:tag w:val="_TUP_21f02a2c29cc41bba590120cf14b9bc6"/>
              <w:id w:val="5566978"/>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李国权</w:t>
                    </w:r>
                  </w:p>
                </w:tc>
                <w:sdt>
                  <w:sdtPr>
                    <w:rPr>
                      <w:rFonts w:ascii="宋体" w:hAnsi="宋体" w:hint="eastAsia"/>
                      <w:szCs w:val="21"/>
                    </w:rPr>
                    <w:alias w:val="董事参加董事会的出席情况明细-是否独立董事"/>
                    <w:tag w:val="_GBC_8f65cf2d483747a58ee92c8a36ee6375"/>
                    <w:id w:val="5566976"/>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rPr>
                      <w:t>5</w:t>
                    </w:r>
                  </w:p>
                </w:tc>
                <w:tc>
                  <w:tcPr>
                    <w:tcW w:w="535" w:type="pct"/>
                  </w:tcPr>
                  <w:p w:rsidR="00D9157D" w:rsidRPr="006726CD" w:rsidRDefault="00D9157D" w:rsidP="00010DC5">
                    <w:pPr>
                      <w:jc w:val="right"/>
                      <w:rPr>
                        <w:rFonts w:ascii="宋体" w:hAnsi="宋体"/>
                        <w:szCs w:val="21"/>
                      </w:rPr>
                    </w:pPr>
                    <w:r w:rsidRPr="006726CD">
                      <w:rPr>
                        <w:rFonts w:ascii="宋体" w:hAnsi="宋体"/>
                      </w:rPr>
                      <w:t>0</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77"/>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hint="eastAsia"/>
                      </w:rPr>
                      <w:t>1</w:t>
                    </w:r>
                  </w:p>
                </w:tc>
              </w:tr>
            </w:sdtContent>
          </w:sdt>
          <w:sdt>
            <w:sdtPr>
              <w:rPr>
                <w:rFonts w:ascii="宋体" w:hAnsi="宋体" w:cstheme="minorBidi" w:hint="eastAsia"/>
                <w:szCs w:val="21"/>
              </w:rPr>
              <w:alias w:val="董事参加董事会的出席情况明细"/>
              <w:tag w:val="_TUP_21f02a2c29cc41bba590120cf14b9bc6"/>
              <w:id w:val="5566981"/>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杨晓康</w:t>
                    </w:r>
                  </w:p>
                </w:tc>
                <w:sdt>
                  <w:sdtPr>
                    <w:rPr>
                      <w:rFonts w:ascii="宋体" w:hAnsi="宋体" w:hint="eastAsia"/>
                      <w:szCs w:val="21"/>
                    </w:rPr>
                    <w:alias w:val="董事参加董事会的出席情况明细-是否独立董事"/>
                    <w:tag w:val="_GBC_8f65cf2d483747a58ee92c8a36ee6375"/>
                    <w:id w:val="5566979"/>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rPr>
                      <w:t>5</w:t>
                    </w:r>
                  </w:p>
                </w:tc>
                <w:tc>
                  <w:tcPr>
                    <w:tcW w:w="535" w:type="pct"/>
                  </w:tcPr>
                  <w:p w:rsidR="00D9157D" w:rsidRPr="006726CD" w:rsidRDefault="00D9157D" w:rsidP="00010DC5">
                    <w:pPr>
                      <w:jc w:val="right"/>
                      <w:rPr>
                        <w:rFonts w:ascii="宋体" w:hAnsi="宋体"/>
                        <w:szCs w:val="21"/>
                      </w:rPr>
                    </w:pPr>
                    <w:r w:rsidRPr="006726CD">
                      <w:rPr>
                        <w:rFonts w:ascii="宋体" w:hAnsi="宋体"/>
                      </w:rPr>
                      <w:t>0</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80"/>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hint="eastAsia"/>
                      </w:rPr>
                      <w:t>1</w:t>
                    </w:r>
                  </w:p>
                </w:tc>
              </w:tr>
            </w:sdtContent>
          </w:sdt>
          <w:sdt>
            <w:sdtPr>
              <w:rPr>
                <w:rFonts w:ascii="宋体" w:hAnsi="宋体" w:cstheme="minorBidi" w:hint="eastAsia"/>
                <w:szCs w:val="21"/>
              </w:rPr>
              <w:alias w:val="董事参加董事会的出席情况明细"/>
              <w:tag w:val="_TUP_21f02a2c29cc41bba590120cf14b9bc6"/>
              <w:id w:val="5566984"/>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杨永忠</w:t>
                    </w:r>
                  </w:p>
                </w:tc>
                <w:sdt>
                  <w:sdtPr>
                    <w:rPr>
                      <w:rFonts w:ascii="宋体" w:hAnsi="宋体" w:hint="eastAsia"/>
                      <w:szCs w:val="21"/>
                    </w:rPr>
                    <w:alias w:val="董事参加董事会的出席情况明细-是否独立董事"/>
                    <w:tag w:val="_GBC_8f65cf2d483747a58ee92c8a36ee6375"/>
                    <w:id w:val="5566982"/>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rPr>
                      <w:t>5</w:t>
                    </w:r>
                  </w:p>
                </w:tc>
                <w:tc>
                  <w:tcPr>
                    <w:tcW w:w="535" w:type="pct"/>
                  </w:tcPr>
                  <w:p w:rsidR="00D9157D" w:rsidRPr="006726CD" w:rsidRDefault="00D9157D" w:rsidP="00010DC5">
                    <w:pPr>
                      <w:jc w:val="right"/>
                      <w:rPr>
                        <w:rFonts w:ascii="宋体" w:hAnsi="宋体"/>
                        <w:szCs w:val="21"/>
                      </w:rPr>
                    </w:pPr>
                    <w:r w:rsidRPr="006726CD">
                      <w:rPr>
                        <w:rFonts w:ascii="宋体" w:hAnsi="宋体"/>
                      </w:rPr>
                      <w:t>0</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83"/>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hint="eastAsia"/>
                      </w:rPr>
                      <w:t>1</w:t>
                    </w:r>
                  </w:p>
                </w:tc>
              </w:tr>
            </w:sdtContent>
          </w:sdt>
          <w:sdt>
            <w:sdtPr>
              <w:rPr>
                <w:rFonts w:ascii="宋体" w:hAnsi="宋体" w:cstheme="minorBidi" w:hint="eastAsia"/>
                <w:szCs w:val="21"/>
              </w:rPr>
              <w:alias w:val="董事参加董事会的出席情况明细"/>
              <w:tag w:val="_TUP_21f02a2c29cc41bba590120cf14b9bc6"/>
              <w:id w:val="5566987"/>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高云海</w:t>
                    </w:r>
                  </w:p>
                </w:tc>
                <w:sdt>
                  <w:sdtPr>
                    <w:rPr>
                      <w:rFonts w:ascii="宋体" w:hAnsi="宋体" w:hint="eastAsia"/>
                      <w:szCs w:val="21"/>
                    </w:rPr>
                    <w:alias w:val="董事参加董事会的出席情况明细-是否独立董事"/>
                    <w:tag w:val="_GBC_8f65cf2d483747a58ee92c8a36ee6375"/>
                    <w:id w:val="5566985"/>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rPr>
                      <w:t>5</w:t>
                    </w:r>
                  </w:p>
                </w:tc>
                <w:tc>
                  <w:tcPr>
                    <w:tcW w:w="535" w:type="pct"/>
                  </w:tcPr>
                  <w:p w:rsidR="00D9157D" w:rsidRPr="006726CD" w:rsidRDefault="00D9157D" w:rsidP="00010DC5">
                    <w:pPr>
                      <w:jc w:val="right"/>
                      <w:rPr>
                        <w:rFonts w:ascii="宋体" w:hAnsi="宋体"/>
                        <w:szCs w:val="21"/>
                      </w:rPr>
                    </w:pPr>
                    <w:r w:rsidRPr="006726CD">
                      <w:rPr>
                        <w:rFonts w:ascii="宋体" w:hAnsi="宋体"/>
                      </w:rPr>
                      <w:t>0</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86"/>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hint="eastAsia"/>
                      </w:rPr>
                      <w:t>1</w:t>
                    </w:r>
                  </w:p>
                </w:tc>
              </w:tr>
            </w:sdtContent>
          </w:sdt>
          <w:sdt>
            <w:sdtPr>
              <w:rPr>
                <w:rFonts w:ascii="宋体" w:hAnsi="宋体" w:cstheme="minorBidi" w:hint="eastAsia"/>
                <w:szCs w:val="21"/>
              </w:rPr>
              <w:alias w:val="董事参加董事会的出席情况明细"/>
              <w:tag w:val="_TUP_21f02a2c29cc41bba590120cf14b9bc6"/>
              <w:id w:val="5566990"/>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卫祥云</w:t>
                    </w:r>
                  </w:p>
                </w:tc>
                <w:sdt>
                  <w:sdtPr>
                    <w:rPr>
                      <w:rFonts w:ascii="宋体" w:hAnsi="宋体" w:hint="eastAsia"/>
                      <w:szCs w:val="21"/>
                    </w:rPr>
                    <w:alias w:val="董事参加董事会的出席情况明细-是否独立董事"/>
                    <w:tag w:val="_GBC_8f65cf2d483747a58ee92c8a36ee6375"/>
                    <w:id w:val="5566988"/>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是</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hint="eastAsia"/>
                      </w:rPr>
                      <w:t>1</w:t>
                    </w:r>
                  </w:p>
                </w:tc>
                <w:tc>
                  <w:tcPr>
                    <w:tcW w:w="535" w:type="pct"/>
                  </w:tcPr>
                  <w:p w:rsidR="00D9157D" w:rsidRPr="006726CD" w:rsidRDefault="00D9157D" w:rsidP="00010DC5">
                    <w:pPr>
                      <w:jc w:val="right"/>
                      <w:rPr>
                        <w:rFonts w:ascii="宋体" w:hAnsi="宋体"/>
                        <w:szCs w:val="21"/>
                      </w:rPr>
                    </w:pPr>
                    <w:r w:rsidRPr="006726CD">
                      <w:rPr>
                        <w:rFonts w:ascii="宋体" w:hAnsi="宋体" w:hint="eastAsia"/>
                      </w:rPr>
                      <w:t>4</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89"/>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hint="eastAsia"/>
                      </w:rPr>
                      <w:t>1</w:t>
                    </w:r>
                  </w:p>
                </w:tc>
              </w:tr>
            </w:sdtContent>
          </w:sdt>
          <w:sdt>
            <w:sdtPr>
              <w:rPr>
                <w:rFonts w:ascii="宋体" w:hAnsi="宋体" w:cstheme="minorBidi" w:hint="eastAsia"/>
                <w:szCs w:val="21"/>
              </w:rPr>
              <w:alias w:val="董事参加董事会的出席情况明细"/>
              <w:tag w:val="_TUP_21f02a2c29cc41bba590120cf14b9bc6"/>
              <w:id w:val="5566993"/>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任永平</w:t>
                    </w:r>
                  </w:p>
                </w:tc>
                <w:sdt>
                  <w:sdtPr>
                    <w:rPr>
                      <w:rFonts w:ascii="宋体" w:hAnsi="宋体" w:hint="eastAsia"/>
                      <w:szCs w:val="21"/>
                    </w:rPr>
                    <w:alias w:val="董事参加董事会的出席情况明细-是否独立董事"/>
                    <w:tag w:val="_GBC_8f65cf2d483747a58ee92c8a36ee6375"/>
                    <w:id w:val="5566991"/>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是</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hint="eastAsia"/>
                      </w:rPr>
                      <w:t>1</w:t>
                    </w:r>
                  </w:p>
                </w:tc>
                <w:tc>
                  <w:tcPr>
                    <w:tcW w:w="535" w:type="pct"/>
                  </w:tcPr>
                  <w:p w:rsidR="00D9157D" w:rsidRPr="006726CD" w:rsidRDefault="00D9157D" w:rsidP="00010DC5">
                    <w:pPr>
                      <w:jc w:val="right"/>
                      <w:rPr>
                        <w:rFonts w:ascii="宋体" w:hAnsi="宋体"/>
                        <w:szCs w:val="21"/>
                      </w:rPr>
                    </w:pPr>
                    <w:r w:rsidRPr="006726CD">
                      <w:rPr>
                        <w:rFonts w:ascii="宋体" w:hAnsi="宋体" w:hint="eastAsia"/>
                      </w:rPr>
                      <w:t>4</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92"/>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B92372" w:rsidP="00010DC5">
                    <w:pPr>
                      <w:jc w:val="right"/>
                      <w:rPr>
                        <w:rFonts w:ascii="宋体" w:hAnsi="宋体"/>
                        <w:szCs w:val="21"/>
                      </w:rPr>
                    </w:pPr>
                    <w:r w:rsidRPr="006726CD">
                      <w:rPr>
                        <w:rFonts w:ascii="宋体" w:hAnsi="宋体" w:hint="eastAsia"/>
                      </w:rPr>
                      <w:t>0</w:t>
                    </w:r>
                  </w:p>
                </w:tc>
              </w:tr>
            </w:sdtContent>
          </w:sdt>
          <w:sdt>
            <w:sdtPr>
              <w:rPr>
                <w:rFonts w:ascii="宋体" w:hAnsi="宋体" w:cstheme="minorBidi" w:hint="eastAsia"/>
                <w:szCs w:val="21"/>
              </w:rPr>
              <w:alias w:val="董事参加董事会的出席情况明细"/>
              <w:tag w:val="_TUP_21f02a2c29cc41bba590120cf14b9bc6"/>
              <w:id w:val="5566996"/>
              <w:lock w:val="sdtLocked"/>
            </w:sdtPr>
            <w:sdtContent>
              <w:tr w:rsidR="00D9157D" w:rsidRPr="006726CD" w:rsidTr="00010DC5">
                <w:trPr>
                  <w:trHeight w:val="77"/>
                </w:trPr>
                <w:tc>
                  <w:tcPr>
                    <w:tcW w:w="541" w:type="pct"/>
                  </w:tcPr>
                  <w:p w:rsidR="00D9157D" w:rsidRPr="006726CD" w:rsidRDefault="00D9157D" w:rsidP="00010DC5">
                    <w:pPr>
                      <w:rPr>
                        <w:rFonts w:ascii="宋体" w:hAnsi="宋体"/>
                        <w:szCs w:val="21"/>
                      </w:rPr>
                    </w:pPr>
                    <w:r w:rsidRPr="006726CD">
                      <w:rPr>
                        <w:rFonts w:ascii="宋体" w:hAnsi="宋体"/>
                      </w:rPr>
                      <w:t>史丽萍</w:t>
                    </w:r>
                  </w:p>
                </w:tc>
                <w:sdt>
                  <w:sdtPr>
                    <w:rPr>
                      <w:rFonts w:ascii="宋体" w:hAnsi="宋体" w:hint="eastAsia"/>
                      <w:szCs w:val="21"/>
                    </w:rPr>
                    <w:alias w:val="董事参加董事会的出席情况明细-是否独立董事"/>
                    <w:tag w:val="_GBC_8f65cf2d483747a58ee92c8a36ee6375"/>
                    <w:id w:val="5566994"/>
                    <w:lock w:val="sdtLocked"/>
                    <w:comboBox>
                      <w:listItem w:displayText="是" w:value="true"/>
                      <w:listItem w:displayText="否" w:value="false"/>
                    </w:comboBox>
                  </w:sdtPr>
                  <w:sdtContent>
                    <w:tc>
                      <w:tcPr>
                        <w:tcW w:w="467" w:type="pct"/>
                      </w:tcPr>
                      <w:p w:rsidR="00D9157D" w:rsidRPr="006726CD" w:rsidRDefault="00D9157D" w:rsidP="00010DC5">
                        <w:pPr>
                          <w:rPr>
                            <w:rFonts w:ascii="宋体" w:hAnsi="宋体"/>
                            <w:szCs w:val="21"/>
                          </w:rPr>
                        </w:pPr>
                        <w:r w:rsidRPr="006726CD">
                          <w:rPr>
                            <w:rFonts w:ascii="宋体" w:hAnsi="宋体" w:hint="eastAsia"/>
                            <w:szCs w:val="21"/>
                          </w:rPr>
                          <w:t>是</w:t>
                        </w:r>
                      </w:p>
                    </w:tc>
                  </w:sdtContent>
                </w:sdt>
                <w:tc>
                  <w:tcPr>
                    <w:tcW w:w="607" w:type="pct"/>
                  </w:tcPr>
                  <w:p w:rsidR="00D9157D" w:rsidRPr="006726CD" w:rsidRDefault="00D9157D" w:rsidP="00010DC5">
                    <w:pPr>
                      <w:jc w:val="right"/>
                      <w:rPr>
                        <w:rFonts w:ascii="宋体" w:hAnsi="宋体"/>
                        <w:szCs w:val="21"/>
                      </w:rPr>
                    </w:pPr>
                    <w:r w:rsidRPr="006726CD">
                      <w:rPr>
                        <w:rFonts w:ascii="宋体" w:hAnsi="宋体" w:hint="eastAsia"/>
                      </w:rPr>
                      <w:t>5</w:t>
                    </w:r>
                  </w:p>
                </w:tc>
                <w:tc>
                  <w:tcPr>
                    <w:tcW w:w="471" w:type="pct"/>
                  </w:tcPr>
                  <w:p w:rsidR="00D9157D" w:rsidRPr="006726CD" w:rsidRDefault="00D9157D" w:rsidP="00010DC5">
                    <w:pPr>
                      <w:jc w:val="right"/>
                      <w:rPr>
                        <w:rFonts w:ascii="宋体" w:hAnsi="宋体"/>
                        <w:szCs w:val="21"/>
                      </w:rPr>
                    </w:pPr>
                    <w:r w:rsidRPr="006726CD">
                      <w:rPr>
                        <w:rFonts w:ascii="宋体" w:hAnsi="宋体"/>
                      </w:rPr>
                      <w:t>1</w:t>
                    </w:r>
                  </w:p>
                </w:tc>
                <w:tc>
                  <w:tcPr>
                    <w:tcW w:w="535" w:type="pct"/>
                  </w:tcPr>
                  <w:p w:rsidR="00D9157D" w:rsidRPr="006726CD" w:rsidRDefault="00D9157D" w:rsidP="00010DC5">
                    <w:pPr>
                      <w:jc w:val="right"/>
                      <w:rPr>
                        <w:rFonts w:ascii="宋体" w:hAnsi="宋体"/>
                        <w:szCs w:val="21"/>
                      </w:rPr>
                    </w:pPr>
                    <w:r w:rsidRPr="006726CD">
                      <w:rPr>
                        <w:rFonts w:ascii="宋体" w:hAnsi="宋体" w:hint="eastAsia"/>
                      </w:rPr>
                      <w:t>4</w:t>
                    </w:r>
                  </w:p>
                </w:tc>
                <w:tc>
                  <w:tcPr>
                    <w:tcW w:w="500" w:type="pct"/>
                  </w:tcPr>
                  <w:p w:rsidR="00D9157D" w:rsidRPr="006726CD" w:rsidRDefault="00D9157D" w:rsidP="00010DC5">
                    <w:pPr>
                      <w:jc w:val="right"/>
                      <w:rPr>
                        <w:rFonts w:ascii="宋体" w:hAnsi="宋体"/>
                        <w:szCs w:val="21"/>
                      </w:rPr>
                    </w:pPr>
                    <w:r w:rsidRPr="006726CD">
                      <w:rPr>
                        <w:rFonts w:ascii="宋体" w:hAnsi="宋体"/>
                      </w:rPr>
                      <w:t>0</w:t>
                    </w:r>
                  </w:p>
                </w:tc>
                <w:tc>
                  <w:tcPr>
                    <w:tcW w:w="467" w:type="pct"/>
                  </w:tcPr>
                  <w:p w:rsidR="00D9157D" w:rsidRPr="006726CD" w:rsidRDefault="00D9157D" w:rsidP="00010DC5">
                    <w:pPr>
                      <w:jc w:val="right"/>
                      <w:rPr>
                        <w:rFonts w:ascii="宋体" w:hAnsi="宋体"/>
                        <w:szCs w:val="21"/>
                      </w:rPr>
                    </w:pPr>
                    <w:r w:rsidRPr="006726CD">
                      <w:rPr>
                        <w:rFonts w:ascii="宋体" w:hAnsi="宋体"/>
                      </w:rPr>
                      <w:t>0</w:t>
                    </w:r>
                  </w:p>
                </w:tc>
                <w:sdt>
                  <w:sdtPr>
                    <w:rPr>
                      <w:rFonts w:ascii="宋体" w:hAnsi="宋体" w:hint="eastAsia"/>
                      <w:szCs w:val="21"/>
                    </w:rPr>
                    <w:alias w:val="董事参加董事会的出席情况明细-是否连续两次未亲自参加会议"/>
                    <w:tag w:val="_GBC_4748dc7c4f9b495f9d97d5c22a5e08e6"/>
                    <w:id w:val="5566995"/>
                    <w:lock w:val="sdtLocked"/>
                    <w:comboBox>
                      <w:listItem w:displayText="是" w:value="true"/>
                      <w:listItem w:displayText="否" w:value="false"/>
                    </w:comboBox>
                  </w:sdtPr>
                  <w:sdtContent>
                    <w:tc>
                      <w:tcPr>
                        <w:tcW w:w="714" w:type="pct"/>
                      </w:tcPr>
                      <w:p w:rsidR="00D9157D" w:rsidRPr="006726CD" w:rsidRDefault="00D9157D" w:rsidP="00010DC5">
                        <w:pPr>
                          <w:rPr>
                            <w:rFonts w:ascii="宋体" w:hAnsi="宋体"/>
                            <w:szCs w:val="21"/>
                          </w:rPr>
                        </w:pPr>
                        <w:r w:rsidRPr="006726CD">
                          <w:rPr>
                            <w:rFonts w:ascii="宋体" w:hAnsi="宋体" w:hint="eastAsia"/>
                            <w:szCs w:val="21"/>
                          </w:rPr>
                          <w:t>否</w:t>
                        </w:r>
                      </w:p>
                    </w:tc>
                  </w:sdtContent>
                </w:sdt>
                <w:tc>
                  <w:tcPr>
                    <w:tcW w:w="697" w:type="pct"/>
                  </w:tcPr>
                  <w:p w:rsidR="00D9157D" w:rsidRPr="006726CD" w:rsidRDefault="00D9157D" w:rsidP="00010DC5">
                    <w:pPr>
                      <w:jc w:val="right"/>
                      <w:rPr>
                        <w:rFonts w:ascii="宋体" w:hAnsi="宋体"/>
                        <w:szCs w:val="21"/>
                      </w:rPr>
                    </w:pPr>
                    <w:r w:rsidRPr="006726CD">
                      <w:rPr>
                        <w:rFonts w:ascii="宋体" w:hAnsi="宋体"/>
                      </w:rPr>
                      <w:t>1</w:t>
                    </w:r>
                  </w:p>
                </w:tc>
              </w:tr>
            </w:sdtContent>
          </w:sdt>
        </w:tbl>
        <w:p w:rsidR="00D9157D" w:rsidRPr="006726CD" w:rsidRDefault="00D9157D">
          <w:pPr>
            <w:rPr>
              <w:rFonts w:ascii="宋体" w:hAnsi="宋体"/>
            </w:rPr>
          </w:pPr>
        </w:p>
        <w:p w:rsidR="00996DE7" w:rsidRDefault="00512658">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Content>
            <w:p w:rsidR="00996DE7" w:rsidRDefault="007A1B61" w:rsidP="00010DC5">
              <w:pPr>
                <w:rPr>
                  <w:szCs w:val="21"/>
                </w:rPr>
              </w:pPr>
              <w:r>
                <w:rPr>
                  <w:szCs w:val="21"/>
                </w:rPr>
                <w:fldChar w:fldCharType="begin"/>
              </w:r>
              <w:r w:rsidR="00010DC5">
                <w:rPr>
                  <w:szCs w:val="21"/>
                </w:rPr>
                <w:instrText>MACROBUTTON  SnrToggleCheckbox □</w:instrText>
              </w:r>
              <w:r w:rsidR="00010DC5">
                <w:rPr>
                  <w:szCs w:val="21"/>
                </w:rPr>
                <w:instrText>适用</w:instrText>
              </w:r>
              <w:r w:rsidR="00010DC5">
                <w:rPr>
                  <w:szCs w:val="21"/>
                </w:rPr>
                <w:instrText xml:space="preserve"> </w:instrText>
              </w:r>
              <w:r>
                <w:rPr>
                  <w:szCs w:val="21"/>
                </w:rPr>
                <w:fldChar w:fldCharType="end"/>
              </w:r>
              <w:r>
                <w:rPr>
                  <w:szCs w:val="21"/>
                </w:rPr>
                <w:fldChar w:fldCharType="begin"/>
              </w:r>
              <w:r w:rsidR="00010DC5">
                <w:rPr>
                  <w:szCs w:val="21"/>
                </w:rPr>
                <w:instrText xml:space="preserve"> MACROBUTTON  SnrToggleCheckbox √</w:instrText>
              </w:r>
              <w:r w:rsidR="00010DC5">
                <w:rPr>
                  <w:szCs w:val="21"/>
                </w:rPr>
                <w:instrText>不适用</w:instrText>
              </w:r>
              <w:r w:rsidR="00010DC5">
                <w:rPr>
                  <w:szCs w:val="21"/>
                </w:rPr>
                <w:instrText xml:space="preserve"> </w:instrText>
              </w:r>
              <w:r>
                <w:rPr>
                  <w:szCs w:val="21"/>
                </w:rPr>
                <w:fldChar w:fldCharType="end"/>
              </w:r>
            </w:p>
          </w:sdtContent>
        </w:sdt>
      </w:sdtContent>
    </w:sdt>
    <w:p w:rsidR="00996DE7" w:rsidRDefault="00996DE7">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ascii="宋体" w:hAnsi="宋体" w:hint="eastAsia"/>
        </w:rPr>
      </w:sdtEndPr>
      <w:sdtContent>
        <w:tbl>
          <w:tblPr>
            <w:tblStyle w:val="a6"/>
            <w:tblW w:w="0" w:type="auto"/>
            <w:tblLook w:val="04A0"/>
          </w:tblPr>
          <w:tblGrid>
            <w:gridCol w:w="4524"/>
            <w:gridCol w:w="4525"/>
          </w:tblGrid>
          <w:tr w:rsidR="00996DE7" w:rsidTr="00187B4D">
            <w:sdt>
              <w:sdtPr>
                <w:rPr>
                  <w:szCs w:val="21"/>
                </w:rPr>
                <w:tag w:val="_PLD_0fc68bf164f04edda97a907df4cc747d"/>
                <w:id w:val="463468430"/>
                <w:lock w:val="sdtLocked"/>
              </w:sdtPr>
              <w:sdtEndPr>
                <w:rPr>
                  <w:szCs w:val="24"/>
                </w:rPr>
              </w:sdtEndPr>
              <w:sdtContent>
                <w:tc>
                  <w:tcPr>
                    <w:tcW w:w="4524" w:type="dxa"/>
                  </w:tcPr>
                  <w:p w:rsidR="00996DE7" w:rsidRDefault="00512658">
                    <w:pPr>
                      <w:rPr>
                        <w:szCs w:val="21"/>
                      </w:rPr>
                    </w:pPr>
                    <w:r>
                      <w:rPr>
                        <w:szCs w:val="21"/>
                      </w:rPr>
                      <w:t>年内召开董事会会议次数</w:t>
                    </w:r>
                  </w:p>
                </w:tc>
              </w:sdtContent>
            </w:sdt>
            <w:tc>
              <w:tcPr>
                <w:tcW w:w="4525" w:type="dxa"/>
              </w:tcPr>
              <w:p w:rsidR="00996DE7" w:rsidRPr="006726CD" w:rsidRDefault="00010DC5">
                <w:pPr>
                  <w:rPr>
                    <w:rFonts w:ascii="宋体" w:hAnsi="宋体"/>
                    <w:szCs w:val="21"/>
                  </w:rPr>
                </w:pPr>
                <w:r w:rsidRPr="006726CD">
                  <w:rPr>
                    <w:rFonts w:ascii="宋体" w:hAnsi="宋体" w:hint="eastAsia"/>
                    <w:szCs w:val="21"/>
                  </w:rPr>
                  <w:t>5</w:t>
                </w:r>
              </w:p>
            </w:tc>
          </w:tr>
          <w:tr w:rsidR="00996DE7" w:rsidTr="00187B4D">
            <w:sdt>
              <w:sdtPr>
                <w:tag w:val="_PLD_4b8c260bccff4db1858924291237c1f5"/>
                <w:id w:val="1782994462"/>
                <w:lock w:val="sdtLocked"/>
              </w:sdtPr>
              <w:sdtContent>
                <w:tc>
                  <w:tcPr>
                    <w:tcW w:w="4524" w:type="dxa"/>
                  </w:tcPr>
                  <w:p w:rsidR="00996DE7" w:rsidRDefault="00512658">
                    <w:pPr>
                      <w:rPr>
                        <w:szCs w:val="21"/>
                      </w:rPr>
                    </w:pPr>
                    <w:r>
                      <w:rPr>
                        <w:szCs w:val="21"/>
                      </w:rPr>
                      <w:t>其中：现场会议次数</w:t>
                    </w:r>
                  </w:p>
                </w:tc>
              </w:sdtContent>
            </w:sdt>
            <w:tc>
              <w:tcPr>
                <w:tcW w:w="4525" w:type="dxa"/>
              </w:tcPr>
              <w:p w:rsidR="00996DE7" w:rsidRPr="006726CD" w:rsidRDefault="00010DC5">
                <w:pPr>
                  <w:rPr>
                    <w:rFonts w:ascii="宋体" w:hAnsi="宋体"/>
                    <w:szCs w:val="21"/>
                  </w:rPr>
                </w:pPr>
                <w:r w:rsidRPr="006726CD">
                  <w:rPr>
                    <w:rFonts w:ascii="宋体" w:hAnsi="宋体" w:hint="eastAsia"/>
                    <w:szCs w:val="21"/>
                  </w:rPr>
                  <w:t>1</w:t>
                </w:r>
              </w:p>
            </w:tc>
          </w:tr>
          <w:tr w:rsidR="00996DE7" w:rsidTr="00187B4D">
            <w:sdt>
              <w:sdtPr>
                <w:tag w:val="_PLD_ef23f45437624d3eb28d9b3b0c444b8c"/>
                <w:id w:val="570315041"/>
                <w:lock w:val="sdtLocked"/>
              </w:sdtPr>
              <w:sdtContent>
                <w:tc>
                  <w:tcPr>
                    <w:tcW w:w="4524" w:type="dxa"/>
                  </w:tcPr>
                  <w:p w:rsidR="00996DE7" w:rsidRDefault="00512658">
                    <w:pPr>
                      <w:rPr>
                        <w:szCs w:val="21"/>
                      </w:rPr>
                    </w:pPr>
                    <w:r>
                      <w:rPr>
                        <w:szCs w:val="21"/>
                      </w:rPr>
                      <w:t>通讯方式召开会议次数</w:t>
                    </w:r>
                  </w:p>
                </w:tc>
              </w:sdtContent>
            </w:sdt>
            <w:tc>
              <w:tcPr>
                <w:tcW w:w="4525" w:type="dxa"/>
              </w:tcPr>
              <w:p w:rsidR="00996DE7" w:rsidRPr="006726CD" w:rsidRDefault="00010DC5">
                <w:pPr>
                  <w:rPr>
                    <w:rFonts w:ascii="宋体" w:hAnsi="宋体"/>
                    <w:szCs w:val="21"/>
                  </w:rPr>
                </w:pPr>
                <w:r w:rsidRPr="006726CD">
                  <w:rPr>
                    <w:rFonts w:ascii="宋体" w:hAnsi="宋体" w:hint="eastAsia"/>
                    <w:szCs w:val="21"/>
                  </w:rPr>
                  <w:t>0</w:t>
                </w:r>
              </w:p>
            </w:tc>
          </w:tr>
          <w:tr w:rsidR="00996DE7" w:rsidTr="00187B4D">
            <w:sdt>
              <w:sdtPr>
                <w:tag w:val="_PLD_362bf2274fd043da9e03bf0d73a8e1bd"/>
                <w:id w:val="-1386104067"/>
                <w:lock w:val="sdtLocked"/>
              </w:sdtPr>
              <w:sdtContent>
                <w:tc>
                  <w:tcPr>
                    <w:tcW w:w="4524" w:type="dxa"/>
                  </w:tcPr>
                  <w:p w:rsidR="00996DE7" w:rsidRDefault="00512658">
                    <w:pPr>
                      <w:rPr>
                        <w:szCs w:val="21"/>
                      </w:rPr>
                    </w:pPr>
                    <w:r>
                      <w:rPr>
                        <w:szCs w:val="21"/>
                      </w:rPr>
                      <w:t>现场结合通讯方式召开会议次数</w:t>
                    </w:r>
                  </w:p>
                </w:tc>
              </w:sdtContent>
            </w:sdt>
            <w:tc>
              <w:tcPr>
                <w:tcW w:w="4525" w:type="dxa"/>
              </w:tcPr>
              <w:p w:rsidR="00996DE7" w:rsidRPr="006726CD" w:rsidRDefault="00010DC5">
                <w:pPr>
                  <w:rPr>
                    <w:rFonts w:ascii="宋体" w:hAnsi="宋体"/>
                    <w:szCs w:val="21"/>
                  </w:rPr>
                </w:pPr>
                <w:r w:rsidRPr="006726CD">
                  <w:rPr>
                    <w:rFonts w:ascii="宋体" w:hAnsi="宋体" w:hint="eastAsia"/>
                    <w:szCs w:val="21"/>
                  </w:rPr>
                  <w:t>4</w:t>
                </w:r>
              </w:p>
            </w:tc>
          </w:tr>
        </w:tbl>
      </w:sdtContent>
    </w:sdt>
    <w:p w:rsidR="00996DE7" w:rsidRDefault="00996DE7">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44"/>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rsidR="00010DC5" w:rsidRDefault="007A1B61" w:rsidP="00010DC5">
              <w:r>
                <w:fldChar w:fldCharType="begin"/>
              </w:r>
              <w:r w:rsidR="00010DC5">
                <w:instrText>MACROBUTTON  SnrToggleCheckbox □</w:instrText>
              </w:r>
              <w:r w:rsidR="00010DC5">
                <w:instrText>适用</w:instrText>
              </w:r>
              <w:r w:rsidR="00010DC5">
                <w:instrText xml:space="preserve"> </w:instrText>
              </w:r>
              <w:r>
                <w:fldChar w:fldCharType="end"/>
              </w:r>
              <w:r>
                <w:fldChar w:fldCharType="begin"/>
              </w:r>
              <w:r w:rsidR="00010DC5">
                <w:instrText xml:space="preserve"> MACROBUTTON  SnrToggleCheckbox √</w:instrText>
              </w:r>
              <w:r w:rsidR="00010DC5">
                <w:instrText>不适用</w:instrText>
              </w:r>
              <w:r w:rsidR="00010DC5">
                <w:instrText xml:space="preserve"> </w:instrText>
              </w:r>
              <w:r>
                <w:fldChar w:fldCharType="end"/>
              </w:r>
            </w:p>
          </w:sdtContent>
        </w:sdt>
        <w:p w:rsidR="00996DE7" w:rsidRDefault="00010DC5" w:rsidP="00010DC5">
          <w:pPr>
            <w:ind w:firstLineChars="200" w:firstLine="420"/>
            <w:rPr>
              <w:szCs w:val="21"/>
            </w:rPr>
          </w:pPr>
          <w:r w:rsidRPr="000D5B1B">
            <w:rPr>
              <w:rFonts w:hint="eastAsia"/>
            </w:rPr>
            <w:t>报告期内，公司独立董事未对公司本年度的董事会议案及其他非董事会议案事项提出异议。</w:t>
          </w:r>
        </w:p>
      </w:sdtContent>
    </w:sdt>
    <w:p w:rsidR="00996DE7" w:rsidRDefault="00996DE7">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44"/>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Content>
            <w:p w:rsidR="00996DE7" w:rsidRDefault="007A1B61" w:rsidP="00010DC5">
              <w:pPr>
                <w:rPr>
                  <w:szCs w:val="21"/>
                </w:rPr>
              </w:pPr>
              <w:r>
                <w:rPr>
                  <w:szCs w:val="21"/>
                </w:rPr>
                <w:fldChar w:fldCharType="begin"/>
              </w:r>
              <w:r w:rsidR="00010DC5">
                <w:rPr>
                  <w:szCs w:val="21"/>
                </w:rPr>
                <w:instrText xml:space="preserve"> MACROBUTTON  SnrToggleCheckbox □</w:instrText>
              </w:r>
              <w:r w:rsidR="00010DC5">
                <w:rPr>
                  <w:szCs w:val="21"/>
                </w:rPr>
                <w:instrText>适用</w:instrText>
              </w:r>
              <w:r w:rsidR="00010DC5">
                <w:rPr>
                  <w:szCs w:val="21"/>
                </w:rPr>
                <w:instrText xml:space="preserve">  </w:instrText>
              </w:r>
              <w:r>
                <w:rPr>
                  <w:szCs w:val="21"/>
                </w:rPr>
                <w:fldChar w:fldCharType="end"/>
              </w:r>
              <w:r>
                <w:rPr>
                  <w:szCs w:val="21"/>
                </w:rPr>
                <w:fldChar w:fldCharType="begin"/>
              </w:r>
              <w:r w:rsidR="00010DC5">
                <w:rPr>
                  <w:szCs w:val="21"/>
                </w:rPr>
                <w:instrText xml:space="preserve"> MACROBUTTON  SnrToggleCheckbox √</w:instrText>
              </w:r>
              <w:r w:rsidR="00010DC5">
                <w:rPr>
                  <w:szCs w:val="21"/>
                </w:rPr>
                <w:instrText>不适用</w:instrText>
              </w:r>
              <w:r w:rsidR="00010DC5">
                <w:rPr>
                  <w:szCs w:val="21"/>
                </w:rPr>
                <w:instrText xml:space="preserve"> </w:instrText>
              </w:r>
              <w:r>
                <w:rPr>
                  <w:szCs w:val="21"/>
                </w:rPr>
                <w:fldChar w:fldCharType="end"/>
              </w:r>
            </w:p>
          </w:sdtContent>
        </w:sdt>
      </w:sdtContent>
    </w:sdt>
    <w:p w:rsidR="00996DE7" w:rsidRDefault="00996DE7">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ascii="Times New Roman" w:hAnsi="Times New Roman" w:cs="Times New Roman" w:hint="default"/>
          <w:kern w:val="2"/>
        </w:rPr>
      </w:sdtEndPr>
      <w:sdtContent>
        <w:p w:rsidR="00996DE7" w:rsidRDefault="00512658">
          <w:pPr>
            <w:pStyle w:val="2"/>
            <w:numPr>
              <w:ilvl w:val="0"/>
              <w:numId w:val="43"/>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rsidR="00996DE7" w:rsidRDefault="007A1B61" w:rsidP="00010DC5">
              <w:pPr>
                <w:rPr>
                  <w:szCs w:val="21"/>
                </w:rPr>
              </w:pPr>
              <w:r>
                <w:rPr>
                  <w:szCs w:val="21"/>
                </w:rPr>
                <w:fldChar w:fldCharType="begin"/>
              </w:r>
              <w:r w:rsidR="00010DC5">
                <w:rPr>
                  <w:szCs w:val="21"/>
                </w:rPr>
                <w:instrText xml:space="preserve"> MACROBUTTON  SnrToggleCheckbox □</w:instrText>
              </w:r>
              <w:r w:rsidR="00010DC5">
                <w:rPr>
                  <w:szCs w:val="21"/>
                </w:rPr>
                <w:instrText>适用</w:instrText>
              </w:r>
              <w:r w:rsidR="00010DC5">
                <w:rPr>
                  <w:szCs w:val="21"/>
                </w:rPr>
                <w:instrText xml:space="preserve">  </w:instrText>
              </w:r>
              <w:r>
                <w:rPr>
                  <w:szCs w:val="21"/>
                </w:rPr>
                <w:fldChar w:fldCharType="end"/>
              </w:r>
              <w:r>
                <w:rPr>
                  <w:szCs w:val="21"/>
                </w:rPr>
                <w:fldChar w:fldCharType="begin"/>
              </w:r>
              <w:r w:rsidR="00010DC5">
                <w:rPr>
                  <w:szCs w:val="21"/>
                </w:rPr>
                <w:instrText xml:space="preserve"> MACROBUTTON  SnrToggleCheckbox √</w:instrText>
              </w:r>
              <w:r w:rsidR="00010DC5">
                <w:rPr>
                  <w:szCs w:val="21"/>
                </w:rPr>
                <w:instrText>不适用</w:instrText>
              </w:r>
              <w:r w:rsidR="00010DC5">
                <w:rPr>
                  <w:szCs w:val="21"/>
                </w:rPr>
                <w:instrText xml:space="preserve"> </w:instrText>
              </w:r>
              <w:r>
                <w:rPr>
                  <w:szCs w:val="21"/>
                </w:rPr>
                <w:fldChar w:fldCharType="end"/>
              </w:r>
            </w:p>
          </w:sdtContent>
        </w:sdt>
      </w:sdtContent>
    </w:sdt>
    <w:p w:rsidR="00010DC5" w:rsidRPr="000D5B1B" w:rsidRDefault="00010DC5" w:rsidP="00010DC5">
      <w:pPr>
        <w:ind w:firstLineChars="200" w:firstLine="420"/>
      </w:pPr>
      <w:r w:rsidRPr="000D5B1B">
        <w:rPr>
          <w:rFonts w:hint="eastAsia"/>
        </w:rPr>
        <w:t>报告期内，董事会下设专门委员会在履行职责时均对所审议议案表示赞成，不存在异议事项。</w:t>
      </w:r>
    </w:p>
    <w:p w:rsidR="00010DC5" w:rsidRDefault="00010DC5">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2"/>
            <w:numPr>
              <w:ilvl w:val="0"/>
              <w:numId w:val="43"/>
            </w:numPr>
          </w:pPr>
          <w:r>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Content>
            <w:p w:rsidR="00996DE7" w:rsidRDefault="007A1B61" w:rsidP="00010DC5">
              <w:pPr>
                <w:rPr>
                  <w:szCs w:val="21"/>
                </w:rPr>
              </w:pPr>
              <w:r>
                <w:fldChar w:fldCharType="begin"/>
              </w:r>
              <w:r w:rsidR="00010DC5">
                <w:instrText>MACROBUTTON  SnrToggleCheckbox □</w:instrText>
              </w:r>
              <w:r w:rsidR="00010DC5">
                <w:instrText>适用</w:instrText>
              </w:r>
              <w:r w:rsidR="00010DC5">
                <w:instrText xml:space="preserve"> </w:instrText>
              </w:r>
              <w:r>
                <w:fldChar w:fldCharType="end"/>
              </w:r>
              <w:r>
                <w:fldChar w:fldCharType="begin"/>
              </w:r>
              <w:r w:rsidR="00010DC5">
                <w:instrText xml:space="preserve"> MACROBUTTON  SnrToggleCheckbox √</w:instrText>
              </w:r>
              <w:r w:rsidR="00010DC5">
                <w:instrText>不适用</w:instrText>
              </w:r>
              <w:r w:rsidR="00010DC5">
                <w:instrText xml:space="preserve"> </w:instrText>
              </w:r>
              <w:r>
                <w:fldChar w:fldCharType="end"/>
              </w:r>
            </w:p>
          </w:sdtContent>
        </w:sdt>
      </w:sdtContent>
    </w:sdt>
    <w:p w:rsidR="00CF33E0" w:rsidRPr="000D5B1B" w:rsidRDefault="00CF33E0" w:rsidP="00CF33E0">
      <w:pPr>
        <w:ind w:firstLineChars="200" w:firstLine="420"/>
      </w:pPr>
      <w:r w:rsidRPr="000D5B1B">
        <w:rPr>
          <w:rFonts w:hint="eastAsia"/>
        </w:rPr>
        <w:t>监事会对报告期内的监督事项无异议。</w:t>
      </w: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43"/>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rsidR="00996DE7" w:rsidRDefault="007A1B61" w:rsidP="00D32DE3">
              <w:pPr>
                <w:rPr>
                  <w:szCs w:val="21"/>
                </w:rPr>
              </w:pPr>
              <w:r>
                <w:rPr>
                  <w:szCs w:val="21"/>
                </w:rPr>
                <w:fldChar w:fldCharType="begin"/>
              </w:r>
              <w:r w:rsidR="00D32DE3">
                <w:rPr>
                  <w:szCs w:val="21"/>
                </w:rPr>
                <w:instrText xml:space="preserve"> MACROBUTTON  SnrToggleCheckbox □</w:instrText>
              </w:r>
              <w:r w:rsidR="00D32DE3">
                <w:rPr>
                  <w:szCs w:val="21"/>
                </w:rPr>
                <w:instrText>适用</w:instrText>
              </w:r>
              <w:r w:rsidR="00D32DE3">
                <w:rPr>
                  <w:szCs w:val="21"/>
                </w:rPr>
                <w:instrText xml:space="preserve">  </w:instrText>
              </w:r>
              <w:r>
                <w:rPr>
                  <w:szCs w:val="21"/>
                </w:rPr>
                <w:fldChar w:fldCharType="end"/>
              </w:r>
              <w:r>
                <w:rPr>
                  <w:szCs w:val="21"/>
                </w:rPr>
                <w:fldChar w:fldCharType="begin"/>
              </w:r>
              <w:r w:rsidR="00D32DE3">
                <w:rPr>
                  <w:szCs w:val="21"/>
                </w:rPr>
                <w:instrText xml:space="preserve"> MACROBUTTON  SnrToggleCheckbox √</w:instrText>
              </w:r>
              <w:r w:rsidR="00D32DE3">
                <w:rPr>
                  <w:szCs w:val="21"/>
                </w:rPr>
                <w:instrText>不适用</w:instrText>
              </w:r>
              <w:r w:rsidR="00D32DE3">
                <w:rPr>
                  <w:szCs w:val="21"/>
                </w:rPr>
                <w:instrText xml:space="preserve"> </w:instrText>
              </w:r>
              <w:r>
                <w:rPr>
                  <w:szCs w:val="21"/>
                </w:rPr>
                <w:fldChar w:fldCharType="end"/>
              </w:r>
            </w:p>
          </w:sdtContent>
        </w:sdt>
        <w:p w:rsidR="00D32DE3" w:rsidRPr="000D5B1B" w:rsidRDefault="00D32DE3" w:rsidP="00D32DE3">
          <w:pPr>
            <w:spacing w:line="360" w:lineRule="auto"/>
            <w:ind w:firstLineChars="150" w:firstLine="315"/>
            <w:rPr>
              <w:szCs w:val="21"/>
            </w:rPr>
          </w:pPr>
          <w:r w:rsidRPr="000D5B1B">
            <w:rPr>
              <w:rFonts w:hint="eastAsia"/>
            </w:rPr>
            <w:lastRenderedPageBreak/>
            <w:t>公司与控股股东在业务、人员、资产、机构、财务等方面能保证独立性、能保持自主经营能力。</w:t>
          </w:r>
        </w:p>
        <w:p w:rsidR="00996DE7" w:rsidRDefault="00512658">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Content>
            <w:p w:rsidR="00996DE7" w:rsidRDefault="007A1B61" w:rsidP="00D32DE3">
              <w:pPr>
                <w:rPr>
                  <w:szCs w:val="21"/>
                </w:rPr>
              </w:pPr>
              <w:r>
                <w:rPr>
                  <w:szCs w:val="21"/>
                </w:rPr>
                <w:fldChar w:fldCharType="begin"/>
              </w:r>
              <w:r w:rsidR="00D32DE3">
                <w:rPr>
                  <w:szCs w:val="21"/>
                </w:rPr>
                <w:instrText xml:space="preserve"> MACROBUTTON  SnrToggleCheckbox □</w:instrText>
              </w:r>
              <w:r w:rsidR="00D32DE3">
                <w:rPr>
                  <w:szCs w:val="21"/>
                </w:rPr>
                <w:instrText>适用</w:instrText>
              </w:r>
              <w:r w:rsidR="00D32DE3">
                <w:rPr>
                  <w:szCs w:val="21"/>
                </w:rPr>
                <w:instrText xml:space="preserve">  </w:instrText>
              </w:r>
              <w:r>
                <w:rPr>
                  <w:szCs w:val="21"/>
                </w:rPr>
                <w:fldChar w:fldCharType="end"/>
              </w:r>
              <w:r>
                <w:rPr>
                  <w:szCs w:val="21"/>
                </w:rPr>
                <w:fldChar w:fldCharType="begin"/>
              </w:r>
              <w:r w:rsidR="00D32DE3">
                <w:rPr>
                  <w:szCs w:val="21"/>
                </w:rPr>
                <w:instrText xml:space="preserve"> MACROBUTTON  SnrToggleCheckbox √</w:instrText>
              </w:r>
              <w:r w:rsidR="00D32DE3">
                <w:rPr>
                  <w:szCs w:val="21"/>
                </w:rPr>
                <w:instrText>不适用</w:instrText>
              </w:r>
              <w:r w:rsidR="00D32DE3">
                <w:rPr>
                  <w:szCs w:val="21"/>
                </w:rPr>
                <w:instrText xml:space="preserve"> </w:instrText>
              </w:r>
              <w:r>
                <w:rPr>
                  <w:szCs w:val="21"/>
                </w:rPr>
                <w:fldChar w:fldCharType="end"/>
              </w:r>
            </w:p>
          </w:sdtContent>
        </w:sdt>
      </w:sdtContent>
    </w:sdt>
    <w:p w:rsidR="00996DE7" w:rsidRDefault="00996DE7">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43"/>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996DE7" w:rsidRDefault="007A1B61">
              <w:pPr>
                <w:rPr>
                  <w:szCs w:val="21"/>
                </w:rPr>
              </w:pPr>
              <w:r>
                <w:rPr>
                  <w:szCs w:val="21"/>
                </w:rPr>
                <w:fldChar w:fldCharType="begin"/>
              </w:r>
              <w:r w:rsidR="00D32DE3">
                <w:rPr>
                  <w:szCs w:val="21"/>
                </w:rPr>
                <w:instrText xml:space="preserve"> MACROBUTTON  SnrToggleCheckbox √</w:instrText>
              </w:r>
              <w:r w:rsidR="00D32DE3">
                <w:rPr>
                  <w:szCs w:val="21"/>
                </w:rPr>
                <w:instrText>适用</w:instrText>
              </w:r>
              <w:r w:rsidR="00D32DE3">
                <w:rPr>
                  <w:szCs w:val="21"/>
                </w:rPr>
                <w:instrText xml:space="preserve">  </w:instrText>
              </w:r>
              <w:r>
                <w:rPr>
                  <w:szCs w:val="21"/>
                </w:rPr>
                <w:fldChar w:fldCharType="end"/>
              </w:r>
              <w:r>
                <w:rPr>
                  <w:szCs w:val="21"/>
                </w:rPr>
                <w:fldChar w:fldCharType="begin"/>
              </w:r>
              <w:r w:rsidR="00D32DE3">
                <w:rPr>
                  <w:szCs w:val="21"/>
                </w:rPr>
                <w:instrText xml:space="preserve"> MACROBUTTON  SnrToggleCheckbox □</w:instrText>
              </w:r>
              <w:r w:rsidR="00D32DE3">
                <w:rPr>
                  <w:szCs w:val="21"/>
                </w:rPr>
                <w:instrText>不适用</w:instrText>
              </w:r>
              <w:r w:rsidR="00D32DE3">
                <w:rPr>
                  <w:szCs w:val="21"/>
                </w:rPr>
                <w:instrText xml:space="preserve">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D32DE3" w:rsidRPr="006726CD" w:rsidRDefault="00D32DE3" w:rsidP="00D32DE3">
              <w:pPr>
                <w:spacing w:line="360" w:lineRule="auto"/>
                <w:ind w:firstLineChars="200" w:firstLine="420"/>
                <w:rPr>
                  <w:rFonts w:ascii="宋体" w:hAnsi="宋体"/>
                  <w:szCs w:val="21"/>
                </w:rPr>
              </w:pPr>
              <w:r w:rsidRPr="006726CD">
                <w:rPr>
                  <w:rFonts w:ascii="宋体" w:hAnsi="宋体" w:hint="eastAsia"/>
                  <w:szCs w:val="21"/>
                </w:rPr>
                <w:t>公司制定《董事、监事津贴制度》，对董事、监事、高级管理人员、科技骨干和重要岗位人员进行了考核与激励，合理确定其收入水平，充分调动其积极性和创造性，促进公司规模和经济效益的持续增长；公司董事会下设了薪酬与考核委员会，专门负责制定与考核董事、高管的薪酬政策和方案。</w:t>
              </w:r>
            </w:p>
            <w:p w:rsidR="00996DE7" w:rsidRDefault="00D32DE3" w:rsidP="00B828A5">
              <w:pPr>
                <w:spacing w:line="360" w:lineRule="auto"/>
                <w:rPr>
                  <w:szCs w:val="21"/>
                </w:rPr>
              </w:pPr>
              <w:r w:rsidRPr="006726CD">
                <w:rPr>
                  <w:rFonts w:ascii="宋体" w:hAnsi="宋体" w:hint="eastAsia"/>
                  <w:szCs w:val="21"/>
                </w:rPr>
                <w:t xml:space="preserve">    为进一步健全和完善公司中长期激励和约束机制，增强公司高级管理人员、核心技术人员及业务骨干对公司持续、健康发展的责任感、使命感，充分发挥员工的积极性和创造性，吸引了更多的优秀人才，增强公司凝聚力，促进公司的快速发展，形成推动公司持续健康发展的强大合力，经公司第五届董事会第十八次会议和2013年度股东大会审议通过，公司决定设立奖励基金并制订《公司年度业绩激励基金管理办法》，以当年度净利润增加额（即当年度激励基金提取前净利润减去年年度净利润 ）为基数，按30%的比例提取年度业绩激励基金，对在科研、生产、营销、企业运作等方面对公司发展有突出贡献的人员予以奖励。</w:t>
              </w:r>
            </w:p>
          </w:sdtContent>
        </w:sdt>
      </w:sdtContent>
    </w:sdt>
    <w:p w:rsidR="00996DE7" w:rsidRDefault="00996DE7">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43"/>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996DE7" w:rsidRDefault="007A1B61">
              <w:pPr>
                <w:rPr>
                  <w:szCs w:val="21"/>
                </w:rPr>
              </w:pPr>
              <w:r>
                <w:rPr>
                  <w:szCs w:val="21"/>
                </w:rPr>
                <w:fldChar w:fldCharType="begin"/>
              </w:r>
              <w:r w:rsidR="00C678B7">
                <w:rPr>
                  <w:szCs w:val="21"/>
                </w:rPr>
                <w:instrText>MACROBUTTON  SnrToggleCheckbox √</w:instrText>
              </w:r>
              <w:r w:rsidR="00C678B7">
                <w:rPr>
                  <w:szCs w:val="21"/>
                </w:rPr>
                <w:instrText>适用</w:instrText>
              </w:r>
              <w:r w:rsidR="00C678B7">
                <w:rPr>
                  <w:szCs w:val="21"/>
                </w:rPr>
                <w:instrText xml:space="preserve"> </w:instrText>
              </w:r>
              <w:r>
                <w:rPr>
                  <w:szCs w:val="21"/>
                </w:rPr>
                <w:fldChar w:fldCharType="end"/>
              </w:r>
              <w:r>
                <w:rPr>
                  <w:szCs w:val="21"/>
                </w:rPr>
                <w:fldChar w:fldCharType="begin"/>
              </w:r>
              <w:r w:rsidR="00C678B7">
                <w:rPr>
                  <w:szCs w:val="21"/>
                </w:rPr>
                <w:instrText xml:space="preserve"> MACROBUTTON  SnrToggleCheckbox □</w:instrText>
              </w:r>
              <w:r w:rsidR="00C678B7">
                <w:rPr>
                  <w:szCs w:val="21"/>
                </w:rPr>
                <w:instrText>不适用</w:instrText>
              </w:r>
              <w:r w:rsidR="00C678B7">
                <w:rPr>
                  <w:szCs w:val="21"/>
                </w:rPr>
                <w:instrText xml:space="preserve">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rPr>
              <w:rFonts w:ascii="宋体" w:hAnsi="宋体"/>
            </w:rPr>
          </w:sdtEndPr>
          <w:sdtContent>
            <w:p w:rsidR="00996DE7" w:rsidRPr="00B828A5" w:rsidRDefault="00C678B7" w:rsidP="00D75E37">
              <w:pPr>
                <w:spacing w:line="360" w:lineRule="auto"/>
                <w:ind w:firstLineChars="200" w:firstLine="420"/>
                <w:rPr>
                  <w:rFonts w:ascii="宋体" w:hAnsi="宋体"/>
                  <w:szCs w:val="21"/>
                </w:rPr>
              </w:pPr>
              <w:r w:rsidRPr="00B828A5">
                <w:rPr>
                  <w:rFonts w:ascii="宋体" w:hAnsi="宋体" w:hint="eastAsia"/>
                  <w:szCs w:val="21"/>
                </w:rPr>
                <w:t>报告期内，公司以《内部控制评价工作手册》为基础，结合风险评估结果及公司资产重组后的管理现状与需求，对重点业务流程开展内部控制自我评价工作，并形成了《江苏恒顺醋业股份有限公司</w:t>
              </w:r>
              <w:r w:rsidRPr="00B828A5">
                <w:rPr>
                  <w:rFonts w:ascii="宋体" w:hAnsi="宋体" w:cs="SimSun" w:hint="eastAsia"/>
                  <w:szCs w:val="21"/>
                </w:rPr>
                <w:t>2018</w:t>
              </w:r>
              <w:r w:rsidRPr="00B828A5">
                <w:rPr>
                  <w:rFonts w:ascii="宋体" w:hAnsi="宋体" w:hint="eastAsia"/>
                  <w:szCs w:val="21"/>
                </w:rPr>
                <w:t>年度内部控制评价报告》（全文载于上海证券交易所网站</w:t>
              </w:r>
              <w:r w:rsidRPr="00B828A5">
                <w:rPr>
                  <w:rFonts w:ascii="宋体" w:hAnsi="宋体" w:cs="SimSun"/>
                  <w:szCs w:val="21"/>
                </w:rPr>
                <w:t>http://www.sse.com.cn</w:t>
              </w:r>
              <w:r w:rsidRPr="00B828A5">
                <w:rPr>
                  <w:rFonts w:ascii="宋体" w:hAnsi="宋体" w:hint="eastAsia"/>
                  <w:szCs w:val="21"/>
                </w:rPr>
                <w:t>）。</w:t>
              </w:r>
            </w:p>
          </w:sdtContent>
        </w:sdt>
        <w:p w:rsidR="00996DE7" w:rsidRDefault="00996DE7">
          <w:pPr>
            <w:rPr>
              <w:szCs w:val="21"/>
            </w:rPr>
          </w:pPr>
        </w:p>
        <w:p w:rsidR="00996DE7" w:rsidRDefault="00512658">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Content>
            <w:p w:rsidR="00996DE7" w:rsidRDefault="007A1B61" w:rsidP="00BB1B09">
              <w:pPr>
                <w:rPr>
                  <w:szCs w:val="21"/>
                </w:rPr>
              </w:pPr>
              <w:r>
                <w:rPr>
                  <w:szCs w:val="21"/>
                </w:rPr>
                <w:fldChar w:fldCharType="begin"/>
              </w:r>
              <w:r w:rsidR="00BB1B09">
                <w:rPr>
                  <w:szCs w:val="21"/>
                </w:rPr>
                <w:instrText>MACROBUTTON  SnrToggleCheckbox □</w:instrText>
              </w:r>
              <w:r w:rsidR="00BB1B09">
                <w:rPr>
                  <w:szCs w:val="21"/>
                </w:rPr>
                <w:instrText>适用</w:instrText>
              </w:r>
              <w:r w:rsidR="00BB1B09">
                <w:rPr>
                  <w:szCs w:val="21"/>
                </w:rPr>
                <w:instrText xml:space="preserve"> </w:instrText>
              </w:r>
              <w:r>
                <w:rPr>
                  <w:szCs w:val="21"/>
                </w:rPr>
                <w:fldChar w:fldCharType="end"/>
              </w:r>
              <w:r>
                <w:rPr>
                  <w:szCs w:val="21"/>
                </w:rPr>
                <w:fldChar w:fldCharType="begin"/>
              </w:r>
              <w:r w:rsidR="00BB1B09">
                <w:rPr>
                  <w:szCs w:val="21"/>
                </w:rPr>
                <w:instrText xml:space="preserve"> MACROBUTTON  SnrToggleCheckbox √</w:instrText>
              </w:r>
              <w:r w:rsidR="00BB1B09">
                <w:rPr>
                  <w:szCs w:val="21"/>
                </w:rPr>
                <w:instrText>不适用</w:instrText>
              </w:r>
              <w:r w:rsidR="00BB1B09">
                <w:rPr>
                  <w:szCs w:val="21"/>
                </w:rPr>
                <w:instrText xml:space="preserve"> </w:instrText>
              </w:r>
              <w:r>
                <w:rPr>
                  <w:szCs w:val="21"/>
                </w:rPr>
                <w:fldChar w:fldCharType="end"/>
              </w:r>
            </w:p>
          </w:sdtContent>
        </w:sdt>
      </w:sdtContent>
    </w:sdt>
    <w:p w:rsidR="00996DE7" w:rsidRDefault="00996DE7">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43"/>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996DE7" w:rsidRDefault="007A1B61">
              <w:pPr>
                <w:rPr>
                  <w:szCs w:val="21"/>
                </w:rPr>
              </w:pPr>
              <w:r>
                <w:rPr>
                  <w:szCs w:val="21"/>
                </w:rPr>
                <w:fldChar w:fldCharType="begin"/>
              </w:r>
              <w:r w:rsidR="00BB1B09">
                <w:rPr>
                  <w:szCs w:val="21"/>
                </w:rPr>
                <w:instrText xml:space="preserve"> MACROBUTTON  SnrToggleCheckbox √</w:instrText>
              </w:r>
              <w:r w:rsidR="00BB1B09">
                <w:rPr>
                  <w:szCs w:val="21"/>
                </w:rPr>
                <w:instrText>适用</w:instrText>
              </w:r>
              <w:r w:rsidR="00BB1B09">
                <w:rPr>
                  <w:szCs w:val="21"/>
                </w:rPr>
                <w:instrText xml:space="preserve">  </w:instrText>
              </w:r>
              <w:r>
                <w:rPr>
                  <w:szCs w:val="21"/>
                </w:rPr>
                <w:fldChar w:fldCharType="end"/>
              </w:r>
              <w:r>
                <w:rPr>
                  <w:szCs w:val="21"/>
                </w:rPr>
                <w:fldChar w:fldCharType="begin"/>
              </w:r>
              <w:r w:rsidR="00BB1B09">
                <w:rPr>
                  <w:szCs w:val="21"/>
                </w:rPr>
                <w:instrText xml:space="preserve"> MACROBUTTON  SnrToggleCheckbox □</w:instrText>
              </w:r>
              <w:r w:rsidR="00BB1B09">
                <w:rPr>
                  <w:szCs w:val="21"/>
                </w:rPr>
                <w:instrText>不适用</w:instrText>
              </w:r>
              <w:r w:rsidR="00BB1B09">
                <w:rPr>
                  <w:szCs w:val="21"/>
                </w:rPr>
                <w:instrText xml:space="preserve">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BB1B09" w:rsidRPr="00B828A5" w:rsidRDefault="00BB1B09" w:rsidP="00BB1B09">
              <w:pPr>
                <w:spacing w:line="360" w:lineRule="auto"/>
                <w:ind w:firstLineChars="200" w:firstLine="420"/>
                <w:rPr>
                  <w:rFonts w:ascii="宋体" w:hAnsi="宋体"/>
                  <w:szCs w:val="21"/>
                </w:rPr>
              </w:pPr>
              <w:r w:rsidRPr="00B828A5">
                <w:rPr>
                  <w:rFonts w:ascii="宋体" w:hAnsi="宋体" w:hint="eastAsia"/>
                </w:rPr>
                <w:t>天衡会计师事务所</w:t>
              </w:r>
              <w:r w:rsidRPr="00B828A5">
                <w:rPr>
                  <w:rFonts w:ascii="宋体" w:hAnsi="宋体"/>
                  <w:szCs w:val="21"/>
                </w:rPr>
                <w:t xml:space="preserve"> (</w:t>
              </w:r>
              <w:r w:rsidRPr="00B828A5">
                <w:rPr>
                  <w:rFonts w:ascii="宋体" w:hAnsi="宋体" w:hint="eastAsia"/>
                  <w:szCs w:val="21"/>
                </w:rPr>
                <w:t>特殊普通合伙</w:t>
              </w:r>
              <w:r w:rsidRPr="00B828A5">
                <w:rPr>
                  <w:rFonts w:ascii="宋体" w:hAnsi="宋体"/>
                  <w:szCs w:val="21"/>
                </w:rPr>
                <w:t>)</w:t>
              </w:r>
              <w:r w:rsidRPr="00B828A5">
                <w:rPr>
                  <w:rFonts w:ascii="宋体" w:hAnsi="宋体" w:hint="eastAsia"/>
                  <w:szCs w:val="21"/>
                </w:rPr>
                <w:t>为公司出具了标准无保留意见的内部控制审计报告，《公司</w:t>
              </w:r>
              <w:r w:rsidRPr="00B828A5">
                <w:rPr>
                  <w:rFonts w:ascii="宋体" w:hAnsi="宋体"/>
                  <w:szCs w:val="21"/>
                </w:rPr>
                <w:t>201</w:t>
              </w:r>
              <w:r w:rsidRPr="00B828A5">
                <w:rPr>
                  <w:rFonts w:ascii="宋体" w:hAnsi="宋体" w:hint="eastAsia"/>
                  <w:szCs w:val="21"/>
                </w:rPr>
                <w:t>8年度内部控制审计报告》详见上海证券交易所网站（</w:t>
              </w:r>
              <w:r w:rsidRPr="00B828A5">
                <w:rPr>
                  <w:rFonts w:ascii="宋体" w:hAnsi="宋体"/>
                  <w:szCs w:val="21"/>
                </w:rPr>
                <w:t>http</w:t>
              </w:r>
              <w:r w:rsidRPr="00B828A5">
                <w:rPr>
                  <w:rFonts w:ascii="宋体" w:hAnsi="宋体" w:hint="eastAsia"/>
                  <w:szCs w:val="21"/>
                </w:rPr>
                <w:t>：</w:t>
              </w:r>
              <w:r w:rsidRPr="00B828A5">
                <w:rPr>
                  <w:rFonts w:ascii="宋体" w:hAnsi="宋体"/>
                  <w:szCs w:val="21"/>
                </w:rPr>
                <w:t>//www.sse.com.cn</w:t>
              </w:r>
              <w:r w:rsidRPr="00B828A5">
                <w:rPr>
                  <w:rFonts w:ascii="宋体" w:hAnsi="宋体" w:hint="eastAsia"/>
                  <w:szCs w:val="21"/>
                </w:rPr>
                <w:t>）。</w:t>
              </w:r>
            </w:p>
            <w:p w:rsidR="00996DE7" w:rsidRDefault="007A1B61">
              <w:pPr>
                <w:rPr>
                  <w:szCs w:val="21"/>
                </w:rPr>
              </w:pPr>
            </w:p>
          </w:sdtContent>
        </w:sdt>
        <w:p w:rsidR="00996DE7" w:rsidRDefault="00512658">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BB1B09">
                <w:rPr>
                  <w:szCs w:val="21"/>
                </w:rPr>
                <w:t>是</w:t>
              </w:r>
            </w:sdtContent>
          </w:sdt>
        </w:p>
      </w:sdtContent>
    </w:sdt>
    <w:p w:rsidR="00996DE7" w:rsidRDefault="00996DE7">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43"/>
            </w:numPr>
          </w:pPr>
          <w:r>
            <w:t>其他</w:t>
          </w:r>
        </w:p>
        <w:sdt>
          <w:sdtPr>
            <w:rPr>
              <w:rFonts w:hint="eastAsia"/>
              <w:szCs w:val="21"/>
            </w:rPr>
            <w:alias w:val="是否适用：其他公司治理情况说明[双击切换]"/>
            <w:tag w:val="_GBC_dc91085943bb4d4ab22a79a9ba7014df"/>
            <w:id w:val="1087109051"/>
            <w:lock w:val="sdtLocked"/>
            <w:placeholder>
              <w:docPart w:val="GBC22222222222222222222222222222"/>
            </w:placeholder>
          </w:sdtPr>
          <w:sdtContent>
            <w:p w:rsidR="00996DE7" w:rsidRDefault="007A1B61" w:rsidP="00BB1B09">
              <w:pPr>
                <w:rPr>
                  <w:szCs w:val="21"/>
                </w:rPr>
              </w:pPr>
              <w:r>
                <w:rPr>
                  <w:szCs w:val="21"/>
                </w:rPr>
                <w:fldChar w:fldCharType="begin"/>
              </w:r>
              <w:r w:rsidR="00BB1B09">
                <w:rPr>
                  <w:szCs w:val="21"/>
                </w:rPr>
                <w:instrText xml:space="preserve"> MACROBUTTON  SnrToggleCheckbox □</w:instrText>
              </w:r>
              <w:r w:rsidR="00BB1B09">
                <w:rPr>
                  <w:szCs w:val="21"/>
                </w:rPr>
                <w:instrText>适用</w:instrText>
              </w:r>
              <w:r w:rsidR="00BB1B09">
                <w:rPr>
                  <w:szCs w:val="21"/>
                </w:rPr>
                <w:instrText xml:space="preserve">  </w:instrText>
              </w:r>
              <w:r>
                <w:rPr>
                  <w:szCs w:val="21"/>
                </w:rPr>
                <w:fldChar w:fldCharType="end"/>
              </w:r>
              <w:r>
                <w:rPr>
                  <w:szCs w:val="21"/>
                </w:rPr>
                <w:fldChar w:fldCharType="begin"/>
              </w:r>
              <w:r w:rsidR="00BB1B09">
                <w:rPr>
                  <w:szCs w:val="21"/>
                </w:rPr>
                <w:instrText xml:space="preserve"> MACROBUTTON  SnrToggleCheckbox √</w:instrText>
              </w:r>
              <w:r w:rsidR="00BB1B09">
                <w:rPr>
                  <w:szCs w:val="21"/>
                </w:rPr>
                <w:instrText>不适用</w:instrText>
              </w:r>
              <w:r w:rsidR="00BB1B09">
                <w:rPr>
                  <w:szCs w:val="21"/>
                </w:rPr>
                <w:instrText xml:space="preserve"> </w:instrText>
              </w:r>
              <w:r>
                <w:rPr>
                  <w:szCs w:val="21"/>
                </w:rPr>
                <w:fldChar w:fldCharType="end"/>
              </w:r>
            </w:p>
          </w:sdtContent>
        </w:sdt>
      </w:sdtContent>
    </w:sdt>
    <w:p w:rsidR="00996DE7" w:rsidRDefault="00996DE7">
      <w:pPr>
        <w:rPr>
          <w:szCs w:val="21"/>
        </w:rPr>
      </w:pPr>
    </w:p>
    <w:p w:rsidR="00996DE7" w:rsidRDefault="00512658">
      <w:pPr>
        <w:pStyle w:val="10"/>
        <w:numPr>
          <w:ilvl w:val="0"/>
          <w:numId w:val="3"/>
        </w:numPr>
        <w:rPr>
          <w:bCs w:val="0"/>
          <w:szCs w:val="28"/>
        </w:rPr>
      </w:pPr>
      <w:bookmarkStart w:id="109" w:name="_Toc437440717"/>
      <w:bookmarkStart w:id="110" w:name="_Toc469563084"/>
      <w:r>
        <w:rPr>
          <w:rFonts w:hint="eastAsia"/>
          <w:bCs w:val="0"/>
          <w:szCs w:val="28"/>
        </w:rPr>
        <w:t>公司债券相关情况</w:t>
      </w:r>
      <w:bookmarkEnd w:id="109"/>
      <w:bookmarkEnd w:id="110"/>
    </w:p>
    <w:sdt>
      <w:sdtPr>
        <w:rPr>
          <w:szCs w:val="21"/>
        </w:rPr>
        <w:alias w:val="是否适用：公司债券相关情况[双击切换]"/>
        <w:tag w:val="_GBC_32d9236dab27420da942341e2a9af317"/>
        <w:id w:val="21564162"/>
        <w:lock w:val="sdtLocked"/>
        <w:placeholder>
          <w:docPart w:val="GBC22222222222222222222222222222"/>
        </w:placeholder>
      </w:sdtPr>
      <w:sdtContent>
        <w:p w:rsidR="00BB1B09" w:rsidRDefault="007A1B61" w:rsidP="00BB1B09">
          <w:pPr>
            <w:rPr>
              <w:u w:val="single"/>
            </w:rPr>
          </w:pPr>
          <w:r>
            <w:rPr>
              <w:szCs w:val="21"/>
            </w:rPr>
            <w:fldChar w:fldCharType="begin"/>
          </w:r>
          <w:r w:rsidR="00BB1B09">
            <w:rPr>
              <w:szCs w:val="21"/>
            </w:rPr>
            <w:instrText>MACROBUTTON  SnrToggleCheckbox □</w:instrText>
          </w:r>
          <w:r w:rsidR="00BB1B09">
            <w:rPr>
              <w:szCs w:val="21"/>
            </w:rPr>
            <w:instrText>适用</w:instrText>
          </w:r>
          <w:r w:rsidR="00BB1B09">
            <w:rPr>
              <w:szCs w:val="21"/>
            </w:rPr>
            <w:instrText xml:space="preserve"> </w:instrText>
          </w:r>
          <w:r>
            <w:rPr>
              <w:szCs w:val="21"/>
            </w:rPr>
            <w:fldChar w:fldCharType="end"/>
          </w:r>
          <w:r>
            <w:rPr>
              <w:szCs w:val="21"/>
            </w:rPr>
            <w:fldChar w:fldCharType="begin"/>
          </w:r>
          <w:r w:rsidR="00BB1B09">
            <w:rPr>
              <w:szCs w:val="21"/>
            </w:rPr>
            <w:instrText xml:space="preserve"> MACROBUTTON  SnrToggleCheckbox √</w:instrText>
          </w:r>
          <w:r w:rsidR="00BB1B09">
            <w:rPr>
              <w:szCs w:val="21"/>
            </w:rPr>
            <w:instrText>不适用</w:instrText>
          </w:r>
          <w:r w:rsidR="00BB1B09">
            <w:rPr>
              <w:szCs w:val="21"/>
            </w:rPr>
            <w:instrText xml:space="preserve"> </w:instrText>
          </w:r>
          <w:r>
            <w:rPr>
              <w:szCs w:val="21"/>
            </w:rPr>
            <w:fldChar w:fldCharType="end"/>
          </w:r>
        </w:p>
      </w:sdtContent>
    </w:sdt>
    <w:p w:rsidR="00996DE7" w:rsidRDefault="00996DE7">
      <w:pPr>
        <w:rPr>
          <w:u w:val="single"/>
        </w:rPr>
      </w:pPr>
    </w:p>
    <w:p w:rsidR="00996DE7" w:rsidRDefault="00996DE7">
      <w:pPr>
        <w:rPr>
          <w:rFonts w:hAnsi="Arial"/>
          <w:bCs/>
          <w:szCs w:val="21"/>
        </w:rPr>
        <w:sectPr w:rsidR="00996DE7" w:rsidSect="007D5CB5">
          <w:pgSz w:w="11906" w:h="16838"/>
          <w:pgMar w:top="1525" w:right="1276" w:bottom="1440" w:left="1797" w:header="851" w:footer="992" w:gutter="0"/>
          <w:cols w:space="425"/>
          <w:docGrid w:linePitch="312"/>
        </w:sectPr>
      </w:pPr>
    </w:p>
    <w:p w:rsidR="00996DE7" w:rsidRDefault="00996DE7">
      <w:pPr>
        <w:spacing w:line="360" w:lineRule="exact"/>
        <w:ind w:right="5"/>
      </w:pPr>
    </w:p>
    <w:p w:rsidR="00996DE7" w:rsidRDefault="00512658">
      <w:pPr>
        <w:pStyle w:val="10"/>
        <w:numPr>
          <w:ilvl w:val="0"/>
          <w:numId w:val="3"/>
        </w:numPr>
        <w:rPr>
          <w:rFonts w:ascii="宋体" w:eastAsia="宋体" w:hAnsi="宋体"/>
          <w:bCs w:val="0"/>
          <w:szCs w:val="28"/>
        </w:rPr>
      </w:pPr>
      <w:bookmarkStart w:id="111" w:name="_Toc407111364"/>
      <w:bookmarkStart w:id="112" w:name="_Toc469563085"/>
      <w:r>
        <w:rPr>
          <w:rFonts w:ascii="宋体" w:eastAsia="宋体" w:hAnsi="宋体"/>
          <w:bCs w:val="0"/>
          <w:szCs w:val="28"/>
        </w:rPr>
        <w:t>财务报告</w:t>
      </w:r>
      <w:bookmarkEnd w:id="111"/>
      <w:bookmarkEnd w:id="112"/>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rPr>
          <w:rFonts w:cs="Times New Roman"/>
          <w:kern w:val="2"/>
        </w:rPr>
      </w:sdtEndPr>
      <w:sdtContent>
        <w:p w:rsidR="00996DE7" w:rsidRDefault="00512658">
          <w:pPr>
            <w:pStyle w:val="2"/>
            <w:numPr>
              <w:ilvl w:val="0"/>
              <w:numId w:val="45"/>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996DE7" w:rsidRDefault="007A1B61">
              <w:r>
                <w:fldChar w:fldCharType="begin"/>
              </w:r>
              <w:r w:rsidR="00142BEF">
                <w:instrText>MACROBUTTON  SnrToggleCheckbox √</w:instrText>
              </w:r>
              <w:r w:rsidR="00142BEF">
                <w:instrText>适用</w:instrText>
              </w:r>
              <w:r w:rsidR="00142BEF">
                <w:instrText xml:space="preserve"> </w:instrText>
              </w:r>
              <w:r>
                <w:fldChar w:fldCharType="end"/>
              </w:r>
              <w:r>
                <w:fldChar w:fldCharType="begin"/>
              </w:r>
              <w:r w:rsidR="00142BEF">
                <w:instrText xml:space="preserve"> MACROBUTTON  SnrToggleCheckbox □</w:instrText>
              </w:r>
              <w:r w:rsidR="00142BEF">
                <w:instrText>不适用</w:instrText>
              </w:r>
              <w:r w:rsidR="00142BEF">
                <w:instrText xml:space="preserve">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EndPr>
            <w:rPr>
              <w:rFonts w:ascii="宋体" w:hAnsi="宋体"/>
            </w:rPr>
          </w:sdtEndPr>
          <w:sdtContent>
            <w:p w:rsidR="003C3892" w:rsidRDefault="003C3892" w:rsidP="003C3892">
              <w:pPr>
                <w:snapToGrid w:val="0"/>
                <w:spacing w:line="440" w:lineRule="atLeast"/>
                <w:jc w:val="center"/>
                <w:rPr>
                  <w:rFonts w:ascii="宋体" w:hAnsi="宋体"/>
                  <w:b/>
                  <w:sz w:val="32"/>
                  <w:szCs w:val="32"/>
                </w:rPr>
              </w:pPr>
              <w:r>
                <w:rPr>
                  <w:rFonts w:ascii="宋体" w:hAnsi="宋体" w:hint="eastAsia"/>
                  <w:b/>
                  <w:sz w:val="32"/>
                  <w:szCs w:val="32"/>
                </w:rPr>
                <w:t>审  计  报  告</w:t>
              </w:r>
            </w:p>
            <w:p w:rsidR="003C3892" w:rsidRPr="00D609A0" w:rsidRDefault="003C3892" w:rsidP="008C6D6E">
              <w:pPr>
                <w:snapToGrid w:val="0"/>
                <w:spacing w:beforeLines="50" w:line="360" w:lineRule="exact"/>
                <w:jc w:val="right"/>
                <w:rPr>
                  <w:rFonts w:ascii="宋体" w:hAnsi="宋体"/>
                  <w:szCs w:val="21"/>
                </w:rPr>
              </w:pPr>
              <w:r w:rsidRPr="00BE1797">
                <w:rPr>
                  <w:rFonts w:ascii="宋体" w:hAnsi="宋体" w:hint="eastAsia"/>
                  <w:szCs w:val="21"/>
                </w:rPr>
                <w:t>天衡审字（2019）</w:t>
              </w:r>
              <w:r w:rsidRPr="00BE1797">
                <w:rPr>
                  <w:rFonts w:ascii="宋体" w:hAnsi="宋体"/>
                  <w:szCs w:val="21"/>
                </w:rPr>
                <w:t>00</w:t>
              </w:r>
              <w:r w:rsidRPr="00BE1797">
                <w:rPr>
                  <w:rFonts w:ascii="宋体" w:hAnsi="宋体" w:hint="eastAsia"/>
                  <w:szCs w:val="21"/>
                </w:rPr>
                <w:t>942号</w:t>
              </w:r>
            </w:p>
            <w:p w:rsidR="003C3892" w:rsidRDefault="003C3892" w:rsidP="003C3892">
              <w:pPr>
                <w:snapToGrid w:val="0"/>
                <w:spacing w:line="160" w:lineRule="exact"/>
                <w:jc w:val="right"/>
                <w:rPr>
                  <w:rFonts w:ascii="宋体" w:hAnsi="宋体"/>
                  <w:color w:val="FF0000"/>
                  <w:szCs w:val="21"/>
                </w:rPr>
              </w:pPr>
            </w:p>
            <w:p w:rsidR="003C3892" w:rsidRDefault="003C3892" w:rsidP="003C3892">
              <w:pPr>
                <w:adjustRightInd w:val="0"/>
                <w:snapToGrid w:val="0"/>
                <w:spacing w:line="360" w:lineRule="exact"/>
                <w:rPr>
                  <w:rFonts w:ascii="宋体" w:hAnsi="宋体"/>
                  <w:szCs w:val="21"/>
                </w:rPr>
              </w:pPr>
              <w:r>
                <w:rPr>
                  <w:rFonts w:ascii="宋体" w:hAnsi="宋体" w:hint="eastAsia"/>
                  <w:szCs w:val="21"/>
                </w:rPr>
                <w:t>江苏恒顺醋业股份有限公司全体股东：</w:t>
              </w:r>
            </w:p>
            <w:p w:rsidR="003C3892" w:rsidRPr="00585CC3" w:rsidRDefault="003C3892" w:rsidP="003C3892">
              <w:pPr>
                <w:autoSpaceDE w:val="0"/>
                <w:autoSpaceDN w:val="0"/>
                <w:adjustRightInd w:val="0"/>
                <w:spacing w:line="360" w:lineRule="auto"/>
                <w:ind w:firstLineChars="202" w:firstLine="426"/>
                <w:outlineLvl w:val="0"/>
                <w:rPr>
                  <w:rFonts w:ascii="宋体" w:hAnsi="宋体" w:cs="宋体"/>
                  <w:b/>
                  <w:kern w:val="0"/>
                  <w:szCs w:val="21"/>
                </w:rPr>
              </w:pPr>
              <w:r w:rsidRPr="00585CC3">
                <w:rPr>
                  <w:rFonts w:ascii="宋体" w:hAnsi="宋体" w:cs="宋体" w:hint="eastAsia"/>
                  <w:b/>
                  <w:kern w:val="0"/>
                  <w:szCs w:val="21"/>
                </w:rPr>
                <w:t>一、审计意见</w:t>
              </w:r>
            </w:p>
            <w:p w:rsidR="003C3892" w:rsidRPr="00585CC3" w:rsidRDefault="003C3892" w:rsidP="003C3892">
              <w:pPr>
                <w:autoSpaceDE w:val="0"/>
                <w:autoSpaceDN w:val="0"/>
                <w:adjustRightInd w:val="0"/>
                <w:spacing w:line="360" w:lineRule="auto"/>
                <w:ind w:firstLineChars="202" w:firstLine="424"/>
                <w:rPr>
                  <w:rFonts w:ascii="宋体" w:hAnsi="宋体" w:cs="仿宋_GB2312"/>
                  <w:kern w:val="0"/>
                  <w:szCs w:val="21"/>
                </w:rPr>
              </w:pPr>
              <w:r w:rsidRPr="00585CC3">
                <w:rPr>
                  <w:rFonts w:ascii="宋体" w:hAnsi="宋体" w:cs="仿宋_GB2312" w:hint="eastAsia"/>
                  <w:kern w:val="0"/>
                  <w:szCs w:val="21"/>
                </w:rPr>
                <w:t>我们审计了</w:t>
              </w:r>
              <w:r>
                <w:rPr>
                  <w:rFonts w:ascii="宋体" w:hAnsi="宋体" w:hint="eastAsia"/>
                  <w:szCs w:val="21"/>
                </w:rPr>
                <w:t>江苏恒顺醋业股份有限公司（以下简称“恒顺醋业”）</w:t>
              </w:r>
              <w:r w:rsidRPr="00585CC3">
                <w:rPr>
                  <w:rFonts w:ascii="宋体" w:hAnsi="宋体" w:cs="仿宋_GB2312" w:hint="eastAsia"/>
                  <w:kern w:val="0"/>
                  <w:szCs w:val="21"/>
                </w:rPr>
                <w:t>财务报表，包括</w:t>
              </w:r>
              <w:r w:rsidRPr="00585CC3">
                <w:rPr>
                  <w:rFonts w:ascii="宋体" w:hAnsi="宋体"/>
                  <w:kern w:val="0"/>
                  <w:szCs w:val="21"/>
                </w:rPr>
                <w:t>20</w:t>
              </w:r>
              <w:r>
                <w:rPr>
                  <w:rFonts w:ascii="宋体" w:hAnsi="宋体" w:hint="eastAsia"/>
                  <w:kern w:val="0"/>
                  <w:szCs w:val="21"/>
                </w:rPr>
                <w:t>18</w:t>
              </w:r>
              <w:r w:rsidRPr="00585CC3">
                <w:rPr>
                  <w:rFonts w:ascii="宋体" w:hAnsi="宋体" w:cs="仿宋_GB2312" w:hint="eastAsia"/>
                  <w:kern w:val="0"/>
                  <w:szCs w:val="21"/>
                </w:rPr>
                <w:t>年</w:t>
              </w:r>
              <w:r w:rsidRPr="00585CC3">
                <w:rPr>
                  <w:rFonts w:ascii="宋体" w:hAnsi="宋体"/>
                  <w:kern w:val="0"/>
                  <w:szCs w:val="21"/>
                </w:rPr>
                <w:t>12</w:t>
              </w:r>
              <w:r w:rsidRPr="00585CC3">
                <w:rPr>
                  <w:rFonts w:ascii="宋体" w:hAnsi="宋体" w:cs="仿宋_GB2312" w:hint="eastAsia"/>
                  <w:kern w:val="0"/>
                  <w:szCs w:val="21"/>
                </w:rPr>
                <w:t>月</w:t>
              </w:r>
              <w:r w:rsidRPr="00585CC3">
                <w:rPr>
                  <w:rFonts w:ascii="宋体" w:hAnsi="宋体"/>
                  <w:kern w:val="0"/>
                  <w:szCs w:val="21"/>
                </w:rPr>
                <w:t>31</w:t>
              </w:r>
              <w:r w:rsidRPr="00585CC3">
                <w:rPr>
                  <w:rFonts w:ascii="宋体" w:hAnsi="宋体" w:cs="仿宋_GB2312" w:hint="eastAsia"/>
                  <w:kern w:val="0"/>
                  <w:szCs w:val="21"/>
                </w:rPr>
                <w:t>日的合并及母公司资产负债表，</w:t>
              </w:r>
              <w:r w:rsidRPr="00585CC3">
                <w:rPr>
                  <w:rFonts w:ascii="宋体" w:hAnsi="宋体"/>
                  <w:kern w:val="0"/>
                  <w:szCs w:val="21"/>
                </w:rPr>
                <w:t>20</w:t>
              </w:r>
              <w:r w:rsidRPr="00585CC3">
                <w:rPr>
                  <w:rFonts w:ascii="宋体" w:hAnsi="宋体" w:hint="eastAsia"/>
                  <w:kern w:val="0"/>
                  <w:szCs w:val="21"/>
                </w:rPr>
                <w:t>1</w:t>
              </w:r>
              <w:r>
                <w:rPr>
                  <w:rFonts w:ascii="宋体" w:hAnsi="宋体" w:hint="eastAsia"/>
                  <w:kern w:val="0"/>
                  <w:szCs w:val="21"/>
                </w:rPr>
                <w:t>8</w:t>
              </w:r>
              <w:r w:rsidRPr="00585CC3">
                <w:rPr>
                  <w:rFonts w:ascii="宋体" w:hAnsi="宋体" w:cs="仿宋_GB2312" w:hint="eastAsia"/>
                  <w:kern w:val="0"/>
                  <w:szCs w:val="21"/>
                </w:rPr>
                <w:t>年度的合并及母公司利润表、合并及母公司现金流量表、合并及母公司股东权益变动表以及相关财务报表附注。</w:t>
              </w:r>
            </w:p>
            <w:p w:rsidR="003C3892" w:rsidRPr="00585CC3" w:rsidRDefault="003C3892" w:rsidP="003C3892">
              <w:pPr>
                <w:autoSpaceDE w:val="0"/>
                <w:autoSpaceDN w:val="0"/>
                <w:adjustRightInd w:val="0"/>
                <w:spacing w:line="360" w:lineRule="auto"/>
                <w:ind w:firstLineChars="202" w:firstLine="424"/>
                <w:rPr>
                  <w:rFonts w:ascii="宋体" w:hAnsi="宋体" w:cs="仿宋_GB2312"/>
                  <w:kern w:val="0"/>
                  <w:szCs w:val="21"/>
                </w:rPr>
              </w:pPr>
              <w:r w:rsidRPr="00585CC3">
                <w:rPr>
                  <w:rFonts w:ascii="宋体" w:hAnsi="宋体" w:cs="仿宋_GB2312" w:hint="eastAsia"/>
                  <w:kern w:val="0"/>
                  <w:szCs w:val="21"/>
                </w:rPr>
                <w:t>我们认为，后附的财务报表在所有重大方面按照</w:t>
              </w:r>
              <w:r w:rsidRPr="00585CC3">
                <w:rPr>
                  <w:rFonts w:ascii="宋体" w:hAnsi="宋体" w:hint="eastAsia"/>
                  <w:kern w:val="0"/>
                  <w:szCs w:val="21"/>
                </w:rPr>
                <w:t>企业</w:t>
              </w:r>
              <w:r w:rsidRPr="00585CC3">
                <w:rPr>
                  <w:rFonts w:ascii="宋体" w:hAnsi="宋体"/>
                  <w:kern w:val="0"/>
                  <w:szCs w:val="21"/>
                </w:rPr>
                <w:t>会计准则</w:t>
              </w:r>
              <w:r w:rsidRPr="00585CC3">
                <w:rPr>
                  <w:rFonts w:ascii="宋体" w:hAnsi="宋体" w:cs="仿宋_GB2312" w:hint="eastAsia"/>
                  <w:kern w:val="0"/>
                  <w:szCs w:val="21"/>
                </w:rPr>
                <w:t>的规定编制，公允反映了</w:t>
              </w:r>
              <w:r>
                <w:rPr>
                  <w:rFonts w:ascii="宋体" w:hAnsi="宋体" w:hint="eastAsia"/>
                  <w:szCs w:val="21"/>
                </w:rPr>
                <w:t>恒顺醋业</w:t>
              </w:r>
              <w:r w:rsidRPr="00585CC3">
                <w:rPr>
                  <w:rFonts w:ascii="宋体" w:hAnsi="宋体"/>
                  <w:kern w:val="0"/>
                  <w:szCs w:val="21"/>
                </w:rPr>
                <w:t>20</w:t>
              </w:r>
              <w:r w:rsidRPr="00585CC3">
                <w:rPr>
                  <w:rFonts w:ascii="宋体" w:hAnsi="宋体" w:hint="eastAsia"/>
                  <w:kern w:val="0"/>
                  <w:szCs w:val="21"/>
                </w:rPr>
                <w:t>1</w:t>
              </w:r>
              <w:r>
                <w:rPr>
                  <w:rFonts w:ascii="宋体" w:hAnsi="宋体" w:hint="eastAsia"/>
                  <w:kern w:val="0"/>
                  <w:szCs w:val="21"/>
                </w:rPr>
                <w:t>8</w:t>
              </w:r>
              <w:r w:rsidRPr="00585CC3">
                <w:rPr>
                  <w:rFonts w:ascii="宋体" w:hAnsi="宋体" w:cs="仿宋_GB2312" w:hint="eastAsia"/>
                  <w:kern w:val="0"/>
                  <w:szCs w:val="21"/>
                </w:rPr>
                <w:t>年</w:t>
              </w:r>
              <w:r w:rsidRPr="00585CC3">
                <w:rPr>
                  <w:rFonts w:ascii="宋体" w:hAnsi="宋体"/>
                  <w:kern w:val="0"/>
                  <w:szCs w:val="21"/>
                </w:rPr>
                <w:t>12</w:t>
              </w:r>
              <w:r w:rsidRPr="00585CC3">
                <w:rPr>
                  <w:rFonts w:ascii="宋体" w:hAnsi="宋体" w:cs="仿宋_GB2312" w:hint="eastAsia"/>
                  <w:kern w:val="0"/>
                  <w:szCs w:val="21"/>
                </w:rPr>
                <w:t>月</w:t>
              </w:r>
              <w:r w:rsidRPr="00585CC3">
                <w:rPr>
                  <w:rFonts w:ascii="宋体" w:hAnsi="宋体"/>
                  <w:kern w:val="0"/>
                  <w:szCs w:val="21"/>
                </w:rPr>
                <w:t>31</w:t>
              </w:r>
              <w:r w:rsidRPr="00585CC3">
                <w:rPr>
                  <w:rFonts w:ascii="宋体" w:hAnsi="宋体" w:cs="仿宋_GB2312" w:hint="eastAsia"/>
                  <w:kern w:val="0"/>
                  <w:szCs w:val="21"/>
                </w:rPr>
                <w:t>日的合并及母公司财务状况以及</w:t>
              </w:r>
              <w:r w:rsidRPr="00585CC3">
                <w:rPr>
                  <w:rFonts w:ascii="宋体" w:hAnsi="宋体"/>
                  <w:kern w:val="0"/>
                  <w:szCs w:val="21"/>
                </w:rPr>
                <w:t>20</w:t>
              </w:r>
              <w:r w:rsidRPr="00585CC3">
                <w:rPr>
                  <w:rFonts w:ascii="宋体" w:hAnsi="宋体" w:hint="eastAsia"/>
                  <w:kern w:val="0"/>
                  <w:szCs w:val="21"/>
                </w:rPr>
                <w:t>1</w:t>
              </w:r>
              <w:r>
                <w:rPr>
                  <w:rFonts w:ascii="宋体" w:hAnsi="宋体" w:hint="eastAsia"/>
                  <w:kern w:val="0"/>
                  <w:szCs w:val="21"/>
                </w:rPr>
                <w:t>8</w:t>
              </w:r>
              <w:r w:rsidRPr="00585CC3">
                <w:rPr>
                  <w:rFonts w:ascii="宋体" w:hAnsi="宋体" w:cs="仿宋_GB2312" w:hint="eastAsia"/>
                  <w:kern w:val="0"/>
                  <w:szCs w:val="21"/>
                </w:rPr>
                <w:t>年度的合并及母公司经营成果和现金流量。</w:t>
              </w:r>
            </w:p>
            <w:p w:rsidR="003C3892" w:rsidRPr="00585CC3" w:rsidRDefault="003C3892" w:rsidP="003C3892">
              <w:pPr>
                <w:autoSpaceDE w:val="0"/>
                <w:autoSpaceDN w:val="0"/>
                <w:adjustRightInd w:val="0"/>
                <w:spacing w:line="360" w:lineRule="auto"/>
                <w:ind w:firstLineChars="202" w:firstLine="426"/>
                <w:outlineLvl w:val="0"/>
                <w:rPr>
                  <w:rFonts w:ascii="宋体" w:hAnsi="宋体" w:cs="宋体"/>
                  <w:b/>
                  <w:kern w:val="0"/>
                  <w:szCs w:val="21"/>
                </w:rPr>
              </w:pPr>
              <w:r w:rsidRPr="00585CC3">
                <w:rPr>
                  <w:rFonts w:ascii="宋体" w:hAnsi="宋体" w:cs="宋体" w:hint="eastAsia"/>
                  <w:b/>
                  <w:kern w:val="0"/>
                  <w:szCs w:val="21"/>
                </w:rPr>
                <w:t>二、形成审计意见的基础</w:t>
              </w:r>
            </w:p>
            <w:p w:rsidR="003C3892" w:rsidRPr="00585CC3" w:rsidRDefault="003C3892" w:rsidP="003C3892">
              <w:pPr>
                <w:autoSpaceDE w:val="0"/>
                <w:autoSpaceDN w:val="0"/>
                <w:adjustRightInd w:val="0"/>
                <w:spacing w:line="360" w:lineRule="auto"/>
                <w:ind w:firstLineChars="202" w:firstLine="424"/>
                <w:rPr>
                  <w:rFonts w:ascii="宋体" w:hAnsi="宋体" w:cs="仿宋_GB2312"/>
                  <w:kern w:val="0"/>
                  <w:szCs w:val="21"/>
                </w:rPr>
              </w:pPr>
              <w:r w:rsidRPr="00585CC3">
                <w:rPr>
                  <w:rFonts w:ascii="宋体" w:hAnsi="宋体" w:cs="仿宋_GB2312" w:hint="eastAsia"/>
                  <w:kern w:val="0"/>
                  <w:szCs w:val="21"/>
                </w:rPr>
                <w:t>我们按照中国注册会计师审计准则的规定执行了审计工作。审计报告的</w:t>
              </w:r>
              <w:r w:rsidRPr="00585CC3">
                <w:rPr>
                  <w:rFonts w:ascii="宋体" w:hAnsi="宋体"/>
                  <w:kern w:val="0"/>
                  <w:szCs w:val="21"/>
                </w:rPr>
                <w:t>“</w:t>
              </w:r>
              <w:r w:rsidRPr="00585CC3">
                <w:rPr>
                  <w:rFonts w:ascii="宋体" w:hAnsi="宋体" w:cs="仿宋_GB2312" w:hint="eastAsia"/>
                  <w:kern w:val="0"/>
                  <w:szCs w:val="21"/>
                </w:rPr>
                <w:t>注册会计师对财务报表审计的责任</w:t>
              </w:r>
              <w:r w:rsidRPr="00585CC3">
                <w:rPr>
                  <w:rFonts w:ascii="宋体" w:hAnsi="宋体"/>
                  <w:kern w:val="0"/>
                  <w:szCs w:val="21"/>
                </w:rPr>
                <w:t>”</w:t>
              </w:r>
              <w:r w:rsidRPr="00585CC3">
                <w:rPr>
                  <w:rFonts w:ascii="宋体" w:hAnsi="宋体" w:cs="仿宋_GB2312" w:hint="eastAsia"/>
                  <w:kern w:val="0"/>
                  <w:szCs w:val="21"/>
                </w:rPr>
                <w:t>部分进一步阐述了我们在这些准则下的责任。按照中国注册会计师职业道德守则，我们独立于</w:t>
              </w:r>
              <w:r>
                <w:rPr>
                  <w:rFonts w:ascii="宋体" w:hAnsi="宋体" w:hint="eastAsia"/>
                  <w:szCs w:val="21"/>
                </w:rPr>
                <w:t>恒顺醋业</w:t>
              </w:r>
              <w:r w:rsidRPr="00585CC3">
                <w:rPr>
                  <w:rFonts w:ascii="宋体" w:hAnsi="宋体" w:cs="仿宋_GB2312" w:hint="eastAsia"/>
                  <w:kern w:val="0"/>
                  <w:szCs w:val="21"/>
                </w:rPr>
                <w:t>，并履行了职业道德方面的其他责任。我们相信，我们获取的审计证据是充分、适当的，为发表审计意见提供了基础。</w:t>
              </w:r>
            </w:p>
            <w:p w:rsidR="003C3892" w:rsidRPr="00585CC3" w:rsidRDefault="003C3892" w:rsidP="003C3892">
              <w:pPr>
                <w:autoSpaceDE w:val="0"/>
                <w:autoSpaceDN w:val="0"/>
                <w:adjustRightInd w:val="0"/>
                <w:spacing w:line="360" w:lineRule="auto"/>
                <w:ind w:firstLineChars="202" w:firstLine="426"/>
                <w:outlineLvl w:val="0"/>
                <w:rPr>
                  <w:rFonts w:ascii="宋体" w:hAnsi="宋体" w:cs="宋体"/>
                  <w:b/>
                  <w:kern w:val="0"/>
                  <w:szCs w:val="21"/>
                </w:rPr>
              </w:pPr>
              <w:r w:rsidRPr="00585CC3">
                <w:rPr>
                  <w:rFonts w:ascii="宋体" w:hAnsi="宋体" w:cs="宋体" w:hint="eastAsia"/>
                  <w:b/>
                  <w:kern w:val="0"/>
                  <w:szCs w:val="21"/>
                </w:rPr>
                <w:t>三、关键审计事项</w:t>
              </w:r>
            </w:p>
            <w:p w:rsidR="003C3892" w:rsidRDefault="003C3892" w:rsidP="003C3892">
              <w:pPr>
                <w:adjustRightInd w:val="0"/>
                <w:snapToGrid w:val="0"/>
                <w:spacing w:line="360" w:lineRule="auto"/>
                <w:ind w:firstLine="482"/>
                <w:rPr>
                  <w:rFonts w:ascii="宋体" w:hAnsi="宋体"/>
                  <w:szCs w:val="21"/>
                </w:rPr>
              </w:pPr>
              <w:r w:rsidRPr="00585CC3">
                <w:rPr>
                  <w:rFonts w:ascii="宋体" w:hAnsi="宋体" w:cs="仿宋_GB2312" w:hint="eastAsia"/>
                  <w:kern w:val="0"/>
                  <w:szCs w:val="21"/>
                </w:rPr>
                <w:t>关键审计事项是我们根据职业判断，认为对本期财务报表审计最为重要的事项。这些事项的应对以对财务报表整体进行审计并形成审计意见为背景，我们不对这些事项单独发表意见。</w:t>
              </w:r>
            </w:p>
            <w:p w:rsidR="003C3892" w:rsidRPr="00917F86" w:rsidRDefault="003C3892" w:rsidP="003C3892">
              <w:pPr>
                <w:autoSpaceDE w:val="0"/>
                <w:autoSpaceDN w:val="0"/>
                <w:adjustRightInd w:val="0"/>
                <w:spacing w:line="360" w:lineRule="auto"/>
                <w:ind w:firstLineChars="202" w:firstLine="424"/>
                <w:rPr>
                  <w:rFonts w:ascii="宋体" w:hAnsi="宋体" w:cs="仿宋_GB2312"/>
                  <w:kern w:val="0"/>
                  <w:szCs w:val="21"/>
                </w:rPr>
              </w:pPr>
              <w:r w:rsidRPr="00917F86">
                <w:rPr>
                  <w:rFonts w:ascii="宋体" w:hAnsi="宋体" w:cs="仿宋_GB2312"/>
                  <w:kern w:val="0"/>
                  <w:szCs w:val="21"/>
                </w:rPr>
                <w:t xml:space="preserve">(一) 收入确认 </w:t>
              </w:r>
            </w:p>
            <w:p w:rsidR="003C3892" w:rsidRPr="00917F86" w:rsidRDefault="003C3892" w:rsidP="003C3892">
              <w:pPr>
                <w:autoSpaceDE w:val="0"/>
                <w:autoSpaceDN w:val="0"/>
                <w:adjustRightInd w:val="0"/>
                <w:spacing w:line="360" w:lineRule="auto"/>
                <w:ind w:firstLineChars="202" w:firstLine="424"/>
                <w:rPr>
                  <w:rFonts w:ascii="宋体" w:hAnsi="宋体" w:cs="仿宋_GB2312"/>
                  <w:kern w:val="0"/>
                  <w:szCs w:val="21"/>
                </w:rPr>
              </w:pPr>
              <w:r w:rsidRPr="00917F86">
                <w:rPr>
                  <w:rFonts w:ascii="宋体" w:hAnsi="宋体" w:cs="仿宋_GB2312"/>
                  <w:kern w:val="0"/>
                  <w:szCs w:val="21"/>
                </w:rPr>
                <w:t xml:space="preserve">1. 事项描述 </w:t>
              </w:r>
            </w:p>
            <w:p w:rsidR="003C3892" w:rsidRPr="00917F86" w:rsidRDefault="003C3892" w:rsidP="003C3892">
              <w:pPr>
                <w:autoSpaceDE w:val="0"/>
                <w:autoSpaceDN w:val="0"/>
                <w:adjustRightInd w:val="0"/>
                <w:spacing w:line="360" w:lineRule="auto"/>
                <w:ind w:firstLineChars="202" w:firstLine="424"/>
                <w:rPr>
                  <w:rFonts w:ascii="宋体" w:hAnsi="宋体" w:cs="仿宋_GB2312"/>
                  <w:kern w:val="0"/>
                  <w:szCs w:val="21"/>
                </w:rPr>
              </w:pPr>
              <w:r w:rsidRPr="007C7132">
                <w:rPr>
                  <w:rFonts w:ascii="宋体" w:hAnsi="宋体" w:cs="仿宋_GB2312"/>
                  <w:kern w:val="0"/>
                  <w:szCs w:val="21"/>
                </w:rPr>
                <w:t>恒顺醋业主要</w:t>
              </w:r>
              <w:r w:rsidRPr="007C7132">
                <w:rPr>
                  <w:rFonts w:ascii="宋体" w:hAnsi="宋体" w:cs="仿宋_GB2312" w:hint="eastAsia"/>
                  <w:kern w:val="0"/>
                  <w:szCs w:val="21"/>
                </w:rPr>
                <w:t>经营食醋、酱油、酱菜、复合调味料、调味剂等系列调味品及包装材料的生产、销售。</w:t>
              </w:r>
              <w:r w:rsidRPr="007C7132">
                <w:rPr>
                  <w:rFonts w:ascii="宋体" w:hAnsi="宋体" w:cs="仿宋_GB2312"/>
                  <w:kern w:val="0"/>
                  <w:szCs w:val="21"/>
                </w:rPr>
                <w:t>主要产品包括</w:t>
              </w:r>
              <w:r w:rsidRPr="007C7132">
                <w:rPr>
                  <w:rFonts w:ascii="宋体" w:hAnsi="宋体" w:cs="仿宋_GB2312" w:hint="eastAsia"/>
                  <w:kern w:val="0"/>
                  <w:szCs w:val="21"/>
                </w:rPr>
                <w:t>食醋、酱油、酱菜、复合调味料、调味剂等系列调味品</w:t>
              </w:r>
              <w:r w:rsidRPr="007C7132">
                <w:rPr>
                  <w:rFonts w:ascii="宋体" w:hAnsi="宋体" w:cs="仿宋_GB2312"/>
                  <w:kern w:val="0"/>
                  <w:szCs w:val="21"/>
                </w:rPr>
                <w:t>。201</w:t>
              </w:r>
              <w:r>
                <w:rPr>
                  <w:rFonts w:ascii="宋体" w:hAnsi="宋体" w:cs="仿宋_GB2312" w:hint="eastAsia"/>
                  <w:kern w:val="0"/>
                  <w:szCs w:val="21"/>
                </w:rPr>
                <w:t>8</w:t>
              </w:r>
              <w:r w:rsidRPr="007C7132">
                <w:rPr>
                  <w:rFonts w:ascii="宋体" w:hAnsi="宋体" w:cs="仿宋_GB2312"/>
                  <w:kern w:val="0"/>
                  <w:szCs w:val="21"/>
                </w:rPr>
                <w:t xml:space="preserve"> 年度，恒顺醋业确认的主营业务收入为</w:t>
              </w:r>
              <w:r w:rsidRPr="00ED166C">
                <w:rPr>
                  <w:rFonts w:ascii="宋体" w:hAnsi="宋体" w:cs="仿宋_GB2312"/>
                  <w:kern w:val="0"/>
                  <w:szCs w:val="21"/>
                </w:rPr>
                <w:t>166</w:t>
              </w:r>
              <w:r w:rsidRPr="00ED166C">
                <w:rPr>
                  <w:rFonts w:ascii="宋体" w:hAnsi="宋体" w:cs="仿宋_GB2312" w:hint="eastAsia"/>
                  <w:kern w:val="0"/>
                  <w:szCs w:val="21"/>
                </w:rPr>
                <w:t>,</w:t>
              </w:r>
              <w:r w:rsidRPr="00ED166C">
                <w:rPr>
                  <w:rFonts w:ascii="宋体" w:hAnsi="宋体" w:cs="仿宋_GB2312"/>
                  <w:kern w:val="0"/>
                  <w:szCs w:val="21"/>
                </w:rPr>
                <w:t>029</w:t>
              </w:r>
              <w:r w:rsidRPr="00ED166C">
                <w:rPr>
                  <w:rFonts w:ascii="宋体" w:hAnsi="宋体" w:cs="仿宋_GB2312" w:hint="eastAsia"/>
                  <w:kern w:val="0"/>
                  <w:szCs w:val="21"/>
                </w:rPr>
                <w:t>.</w:t>
              </w:r>
              <w:r w:rsidRPr="00ED166C">
                <w:rPr>
                  <w:rFonts w:ascii="宋体" w:hAnsi="宋体" w:cs="仿宋_GB2312"/>
                  <w:kern w:val="0"/>
                  <w:szCs w:val="21"/>
                </w:rPr>
                <w:t>92</w:t>
              </w:r>
              <w:r w:rsidRPr="007C7132">
                <w:rPr>
                  <w:rFonts w:ascii="宋体" w:hAnsi="宋体" w:cs="仿宋_GB2312"/>
                  <w:kern w:val="0"/>
                  <w:szCs w:val="21"/>
                </w:rPr>
                <w:t>万元。 如财务报表附注三、</w:t>
              </w:r>
              <w:r w:rsidRPr="007C7132">
                <w:rPr>
                  <w:rFonts w:ascii="宋体" w:hAnsi="宋体" w:cs="仿宋_GB2312" w:hint="eastAsia"/>
                  <w:kern w:val="0"/>
                  <w:szCs w:val="21"/>
                </w:rPr>
                <w:t>25</w:t>
              </w:r>
              <w:r w:rsidRPr="007C7132">
                <w:rPr>
                  <w:rFonts w:ascii="宋体" w:hAnsi="宋体" w:cs="仿宋_GB2312"/>
                  <w:kern w:val="0"/>
                  <w:szCs w:val="21"/>
                </w:rPr>
                <w:t xml:space="preserve"> 所述，恒顺醋业</w:t>
              </w:r>
              <w:r w:rsidRPr="007C7132">
                <w:rPr>
                  <w:rFonts w:ascii="宋体" w:hAnsi="宋体" w:cs="仿宋_GB2312" w:hint="eastAsia"/>
                  <w:kern w:val="0"/>
                  <w:szCs w:val="21"/>
                </w:rPr>
                <w:t>收入确认的具体方法为：公司</w:t>
              </w:r>
              <w:r w:rsidRPr="007C7132">
                <w:rPr>
                  <w:rFonts w:ascii="宋体" w:hAnsi="宋体" w:hint="eastAsia"/>
                </w:rPr>
                <w:t>将商</w:t>
              </w:r>
              <w:r>
                <w:rPr>
                  <w:rFonts w:ascii="宋体" w:hAnsi="宋体" w:hint="eastAsia"/>
                </w:rPr>
                <w:t>品发出给客户，达到合同约定的交付条件后</w:t>
              </w:r>
              <w:r w:rsidRPr="00EF46CC">
                <w:rPr>
                  <w:rFonts w:ascii="宋体" w:hAnsi="宋体" w:hint="eastAsia"/>
                </w:rPr>
                <w:t>确认销售收入。</w:t>
              </w:r>
              <w:r w:rsidRPr="00917F86">
                <w:rPr>
                  <w:rFonts w:ascii="宋体" w:hAnsi="宋体" w:cs="仿宋_GB2312"/>
                  <w:kern w:val="0"/>
                  <w:szCs w:val="21"/>
                </w:rPr>
                <w:t>由于收入是恒顺醋业的关键业绩指标之一，从而存在管理层为了达到特定目标或期望而操纵收入确认时点的固有风险，我们将恒顺醋业收入确认识别为关键审计事项。</w:t>
              </w:r>
            </w:p>
            <w:p w:rsidR="003C3892" w:rsidRDefault="003C3892" w:rsidP="003C3892">
              <w:pPr>
                <w:autoSpaceDE w:val="0"/>
                <w:autoSpaceDN w:val="0"/>
                <w:adjustRightInd w:val="0"/>
                <w:spacing w:line="360" w:lineRule="auto"/>
                <w:ind w:firstLineChars="202" w:firstLine="424"/>
                <w:rPr>
                  <w:rFonts w:ascii="宋体" w:hAnsi="宋体" w:cs="仿宋_GB2312"/>
                  <w:kern w:val="0"/>
                  <w:szCs w:val="21"/>
                </w:rPr>
              </w:pPr>
              <w:r w:rsidRPr="00401A5C">
                <w:rPr>
                  <w:rFonts w:ascii="宋体" w:hAnsi="宋体" w:cs="仿宋_GB2312" w:hint="eastAsia"/>
                  <w:kern w:val="0"/>
                  <w:szCs w:val="21"/>
                </w:rPr>
                <w:t>2. 审计中的应对</w:t>
              </w:r>
            </w:p>
            <w:p w:rsidR="003C3892" w:rsidRDefault="003C3892" w:rsidP="003C3892">
              <w:pPr>
                <w:autoSpaceDE w:val="0"/>
                <w:autoSpaceDN w:val="0"/>
                <w:adjustRightInd w:val="0"/>
                <w:spacing w:line="360" w:lineRule="auto"/>
                <w:ind w:firstLineChars="202" w:firstLine="424"/>
              </w:pPr>
              <w:r>
                <w:t>我们针对恒顺醋业收入确认实施的主要审计程序包括：</w:t>
              </w:r>
            </w:p>
            <w:p w:rsidR="003C3892" w:rsidRDefault="003C3892" w:rsidP="003C3892">
              <w:pPr>
                <w:autoSpaceDE w:val="0"/>
                <w:autoSpaceDN w:val="0"/>
                <w:adjustRightInd w:val="0"/>
                <w:spacing w:line="360" w:lineRule="auto"/>
                <w:ind w:firstLineChars="202" w:firstLine="424"/>
              </w:pPr>
              <w:r>
                <w:t>（</w:t>
              </w:r>
              <w:r>
                <w:t>1</w:t>
              </w:r>
              <w:r>
                <w:t>）了解行业政策、市场环境对恒顺醋业销售收入的影响，判断销售收入和毛利率变动的合理性</w:t>
              </w:r>
              <w:r>
                <w:rPr>
                  <w:rFonts w:hint="eastAsia"/>
                </w:rPr>
                <w:t>；</w:t>
              </w:r>
            </w:p>
            <w:p w:rsidR="003C3892" w:rsidRDefault="003C3892" w:rsidP="003C3892">
              <w:pPr>
                <w:autoSpaceDE w:val="0"/>
                <w:autoSpaceDN w:val="0"/>
                <w:adjustRightInd w:val="0"/>
                <w:spacing w:line="360" w:lineRule="auto"/>
                <w:ind w:firstLineChars="202" w:firstLine="424"/>
              </w:pPr>
              <w:r>
                <w:lastRenderedPageBreak/>
                <w:t>（</w:t>
              </w:r>
              <w:r>
                <w:t>2</w:t>
              </w:r>
              <w:r>
                <w:t>）了解、评估了管理层对恒顺醋业与收入确认相关内部控制的设计，并测试了关键控制执行的有效性</w:t>
              </w:r>
              <w:r>
                <w:rPr>
                  <w:rFonts w:hint="eastAsia"/>
                </w:rPr>
                <w:t>；</w:t>
              </w:r>
            </w:p>
            <w:p w:rsidR="003C3892" w:rsidRDefault="003C3892" w:rsidP="003C3892">
              <w:pPr>
                <w:autoSpaceDE w:val="0"/>
                <w:autoSpaceDN w:val="0"/>
                <w:adjustRightInd w:val="0"/>
                <w:spacing w:line="360" w:lineRule="auto"/>
                <w:ind w:firstLineChars="202" w:firstLine="424"/>
              </w:pPr>
              <w:r>
                <w:t>（</w:t>
              </w:r>
              <w:r>
                <w:t>3</w:t>
              </w:r>
              <w:r>
                <w:t>）通过抽样检查销售合同及与管理层的访谈，对与产品销售收入确认有关的重大风</w:t>
              </w:r>
              <w:r>
                <w:t xml:space="preserve"> </w:t>
              </w:r>
              <w:r>
                <w:t>险及报酬转移时点进行了分析评估，进而评估恒顺醋业产品销售收入的确认政策</w:t>
              </w:r>
              <w:r>
                <w:rPr>
                  <w:rFonts w:hint="eastAsia"/>
                </w:rPr>
                <w:t>；</w:t>
              </w:r>
              <w:r>
                <w:t xml:space="preserve"> </w:t>
              </w:r>
            </w:p>
            <w:p w:rsidR="003C3892" w:rsidRDefault="003C3892" w:rsidP="003C3892">
              <w:pPr>
                <w:autoSpaceDE w:val="0"/>
                <w:autoSpaceDN w:val="0"/>
                <w:adjustRightInd w:val="0"/>
                <w:spacing w:line="360" w:lineRule="auto"/>
                <w:ind w:firstLineChars="202" w:firstLine="424"/>
              </w:pPr>
              <w:r>
                <w:t>（</w:t>
              </w:r>
              <w:r>
                <w:t>4</w:t>
              </w:r>
              <w:r>
                <w:t>）采用抽样方式对报告期产品销售收入执行了以下程序：</w:t>
              </w:r>
              <w:r>
                <w:t>A</w:t>
              </w:r>
              <w:r>
                <w:t>、检查与收入确认相关的支持性文件，包括销售合同、订单、销售发票、出库单、客户签收单</w:t>
              </w:r>
              <w:r>
                <w:rPr>
                  <w:rFonts w:hint="eastAsia"/>
                </w:rPr>
                <w:t>等</w:t>
              </w:r>
              <w:r>
                <w:t>；</w:t>
              </w:r>
              <w:r>
                <w:t>B</w:t>
              </w:r>
              <w:r>
                <w:t>、针对资产负债表日前后确认的销售收入核对至客户签收单及对账单等支持性文件，以评估销售收入是否在恰当的期间确认</w:t>
              </w:r>
              <w:r>
                <w:rPr>
                  <w:rFonts w:hint="eastAsia"/>
                </w:rPr>
                <w:t>；</w:t>
              </w:r>
              <w:r>
                <w:t xml:space="preserve"> </w:t>
              </w:r>
            </w:p>
            <w:p w:rsidR="003C3892" w:rsidRDefault="003C3892" w:rsidP="003C3892">
              <w:pPr>
                <w:autoSpaceDE w:val="0"/>
                <w:autoSpaceDN w:val="0"/>
                <w:adjustRightInd w:val="0"/>
                <w:spacing w:line="360" w:lineRule="auto"/>
                <w:ind w:firstLineChars="202" w:firstLine="424"/>
              </w:pPr>
              <w:r>
                <w:t>（</w:t>
              </w:r>
              <w:r>
                <w:t>5</w:t>
              </w:r>
              <w:r>
                <w:t>）对报告期记录的客户选取样本进行函证，以确认收入的真实性。</w:t>
              </w:r>
            </w:p>
            <w:p w:rsidR="003C3892" w:rsidRPr="002605CC" w:rsidRDefault="003C3892" w:rsidP="003C3892">
              <w:pPr>
                <w:autoSpaceDE w:val="0"/>
                <w:autoSpaceDN w:val="0"/>
                <w:adjustRightInd w:val="0"/>
                <w:spacing w:line="360" w:lineRule="auto"/>
                <w:ind w:firstLineChars="202" w:firstLine="426"/>
                <w:outlineLvl w:val="0"/>
                <w:rPr>
                  <w:rFonts w:ascii="宋体" w:hAnsi="宋体" w:cs="宋体"/>
                  <w:b/>
                  <w:kern w:val="0"/>
                  <w:szCs w:val="21"/>
                </w:rPr>
              </w:pPr>
              <w:r w:rsidRPr="002605CC">
                <w:rPr>
                  <w:rFonts w:ascii="宋体" w:hAnsi="宋体" w:cs="宋体" w:hint="eastAsia"/>
                  <w:b/>
                  <w:kern w:val="0"/>
                  <w:szCs w:val="21"/>
                </w:rPr>
                <w:t>四、其他信息</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Pr>
                  <w:rFonts w:ascii="宋体" w:hAnsi="宋体" w:hint="eastAsia"/>
                  <w:szCs w:val="21"/>
                </w:rPr>
                <w:t>恒顺醋业</w:t>
              </w:r>
              <w:r w:rsidRPr="007C7132">
                <w:rPr>
                  <w:rFonts w:ascii="宋体" w:hAnsi="宋体" w:cs="仿宋_GB2312"/>
                  <w:kern w:val="0"/>
                  <w:szCs w:val="21"/>
                </w:rPr>
                <w:t>管理层（以下简称</w:t>
              </w:r>
              <w:r w:rsidRPr="00464F90">
                <w:rPr>
                  <w:rFonts w:ascii="宋体" w:hAnsi="宋体" w:hint="eastAsia"/>
                  <w:szCs w:val="21"/>
                </w:rPr>
                <w:t>“</w:t>
              </w:r>
              <w:r w:rsidRPr="007C7132">
                <w:rPr>
                  <w:rFonts w:ascii="宋体" w:hAnsi="宋体" w:cs="仿宋_GB2312"/>
                  <w:kern w:val="0"/>
                  <w:szCs w:val="21"/>
                </w:rPr>
                <w:t>管理层</w:t>
              </w:r>
              <w:r w:rsidRPr="00464F90">
                <w:rPr>
                  <w:rFonts w:ascii="宋体" w:hAnsi="宋体" w:hint="eastAsia"/>
                  <w:szCs w:val="21"/>
                </w:rPr>
                <w:t>”</w:t>
              </w:r>
              <w:r w:rsidRPr="007C7132">
                <w:rPr>
                  <w:rFonts w:ascii="宋体" w:hAnsi="宋体" w:cs="仿宋_GB2312"/>
                  <w:kern w:val="0"/>
                  <w:szCs w:val="21"/>
                </w:rPr>
                <w:t>）</w:t>
              </w:r>
              <w:r w:rsidRPr="002605CC">
                <w:rPr>
                  <w:rFonts w:ascii="宋体" w:hAnsi="宋体" w:cs="仿宋_GB2312"/>
                  <w:kern w:val="0"/>
                  <w:szCs w:val="21"/>
                </w:rPr>
                <w:t>对其他信息负责。其他信息包括</w:t>
              </w:r>
              <w:r>
                <w:rPr>
                  <w:rFonts w:ascii="宋体" w:hAnsi="宋体" w:cs="仿宋_GB2312" w:hint="eastAsia"/>
                  <w:kern w:val="0"/>
                  <w:szCs w:val="21"/>
                </w:rPr>
                <w:t>恒顺醋业</w:t>
              </w:r>
              <w:r w:rsidRPr="002605CC">
                <w:rPr>
                  <w:rFonts w:ascii="宋体" w:hAnsi="宋体" w:cs="仿宋_GB2312" w:hint="eastAsia"/>
                  <w:kern w:val="0"/>
                  <w:szCs w:val="21"/>
                </w:rPr>
                <w:t>201</w:t>
              </w:r>
              <w:r>
                <w:rPr>
                  <w:rFonts w:ascii="宋体" w:hAnsi="宋体" w:cs="仿宋_GB2312" w:hint="eastAsia"/>
                  <w:kern w:val="0"/>
                  <w:szCs w:val="21"/>
                </w:rPr>
                <w:t>8</w:t>
              </w:r>
              <w:r w:rsidRPr="002605CC">
                <w:rPr>
                  <w:rFonts w:ascii="宋体" w:hAnsi="宋体" w:cs="仿宋_GB2312" w:hint="eastAsia"/>
                  <w:kern w:val="0"/>
                  <w:szCs w:val="21"/>
                </w:rPr>
                <w:t>年度</w:t>
              </w:r>
              <w:r w:rsidRPr="002605CC">
                <w:rPr>
                  <w:rFonts w:ascii="宋体" w:hAnsi="宋体" w:cs="仿宋_GB2312"/>
                  <w:kern w:val="0"/>
                  <w:szCs w:val="21"/>
                </w:rPr>
                <w:t>报告中涵盖的信息，但不包括财务报表和我们的审计报告。</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kern w:val="0"/>
                  <w:szCs w:val="21"/>
                </w:rPr>
                <w:t>我们对财务报表发表的审计意见不涵盖其他信息，我们也不对其他信息发表任何形式的鉴证结论。</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kern w:val="0"/>
                  <w:szCs w:val="21"/>
                </w:rPr>
                <w:t>结合我们对财务报表的审计，我们的责任是阅读其他信息，在此过程中，考虑其他信息是否与财务报表或我们在审计过程中了解到的情况存在重大不一致或者似乎存在重大错报。</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kern w:val="0"/>
                  <w:szCs w:val="21"/>
                </w:rPr>
                <w:t>基于我们已执行的工作，如果我们确定其他信息存在重大错报，我们应当报告该事实。在这方面，我们无任何事项需要报告。</w:t>
              </w:r>
            </w:p>
            <w:p w:rsidR="003C3892" w:rsidRPr="002605CC" w:rsidRDefault="003C3892" w:rsidP="003C3892">
              <w:pPr>
                <w:autoSpaceDE w:val="0"/>
                <w:autoSpaceDN w:val="0"/>
                <w:adjustRightInd w:val="0"/>
                <w:spacing w:line="360" w:lineRule="auto"/>
                <w:ind w:firstLineChars="202" w:firstLine="426"/>
                <w:outlineLvl w:val="0"/>
                <w:rPr>
                  <w:rFonts w:ascii="宋体" w:hAnsi="宋体" w:cs="宋体"/>
                  <w:b/>
                  <w:kern w:val="0"/>
                  <w:szCs w:val="21"/>
                </w:rPr>
              </w:pPr>
              <w:r w:rsidRPr="002605CC">
                <w:rPr>
                  <w:rFonts w:ascii="宋体" w:hAnsi="宋体" w:cs="宋体" w:hint="eastAsia"/>
                  <w:b/>
                  <w:kern w:val="0"/>
                  <w:szCs w:val="21"/>
                </w:rPr>
                <w:t>五、管理层和治理层对财务报表的责任</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管理层负责按照</w:t>
              </w:r>
              <w:r w:rsidRPr="002605CC">
                <w:rPr>
                  <w:rFonts w:ascii="宋体" w:hAnsi="宋体" w:hint="eastAsia"/>
                  <w:kern w:val="0"/>
                  <w:szCs w:val="21"/>
                </w:rPr>
                <w:t>企业</w:t>
              </w:r>
              <w:r w:rsidRPr="002605CC">
                <w:rPr>
                  <w:rFonts w:ascii="宋体" w:hAnsi="宋体"/>
                  <w:kern w:val="0"/>
                  <w:szCs w:val="21"/>
                </w:rPr>
                <w:t>会计准则</w:t>
              </w:r>
              <w:r w:rsidRPr="002605CC">
                <w:rPr>
                  <w:rFonts w:ascii="宋体" w:hAnsi="宋体" w:cs="仿宋_GB2312" w:hint="eastAsia"/>
                  <w:kern w:val="0"/>
                  <w:szCs w:val="21"/>
                </w:rPr>
                <w:t>的规定编制财务报表，使其实现公允反映，并设计、执行和维护必要的内部控制，以使财务报表不存在由于舞弊或错误导致的重大错报。</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在编制财务报表时，管理层负责评估</w:t>
              </w:r>
              <w:r>
                <w:rPr>
                  <w:rFonts w:ascii="宋体" w:hAnsi="宋体" w:hint="eastAsia"/>
                  <w:szCs w:val="21"/>
                </w:rPr>
                <w:t>恒顺醋业</w:t>
              </w:r>
              <w:r w:rsidRPr="002605CC">
                <w:rPr>
                  <w:rFonts w:ascii="宋体" w:hAnsi="宋体" w:cs="仿宋_GB2312" w:hint="eastAsia"/>
                  <w:kern w:val="0"/>
                  <w:szCs w:val="21"/>
                </w:rPr>
                <w:t>的持续经营能力，披露与持续经营相关的事项（如适用），并运用持续经营假设，除非管理层计划清算</w:t>
              </w:r>
              <w:r>
                <w:rPr>
                  <w:rFonts w:ascii="宋体" w:hAnsi="宋体" w:hint="eastAsia"/>
                  <w:szCs w:val="21"/>
                </w:rPr>
                <w:t>恒顺醋业</w:t>
              </w:r>
              <w:r w:rsidRPr="002605CC">
                <w:rPr>
                  <w:rFonts w:ascii="宋体" w:hAnsi="宋体" w:cs="仿宋_GB2312" w:hint="eastAsia"/>
                  <w:kern w:val="0"/>
                  <w:szCs w:val="21"/>
                </w:rPr>
                <w:t>、终止运营或别无其他现实的选择。</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治理层负责监督</w:t>
              </w:r>
              <w:r>
                <w:rPr>
                  <w:rFonts w:ascii="宋体" w:hAnsi="宋体" w:hint="eastAsia"/>
                  <w:szCs w:val="21"/>
                </w:rPr>
                <w:t>恒顺醋业</w:t>
              </w:r>
              <w:r w:rsidRPr="002605CC">
                <w:rPr>
                  <w:rFonts w:ascii="宋体" w:hAnsi="宋体" w:cs="仿宋_GB2312" w:hint="eastAsia"/>
                  <w:kern w:val="0"/>
                  <w:szCs w:val="21"/>
                </w:rPr>
                <w:t>的财务报告过程。</w:t>
              </w:r>
            </w:p>
            <w:p w:rsidR="003C3892" w:rsidRPr="002605CC" w:rsidRDefault="003C3892" w:rsidP="003C3892">
              <w:pPr>
                <w:autoSpaceDE w:val="0"/>
                <w:autoSpaceDN w:val="0"/>
                <w:adjustRightInd w:val="0"/>
                <w:spacing w:line="360" w:lineRule="auto"/>
                <w:ind w:firstLineChars="202" w:firstLine="426"/>
                <w:outlineLvl w:val="0"/>
                <w:rPr>
                  <w:rFonts w:ascii="宋体" w:hAnsi="宋体" w:cs="宋体"/>
                  <w:b/>
                  <w:kern w:val="0"/>
                  <w:szCs w:val="21"/>
                </w:rPr>
              </w:pPr>
              <w:r w:rsidRPr="002605CC">
                <w:rPr>
                  <w:rFonts w:ascii="宋体" w:hAnsi="宋体" w:cs="宋体" w:hint="eastAsia"/>
                  <w:b/>
                  <w:kern w:val="0"/>
                  <w:szCs w:val="21"/>
                </w:rPr>
                <w:t>六、注册会计师对财务报表审计的责任</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在按照审计准则执行审计工作的过程中，我们运用职业判断，并保持职业怀疑。同时，我们也执行以下工作：</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1</w:t>
              </w:r>
              <w:r w:rsidRPr="002605CC">
                <w:rPr>
                  <w:rFonts w:ascii="宋体" w:hAnsi="宋体" w:cs="仿宋_GB2312" w:hint="eastAsia"/>
                  <w:kern w:val="0"/>
                  <w:szCs w:val="21"/>
                </w:rPr>
                <w:t>）识别和评估由于舞弊或错误导致的财务报表重大错报风险，设计和实施审计程序以应对这些风险，并获取充分、适当的审计证据，作为发表审计意见的基础。由于舞弊可能涉及串通、</w:t>
              </w:r>
              <w:r w:rsidRPr="002605CC">
                <w:rPr>
                  <w:rFonts w:ascii="宋体" w:hAnsi="宋体" w:cs="仿宋_GB2312" w:hint="eastAsia"/>
                  <w:kern w:val="0"/>
                  <w:szCs w:val="21"/>
                </w:rPr>
                <w:lastRenderedPageBreak/>
                <w:t>伪造、故意遗漏、虚假陈述或凌驾于内部控制之上，未能发现由于舞弊导致的重大错报的风险高于未能发现由于错误导致的重大错报的风险。</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2</w:t>
              </w:r>
              <w:r w:rsidRPr="002605CC">
                <w:rPr>
                  <w:rFonts w:ascii="宋体" w:hAnsi="宋体" w:cs="仿宋_GB2312" w:hint="eastAsia"/>
                  <w:kern w:val="0"/>
                  <w:szCs w:val="21"/>
                </w:rPr>
                <w:t>）了解与审计相关的内部控制，以设计恰当的审计程序。</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3</w:t>
              </w:r>
              <w:r w:rsidRPr="002605CC">
                <w:rPr>
                  <w:rFonts w:ascii="宋体" w:hAnsi="宋体" w:cs="仿宋_GB2312" w:hint="eastAsia"/>
                  <w:kern w:val="0"/>
                  <w:szCs w:val="21"/>
                </w:rPr>
                <w:t>）评价管理层选用会计政策的恰当性和作出会计估计及相关披露的合理性。</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4</w:t>
              </w:r>
              <w:r w:rsidRPr="002605CC">
                <w:rPr>
                  <w:rFonts w:ascii="宋体" w:hAnsi="宋体" w:cs="仿宋_GB2312" w:hint="eastAsia"/>
                  <w:kern w:val="0"/>
                  <w:szCs w:val="21"/>
                </w:rPr>
                <w:t>）对管理层使用持续经营假设的恰当性得出结论。同时，根据获取的审计证据，就可能导致对</w:t>
              </w:r>
              <w:r>
                <w:rPr>
                  <w:rFonts w:ascii="宋体" w:hAnsi="宋体" w:hint="eastAsia"/>
                  <w:kern w:val="0"/>
                  <w:szCs w:val="21"/>
                </w:rPr>
                <w:t>恒顺醋业</w:t>
              </w:r>
              <w:r w:rsidRPr="002605CC">
                <w:rPr>
                  <w:rFonts w:ascii="宋体" w:hAnsi="宋体" w:cs="仿宋_GB2312" w:hint="eastAsia"/>
                  <w:kern w:val="0"/>
                  <w:szCs w:val="21"/>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ascii="宋体" w:hAnsi="宋体" w:hint="eastAsia"/>
                  <w:kern w:val="0"/>
                  <w:szCs w:val="21"/>
                </w:rPr>
                <w:t>恒顺醋业</w:t>
              </w:r>
              <w:r w:rsidRPr="002605CC">
                <w:rPr>
                  <w:rFonts w:ascii="宋体" w:hAnsi="宋体" w:cs="仿宋_GB2312" w:hint="eastAsia"/>
                  <w:kern w:val="0"/>
                  <w:szCs w:val="21"/>
                </w:rPr>
                <w:t>不能持续经营。</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5</w:t>
              </w:r>
              <w:r w:rsidRPr="002605CC">
                <w:rPr>
                  <w:rFonts w:ascii="宋体" w:hAnsi="宋体" w:cs="仿宋_GB2312" w:hint="eastAsia"/>
                  <w:kern w:val="0"/>
                  <w:szCs w:val="21"/>
                </w:rPr>
                <w:t>）评价财务报表的总体列报、结构和内容（包括披露），并评价财务报表是否公允反映相关交易和事项。</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6</w:t>
              </w:r>
              <w:r w:rsidRPr="002605CC">
                <w:rPr>
                  <w:rFonts w:ascii="宋体" w:hAnsi="宋体" w:cs="仿宋_GB2312" w:hint="eastAsia"/>
                  <w:kern w:val="0"/>
                  <w:szCs w:val="21"/>
                </w:rPr>
                <w:t>）就</w:t>
              </w:r>
              <w:r>
                <w:rPr>
                  <w:rFonts w:ascii="宋体" w:hAnsi="宋体" w:hint="eastAsia"/>
                  <w:kern w:val="0"/>
                  <w:szCs w:val="21"/>
                </w:rPr>
                <w:t>恒顺醋业</w:t>
              </w:r>
              <w:r w:rsidRPr="002605CC">
                <w:rPr>
                  <w:rFonts w:ascii="宋体" w:hAnsi="宋体" w:cs="仿宋_GB2312" w:hint="eastAsia"/>
                  <w:kern w:val="0"/>
                  <w:szCs w:val="21"/>
                </w:rPr>
                <w:t>中实体或业务活动的财务信息获取充分、适当的审计证据，以对合并财务报表发表审计意见。我们负责指导、监督和执行集团审计，并对审计意见承担全部责任。</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我们与治理层就计划的审计范围、时间安排和重大审计发现等事项进行沟通，包括沟通我们在审计中识别出的值得关注的内部控制缺陷。</w:t>
              </w:r>
            </w:p>
            <w:p w:rsidR="003C3892" w:rsidRPr="002605CC" w:rsidRDefault="003C3892" w:rsidP="003C3892">
              <w:pPr>
                <w:autoSpaceDE w:val="0"/>
                <w:autoSpaceDN w:val="0"/>
                <w:adjustRightInd w:val="0"/>
                <w:spacing w:line="360" w:lineRule="auto"/>
                <w:ind w:firstLineChars="202" w:firstLine="424"/>
                <w:rPr>
                  <w:rFonts w:ascii="宋体" w:hAnsi="宋体" w:cs="仿宋_GB2312"/>
                  <w:kern w:val="0"/>
                  <w:szCs w:val="21"/>
                </w:rPr>
              </w:pPr>
              <w:r w:rsidRPr="002605CC">
                <w:rPr>
                  <w:rFonts w:ascii="宋体" w:hAnsi="宋体" w:cs="仿宋_GB2312" w:hint="eastAsia"/>
                  <w:kern w:val="0"/>
                  <w:szCs w:val="21"/>
                </w:rPr>
                <w:t>我们还就已遵守与独立性相关的职业道德要求向治理层提供声明，并与治理层沟通可能被合理认为影响我们独立性的所有关系和其他事项，以及相关的防范措施。</w:t>
              </w:r>
            </w:p>
            <w:p w:rsidR="00142BEF" w:rsidRPr="00C05B38" w:rsidRDefault="003C3892" w:rsidP="003C3892">
              <w:pPr>
                <w:snapToGrid w:val="0"/>
                <w:spacing w:line="440" w:lineRule="atLeast"/>
                <w:rPr>
                  <w:rFonts w:ascii="宋体" w:hAnsi="宋体"/>
                  <w:szCs w:val="21"/>
                </w:rPr>
              </w:pPr>
              <w:r w:rsidRPr="002605CC">
                <w:rPr>
                  <w:rFonts w:ascii="宋体" w:hAnsi="宋体" w:cs="仿宋_GB2312" w:hint="eastAsia"/>
                  <w:kern w:val="0"/>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142BEF" w:rsidRPr="00C05B38" w:rsidRDefault="00142BEF" w:rsidP="00142BEF">
              <w:pPr>
                <w:adjustRightInd w:val="0"/>
                <w:snapToGrid w:val="0"/>
                <w:spacing w:line="320" w:lineRule="exact"/>
                <w:rPr>
                  <w:rFonts w:ascii="宋体" w:hAnsi="宋体"/>
                  <w:szCs w:val="21"/>
                </w:rPr>
              </w:pPr>
            </w:p>
            <w:tbl>
              <w:tblPr>
                <w:tblW w:w="8692" w:type="dxa"/>
                <w:tblLook w:val="01E0"/>
              </w:tblPr>
              <w:tblGrid>
                <w:gridCol w:w="3652"/>
                <w:gridCol w:w="900"/>
                <w:gridCol w:w="4140"/>
              </w:tblGrid>
              <w:tr w:rsidR="00142BEF" w:rsidRPr="00C05B38" w:rsidTr="005E17A0">
                <w:tc>
                  <w:tcPr>
                    <w:tcW w:w="3652" w:type="dxa"/>
                  </w:tcPr>
                  <w:p w:rsidR="00142BEF" w:rsidRPr="00C05B38" w:rsidRDefault="00142BEF" w:rsidP="005E17A0">
                    <w:pPr>
                      <w:adjustRightInd w:val="0"/>
                      <w:snapToGrid w:val="0"/>
                      <w:spacing w:line="320" w:lineRule="exact"/>
                      <w:jc w:val="center"/>
                      <w:rPr>
                        <w:rFonts w:ascii="宋体" w:hAnsi="宋体"/>
                        <w:szCs w:val="21"/>
                      </w:rPr>
                    </w:pPr>
                    <w:r w:rsidRPr="00C05B38">
                      <w:rPr>
                        <w:rFonts w:ascii="宋体" w:hAnsi="宋体" w:hint="eastAsia"/>
                        <w:szCs w:val="21"/>
                      </w:rPr>
                      <w:t>天衡会计师事务所（特殊普通合伙）</w:t>
                    </w:r>
                  </w:p>
                </w:tc>
                <w:tc>
                  <w:tcPr>
                    <w:tcW w:w="900" w:type="dxa"/>
                  </w:tcPr>
                  <w:p w:rsidR="00142BEF" w:rsidRPr="00C05B38" w:rsidRDefault="00142BEF" w:rsidP="005E17A0">
                    <w:pPr>
                      <w:adjustRightInd w:val="0"/>
                      <w:snapToGrid w:val="0"/>
                      <w:spacing w:line="320" w:lineRule="exact"/>
                      <w:rPr>
                        <w:rFonts w:ascii="宋体" w:hAnsi="宋体"/>
                        <w:szCs w:val="21"/>
                      </w:rPr>
                    </w:pPr>
                  </w:p>
                </w:tc>
                <w:tc>
                  <w:tcPr>
                    <w:tcW w:w="4140" w:type="dxa"/>
                  </w:tcPr>
                  <w:p w:rsidR="00142BEF" w:rsidRPr="00C05B38" w:rsidRDefault="00142BEF" w:rsidP="005E17A0">
                    <w:pPr>
                      <w:adjustRightInd w:val="0"/>
                      <w:snapToGrid w:val="0"/>
                      <w:spacing w:line="320" w:lineRule="exact"/>
                      <w:rPr>
                        <w:rFonts w:ascii="宋体" w:hAnsi="宋体"/>
                        <w:szCs w:val="21"/>
                      </w:rPr>
                    </w:pPr>
                    <w:r w:rsidRPr="00C05B38">
                      <w:rPr>
                        <w:rFonts w:ascii="宋体" w:hAnsi="宋体" w:hint="eastAsia"/>
                        <w:szCs w:val="21"/>
                      </w:rPr>
                      <w:t>中国注册会计师：金炜</w:t>
                    </w:r>
                  </w:p>
                </w:tc>
              </w:tr>
              <w:tr w:rsidR="00142BEF" w:rsidRPr="00C05B38" w:rsidTr="005E17A0">
                <w:tc>
                  <w:tcPr>
                    <w:tcW w:w="3652" w:type="dxa"/>
                  </w:tcPr>
                  <w:p w:rsidR="00142BEF" w:rsidRPr="00C05B38" w:rsidRDefault="00142BEF" w:rsidP="005E17A0">
                    <w:pPr>
                      <w:adjustRightInd w:val="0"/>
                      <w:snapToGrid w:val="0"/>
                      <w:spacing w:line="320" w:lineRule="exact"/>
                      <w:rPr>
                        <w:rFonts w:ascii="宋体" w:hAnsi="宋体"/>
                        <w:szCs w:val="21"/>
                      </w:rPr>
                    </w:pPr>
                  </w:p>
                </w:tc>
                <w:tc>
                  <w:tcPr>
                    <w:tcW w:w="900" w:type="dxa"/>
                  </w:tcPr>
                  <w:p w:rsidR="00142BEF" w:rsidRPr="00C05B38" w:rsidRDefault="00142BEF" w:rsidP="005E17A0">
                    <w:pPr>
                      <w:adjustRightInd w:val="0"/>
                      <w:snapToGrid w:val="0"/>
                      <w:spacing w:line="320" w:lineRule="exact"/>
                      <w:rPr>
                        <w:rFonts w:ascii="宋体" w:hAnsi="宋体"/>
                        <w:szCs w:val="21"/>
                      </w:rPr>
                    </w:pPr>
                  </w:p>
                </w:tc>
                <w:tc>
                  <w:tcPr>
                    <w:tcW w:w="4140" w:type="dxa"/>
                  </w:tcPr>
                  <w:p w:rsidR="00142BEF" w:rsidRPr="00C05B38" w:rsidRDefault="00142BEF" w:rsidP="005E17A0">
                    <w:pPr>
                      <w:adjustRightInd w:val="0"/>
                      <w:snapToGrid w:val="0"/>
                      <w:spacing w:line="320" w:lineRule="exact"/>
                      <w:rPr>
                        <w:rFonts w:ascii="宋体" w:hAnsi="宋体"/>
                        <w:szCs w:val="21"/>
                      </w:rPr>
                    </w:pPr>
                    <w:r w:rsidRPr="00C05B38">
                      <w:rPr>
                        <w:rFonts w:ascii="宋体" w:hAnsi="宋体" w:hint="eastAsia"/>
                        <w:szCs w:val="21"/>
                      </w:rPr>
                      <w:t>(项目合伙人)</w:t>
                    </w:r>
                  </w:p>
                </w:tc>
              </w:tr>
              <w:tr w:rsidR="00142BEF" w:rsidRPr="00C05B38" w:rsidTr="005E17A0">
                <w:tc>
                  <w:tcPr>
                    <w:tcW w:w="3652" w:type="dxa"/>
                  </w:tcPr>
                  <w:p w:rsidR="00142BEF" w:rsidRPr="00C05B38" w:rsidRDefault="00142BEF" w:rsidP="005E17A0">
                    <w:pPr>
                      <w:adjustRightInd w:val="0"/>
                      <w:snapToGrid w:val="0"/>
                      <w:spacing w:line="320" w:lineRule="exact"/>
                      <w:jc w:val="center"/>
                      <w:rPr>
                        <w:rFonts w:ascii="宋体" w:hAnsi="宋体"/>
                        <w:szCs w:val="21"/>
                      </w:rPr>
                    </w:pPr>
                    <w:r w:rsidRPr="00C05B38">
                      <w:rPr>
                        <w:rFonts w:ascii="宋体" w:hAnsi="宋体" w:hint="eastAsia"/>
                        <w:szCs w:val="21"/>
                      </w:rPr>
                      <w:t>中国·南京</w:t>
                    </w:r>
                  </w:p>
                </w:tc>
                <w:tc>
                  <w:tcPr>
                    <w:tcW w:w="900" w:type="dxa"/>
                  </w:tcPr>
                  <w:p w:rsidR="00142BEF" w:rsidRPr="00C05B38" w:rsidRDefault="00142BEF" w:rsidP="005E17A0">
                    <w:pPr>
                      <w:adjustRightInd w:val="0"/>
                      <w:snapToGrid w:val="0"/>
                      <w:spacing w:line="320" w:lineRule="exact"/>
                      <w:rPr>
                        <w:rFonts w:ascii="宋体" w:hAnsi="宋体"/>
                        <w:szCs w:val="21"/>
                      </w:rPr>
                    </w:pPr>
                  </w:p>
                </w:tc>
                <w:tc>
                  <w:tcPr>
                    <w:tcW w:w="4140" w:type="dxa"/>
                  </w:tcPr>
                  <w:p w:rsidR="00142BEF" w:rsidRPr="00C05B38" w:rsidRDefault="00142BEF" w:rsidP="005E17A0">
                    <w:pPr>
                      <w:adjustRightInd w:val="0"/>
                      <w:snapToGrid w:val="0"/>
                      <w:spacing w:line="320" w:lineRule="exact"/>
                      <w:rPr>
                        <w:rFonts w:ascii="宋体" w:hAnsi="宋体"/>
                        <w:szCs w:val="21"/>
                      </w:rPr>
                    </w:pPr>
                  </w:p>
                </w:tc>
              </w:tr>
              <w:tr w:rsidR="00142BEF" w:rsidRPr="00C05B38" w:rsidTr="005E17A0">
                <w:tc>
                  <w:tcPr>
                    <w:tcW w:w="3652" w:type="dxa"/>
                  </w:tcPr>
                  <w:p w:rsidR="00142BEF" w:rsidRPr="00C05B38" w:rsidRDefault="00142BEF" w:rsidP="005E17A0">
                    <w:pPr>
                      <w:adjustRightInd w:val="0"/>
                      <w:snapToGrid w:val="0"/>
                      <w:spacing w:line="320" w:lineRule="exact"/>
                      <w:rPr>
                        <w:rFonts w:ascii="宋体" w:hAnsi="宋体"/>
                        <w:szCs w:val="21"/>
                      </w:rPr>
                    </w:pPr>
                  </w:p>
                </w:tc>
                <w:tc>
                  <w:tcPr>
                    <w:tcW w:w="900" w:type="dxa"/>
                  </w:tcPr>
                  <w:p w:rsidR="00142BEF" w:rsidRPr="00C05B38" w:rsidRDefault="00142BEF" w:rsidP="005E17A0">
                    <w:pPr>
                      <w:adjustRightInd w:val="0"/>
                      <w:snapToGrid w:val="0"/>
                      <w:spacing w:line="320" w:lineRule="exact"/>
                      <w:rPr>
                        <w:rFonts w:ascii="宋体" w:hAnsi="宋体"/>
                        <w:szCs w:val="21"/>
                      </w:rPr>
                    </w:pPr>
                  </w:p>
                </w:tc>
                <w:tc>
                  <w:tcPr>
                    <w:tcW w:w="4140" w:type="dxa"/>
                  </w:tcPr>
                  <w:p w:rsidR="00142BEF" w:rsidRPr="00C05B38" w:rsidRDefault="00142BEF" w:rsidP="005E17A0">
                    <w:pPr>
                      <w:adjustRightInd w:val="0"/>
                      <w:snapToGrid w:val="0"/>
                      <w:spacing w:line="320" w:lineRule="exact"/>
                      <w:rPr>
                        <w:rFonts w:ascii="宋体" w:hAnsi="宋体"/>
                        <w:szCs w:val="21"/>
                      </w:rPr>
                    </w:pPr>
                  </w:p>
                </w:tc>
              </w:tr>
              <w:tr w:rsidR="00142BEF" w:rsidRPr="00C05B38" w:rsidTr="005E17A0">
                <w:tc>
                  <w:tcPr>
                    <w:tcW w:w="3652" w:type="dxa"/>
                  </w:tcPr>
                  <w:p w:rsidR="00142BEF" w:rsidRPr="00C05B38" w:rsidRDefault="00142BEF" w:rsidP="00FF0E37">
                    <w:pPr>
                      <w:adjustRightInd w:val="0"/>
                      <w:snapToGrid w:val="0"/>
                      <w:spacing w:line="320" w:lineRule="exact"/>
                      <w:jc w:val="center"/>
                      <w:rPr>
                        <w:rFonts w:ascii="宋体" w:hAnsi="宋体"/>
                        <w:szCs w:val="21"/>
                      </w:rPr>
                    </w:pPr>
                    <w:r w:rsidRPr="00C05B38">
                      <w:rPr>
                        <w:rFonts w:ascii="宋体" w:hAnsi="宋体" w:hint="eastAsia"/>
                        <w:szCs w:val="21"/>
                      </w:rPr>
                      <w:t>2019年4月1</w:t>
                    </w:r>
                    <w:r w:rsidR="00FF0E37">
                      <w:rPr>
                        <w:rFonts w:ascii="宋体" w:hAnsi="宋体" w:hint="eastAsia"/>
                        <w:szCs w:val="21"/>
                      </w:rPr>
                      <w:t>2</w:t>
                    </w:r>
                    <w:r w:rsidRPr="00C05B38">
                      <w:rPr>
                        <w:rFonts w:ascii="宋体" w:hAnsi="宋体" w:hint="eastAsia"/>
                        <w:szCs w:val="21"/>
                      </w:rPr>
                      <w:t>日</w:t>
                    </w:r>
                  </w:p>
                </w:tc>
                <w:tc>
                  <w:tcPr>
                    <w:tcW w:w="900" w:type="dxa"/>
                  </w:tcPr>
                  <w:p w:rsidR="00142BEF" w:rsidRPr="00C05B38" w:rsidRDefault="00142BEF" w:rsidP="005E17A0">
                    <w:pPr>
                      <w:adjustRightInd w:val="0"/>
                      <w:snapToGrid w:val="0"/>
                      <w:spacing w:line="320" w:lineRule="exact"/>
                      <w:rPr>
                        <w:rFonts w:ascii="宋体" w:hAnsi="宋体"/>
                        <w:szCs w:val="21"/>
                      </w:rPr>
                    </w:pPr>
                  </w:p>
                </w:tc>
                <w:tc>
                  <w:tcPr>
                    <w:tcW w:w="4140" w:type="dxa"/>
                  </w:tcPr>
                  <w:p w:rsidR="00142BEF" w:rsidRPr="00C05B38" w:rsidRDefault="00142BEF" w:rsidP="005E17A0">
                    <w:pPr>
                      <w:adjustRightInd w:val="0"/>
                      <w:snapToGrid w:val="0"/>
                      <w:spacing w:line="320" w:lineRule="exact"/>
                      <w:rPr>
                        <w:rFonts w:ascii="宋体" w:hAnsi="宋体"/>
                        <w:szCs w:val="21"/>
                      </w:rPr>
                    </w:pPr>
                    <w:r w:rsidRPr="00C05B38">
                      <w:rPr>
                        <w:rFonts w:ascii="宋体" w:hAnsi="宋体" w:hint="eastAsia"/>
                        <w:szCs w:val="21"/>
                      </w:rPr>
                      <w:t>中国注册会计师：常怡</w:t>
                    </w:r>
                  </w:p>
                </w:tc>
              </w:tr>
            </w:tbl>
            <w:p w:rsidR="00996DE7" w:rsidRPr="00C05B38" w:rsidRDefault="007A1B61">
              <w:pPr>
                <w:rPr>
                  <w:rFonts w:ascii="宋体" w:hAnsi="宋体"/>
                </w:rPr>
              </w:pPr>
            </w:p>
          </w:sdtContent>
        </w:sdt>
      </w:sdtContent>
    </w:sdt>
    <w:p w:rsidR="00996DE7" w:rsidRPr="00C05B38" w:rsidRDefault="00996DE7">
      <w:pPr>
        <w:rPr>
          <w:rFonts w:ascii="宋体" w:hAnsi="宋体"/>
        </w:rPr>
      </w:pPr>
    </w:p>
    <w:p w:rsidR="00996DE7" w:rsidRDefault="00512658">
      <w:pPr>
        <w:pStyle w:val="2"/>
        <w:numPr>
          <w:ilvl w:val="0"/>
          <w:numId w:val="45"/>
        </w:numPr>
        <w:rPr>
          <w:rFonts w:ascii="宋体" w:hAnsi="宋体"/>
        </w:rPr>
      </w:pPr>
      <w:r>
        <w:rPr>
          <w:rFonts w:ascii="宋体" w:hAnsi="宋体" w:hint="eastAsia"/>
        </w:rPr>
        <w:t>财务报表</w:t>
      </w:r>
    </w:p>
    <w:bookmarkStart w:id="113" w:name="_Hlk533690459" w:displacedByCustomXml="next"/>
    <w:sdt>
      <w:sdtPr>
        <w:rPr>
          <w:szCs w:val="21"/>
        </w:rPr>
        <w:alias w:val="选项模块:需要编制合并报表"/>
        <w:tag w:val="_GBC_f3d43b26b5d34a4c88db3cb7d81650cc"/>
        <w:id w:val="118501254"/>
        <w:lock w:val="sdtLocked"/>
        <w:placeholder>
          <w:docPart w:val="GBC22222222222222222222222222222"/>
        </w:placeholder>
      </w:sdtPr>
      <w:sdtEndPr>
        <w:rPr>
          <w:rFonts w:ascii="宋体" w:hAnsi="宋体"/>
        </w:rPr>
      </w:sdtEndPr>
      <w:sdtContent>
        <w:sdt>
          <w:sdtPr>
            <w:rPr>
              <w:rFonts w:hint="eastAsia"/>
              <w:b/>
              <w:szCs w:val="21"/>
            </w:rPr>
            <w:tag w:val="_SEC_1756606a6f0e49d3a19ce4c19607817a"/>
            <w:id w:val="-273025745"/>
            <w:lock w:val="sdtLocked"/>
            <w:placeholder>
              <w:docPart w:val="GBC22222222222222222222222222222"/>
            </w:placeholder>
          </w:sdtPr>
          <w:sdtEndPr>
            <w:rPr>
              <w:rFonts w:ascii="宋体" w:hAnsi="宋体" w:hint="default"/>
              <w:bCs/>
              <w:color w:val="008000"/>
              <w:u w:val="single"/>
            </w:rPr>
          </w:sdtEndPr>
          <w:sdtContent>
            <w:p w:rsidR="00996DE7" w:rsidRDefault="00512658">
              <w:pPr>
                <w:snapToGrid w:val="0"/>
                <w:jc w:val="center"/>
                <w:outlineLvl w:val="2"/>
                <w:rPr>
                  <w:b/>
                  <w:szCs w:val="21"/>
                </w:rPr>
              </w:pPr>
              <w:r>
                <w:rPr>
                  <w:rFonts w:hint="eastAsia"/>
                  <w:b/>
                  <w:szCs w:val="21"/>
                </w:rPr>
                <w:t>合并资产负债表</w:t>
              </w:r>
            </w:p>
            <w:p w:rsidR="00996DE7" w:rsidRDefault="00512658">
              <w:pPr>
                <w:snapToGrid w:val="0"/>
                <w:spacing w:line="240" w:lineRule="atLeast"/>
                <w:jc w:val="center"/>
                <w:rPr>
                  <w:b/>
                  <w:szCs w:val="21"/>
                </w:rPr>
              </w:pPr>
              <w:r>
                <w:rPr>
                  <w:szCs w:val="21"/>
                </w:rPr>
                <w:t>2018</w:t>
              </w:r>
              <w:r>
                <w:rPr>
                  <w:szCs w:val="21"/>
                </w:rPr>
                <w:t>年</w:t>
              </w:r>
              <w:r>
                <w:rPr>
                  <w:rFonts w:hint="eastAsia"/>
                  <w:szCs w:val="21"/>
                </w:rPr>
                <w:t>12</w:t>
              </w:r>
              <w:r>
                <w:rPr>
                  <w:szCs w:val="21"/>
                </w:rPr>
                <w:t>月</w:t>
              </w:r>
              <w:r>
                <w:rPr>
                  <w:szCs w:val="21"/>
                </w:rPr>
                <w:t>3</w:t>
              </w:r>
              <w:r>
                <w:rPr>
                  <w:rFonts w:hint="eastAsia"/>
                  <w:szCs w:val="21"/>
                </w:rPr>
                <w:t>1</w:t>
              </w:r>
              <w:r>
                <w:rPr>
                  <w:szCs w:val="21"/>
                </w:rPr>
                <w:t>日</w:t>
              </w:r>
            </w:p>
            <w:p w:rsidR="00996DE7" w:rsidRDefault="00512658">
              <w:pPr>
                <w:rPr>
                  <w:szCs w:val="21"/>
                </w:rPr>
              </w:pPr>
              <w:r>
                <w:rPr>
                  <w:szCs w:val="21"/>
                </w:rPr>
                <w:t>编制单位</w:t>
              </w:r>
              <w:r>
                <w:rPr>
                  <w:szCs w:val="21"/>
                </w:rPr>
                <w:t xml:space="preserve">: </w:t>
              </w:r>
              <w:sdt>
                <w:sdtPr>
                  <w:rPr>
                    <w:szCs w:val="21"/>
                  </w:rPr>
                  <w:alias w:val="公司法定中文名称"/>
                  <w:tag w:val="_GBC_d9d7c4fe752a4d22a1138c7df23b649c"/>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江苏恒顺醋业股份有限公司</w:t>
                  </w:r>
                </w:sdtContent>
              </w:sdt>
            </w:p>
            <w:p w:rsidR="00996DE7" w:rsidRDefault="00512658">
              <w:pPr>
                <w:jc w:val="right"/>
                <w:rPr>
                  <w:szCs w:val="21"/>
                </w:rPr>
              </w:pPr>
              <w:r>
                <w:rPr>
                  <w:szCs w:val="21"/>
                </w:rPr>
                <w:t>单位</w:t>
              </w:r>
              <w:r>
                <w:rPr>
                  <w:szCs w:val="21"/>
                </w:rPr>
                <w:t>:</w:t>
              </w:r>
              <w:sdt>
                <w:sdtPr>
                  <w:rPr>
                    <w:szCs w:val="21"/>
                  </w:rPr>
                  <w:alias w:val="单位：合并资产负债表"/>
                  <w:tag w:val="_GBC_ff5da7123fa14587b00139141a7e0c2e"/>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w:t>
              </w:r>
              <w:r>
                <w:rPr>
                  <w:szCs w:val="21"/>
                </w:rPr>
                <w:t>币种</w:t>
              </w:r>
              <w:r>
                <w:rPr>
                  <w:szCs w:val="21"/>
                </w:rPr>
                <w:t>:</w:t>
              </w:r>
              <w:sdt>
                <w:sdtPr>
                  <w:rPr>
                    <w:szCs w:val="21"/>
                  </w:rPr>
                  <w:alias w:val="币种：合并资产负债表"/>
                  <w:tag w:val="_GBC_b919f511784c41ed97f2043e5e5ea2d1"/>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2" w:type="pct"/>
                <w:tblBorders>
                  <w:top w:val="single" w:sz="4" w:space="0" w:color="auto"/>
                  <w:left w:val="single" w:sz="4" w:space="0" w:color="auto"/>
                  <w:bottom w:val="single" w:sz="4" w:space="0" w:color="auto"/>
                  <w:right w:val="single" w:sz="4" w:space="0" w:color="auto"/>
                </w:tblBorders>
                <w:tblLook w:val="0000"/>
              </w:tblPr>
              <w:tblGrid>
                <w:gridCol w:w="3553"/>
                <w:gridCol w:w="1626"/>
                <w:gridCol w:w="1944"/>
                <w:gridCol w:w="1912"/>
              </w:tblGrid>
              <w:tr w:rsidR="004A24FE" w:rsidTr="0093005F">
                <w:sdt>
                  <w:sdtPr>
                    <w:tag w:val="_PLD_21aae7ed64434d77875cc1f1c1f55bdb"/>
                    <w:id w:val="2525093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jc w:val="center"/>
                          <w:rPr>
                            <w:b/>
                            <w:szCs w:val="21"/>
                          </w:rPr>
                        </w:pPr>
                        <w:r>
                          <w:rPr>
                            <w:b/>
                            <w:szCs w:val="21"/>
                          </w:rPr>
                          <w:t>项目</w:t>
                        </w:r>
                      </w:p>
                    </w:tc>
                  </w:sdtContent>
                </w:sdt>
                <w:sdt>
                  <w:sdtPr>
                    <w:tag w:val="_PLD_3d7595d0e2e3444cbe8cb84d330387ab"/>
                    <w:id w:val="25250940"/>
                    <w:lock w:val="sdtLocked"/>
                  </w:sdtPr>
                  <w:sdtContent>
                    <w:tc>
                      <w:tcPr>
                        <w:tcW w:w="899"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jc w:val="center"/>
                          <w:rPr>
                            <w:b/>
                            <w:szCs w:val="21"/>
                          </w:rPr>
                        </w:pPr>
                        <w:r>
                          <w:rPr>
                            <w:rFonts w:hint="eastAsia"/>
                            <w:b/>
                            <w:szCs w:val="21"/>
                          </w:rPr>
                          <w:t>附注</w:t>
                        </w:r>
                      </w:p>
                    </w:tc>
                  </w:sdtContent>
                </w:sdt>
                <w:sdt>
                  <w:sdtPr>
                    <w:tag w:val="_PLD_3eaa014cb14c4cb6bc97aadd0d48a7b1"/>
                    <w:id w:val="25250941"/>
                    <w:lock w:val="sdtLocked"/>
                  </w:sdtPr>
                  <w:sdtContent>
                    <w:tc>
                      <w:tcPr>
                        <w:tcW w:w="1075"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jc w:val="center"/>
                          <w:rPr>
                            <w:b/>
                            <w:szCs w:val="21"/>
                          </w:rPr>
                        </w:pPr>
                        <w:r>
                          <w:rPr>
                            <w:b/>
                            <w:szCs w:val="21"/>
                          </w:rPr>
                          <w:t>期末余额</w:t>
                        </w:r>
                      </w:p>
                    </w:tc>
                  </w:sdtContent>
                </w:sdt>
                <w:sdt>
                  <w:sdtPr>
                    <w:tag w:val="_PLD_94b4179962ac49c99c2a50be4eac1663"/>
                    <w:id w:val="25250942"/>
                    <w:lock w:val="sdtLocked"/>
                  </w:sdtPr>
                  <w:sdtContent>
                    <w:tc>
                      <w:tcPr>
                        <w:tcW w:w="1057"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jc w:val="center"/>
                          <w:rPr>
                            <w:b/>
                            <w:szCs w:val="21"/>
                          </w:rPr>
                        </w:pPr>
                        <w:r>
                          <w:rPr>
                            <w:rFonts w:hint="eastAsia"/>
                            <w:b/>
                            <w:szCs w:val="21"/>
                          </w:rPr>
                          <w:t>期初</w:t>
                        </w:r>
                        <w:r>
                          <w:rPr>
                            <w:b/>
                            <w:szCs w:val="21"/>
                          </w:rPr>
                          <w:t>余额</w:t>
                        </w:r>
                      </w:p>
                    </w:tc>
                  </w:sdtContent>
                </w:sdt>
              </w:tr>
              <w:tr w:rsidR="004A24FE" w:rsidTr="0093005F">
                <w:sdt>
                  <w:sdtPr>
                    <w:tag w:val="_PLD_1c32692c4f7e4a9faa35b8c77d1925b6"/>
                    <w:id w:val="2525094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rPr>
                            <w:b/>
                            <w:color w:val="FF00FF"/>
                            <w:szCs w:val="21"/>
                          </w:rPr>
                        </w:pPr>
                        <w:r>
                          <w:rPr>
                            <w:rFonts w:hint="eastAsia"/>
                            <w:b/>
                            <w:bCs/>
                            <w:szCs w:val="21"/>
                          </w:rPr>
                          <w:t>流动资产：</w:t>
                        </w:r>
                      </w:p>
                    </w:tc>
                  </w:sdtContent>
                </w:sdt>
                <w:tc>
                  <w:tcPr>
                    <w:tcW w:w="899"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rPr>
                        <w:b/>
                        <w:color w:val="FF00FF"/>
                        <w:szCs w:val="21"/>
                      </w:rPr>
                    </w:pPr>
                  </w:p>
                </w:tc>
                <w:tc>
                  <w:tcPr>
                    <w:tcW w:w="1075"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rPr>
                        <w:b/>
                        <w:color w:val="FF00FF"/>
                        <w:szCs w:val="21"/>
                      </w:rPr>
                    </w:pPr>
                  </w:p>
                </w:tc>
                <w:tc>
                  <w:tcPr>
                    <w:tcW w:w="1057" w:type="pct"/>
                    <w:tcBorders>
                      <w:top w:val="outset" w:sz="6" w:space="0" w:color="auto"/>
                      <w:left w:val="outset" w:sz="6" w:space="0" w:color="auto"/>
                      <w:bottom w:val="outset" w:sz="6" w:space="0" w:color="auto"/>
                      <w:right w:val="outset" w:sz="6" w:space="0" w:color="auto"/>
                    </w:tcBorders>
                    <w:vAlign w:val="center"/>
                  </w:tcPr>
                  <w:p w:rsidR="004A24FE" w:rsidRDefault="004A24FE" w:rsidP="0093005F">
                    <w:pPr>
                      <w:rPr>
                        <w:b/>
                        <w:color w:val="FF00FF"/>
                        <w:szCs w:val="21"/>
                      </w:rPr>
                    </w:pPr>
                  </w:p>
                </w:tc>
              </w:tr>
              <w:tr w:rsidR="004A24FE" w:rsidRPr="00C05B38" w:rsidTr="0093005F">
                <w:sdt>
                  <w:sdtPr>
                    <w:rPr>
                      <w:rFonts w:ascii="宋体" w:hAnsi="宋体"/>
                    </w:rPr>
                    <w:tag w:val="_PLD_f9d86d5e1b52450c900437837533e298"/>
                    <w:id w:val="2525094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货币资金</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七、1</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159,310,538.53</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135,928,210.08</w:t>
                    </w:r>
                  </w:p>
                </w:tc>
              </w:tr>
              <w:tr w:rsidR="004A24FE" w:rsidRPr="00C05B38" w:rsidTr="0093005F">
                <w:sdt>
                  <w:sdtPr>
                    <w:rPr>
                      <w:rFonts w:ascii="宋体" w:hAnsi="宋体"/>
                    </w:rPr>
                    <w:tag w:val="_PLD_28e2c63401b9493995642cb51b0ca67a"/>
                    <w:id w:val="2525094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结算备付金</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ce22d728fb054e7aa81b4cf1694bacb4"/>
                    <w:id w:val="2525094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拆出资金</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d1a33bb3814b41c0b072013f2bd7032f"/>
                    <w:id w:val="2525094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以公允价值计量且其变动计入当期损益的金融资产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aeb45055ca534eca8dca1d30f8ca211b"/>
                    <w:id w:val="2525094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衍生金融资产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tc>
                  <w:tcPr>
                    <w:tcW w:w="196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f43ca9b09b7047adb4b116b4c73f994b"/>
                      <w:id w:val="25250949"/>
                      <w:lock w:val="sdtLocked"/>
                    </w:sdtPr>
                    <w:sdtContent>
                      <w:p w:rsidR="004A24FE" w:rsidRPr="00C05B38" w:rsidRDefault="004A24FE" w:rsidP="0093005F">
                        <w:pPr>
                          <w:ind w:firstLineChars="100" w:firstLine="210"/>
                          <w:rPr>
                            <w:rFonts w:ascii="宋体" w:hAnsi="宋体"/>
                          </w:rPr>
                        </w:pPr>
                        <w:r w:rsidRPr="00C05B38">
                          <w:rPr>
                            <w:rFonts w:ascii="宋体" w:hAnsi="宋体" w:hint="eastAsia"/>
                          </w:rPr>
                          <w:t>应收票据及应收账款</w:t>
                        </w:r>
                      </w:p>
                    </w:sdtContent>
                  </w:sdt>
                </w:tc>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七、2</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139,794,374.27</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132,975,545.37</w:t>
                    </w:r>
                  </w:p>
                </w:tc>
              </w:tr>
              <w:tr w:rsidR="004A24FE" w:rsidRPr="00C05B38" w:rsidTr="0093005F">
                <w:sdt>
                  <w:sdtPr>
                    <w:rPr>
                      <w:rFonts w:ascii="宋体" w:hAnsi="宋体"/>
                    </w:rPr>
                    <w:tag w:val="_PLD_3a1d11e41c2b46f59f62cf864f2c3bc6"/>
                    <w:id w:val="2525095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rPr>
                          <w:t>其中：</w:t>
                        </w:r>
                        <w:r w:rsidRPr="00C05B38">
                          <w:rPr>
                            <w:rFonts w:ascii="宋体" w:hAnsi="宋体" w:hint="eastAsia"/>
                            <w:szCs w:val="21"/>
                          </w:rPr>
                          <w:t>应收票据</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1,324,124.55</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351,803.79</w:t>
                    </w:r>
                  </w:p>
                </w:tc>
              </w:tr>
              <w:tr w:rsidR="004A24FE" w:rsidRPr="00C05B38" w:rsidTr="0093005F">
                <w:sdt>
                  <w:sdtPr>
                    <w:rPr>
                      <w:rFonts w:ascii="宋体" w:hAnsi="宋体"/>
                    </w:rPr>
                    <w:tag w:val="_PLD_58de68542ceb47e5a4283f7c2da79213"/>
                    <w:id w:val="2525095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400" w:firstLine="840"/>
                          <w:rPr>
                            <w:rFonts w:ascii="宋体" w:hAnsi="宋体"/>
                            <w:szCs w:val="21"/>
                          </w:rPr>
                        </w:pPr>
                        <w:r w:rsidRPr="00C05B38">
                          <w:rPr>
                            <w:rFonts w:ascii="宋体" w:hAnsi="宋体" w:hint="eastAsia"/>
                            <w:szCs w:val="21"/>
                          </w:rPr>
                          <w:t>应收账款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138,470,249.72</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132,623,741.58</w:t>
                    </w:r>
                  </w:p>
                </w:tc>
              </w:tr>
              <w:tr w:rsidR="004A24FE" w:rsidRPr="00C05B38" w:rsidTr="0093005F">
                <w:sdt>
                  <w:sdtPr>
                    <w:rPr>
                      <w:rFonts w:ascii="宋体" w:hAnsi="宋体"/>
                    </w:rPr>
                    <w:tag w:val="_PLD_a433e45aa70d4027b9e7da6f0910974f"/>
                    <w:id w:val="2525095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预付款项</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七、3</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9,381,470.45</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13,911,457.12</w:t>
                    </w:r>
                  </w:p>
                </w:tc>
              </w:tr>
              <w:tr w:rsidR="004A24FE" w:rsidRPr="00C05B38" w:rsidTr="0093005F">
                <w:sdt>
                  <w:sdtPr>
                    <w:rPr>
                      <w:rFonts w:ascii="宋体" w:hAnsi="宋体"/>
                    </w:rPr>
                    <w:tag w:val="_PLD_f1fd59274f08461ca8bfdf26373ec836"/>
                    <w:id w:val="2525095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应收保费</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7cf11145379a4b46bb7c2a2b54d8103a"/>
                    <w:id w:val="2525095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应收分保账款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54b9c9ce93984c3cb95d56b2e8277c8b"/>
                    <w:id w:val="2525095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应收分保合同准备金</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244be7c1a4d74a7cbd27cdd032032167"/>
                    <w:id w:val="2525095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其他应收款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七、4</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11,586,459.59</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14,882,486.72</w:t>
                    </w:r>
                  </w:p>
                </w:tc>
              </w:tr>
              <w:tr w:rsidR="004A24FE" w:rsidRPr="00C05B38" w:rsidTr="0093005F">
                <w:sdt>
                  <w:sdtPr>
                    <w:rPr>
                      <w:rFonts w:ascii="宋体" w:hAnsi="宋体"/>
                    </w:rPr>
                    <w:tag w:val="_PLD_d266b502f8b5423fb10b58dc90e8405b"/>
                    <w:id w:val="2525095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rPr>
                          <w:t>其中：</w:t>
                        </w:r>
                        <w:r w:rsidRPr="00C05B38">
                          <w:rPr>
                            <w:rFonts w:ascii="宋体" w:hAnsi="宋体" w:hint="eastAsia"/>
                            <w:szCs w:val="21"/>
                          </w:rPr>
                          <w:t>应收利息</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ed3cf57c48f94a9587c951fbba7da8fc"/>
                    <w:id w:val="2525095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400" w:firstLine="840"/>
                          <w:rPr>
                            <w:rFonts w:ascii="宋体" w:hAnsi="宋体"/>
                            <w:szCs w:val="21"/>
                          </w:rPr>
                        </w:pPr>
                        <w:r w:rsidRPr="00C05B38">
                          <w:rPr>
                            <w:rFonts w:ascii="宋体" w:hAnsi="宋体" w:hint="eastAsia"/>
                            <w:szCs w:val="21"/>
                          </w:rPr>
                          <w:t>应收股利</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f92b991408c74af69cfc929ecf6eecb9"/>
                    <w:id w:val="2525095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买入返售金融资产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97eb3e7475fe4f19ba17d7e0cd20b2ec"/>
                    <w:id w:val="2525096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存货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七、5</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303,986,453.20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305,072,783.49</w:t>
                    </w:r>
                  </w:p>
                </w:tc>
              </w:tr>
              <w:tr w:rsidR="004A24FE" w:rsidRPr="00C05B38" w:rsidTr="0093005F">
                <w:sdt>
                  <w:sdtPr>
                    <w:rPr>
                      <w:rFonts w:ascii="宋体" w:hAnsi="宋体"/>
                    </w:rPr>
                    <w:tag w:val="_PLD_4ca12643e4934fa2a8501b1121a7569d"/>
                    <w:id w:val="2525096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持有待售资产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9506cc3b051949d685d41c32f2b8a1c2"/>
                    <w:id w:val="2525096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一年内到期的非流动资产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919c725895f44a69be584cf3e75624c6"/>
                    <w:id w:val="2525096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其他流动资产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七、6</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580,727,695.80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388,231,218.31</w:t>
                    </w:r>
                  </w:p>
                </w:tc>
              </w:tr>
              <w:tr w:rsidR="004A24FE" w:rsidRPr="00C05B38" w:rsidTr="0093005F">
                <w:sdt>
                  <w:sdtPr>
                    <w:rPr>
                      <w:rFonts w:ascii="宋体" w:hAnsi="宋体"/>
                    </w:rPr>
                    <w:tag w:val="_PLD_2b1b2bc948cd43e398d67745e7328e8f"/>
                    <w:id w:val="2525096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200" w:firstLine="420"/>
                          <w:rPr>
                            <w:rFonts w:ascii="宋体" w:hAnsi="宋体"/>
                            <w:szCs w:val="21"/>
                          </w:rPr>
                        </w:pPr>
                        <w:r w:rsidRPr="00C05B38">
                          <w:rPr>
                            <w:rFonts w:ascii="宋体" w:hAnsi="宋体" w:hint="eastAsia"/>
                            <w:szCs w:val="21"/>
                          </w:rPr>
                          <w:t>流动资产合计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1,204,786,991.84</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991,001,701.09</w:t>
                    </w:r>
                  </w:p>
                </w:tc>
              </w:tr>
              <w:tr w:rsidR="004A24FE" w:rsidRPr="00C05B38" w:rsidTr="0093005F">
                <w:sdt>
                  <w:sdtPr>
                    <w:rPr>
                      <w:rFonts w:ascii="宋体" w:hAnsi="宋体"/>
                    </w:rPr>
                    <w:tag w:val="_PLD_3f1dd0b040334438892f71b855f634fe"/>
                    <w:id w:val="2525096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rPr>
                            <w:rFonts w:ascii="宋体" w:hAnsi="宋体"/>
                            <w:szCs w:val="21"/>
                          </w:rPr>
                        </w:pPr>
                        <w:r w:rsidRPr="00C05B38">
                          <w:rPr>
                            <w:rFonts w:ascii="宋体" w:hAnsi="宋体" w:hint="eastAsia"/>
                            <w:b/>
                            <w:bCs/>
                            <w:szCs w:val="21"/>
                          </w:rPr>
                          <w:t>非流动资产：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008000"/>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008000"/>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008000"/>
                        <w:szCs w:val="21"/>
                      </w:rPr>
                    </w:pPr>
                  </w:p>
                </w:tc>
              </w:tr>
              <w:tr w:rsidR="004A24FE" w:rsidRPr="00C05B38" w:rsidTr="0093005F">
                <w:sdt>
                  <w:sdtPr>
                    <w:rPr>
                      <w:rFonts w:ascii="宋体" w:hAnsi="宋体"/>
                    </w:rPr>
                    <w:tag w:val="_PLD_d1e99f36c30043dca4a5f778cc58c5d4"/>
                    <w:id w:val="2525096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发放贷款和垫款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4ec6710bcd924131a5954349e39a9ef3"/>
                    <w:id w:val="2525096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可供出售金融资产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七、7</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31,889,000.00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31,889,000.00</w:t>
                    </w:r>
                  </w:p>
                </w:tc>
              </w:tr>
              <w:tr w:rsidR="004A24FE" w:rsidRPr="00C05B38" w:rsidTr="0093005F">
                <w:sdt>
                  <w:sdtPr>
                    <w:rPr>
                      <w:rFonts w:ascii="宋体" w:hAnsi="宋体"/>
                    </w:rPr>
                    <w:tag w:val="_PLD_2a328c82c63a408297235522e0ee314d"/>
                    <w:id w:val="2525096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持有至到期投资</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f50a5ea95b674b0eaf1f65c686b29585"/>
                    <w:id w:val="2525096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长期应收款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96ef3ac11c97494cb491a7c8682b47ae"/>
                    <w:id w:val="2525097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长期股权投资</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七、8</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46,916,787.16</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48,857,738.06</w:t>
                    </w:r>
                  </w:p>
                </w:tc>
              </w:tr>
              <w:tr w:rsidR="004A24FE" w:rsidRPr="00C05B38" w:rsidTr="0093005F">
                <w:sdt>
                  <w:sdtPr>
                    <w:rPr>
                      <w:rFonts w:ascii="宋体" w:hAnsi="宋体"/>
                    </w:rPr>
                    <w:tag w:val="_PLD_f0ae2e8d5e1d4f7092c5b0cde4ba5c72"/>
                    <w:id w:val="2525097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投资性房地产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七、9</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391,939,800.00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343,409,500.00</w:t>
                    </w:r>
                  </w:p>
                </w:tc>
              </w:tr>
              <w:tr w:rsidR="004A24FE" w:rsidRPr="00C05B38" w:rsidTr="0093005F">
                <w:sdt>
                  <w:sdtPr>
                    <w:rPr>
                      <w:rFonts w:ascii="宋体" w:hAnsi="宋体"/>
                    </w:rPr>
                    <w:tag w:val="_PLD_c4b61d61a5d844829c86a2ce425fe833"/>
                    <w:id w:val="2525097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固定资产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七、10</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1,028,194,729.56</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943,186,874.63</w:t>
                    </w:r>
                  </w:p>
                </w:tc>
              </w:tr>
              <w:tr w:rsidR="004A24FE" w:rsidRPr="00C05B38" w:rsidTr="0093005F">
                <w:sdt>
                  <w:sdtPr>
                    <w:rPr>
                      <w:rFonts w:ascii="宋体" w:hAnsi="宋体"/>
                    </w:rPr>
                    <w:tag w:val="_PLD_43ffdfe95bf64964b4673f5591da70d8"/>
                    <w:id w:val="2525097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在建工程</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七、11</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17,167,643.12</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74,826,664.62</w:t>
                    </w:r>
                  </w:p>
                </w:tc>
              </w:tr>
              <w:tr w:rsidR="004A24FE" w:rsidRPr="00C05B38" w:rsidTr="0093005F">
                <w:sdt>
                  <w:sdtPr>
                    <w:rPr>
                      <w:rFonts w:ascii="宋体" w:hAnsi="宋体"/>
                    </w:rPr>
                    <w:tag w:val="_PLD_e8b7aa65a4594d5baaf3971ee6b65b83"/>
                    <w:id w:val="2525097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生产性生物资产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0432afa8d0c24718bc0f629cf8465540"/>
                    <w:id w:val="2525097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油气资产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2e29996cf1e644c58daaf5344798fa57"/>
                    <w:id w:val="2525097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无形资产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2</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87,273,061.21</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94,953,326.64</w:t>
                    </w:r>
                  </w:p>
                </w:tc>
              </w:tr>
              <w:tr w:rsidR="004A24FE" w:rsidRPr="00C05B38" w:rsidTr="0093005F">
                <w:sdt>
                  <w:sdtPr>
                    <w:rPr>
                      <w:rFonts w:ascii="宋体" w:hAnsi="宋体"/>
                    </w:rPr>
                    <w:tag w:val="_PLD_4e6fb34a30d1424c84aab2d6e4fb952c"/>
                    <w:id w:val="2525097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开发支出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632ca386802d4c50aa51af561d78b50b"/>
                    <w:id w:val="2525097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商誉</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3</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 </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728,008.94</w:t>
                    </w:r>
                  </w:p>
                </w:tc>
              </w:tr>
              <w:tr w:rsidR="004A24FE" w:rsidRPr="00C05B38" w:rsidTr="0093005F">
                <w:sdt>
                  <w:sdtPr>
                    <w:rPr>
                      <w:rFonts w:ascii="宋体" w:hAnsi="宋体"/>
                    </w:rPr>
                    <w:tag w:val="_PLD_ce70a675020e4c8bb85044eeed6a0dc0"/>
                    <w:id w:val="2525097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长期待摊费用</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4</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1,716,346.03</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768,254.04</w:t>
                    </w:r>
                  </w:p>
                </w:tc>
              </w:tr>
              <w:tr w:rsidR="004A24FE" w:rsidRPr="00C05B38" w:rsidTr="0093005F">
                <w:sdt>
                  <w:sdtPr>
                    <w:rPr>
                      <w:rFonts w:ascii="宋体" w:hAnsi="宋体"/>
                    </w:rPr>
                    <w:tag w:val="_PLD_8a2ecc60e8ac492890c8321d3fd12d9f"/>
                    <w:id w:val="2525098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递延所得税资产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5</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25,179,674.47</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29,164,021.78</w:t>
                    </w:r>
                  </w:p>
                </w:tc>
              </w:tr>
              <w:tr w:rsidR="004A24FE" w:rsidRPr="00C05B38" w:rsidTr="0093005F">
                <w:sdt>
                  <w:sdtPr>
                    <w:rPr>
                      <w:rFonts w:ascii="宋体" w:hAnsi="宋体"/>
                    </w:rPr>
                    <w:tag w:val="_PLD_19a9da3cb7224853aed5ebb5b7ce0625"/>
                    <w:id w:val="2525098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其他非流动资产</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6</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15,300,454.20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10,140,872.55</w:t>
                    </w:r>
                  </w:p>
                </w:tc>
              </w:tr>
              <w:tr w:rsidR="004A24FE" w:rsidRPr="00C05B38" w:rsidTr="0093005F">
                <w:sdt>
                  <w:sdtPr>
                    <w:rPr>
                      <w:rFonts w:ascii="宋体" w:hAnsi="宋体"/>
                    </w:rPr>
                    <w:tag w:val="_PLD_d1bbe08461e242ceb75a21e7ffb11fc5"/>
                    <w:id w:val="2525098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200" w:firstLine="420"/>
                          <w:rPr>
                            <w:rFonts w:ascii="宋体" w:hAnsi="宋体"/>
                            <w:szCs w:val="21"/>
                          </w:rPr>
                        </w:pPr>
                        <w:r w:rsidRPr="00C05B38">
                          <w:rPr>
                            <w:rFonts w:ascii="宋体" w:hAnsi="宋体" w:hint="eastAsia"/>
                            <w:szCs w:val="21"/>
                          </w:rPr>
                          <w:t>非流动资产合计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1,645,577,495.75</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1,577,924,261.26</w:t>
                    </w:r>
                  </w:p>
                </w:tc>
              </w:tr>
              <w:tr w:rsidR="004A24FE" w:rsidRPr="00C05B38" w:rsidTr="0093005F">
                <w:sdt>
                  <w:sdtPr>
                    <w:rPr>
                      <w:rFonts w:ascii="宋体" w:hAnsi="宋体"/>
                    </w:rPr>
                    <w:tag w:val="_PLD_c002e2581d174034882b1de7395c2cc1"/>
                    <w:id w:val="2525098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300" w:firstLine="630"/>
                          <w:rPr>
                            <w:rFonts w:ascii="宋体" w:hAnsi="宋体"/>
                            <w:szCs w:val="21"/>
                          </w:rPr>
                        </w:pPr>
                        <w:r w:rsidRPr="00C05B38">
                          <w:rPr>
                            <w:rFonts w:ascii="宋体" w:hAnsi="宋体" w:hint="eastAsia"/>
                            <w:szCs w:val="21"/>
                          </w:rPr>
                          <w:t>资产总计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2,850,364,487.59</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2,568,925,962.35</w:t>
                    </w:r>
                  </w:p>
                </w:tc>
              </w:tr>
              <w:tr w:rsidR="004A24FE" w:rsidRPr="00C05B38" w:rsidTr="0093005F">
                <w:sdt>
                  <w:sdtPr>
                    <w:rPr>
                      <w:rFonts w:ascii="宋体" w:hAnsi="宋体"/>
                    </w:rPr>
                    <w:tag w:val="_PLD_a863205d2fb14059b562b32e863b7c70"/>
                    <w:id w:val="2525098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rPr>
                            <w:rFonts w:ascii="宋体" w:hAnsi="宋体"/>
                            <w:szCs w:val="21"/>
                          </w:rPr>
                        </w:pPr>
                        <w:r w:rsidRPr="00C05B38">
                          <w:rPr>
                            <w:rFonts w:ascii="宋体" w:hAnsi="宋体" w:hint="eastAsia"/>
                            <w:b/>
                            <w:bCs/>
                            <w:szCs w:val="21"/>
                          </w:rPr>
                          <w:t>流动负债：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FF00FF"/>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FF00FF"/>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FF00FF"/>
                        <w:szCs w:val="21"/>
                      </w:rPr>
                    </w:pPr>
                  </w:p>
                </w:tc>
              </w:tr>
              <w:tr w:rsidR="004A24FE" w:rsidRPr="00C05B38" w:rsidTr="0093005F">
                <w:sdt>
                  <w:sdtPr>
                    <w:rPr>
                      <w:rFonts w:ascii="宋体" w:hAnsi="宋体"/>
                    </w:rPr>
                    <w:tag w:val="_PLD_a6075336cb924116a909f6ee206ba0e8"/>
                    <w:id w:val="2525098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短期借款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7</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126,000,000.00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84,000,000.00</w:t>
                    </w:r>
                  </w:p>
                </w:tc>
              </w:tr>
              <w:tr w:rsidR="004A24FE" w:rsidRPr="00C05B38" w:rsidTr="0093005F">
                <w:sdt>
                  <w:sdtPr>
                    <w:rPr>
                      <w:rFonts w:ascii="宋体" w:hAnsi="宋体"/>
                    </w:rPr>
                    <w:tag w:val="_PLD_2e4d5f77a2c342a0b01691f8d0969d22"/>
                    <w:id w:val="2525098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向中央银行借款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6b6bc5d375dc4ae5a9084862e202c4ab"/>
                    <w:id w:val="2525098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吸收存款及同业存放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3f9a9bf885a848fb9f69cc2a225d262a"/>
                    <w:id w:val="2525098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拆入资金</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022b74fd06454703a11f9036500645db"/>
                    <w:id w:val="2525098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以公允价值计量且其变动计入当期损益的金融负债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0b2944dfeefa4d2dba2785de84be63de"/>
                    <w:id w:val="2525099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衍生金融负债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tc>
                  <w:tcPr>
                    <w:tcW w:w="196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d58f22b4981f47cbb0905dacdfb1ff19"/>
                      <w:id w:val="25250991"/>
                      <w:lock w:val="sdtLocked"/>
                    </w:sdtPr>
                    <w:sdtContent>
                      <w:p w:rsidR="004A24FE" w:rsidRPr="00C05B38" w:rsidRDefault="004A24FE" w:rsidP="0093005F">
                        <w:pPr>
                          <w:ind w:firstLineChars="100" w:firstLine="210"/>
                          <w:rPr>
                            <w:rFonts w:ascii="宋体" w:hAnsi="宋体"/>
                          </w:rPr>
                        </w:pPr>
                        <w:r w:rsidRPr="00C05B38">
                          <w:rPr>
                            <w:rFonts w:ascii="宋体" w:hAnsi="宋体" w:hint="eastAsia"/>
                          </w:rPr>
                          <w:t>应付票据及应付账款</w:t>
                        </w:r>
                      </w:p>
                    </w:sdtContent>
                  </w:sdt>
                </w:tc>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8</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184,200,771.86</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167,712,838.15</w:t>
                    </w:r>
                  </w:p>
                </w:tc>
              </w:tr>
              <w:tr w:rsidR="004A24FE" w:rsidRPr="00C05B38" w:rsidTr="0093005F">
                <w:sdt>
                  <w:sdtPr>
                    <w:rPr>
                      <w:rFonts w:ascii="宋体" w:hAnsi="宋体"/>
                    </w:rPr>
                    <w:tag w:val="_PLD_f66c473fafec4fb799d2c3208ad1ac72"/>
                    <w:id w:val="2525099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预收款项</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w:t>
                    </w:r>
                    <w:r w:rsidR="009D0E1D">
                      <w:rPr>
                        <w:rFonts w:ascii="宋体" w:hAnsi="宋体" w:hint="eastAsia"/>
                      </w:rPr>
                      <w:t>19</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66,153,418.84</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42,791,452.22</w:t>
                    </w:r>
                  </w:p>
                </w:tc>
              </w:tr>
              <w:tr w:rsidR="004A24FE" w:rsidRPr="00C05B38" w:rsidTr="0093005F">
                <w:sdt>
                  <w:sdtPr>
                    <w:rPr>
                      <w:rFonts w:ascii="宋体" w:hAnsi="宋体"/>
                    </w:rPr>
                    <w:tag w:val="_PLD_a651496805004db18c8164d7904d0be6"/>
                    <w:id w:val="2525099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卖出回购金融资产款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ee94e76229e944dd8f581726f2d3c53f"/>
                    <w:id w:val="2525099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应付手续费及佣金</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ac0e9ae7381b46ac886b95bbe086543c"/>
                    <w:id w:val="2525099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应付职工薪酬</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0</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18,699,995.91</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18,876,066.06</w:t>
                    </w:r>
                  </w:p>
                </w:tc>
              </w:tr>
              <w:tr w:rsidR="004A24FE" w:rsidRPr="00C05B38" w:rsidTr="0093005F">
                <w:sdt>
                  <w:sdtPr>
                    <w:rPr>
                      <w:rFonts w:ascii="宋体" w:hAnsi="宋体"/>
                    </w:rPr>
                    <w:tag w:val="_PLD_327300b17dd64f428337f0c1256f2cd9"/>
                    <w:id w:val="2525099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应交税费</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1</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39,981,070.06</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39,311,058.62</w:t>
                    </w:r>
                  </w:p>
                </w:tc>
              </w:tr>
              <w:tr w:rsidR="004A24FE" w:rsidRPr="00C05B38" w:rsidTr="0093005F">
                <w:sdt>
                  <w:sdtPr>
                    <w:rPr>
                      <w:rFonts w:ascii="宋体" w:hAnsi="宋体"/>
                    </w:rPr>
                    <w:tag w:val="_PLD_7bf8c5dfbae24f9b908138ce8b62a832"/>
                    <w:id w:val="2525099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其他应付款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2</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115,422,507.16</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121,268,895.58</w:t>
                    </w:r>
                  </w:p>
                </w:tc>
              </w:tr>
              <w:tr w:rsidR="004A24FE" w:rsidRPr="00C05B38" w:rsidTr="0093005F">
                <w:sdt>
                  <w:sdtPr>
                    <w:rPr>
                      <w:rFonts w:ascii="宋体" w:hAnsi="宋体"/>
                    </w:rPr>
                    <w:tag w:val="_PLD_944e54b8575e4ce7a7cbc27c5fc3cadc"/>
                    <w:id w:val="2525099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rPr>
                          <w:t>其中：</w:t>
                        </w:r>
                        <w:r w:rsidRPr="00C05B38">
                          <w:rPr>
                            <w:rFonts w:ascii="宋体" w:hAnsi="宋体" w:hint="eastAsia"/>
                            <w:szCs w:val="21"/>
                          </w:rPr>
                          <w:t>应付利息</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826,593.93</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659,629.98</w:t>
                    </w:r>
                  </w:p>
                </w:tc>
              </w:tr>
              <w:tr w:rsidR="004A24FE" w:rsidRPr="00C05B38" w:rsidTr="0093005F">
                <w:sdt>
                  <w:sdtPr>
                    <w:rPr>
                      <w:rFonts w:ascii="宋体" w:hAnsi="宋体"/>
                    </w:rPr>
                    <w:tag w:val="_PLD_2ca461e5a3e649fd84540901d139faed"/>
                    <w:id w:val="2525099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400" w:firstLine="840"/>
                          <w:rPr>
                            <w:rFonts w:ascii="宋体" w:hAnsi="宋体"/>
                            <w:szCs w:val="21"/>
                          </w:rPr>
                        </w:pPr>
                        <w:r w:rsidRPr="00C05B38">
                          <w:rPr>
                            <w:rFonts w:ascii="宋体" w:hAnsi="宋体" w:hint="eastAsia"/>
                            <w:szCs w:val="21"/>
                          </w:rPr>
                          <w:t>应付股利</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1,306,368.75</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837,234.18</w:t>
                    </w:r>
                  </w:p>
                </w:tc>
              </w:tr>
              <w:tr w:rsidR="004A24FE" w:rsidRPr="00C05B38" w:rsidTr="0093005F">
                <w:sdt>
                  <w:sdtPr>
                    <w:rPr>
                      <w:rFonts w:ascii="宋体" w:hAnsi="宋体"/>
                    </w:rPr>
                    <w:tag w:val="_PLD_b9339fb7035f4d52a911f76ea9430548"/>
                    <w:id w:val="2525100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应付分保账款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98ab97e0f45c4cbba8e762f60f5d48b8"/>
                    <w:id w:val="2525100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保险合同准备金</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caecfe688f16417fac802722078e1811"/>
                    <w:id w:val="2525100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代理买卖证券款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162913175bfa4d1989e8c70ae4d39c99"/>
                    <w:id w:val="2525100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代理承销证券款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1176dd19ae3344e7b1924119fe06865f"/>
                    <w:id w:val="2525100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持有待售负债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3b128340de144793ba133269ac413ff5"/>
                    <w:id w:val="2525100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一年内到期的非流动负债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3</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25,680,000.00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6,460,000.00</w:t>
                    </w:r>
                  </w:p>
                </w:tc>
              </w:tr>
              <w:tr w:rsidR="004A24FE" w:rsidRPr="00C05B38" w:rsidTr="009D0E1D">
                <w:trPr>
                  <w:trHeight w:val="69"/>
                </w:trPr>
                <w:sdt>
                  <w:sdtPr>
                    <w:rPr>
                      <w:rFonts w:ascii="宋体" w:hAnsi="宋体"/>
                    </w:rPr>
                    <w:tag w:val="_PLD_cf2bda2288f44583936152fe3d420cdc"/>
                    <w:id w:val="2525100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其他流动负债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4</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64,578,431.89</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88,163,084.22</w:t>
                    </w:r>
                  </w:p>
                </w:tc>
              </w:tr>
              <w:tr w:rsidR="004A24FE" w:rsidRPr="00C05B38" w:rsidTr="0093005F">
                <w:sdt>
                  <w:sdtPr>
                    <w:rPr>
                      <w:rFonts w:ascii="宋体" w:hAnsi="宋体"/>
                    </w:rPr>
                    <w:tag w:val="_PLD_4019e807292946ff909665bd19942536"/>
                    <w:id w:val="2525100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200" w:firstLine="420"/>
                          <w:rPr>
                            <w:rFonts w:ascii="宋体" w:hAnsi="宋体"/>
                            <w:szCs w:val="21"/>
                          </w:rPr>
                        </w:pPr>
                        <w:r w:rsidRPr="00C05B38">
                          <w:rPr>
                            <w:rFonts w:ascii="宋体" w:hAnsi="宋体" w:hint="eastAsia"/>
                            <w:szCs w:val="21"/>
                          </w:rPr>
                          <w:t>流动负债合计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640,716,195.72</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568,583,394.85</w:t>
                    </w:r>
                  </w:p>
                </w:tc>
              </w:tr>
              <w:tr w:rsidR="004A24FE" w:rsidRPr="00C05B38" w:rsidTr="0093005F">
                <w:sdt>
                  <w:sdtPr>
                    <w:rPr>
                      <w:rFonts w:ascii="宋体" w:hAnsi="宋体"/>
                    </w:rPr>
                    <w:tag w:val="_PLD_4cb728b4ed4f4f48ac44d19c3c56fe4d"/>
                    <w:id w:val="2525100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rPr>
                            <w:rFonts w:ascii="宋体" w:hAnsi="宋体"/>
                            <w:szCs w:val="21"/>
                          </w:rPr>
                        </w:pPr>
                        <w:r w:rsidRPr="00C05B38">
                          <w:rPr>
                            <w:rFonts w:ascii="宋体" w:hAnsi="宋体" w:hint="eastAsia"/>
                            <w:b/>
                            <w:bCs/>
                            <w:szCs w:val="21"/>
                          </w:rPr>
                          <w:t>非流动负债：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008000"/>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ind w:right="210"/>
                      <w:jc w:val="right"/>
                      <w:rPr>
                        <w:rFonts w:ascii="宋体" w:hAnsi="宋体"/>
                        <w:color w:val="008000"/>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color w:val="008000"/>
                        <w:szCs w:val="21"/>
                      </w:rPr>
                    </w:pPr>
                  </w:p>
                </w:tc>
              </w:tr>
              <w:tr w:rsidR="004A24FE" w:rsidRPr="00C05B38" w:rsidTr="0093005F">
                <w:sdt>
                  <w:sdtPr>
                    <w:rPr>
                      <w:rFonts w:ascii="宋体" w:hAnsi="宋体"/>
                    </w:rPr>
                    <w:tag w:val="_PLD_335c02e56c694c4a8c3741973aee136b"/>
                    <w:id w:val="2525100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长期借款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5</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20,040,000.00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53,140,000.00</w:t>
                    </w:r>
                  </w:p>
                </w:tc>
              </w:tr>
              <w:tr w:rsidR="004A24FE" w:rsidRPr="00C05B38" w:rsidTr="0093005F">
                <w:sdt>
                  <w:sdtPr>
                    <w:rPr>
                      <w:rFonts w:ascii="宋体" w:hAnsi="宋体"/>
                    </w:rPr>
                    <w:tag w:val="_PLD_ddf0de58f3504209bd22c5aa490cd32e"/>
                    <w:id w:val="2525101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应付债券</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5c6b8ed09bf44150af8950225142597d"/>
                    <w:id w:val="2525101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其中：优先股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17db1e658e8e4393ae2fb4043d4f9735"/>
                    <w:id w:val="2525101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leftChars="300" w:left="630" w:firstLineChars="100" w:firstLine="210"/>
                          <w:rPr>
                            <w:rFonts w:ascii="宋体" w:hAnsi="宋体"/>
                            <w:szCs w:val="21"/>
                          </w:rPr>
                        </w:pPr>
                        <w:r w:rsidRPr="00C05B38">
                          <w:rPr>
                            <w:rFonts w:ascii="宋体" w:hAnsi="宋体" w:hint="eastAsia"/>
                            <w:szCs w:val="21"/>
                          </w:rPr>
                          <w:t>永续债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3f0e9b0aaf8e4cc9b1be24fe9241a9ce"/>
                    <w:id w:val="2525101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长期应付款</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6</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5,124,813.70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24,835,170.32</w:t>
                    </w:r>
                  </w:p>
                </w:tc>
              </w:tr>
              <w:tr w:rsidR="004A24FE" w:rsidRPr="00C05B38" w:rsidTr="0093005F">
                <w:sdt>
                  <w:sdtPr>
                    <w:rPr>
                      <w:rFonts w:ascii="宋体" w:hAnsi="宋体"/>
                    </w:rPr>
                    <w:tag w:val="_PLD_5075dfa392c148ad8f2b23d8ac6c9bbe"/>
                    <w:id w:val="2525101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长期应付职工薪酬</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8d21102f9af64a13b174f7cae6d745fd"/>
                    <w:id w:val="2525101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预计负债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cccd53a69a1b4682afe39655c070f1b8"/>
                    <w:id w:val="2525101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递延收益</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七、2</w:t>
                    </w:r>
                    <w:r w:rsidR="009D0E1D">
                      <w:rPr>
                        <w:rFonts w:ascii="宋体" w:hAnsi="宋体" w:hint="eastAsia"/>
                      </w:rPr>
                      <w:t>8</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13,808,633.23</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12,801,238.76</w:t>
                    </w:r>
                  </w:p>
                </w:tc>
              </w:tr>
              <w:tr w:rsidR="004A24FE" w:rsidRPr="00C05B38" w:rsidTr="0093005F">
                <w:sdt>
                  <w:sdtPr>
                    <w:rPr>
                      <w:rFonts w:ascii="宋体" w:hAnsi="宋体"/>
                    </w:rPr>
                    <w:tag w:val="_PLD_b96f0dc755e14859bf9cf7d796d849c8"/>
                    <w:id w:val="2525101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递延所得税负债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七、1</w:t>
                    </w:r>
                    <w:r w:rsidR="009D0E1D">
                      <w:rPr>
                        <w:rFonts w:ascii="宋体" w:hAnsi="宋体" w:hint="eastAsia"/>
                      </w:rPr>
                      <w:t>5</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45,652,969.49</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31,849,807.41</w:t>
                    </w:r>
                  </w:p>
                </w:tc>
              </w:tr>
              <w:tr w:rsidR="004A24FE" w:rsidRPr="00C05B38" w:rsidTr="0093005F">
                <w:sdt>
                  <w:sdtPr>
                    <w:rPr>
                      <w:rFonts w:ascii="宋体" w:hAnsi="宋体"/>
                    </w:rPr>
                    <w:tag w:val="_PLD_b01d68e19ea646e1b97ad0e14f077c59"/>
                    <w:id w:val="2525101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其他非流动负债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1401ee5c32ea431da5ca6aadc666f5ee"/>
                    <w:id w:val="2525101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200" w:firstLine="420"/>
                          <w:rPr>
                            <w:rFonts w:ascii="宋体" w:hAnsi="宋体"/>
                            <w:szCs w:val="21"/>
                          </w:rPr>
                        </w:pPr>
                        <w:r w:rsidRPr="00C05B38">
                          <w:rPr>
                            <w:rFonts w:ascii="宋体" w:hAnsi="宋体" w:hint="eastAsia"/>
                            <w:szCs w:val="21"/>
                          </w:rPr>
                          <w:t>非流动负债合计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84,626,416.42</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122,626,216.49</w:t>
                    </w:r>
                  </w:p>
                </w:tc>
              </w:tr>
              <w:tr w:rsidR="004A24FE" w:rsidRPr="00C05B38" w:rsidTr="0093005F">
                <w:sdt>
                  <w:sdtPr>
                    <w:rPr>
                      <w:rFonts w:ascii="宋体" w:hAnsi="宋体"/>
                    </w:rPr>
                    <w:tag w:val="_PLD_7e257d7a29834fbfacc3f73255109b81"/>
                    <w:id w:val="2525102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300" w:firstLine="630"/>
                          <w:rPr>
                            <w:rFonts w:ascii="宋体" w:hAnsi="宋体"/>
                            <w:szCs w:val="21"/>
                          </w:rPr>
                        </w:pPr>
                        <w:r w:rsidRPr="00C05B38">
                          <w:rPr>
                            <w:rFonts w:ascii="宋体" w:hAnsi="宋体" w:hint="eastAsia"/>
                            <w:szCs w:val="21"/>
                          </w:rPr>
                          <w:t>负债合计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725,342,612.14</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691,209,611.34</w:t>
                    </w:r>
                  </w:p>
                </w:tc>
              </w:tr>
              <w:tr w:rsidR="004A24FE" w:rsidRPr="00C05B38" w:rsidTr="0093005F">
                <w:sdt>
                  <w:sdtPr>
                    <w:rPr>
                      <w:rFonts w:ascii="宋体" w:hAnsi="宋体"/>
                    </w:rPr>
                    <w:tag w:val="_PLD_a37868c9ba3040baa02fef781d58693c"/>
                    <w:id w:val="2525102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rPr>
                            <w:rFonts w:ascii="宋体" w:hAnsi="宋体"/>
                            <w:szCs w:val="21"/>
                          </w:rPr>
                        </w:pPr>
                        <w:r w:rsidRPr="00C05B38">
                          <w:rPr>
                            <w:rFonts w:ascii="宋体" w:hAnsi="宋体" w:hint="eastAsia"/>
                            <w:b/>
                            <w:bCs/>
                            <w:szCs w:val="21"/>
                          </w:rPr>
                          <w:t>所有者权益（或股东权益）：</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008000"/>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008000"/>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color w:val="008000"/>
                        <w:szCs w:val="21"/>
                      </w:rPr>
                    </w:pPr>
                  </w:p>
                </w:tc>
              </w:tr>
              <w:tr w:rsidR="004A24FE" w:rsidRPr="00C05B38" w:rsidTr="0093005F">
                <w:sdt>
                  <w:sdtPr>
                    <w:rPr>
                      <w:rFonts w:ascii="宋体" w:hAnsi="宋体"/>
                    </w:rPr>
                    <w:tag w:val="_PLD_33933c37f9a24be28843213bfa4ff600"/>
                    <w:id w:val="2525102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实收资本（或股本）</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w:t>
                    </w:r>
                    <w:r w:rsidR="009D0E1D">
                      <w:rPr>
                        <w:rFonts w:ascii="宋体" w:hAnsi="宋体" w:hint="eastAsia"/>
                      </w:rPr>
                      <w:t>29</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783,559,400.00</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602,738,000.00</w:t>
                    </w:r>
                  </w:p>
                </w:tc>
              </w:tr>
              <w:tr w:rsidR="004A24FE" w:rsidRPr="00C05B38" w:rsidTr="0093005F">
                <w:sdt>
                  <w:sdtPr>
                    <w:rPr>
                      <w:rFonts w:ascii="宋体" w:hAnsi="宋体"/>
                    </w:rPr>
                    <w:tag w:val="_PLD_b81d630d894242cc9a8f61feedfe9f14"/>
                    <w:id w:val="2525102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其他权益工具</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9b3fd17e38554956bcb34138c301f84d"/>
                    <w:id w:val="2525102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其中：优先股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c7355d642c524160978eb7b2c0945d97"/>
                    <w:id w:val="2525102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leftChars="300" w:left="630" w:firstLineChars="100" w:firstLine="210"/>
                          <w:rPr>
                            <w:rFonts w:ascii="宋体" w:hAnsi="宋体"/>
                            <w:szCs w:val="21"/>
                          </w:rPr>
                        </w:pPr>
                        <w:r w:rsidRPr="00C05B38">
                          <w:rPr>
                            <w:rFonts w:ascii="宋体" w:hAnsi="宋体" w:hint="eastAsia"/>
                            <w:szCs w:val="21"/>
                          </w:rPr>
                          <w:t>永续债</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9edcfe2fddcb4302aa7894714e78db3c"/>
                    <w:id w:val="2525102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资本公积</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七、3</w:t>
                    </w:r>
                    <w:r w:rsidR="009D0E1D">
                      <w:rPr>
                        <w:rFonts w:ascii="宋体" w:hAnsi="宋体" w:hint="eastAsia"/>
                      </w:rPr>
                      <w:t>0</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303,944,170.13</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470,330,847.15</w:t>
                    </w:r>
                  </w:p>
                </w:tc>
              </w:tr>
              <w:tr w:rsidR="004A24FE" w:rsidRPr="00C05B38" w:rsidTr="0093005F">
                <w:sdt>
                  <w:sdtPr>
                    <w:rPr>
                      <w:rFonts w:ascii="宋体" w:hAnsi="宋体"/>
                    </w:rPr>
                    <w:tag w:val="_PLD_34fa5e215db94ec1b226cc1484047916"/>
                    <w:id w:val="25251027"/>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减：库存股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30ae6c2926714831adabd6681248a9f4"/>
                    <w:id w:val="25251028"/>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其他综合收益</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f3257dc813ba46fd942c64b1830d2777"/>
                    <w:id w:val="25251029"/>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专项储备</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381d504e9df44942a28f0b088bcedf3b"/>
                    <w:id w:val="25251030"/>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盈余公积</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七、3</w:t>
                    </w:r>
                    <w:r w:rsidR="009D0E1D">
                      <w:rPr>
                        <w:rFonts w:ascii="宋体" w:hAnsi="宋体" w:hint="eastAsia"/>
                      </w:rPr>
                      <w:t>1</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133,019,852.77</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106,404,972.40</w:t>
                    </w:r>
                  </w:p>
                </w:tc>
              </w:tr>
              <w:tr w:rsidR="004A24FE" w:rsidRPr="00C05B38" w:rsidTr="0093005F">
                <w:sdt>
                  <w:sdtPr>
                    <w:rPr>
                      <w:rFonts w:ascii="宋体" w:hAnsi="宋体"/>
                    </w:rPr>
                    <w:tag w:val="_PLD_a386c96462b6428a9c3807d056c23b97"/>
                    <w:id w:val="25251031"/>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一般风险准备</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p>
                </w:tc>
              </w:tr>
              <w:tr w:rsidR="004A24FE" w:rsidRPr="00C05B38" w:rsidTr="0093005F">
                <w:sdt>
                  <w:sdtPr>
                    <w:rPr>
                      <w:rFonts w:ascii="宋体" w:hAnsi="宋体"/>
                    </w:rPr>
                    <w:tag w:val="_PLD_0c6fff39d9d748438f0d57f79d86a1a4"/>
                    <w:id w:val="25251032"/>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未分配利润</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D0E1D">
                    <w:pPr>
                      <w:rPr>
                        <w:rFonts w:ascii="宋体" w:hAnsi="宋体"/>
                        <w:szCs w:val="21"/>
                      </w:rPr>
                    </w:pPr>
                    <w:r w:rsidRPr="00C05B38">
                      <w:rPr>
                        <w:rFonts w:ascii="宋体" w:hAnsi="宋体"/>
                      </w:rPr>
                      <w:t>七、3</w:t>
                    </w:r>
                    <w:r w:rsidR="009D0E1D">
                      <w:rPr>
                        <w:rFonts w:ascii="宋体" w:hAnsi="宋体" w:hint="eastAsia"/>
                      </w:rPr>
                      <w:t>2</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814,274,143.77</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620,674,900.81</w:t>
                    </w:r>
                  </w:p>
                </w:tc>
              </w:tr>
              <w:tr w:rsidR="004A24FE" w:rsidRPr="00C05B38" w:rsidTr="0093005F">
                <w:sdt>
                  <w:sdtPr>
                    <w:rPr>
                      <w:rFonts w:ascii="宋体" w:hAnsi="宋体"/>
                    </w:rPr>
                    <w:tag w:val="_PLD_532604811836468585d09e3121786090"/>
                    <w:id w:val="25251033"/>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归属于母公司所有者权益合计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2,034,797,566.67</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1,800,148,720.36</w:t>
                    </w:r>
                  </w:p>
                </w:tc>
              </w:tr>
              <w:tr w:rsidR="004A24FE" w:rsidRPr="00C05B38" w:rsidTr="0093005F">
                <w:sdt>
                  <w:sdtPr>
                    <w:rPr>
                      <w:rFonts w:ascii="宋体" w:hAnsi="宋体"/>
                    </w:rPr>
                    <w:tag w:val="_PLD_05a18df454bb40b381b0df1fa56d8c73"/>
                    <w:id w:val="25251034"/>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100" w:firstLine="210"/>
                          <w:rPr>
                            <w:rFonts w:ascii="宋体" w:hAnsi="宋体"/>
                            <w:szCs w:val="21"/>
                          </w:rPr>
                        </w:pPr>
                        <w:r w:rsidRPr="00C05B38">
                          <w:rPr>
                            <w:rFonts w:ascii="宋体" w:hAnsi="宋体" w:hint="eastAsia"/>
                            <w:szCs w:val="21"/>
                          </w:rPr>
                          <w:t>少数股东权益</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90,224,308.78</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77,567,630.65</w:t>
                    </w:r>
                  </w:p>
                </w:tc>
              </w:tr>
              <w:tr w:rsidR="004A24FE" w:rsidRPr="00C05B38" w:rsidTr="0093005F">
                <w:sdt>
                  <w:sdtPr>
                    <w:rPr>
                      <w:rFonts w:ascii="宋体" w:hAnsi="宋体"/>
                    </w:rPr>
                    <w:tag w:val="_PLD_d7f3d5e771694b268a9ac24308557842"/>
                    <w:id w:val="25251035"/>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200" w:firstLine="420"/>
                          <w:rPr>
                            <w:rFonts w:ascii="宋体" w:hAnsi="宋体"/>
                            <w:szCs w:val="21"/>
                          </w:rPr>
                        </w:pPr>
                        <w:r w:rsidRPr="00C05B38">
                          <w:rPr>
                            <w:rFonts w:ascii="宋体" w:hAnsi="宋体" w:hint="eastAsia"/>
                            <w:szCs w:val="21"/>
                          </w:rPr>
                          <w:t>所有者权益（或股东权益）合计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2,125,021,875.45</w:t>
                    </w:r>
                  </w:p>
                </w:tc>
                <w:tc>
                  <w:tcPr>
                    <w:tcW w:w="1057"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jc w:val="right"/>
                      <w:rPr>
                        <w:rFonts w:ascii="宋体" w:hAnsi="宋体"/>
                        <w:szCs w:val="21"/>
                      </w:rPr>
                    </w:pPr>
                    <w:r w:rsidRPr="00C05B38">
                      <w:rPr>
                        <w:rFonts w:ascii="宋体" w:hAnsi="宋体"/>
                      </w:rPr>
                      <w:t>1,877,716,351.01</w:t>
                    </w:r>
                  </w:p>
                </w:tc>
              </w:tr>
              <w:tr w:rsidR="004A24FE" w:rsidRPr="00C05B38" w:rsidTr="004A24FE">
                <w:sdt>
                  <w:sdtPr>
                    <w:rPr>
                      <w:rFonts w:ascii="宋体" w:hAnsi="宋体"/>
                    </w:rPr>
                    <w:tag w:val="_PLD_339005b67b474f22af7a7e35aa6d5425"/>
                    <w:id w:val="25251036"/>
                    <w:lock w:val="sdtLocked"/>
                  </w:sdtPr>
                  <w:sdtContent>
                    <w:tc>
                      <w:tcPr>
                        <w:tcW w:w="196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93005F">
                        <w:pPr>
                          <w:ind w:firstLineChars="300" w:firstLine="630"/>
                          <w:rPr>
                            <w:rFonts w:ascii="宋体" w:hAnsi="宋体"/>
                            <w:szCs w:val="21"/>
                          </w:rPr>
                        </w:pPr>
                        <w:r w:rsidRPr="00C05B38">
                          <w:rPr>
                            <w:rFonts w:ascii="宋体" w:hAnsi="宋体" w:hint="eastAsia"/>
                            <w:szCs w:val="21"/>
                          </w:rPr>
                          <w:t>负债和所有者权益（或股东权益）总计</w:t>
                        </w:r>
                      </w:p>
                    </w:tc>
                  </w:sdtContent>
                </w:sdt>
                <w:tc>
                  <w:tcPr>
                    <w:tcW w:w="899" w:type="pct"/>
                    <w:tcBorders>
                      <w:top w:val="outset" w:sz="6" w:space="0" w:color="auto"/>
                      <w:left w:val="outset" w:sz="6" w:space="0" w:color="auto"/>
                      <w:bottom w:val="outset" w:sz="6" w:space="0" w:color="auto"/>
                      <w:right w:val="outset" w:sz="6" w:space="0" w:color="auto"/>
                    </w:tcBorders>
                  </w:tcPr>
                  <w:p w:rsidR="004A24FE" w:rsidRPr="00C05B38" w:rsidRDefault="004A24FE" w:rsidP="0093005F">
                    <w:pPr>
                      <w:rPr>
                        <w:rFonts w:ascii="宋体" w:hAnsi="宋体"/>
                        <w:szCs w:val="21"/>
                      </w:rPr>
                    </w:pPr>
                    <w:r w:rsidRPr="00C05B38">
                      <w:rPr>
                        <w:rFonts w:ascii="宋体" w:hAnsi="宋体"/>
                      </w:rPr>
                      <w:t xml:space="preserve">　</w:t>
                    </w:r>
                  </w:p>
                </w:tc>
                <w:tc>
                  <w:tcPr>
                    <w:tcW w:w="1075"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4A24FE">
                    <w:pPr>
                      <w:jc w:val="right"/>
                      <w:rPr>
                        <w:rFonts w:ascii="宋体" w:hAnsi="宋体"/>
                        <w:szCs w:val="21"/>
                      </w:rPr>
                    </w:pPr>
                    <w:r w:rsidRPr="00C05B38">
                      <w:rPr>
                        <w:rFonts w:ascii="宋体" w:hAnsi="宋体"/>
                      </w:rPr>
                      <w:t>2,850,364,487.59</w:t>
                    </w:r>
                  </w:p>
                </w:tc>
                <w:tc>
                  <w:tcPr>
                    <w:tcW w:w="1057" w:type="pct"/>
                    <w:tcBorders>
                      <w:top w:val="outset" w:sz="6" w:space="0" w:color="auto"/>
                      <w:left w:val="outset" w:sz="6" w:space="0" w:color="auto"/>
                      <w:bottom w:val="outset" w:sz="6" w:space="0" w:color="auto"/>
                      <w:right w:val="outset" w:sz="6" w:space="0" w:color="auto"/>
                    </w:tcBorders>
                    <w:vAlign w:val="center"/>
                  </w:tcPr>
                  <w:p w:rsidR="004A24FE" w:rsidRPr="00C05B38" w:rsidRDefault="004A24FE" w:rsidP="004A24FE">
                    <w:pPr>
                      <w:jc w:val="right"/>
                      <w:rPr>
                        <w:rFonts w:ascii="宋体" w:hAnsi="宋体"/>
                        <w:szCs w:val="21"/>
                      </w:rPr>
                    </w:pPr>
                    <w:r w:rsidRPr="00C05B38">
                      <w:rPr>
                        <w:rFonts w:ascii="宋体" w:hAnsi="宋体"/>
                      </w:rPr>
                      <w:t>2,568,925,962.35</w:t>
                    </w:r>
                  </w:p>
                </w:tc>
              </w:tr>
            </w:tbl>
            <w:p w:rsidR="004A24FE" w:rsidRPr="00C05B38" w:rsidRDefault="004A24FE">
              <w:pPr>
                <w:rPr>
                  <w:rFonts w:ascii="宋体" w:hAnsi="宋体"/>
                </w:rPr>
              </w:pPr>
            </w:p>
            <w:p w:rsidR="00996DE7" w:rsidRPr="00C05B38" w:rsidRDefault="00512658">
              <w:pPr>
                <w:ind w:rightChars="-73" w:right="-153"/>
                <w:rPr>
                  <w:rFonts w:ascii="宋体" w:hAnsi="宋体"/>
                  <w:color w:val="008000"/>
                  <w:szCs w:val="21"/>
                  <w:u w:val="single"/>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4bbf11c6d68545d6bff6f2da2e0bc4e7"/>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00EB6163"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9bc7d6ae94624392b48fcbae19cceb7b"/>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00EB6163"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a6110e89b73e4871a482b197b3a57395"/>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p w:rsidR="00996DE7" w:rsidRPr="00C05B38" w:rsidRDefault="007A1B61">
              <w:pPr>
                <w:ind w:rightChars="-73" w:right="-153"/>
                <w:rPr>
                  <w:rFonts w:ascii="宋体" w:hAnsi="宋体"/>
                  <w:b/>
                  <w:bCs/>
                  <w:color w:val="008000"/>
                  <w:szCs w:val="21"/>
                  <w:u w:val="single"/>
                </w:rPr>
              </w:pPr>
            </w:p>
          </w:sdtContent>
        </w:sdt>
        <w:p w:rsidR="00996DE7" w:rsidRPr="00C05B38" w:rsidRDefault="00996DE7">
          <w:pPr>
            <w:snapToGrid w:val="0"/>
            <w:spacing w:line="240" w:lineRule="atLeast"/>
            <w:ind w:rightChars="-759" w:right="-1594"/>
            <w:rPr>
              <w:rFonts w:ascii="宋体" w:hAnsi="宋体"/>
              <w:szCs w:val="21"/>
            </w:rPr>
          </w:pPr>
        </w:p>
        <w:sdt>
          <w:sdtPr>
            <w:rPr>
              <w:rFonts w:ascii="宋体" w:hAnsi="宋体" w:hint="eastAsia"/>
              <w:b/>
              <w:bCs/>
              <w:szCs w:val="21"/>
            </w:rPr>
            <w:tag w:val="_SEC_93d52eeadd194be9b8739e194ebe3098"/>
            <w:id w:val="-14920311"/>
            <w:lock w:val="sdtLocked"/>
            <w:placeholder>
              <w:docPart w:val="GBC22222222222222222222222222222"/>
            </w:placeholder>
          </w:sdtPr>
          <w:sdtEndPr>
            <w:rPr>
              <w:b w:val="0"/>
              <w:bCs w:val="0"/>
            </w:rPr>
          </w:sdtEndPr>
          <w:sdtContent>
            <w:p w:rsidR="00996DE7" w:rsidRPr="00C05B38" w:rsidRDefault="00512658">
              <w:pPr>
                <w:jc w:val="center"/>
                <w:outlineLvl w:val="2"/>
                <w:rPr>
                  <w:rFonts w:ascii="宋体" w:hAnsi="宋体"/>
                  <w:b/>
                  <w:bCs/>
                  <w:szCs w:val="21"/>
                </w:rPr>
              </w:pPr>
              <w:r w:rsidRPr="00C05B38">
                <w:rPr>
                  <w:rFonts w:ascii="宋体" w:hAnsi="宋体" w:hint="eastAsia"/>
                  <w:b/>
                  <w:bCs/>
                  <w:szCs w:val="21"/>
                </w:rPr>
                <w:t>母公司</w:t>
              </w:r>
              <w:r w:rsidRPr="00C05B38">
                <w:rPr>
                  <w:rFonts w:ascii="宋体" w:hAnsi="宋体"/>
                  <w:b/>
                  <w:bCs/>
                  <w:szCs w:val="21"/>
                </w:rPr>
                <w:t>资产负债表</w:t>
              </w:r>
            </w:p>
            <w:p w:rsidR="00996DE7" w:rsidRPr="00C05B38" w:rsidRDefault="00512658">
              <w:pPr>
                <w:jc w:val="center"/>
                <w:rPr>
                  <w:rFonts w:ascii="宋体" w:hAnsi="宋体"/>
                  <w:b/>
                  <w:bCs/>
                  <w:szCs w:val="21"/>
                </w:rPr>
              </w:pPr>
              <w:r w:rsidRPr="00C05B38">
                <w:rPr>
                  <w:rFonts w:ascii="宋体" w:hAnsi="宋体"/>
                  <w:szCs w:val="21"/>
                </w:rPr>
                <w:t>2018年</w:t>
              </w:r>
              <w:r w:rsidRPr="00C05B38">
                <w:rPr>
                  <w:rFonts w:ascii="宋体" w:hAnsi="宋体" w:hint="eastAsia"/>
                  <w:szCs w:val="21"/>
                </w:rPr>
                <w:t>12</w:t>
              </w:r>
              <w:r w:rsidRPr="00C05B38">
                <w:rPr>
                  <w:rFonts w:ascii="宋体" w:hAnsi="宋体"/>
                  <w:szCs w:val="21"/>
                </w:rPr>
                <w:t>月3</w:t>
              </w:r>
              <w:r w:rsidRPr="00C05B38">
                <w:rPr>
                  <w:rFonts w:ascii="宋体" w:hAnsi="宋体" w:hint="eastAsia"/>
                  <w:szCs w:val="21"/>
                </w:rPr>
                <w:t>1</w:t>
              </w:r>
              <w:r w:rsidRPr="00C05B38">
                <w:rPr>
                  <w:rFonts w:ascii="宋体" w:hAnsi="宋体"/>
                  <w:szCs w:val="21"/>
                </w:rPr>
                <w:t>日</w:t>
              </w:r>
            </w:p>
            <w:p w:rsidR="00996DE7" w:rsidRPr="00C05B38" w:rsidRDefault="00512658">
              <w:pPr>
                <w:rPr>
                  <w:rFonts w:ascii="宋体" w:hAnsi="宋体"/>
                  <w:szCs w:val="21"/>
                </w:rPr>
              </w:pPr>
              <w:r w:rsidRPr="00C05B38">
                <w:rPr>
                  <w:rFonts w:ascii="宋体" w:hAnsi="宋体"/>
                  <w:szCs w:val="21"/>
                </w:rPr>
                <w:t>编制单位:</w:t>
              </w:r>
              <w:sdt>
                <w:sdtPr>
                  <w:rPr>
                    <w:rFonts w:ascii="宋体" w:hAnsi="宋体"/>
                    <w:szCs w:val="21"/>
                  </w:rPr>
                  <w:alias w:val="公司法定中文名称"/>
                  <w:tag w:val="_GBC_823c492b64fc4b8ab3102ca3f4c2c3a0"/>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C05B38">
                    <w:rPr>
                      <w:rFonts w:ascii="宋体" w:hAnsi="宋体"/>
                      <w:szCs w:val="21"/>
                    </w:rPr>
                    <w:t>江苏恒顺醋业股份有限公司</w:t>
                  </w:r>
                </w:sdtContent>
              </w:sdt>
              <w:r w:rsidRPr="00C05B38">
                <w:rPr>
                  <w:rFonts w:ascii="宋体" w:hAnsi="宋体"/>
                  <w:szCs w:val="21"/>
                </w:rPr>
                <w:t> </w:t>
              </w:r>
            </w:p>
            <w:p w:rsidR="00996DE7" w:rsidRPr="00C05B38" w:rsidRDefault="00512658">
              <w:pPr>
                <w:jc w:val="right"/>
                <w:rPr>
                  <w:rFonts w:ascii="宋体" w:hAnsi="宋体"/>
                  <w:szCs w:val="21"/>
                </w:rPr>
              </w:pPr>
              <w:r w:rsidRPr="00C05B38">
                <w:rPr>
                  <w:rFonts w:ascii="宋体" w:hAnsi="宋体"/>
                  <w:szCs w:val="21"/>
                </w:rPr>
                <w:t>单位:</w:t>
              </w:r>
              <w:sdt>
                <w:sdtPr>
                  <w:rPr>
                    <w:rFonts w:ascii="宋体" w:hAnsi="宋体"/>
                    <w:szCs w:val="21"/>
                  </w:rPr>
                  <w:alias w:val="单位：母公司资产负债表"/>
                  <w:tag w:val="_GBC_d57cd2fe8f934b35b5481d97f4cfd3be"/>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5B38">
                    <w:rPr>
                      <w:rFonts w:ascii="宋体" w:hAnsi="宋体"/>
                      <w:szCs w:val="21"/>
                    </w:rPr>
                    <w:t>元</w:t>
                  </w:r>
                </w:sdtContent>
              </w:sdt>
              <w:r w:rsidRPr="00C05B38">
                <w:rPr>
                  <w:rFonts w:ascii="宋体" w:hAnsi="宋体"/>
                  <w:szCs w:val="21"/>
                </w:rPr>
                <w:t xml:space="preserve">  币种:</w:t>
              </w:r>
              <w:sdt>
                <w:sdtPr>
                  <w:rPr>
                    <w:rFonts w:ascii="宋体" w:hAnsi="宋体"/>
                    <w:szCs w:val="21"/>
                  </w:rPr>
                  <w:alias w:val="币种：母公司资产负债表"/>
                  <w:tag w:val="_GBC_9e79b46455da4f349aab33d35eec9c5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5B38">
                    <w:rPr>
                      <w:rFonts w:ascii="宋体" w:hAnsi="宋体"/>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39"/>
                <w:gridCol w:w="1575"/>
                <w:gridCol w:w="2152"/>
                <w:gridCol w:w="2183"/>
              </w:tblGrid>
              <w:tr w:rsidR="000179A4" w:rsidRPr="00C05B38" w:rsidTr="0093005F">
                <w:trPr>
                  <w:cantSplit/>
                </w:trPr>
                <w:sdt>
                  <w:sdtPr>
                    <w:rPr>
                      <w:rFonts w:ascii="宋体" w:hAnsi="宋体"/>
                    </w:rPr>
                    <w:tag w:val="_PLD_4bc217bee8744e3c833f33d930b4b41b"/>
                    <w:id w:val="2525806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center"/>
                          <w:rPr>
                            <w:rFonts w:ascii="宋体" w:hAnsi="宋体"/>
                            <w:b/>
                            <w:szCs w:val="21"/>
                          </w:rPr>
                        </w:pPr>
                        <w:r w:rsidRPr="00C05B38">
                          <w:rPr>
                            <w:rFonts w:ascii="宋体" w:hAnsi="宋体"/>
                            <w:b/>
                            <w:szCs w:val="21"/>
                          </w:rPr>
                          <w:t>项目</w:t>
                        </w:r>
                      </w:p>
                    </w:tc>
                  </w:sdtContent>
                </w:sdt>
                <w:sdt>
                  <w:sdtPr>
                    <w:rPr>
                      <w:rFonts w:ascii="宋体" w:hAnsi="宋体"/>
                    </w:rPr>
                    <w:tag w:val="_PLD_ac3ead2518d245599a05e67c87d43de2"/>
                    <w:id w:val="25258067"/>
                    <w:lock w:val="sdtLocked"/>
                  </w:sdtPr>
                  <w:sdtContent>
                    <w:tc>
                      <w:tcPr>
                        <w:tcW w:w="869"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center"/>
                          <w:rPr>
                            <w:rFonts w:ascii="宋体" w:hAnsi="宋体"/>
                            <w:b/>
                            <w:szCs w:val="21"/>
                          </w:rPr>
                        </w:pPr>
                        <w:r w:rsidRPr="00C05B38">
                          <w:rPr>
                            <w:rFonts w:ascii="宋体" w:hAnsi="宋体" w:hint="eastAsia"/>
                            <w:b/>
                            <w:szCs w:val="21"/>
                          </w:rPr>
                          <w:t>附注</w:t>
                        </w:r>
                      </w:p>
                    </w:tc>
                  </w:sdtContent>
                </w:sdt>
                <w:sdt>
                  <w:sdtPr>
                    <w:rPr>
                      <w:rFonts w:ascii="宋体" w:hAnsi="宋体"/>
                    </w:rPr>
                    <w:tag w:val="_PLD_2ceac8c1a30242f69601840239f99d89"/>
                    <w:id w:val="25258068"/>
                    <w:lock w:val="sdtLocked"/>
                  </w:sdtPr>
                  <w:sdtContent>
                    <w:tc>
                      <w:tcPr>
                        <w:tcW w:w="1188"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center"/>
                          <w:rPr>
                            <w:rFonts w:ascii="宋体" w:hAnsi="宋体"/>
                            <w:b/>
                            <w:szCs w:val="21"/>
                          </w:rPr>
                        </w:pPr>
                        <w:r w:rsidRPr="00C05B38">
                          <w:rPr>
                            <w:rFonts w:ascii="宋体" w:hAnsi="宋体"/>
                            <w:b/>
                            <w:szCs w:val="21"/>
                          </w:rPr>
                          <w:t>期末余额</w:t>
                        </w:r>
                      </w:p>
                    </w:tc>
                  </w:sdtContent>
                </w:sdt>
                <w:sdt>
                  <w:sdtPr>
                    <w:rPr>
                      <w:rFonts w:ascii="宋体" w:hAnsi="宋体"/>
                    </w:rPr>
                    <w:tag w:val="_PLD_abd6651169dc4355a982139a2468d9ee"/>
                    <w:id w:val="25258069"/>
                    <w:lock w:val="sdtLocked"/>
                  </w:sdtPr>
                  <w:sdtContent>
                    <w:tc>
                      <w:tcPr>
                        <w:tcW w:w="1205"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center"/>
                          <w:rPr>
                            <w:rFonts w:ascii="宋体" w:hAnsi="宋体"/>
                            <w:b/>
                            <w:szCs w:val="21"/>
                          </w:rPr>
                        </w:pPr>
                        <w:r w:rsidRPr="00C05B38">
                          <w:rPr>
                            <w:rFonts w:ascii="宋体" w:hAnsi="宋体" w:hint="eastAsia"/>
                            <w:b/>
                            <w:szCs w:val="21"/>
                          </w:rPr>
                          <w:t>期初</w:t>
                        </w:r>
                        <w:r w:rsidRPr="00C05B38">
                          <w:rPr>
                            <w:rFonts w:ascii="宋体" w:hAnsi="宋体"/>
                            <w:b/>
                            <w:szCs w:val="21"/>
                          </w:rPr>
                          <w:t>余额</w:t>
                        </w:r>
                      </w:p>
                    </w:tc>
                  </w:sdtContent>
                </w:sdt>
              </w:tr>
              <w:tr w:rsidR="000179A4" w:rsidRPr="00C05B38" w:rsidTr="0093005F">
                <w:sdt>
                  <w:sdtPr>
                    <w:rPr>
                      <w:rFonts w:ascii="宋体" w:hAnsi="宋体"/>
                    </w:rPr>
                    <w:tag w:val="_PLD_e119e49a916d4ee9ad963e29bdca18e7"/>
                    <w:id w:val="2525807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r w:rsidRPr="00C05B38">
                          <w:rPr>
                            <w:rFonts w:ascii="宋体" w:hAnsi="宋体" w:hint="eastAsia"/>
                            <w:b/>
                            <w:bCs/>
                            <w:szCs w:val="21"/>
                          </w:rPr>
                          <w:t>流动资产：</w:t>
                        </w:r>
                      </w:p>
                    </w:tc>
                  </w:sdtContent>
                </w:sdt>
                <w:tc>
                  <w:tcPr>
                    <w:tcW w:w="869"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p>
                </w:tc>
              </w:tr>
              <w:tr w:rsidR="000179A4" w:rsidRPr="00C05B38" w:rsidTr="0093005F">
                <w:sdt>
                  <w:sdtPr>
                    <w:rPr>
                      <w:rFonts w:ascii="宋体" w:hAnsi="宋体"/>
                    </w:rPr>
                    <w:tag w:val="_PLD_d6ac8532aff24b1eafb3206c993a6578"/>
                    <w:id w:val="2525807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货币资金</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77,700,637.31</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73,123,034.37</w:t>
                    </w:r>
                  </w:p>
                </w:tc>
              </w:tr>
              <w:tr w:rsidR="000179A4" w:rsidRPr="00C05B38" w:rsidTr="0093005F">
                <w:sdt>
                  <w:sdtPr>
                    <w:rPr>
                      <w:rFonts w:ascii="宋体" w:hAnsi="宋体"/>
                    </w:rPr>
                    <w:tag w:val="_PLD_bf7c8f51e71f4f6f813f2ad2ea59fc10"/>
                    <w:id w:val="2525807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以公允价值计量且其变动计入当期损益的金融资产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b60ab87bc0a841b9b3d7e908624d3e22"/>
                    <w:id w:val="2525807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衍生金融资产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tc>
                  <w:tcPr>
                    <w:tcW w:w="1734"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c329d47805f349c0836f09f9a6005e1d"/>
                      <w:id w:val="25258074"/>
                      <w:lock w:val="sdtLocked"/>
                    </w:sdtPr>
                    <w:sdtContent>
                      <w:p w:rsidR="000179A4" w:rsidRPr="00C05B38" w:rsidRDefault="000179A4" w:rsidP="0093005F">
                        <w:pPr>
                          <w:ind w:firstLineChars="100" w:firstLine="210"/>
                          <w:rPr>
                            <w:rFonts w:ascii="宋体" w:hAnsi="宋体"/>
                          </w:rPr>
                        </w:pPr>
                        <w:r w:rsidRPr="00C05B38">
                          <w:rPr>
                            <w:rFonts w:ascii="宋体" w:hAnsi="宋体" w:hint="eastAsia"/>
                          </w:rPr>
                          <w:t>应收票据及应收账款</w:t>
                        </w:r>
                      </w:p>
                    </w:sdtContent>
                  </w:sdt>
                </w:tc>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十七、1</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77,515,646.01</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77,234,982.52</w:t>
                    </w:r>
                  </w:p>
                </w:tc>
              </w:tr>
              <w:tr w:rsidR="000179A4" w:rsidRPr="00C05B38" w:rsidTr="0093005F">
                <w:sdt>
                  <w:sdtPr>
                    <w:rPr>
                      <w:rFonts w:ascii="宋体" w:hAnsi="宋体"/>
                    </w:rPr>
                    <w:tag w:val="_PLD_bc8f30749f904bed9b5df93bbea85191"/>
                    <w:id w:val="25258075"/>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rPr>
                          <w:t>其中：</w:t>
                        </w:r>
                        <w:r w:rsidRPr="00C05B38">
                          <w:rPr>
                            <w:rFonts w:ascii="宋体" w:hAnsi="宋体" w:hint="eastAsia"/>
                            <w:szCs w:val="21"/>
                          </w:rPr>
                          <w:t>应收票据</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6a3c9fd591cc42cb88deb1f889a4bb38"/>
                    <w:id w:val="2525807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400" w:firstLine="840"/>
                          <w:rPr>
                            <w:rFonts w:ascii="宋体" w:hAnsi="宋体"/>
                            <w:szCs w:val="21"/>
                          </w:rPr>
                        </w:pPr>
                        <w:r w:rsidRPr="00C05B38">
                          <w:rPr>
                            <w:rFonts w:ascii="宋体" w:hAnsi="宋体" w:hint="eastAsia"/>
                            <w:szCs w:val="21"/>
                          </w:rPr>
                          <w:t>应收账款</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 xml:space="preserve">　</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77,515,646.01</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77,234,982.52</w:t>
                    </w:r>
                  </w:p>
                </w:tc>
              </w:tr>
              <w:tr w:rsidR="000179A4" w:rsidRPr="00C05B38" w:rsidTr="0093005F">
                <w:sdt>
                  <w:sdtPr>
                    <w:rPr>
                      <w:rFonts w:ascii="宋体" w:hAnsi="宋体"/>
                    </w:rPr>
                    <w:tag w:val="_PLD_7032ae1c17094a59a5ee30723cfb7bcd"/>
                    <w:id w:val="25258077"/>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预付款项</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 xml:space="preserve">　</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24,601,960.70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23,456,364.79</w:t>
                    </w:r>
                  </w:p>
                </w:tc>
              </w:tr>
              <w:tr w:rsidR="000179A4" w:rsidRPr="00C05B38" w:rsidTr="0093005F">
                <w:sdt>
                  <w:sdtPr>
                    <w:rPr>
                      <w:rFonts w:ascii="宋体" w:hAnsi="宋体"/>
                    </w:rPr>
                    <w:tag w:val="_PLD_c63e545b41f44b5ab3f049a2c59821f0"/>
                    <w:id w:val="25258078"/>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其他应收款</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十七、2</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30,931,218.70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46,726,921.91</w:t>
                    </w:r>
                  </w:p>
                </w:tc>
              </w:tr>
              <w:tr w:rsidR="000179A4" w:rsidRPr="00C05B38" w:rsidTr="0093005F">
                <w:sdt>
                  <w:sdtPr>
                    <w:rPr>
                      <w:rFonts w:ascii="宋体" w:hAnsi="宋体"/>
                    </w:rPr>
                    <w:tag w:val="_PLD_25c1f0bc19fb4bc2adedde61f7d8ccc0"/>
                    <w:id w:val="25258079"/>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rPr>
                          <w:t>其中：</w:t>
                        </w:r>
                        <w:r w:rsidRPr="00C05B38">
                          <w:rPr>
                            <w:rFonts w:ascii="宋体" w:hAnsi="宋体" w:hint="eastAsia"/>
                            <w:szCs w:val="21"/>
                          </w:rPr>
                          <w:t>应收利息</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 xml:space="preserve">　</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3,061,730.34</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2,422,027.58</w:t>
                    </w:r>
                  </w:p>
                </w:tc>
              </w:tr>
              <w:tr w:rsidR="000179A4" w:rsidRPr="00C05B38" w:rsidTr="0093005F">
                <w:sdt>
                  <w:sdtPr>
                    <w:rPr>
                      <w:rFonts w:ascii="宋体" w:hAnsi="宋体"/>
                    </w:rPr>
                    <w:tag w:val="_PLD_db777658db50408d984c1f1069cb3b3b"/>
                    <w:id w:val="2525808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400" w:firstLine="840"/>
                          <w:rPr>
                            <w:rFonts w:ascii="宋体" w:hAnsi="宋体"/>
                            <w:szCs w:val="21"/>
                          </w:rPr>
                        </w:pPr>
                        <w:r w:rsidRPr="00C05B38">
                          <w:rPr>
                            <w:rFonts w:ascii="宋体" w:hAnsi="宋体" w:hint="eastAsia"/>
                            <w:szCs w:val="21"/>
                          </w:rPr>
                          <w:t>应收股利</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 xml:space="preserve">　</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5,564,757.30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5,180,421.41</w:t>
                    </w:r>
                  </w:p>
                </w:tc>
              </w:tr>
              <w:tr w:rsidR="000179A4" w:rsidRPr="00C05B38" w:rsidTr="0093005F">
                <w:sdt>
                  <w:sdtPr>
                    <w:rPr>
                      <w:rFonts w:ascii="宋体" w:hAnsi="宋体"/>
                    </w:rPr>
                    <w:tag w:val="_PLD_edc06d16b7514111aa48d8bf8844ec98"/>
                    <w:id w:val="2525808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存货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 xml:space="preserve">　</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124,738,494.12</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107,863,884.59</w:t>
                    </w:r>
                  </w:p>
                </w:tc>
              </w:tr>
              <w:tr w:rsidR="000179A4" w:rsidRPr="00C05B38" w:rsidTr="0093005F">
                <w:sdt>
                  <w:sdtPr>
                    <w:rPr>
                      <w:rFonts w:ascii="宋体" w:hAnsi="宋体"/>
                    </w:rPr>
                    <w:tag w:val="_PLD_fff62ebc7bac4d079b15393c520312e7"/>
                    <w:id w:val="2525808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持有待售资产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67f66632838e4eed95062e97ad329d13"/>
                    <w:id w:val="2525808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一年内到期的非流动资产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11,000,000.00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121,000,000.00</w:t>
                    </w:r>
                  </w:p>
                </w:tc>
              </w:tr>
              <w:tr w:rsidR="000179A4" w:rsidRPr="00C05B38" w:rsidTr="0093005F">
                <w:sdt>
                  <w:sdtPr>
                    <w:rPr>
                      <w:rFonts w:ascii="宋体" w:hAnsi="宋体"/>
                    </w:rPr>
                    <w:tag w:val="_PLD_81472937d72b4e7d962b71141145e23f"/>
                    <w:id w:val="25258084"/>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其他流动资产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903,204,025.88</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709,630,000.00</w:t>
                    </w:r>
                  </w:p>
                </w:tc>
              </w:tr>
              <w:tr w:rsidR="000179A4" w:rsidRPr="00C05B38" w:rsidTr="0093005F">
                <w:sdt>
                  <w:sdtPr>
                    <w:rPr>
                      <w:rFonts w:ascii="宋体" w:hAnsi="宋体"/>
                    </w:rPr>
                    <w:tag w:val="_PLD_e9433ec48ac644559befb404501c4b68"/>
                    <w:id w:val="25258085"/>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200" w:firstLine="420"/>
                          <w:rPr>
                            <w:rFonts w:ascii="宋体" w:hAnsi="宋体"/>
                            <w:szCs w:val="21"/>
                          </w:rPr>
                        </w:pPr>
                        <w:r w:rsidRPr="00C05B38">
                          <w:rPr>
                            <w:rFonts w:ascii="宋体" w:hAnsi="宋体" w:hint="eastAsia"/>
                            <w:szCs w:val="21"/>
                          </w:rPr>
                          <w:t>流动资产合计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1,249,691,982.72</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1,159,035,188.18</w:t>
                    </w:r>
                  </w:p>
                </w:tc>
              </w:tr>
              <w:tr w:rsidR="000179A4" w:rsidRPr="00C05B38" w:rsidTr="0093005F">
                <w:sdt>
                  <w:sdtPr>
                    <w:rPr>
                      <w:rFonts w:ascii="宋体" w:hAnsi="宋体"/>
                    </w:rPr>
                    <w:tag w:val="_PLD_57e4499d6c2b40798861c198a20d078c"/>
                    <w:id w:val="2525808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r w:rsidRPr="00C05B38">
                          <w:rPr>
                            <w:rFonts w:ascii="宋体" w:hAnsi="宋体" w:hint="eastAsia"/>
                            <w:b/>
                            <w:bCs/>
                            <w:szCs w:val="21"/>
                          </w:rPr>
                          <w:t>非流动资产：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r>
              <w:tr w:rsidR="000179A4" w:rsidRPr="00C05B38" w:rsidTr="0093005F">
                <w:sdt>
                  <w:sdtPr>
                    <w:rPr>
                      <w:rFonts w:ascii="宋体" w:hAnsi="宋体"/>
                    </w:rPr>
                    <w:tag w:val="_PLD_8f33c97d5e7148cb8004cb7727185054"/>
                    <w:id w:val="25258087"/>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可供出售金融资产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29,889,000.00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29,889,000.00</w:t>
                    </w:r>
                  </w:p>
                </w:tc>
              </w:tr>
              <w:tr w:rsidR="000179A4" w:rsidRPr="00C05B38" w:rsidTr="0093005F">
                <w:sdt>
                  <w:sdtPr>
                    <w:rPr>
                      <w:rFonts w:ascii="宋体" w:hAnsi="宋体"/>
                    </w:rPr>
                    <w:tag w:val="_PLD_f32eb767288949b485cbfe2c4afd7a33"/>
                    <w:id w:val="25258088"/>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持有至到期投资</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0e67c3909f30410bbc634e0ffc2ad319"/>
                    <w:id w:val="25258089"/>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长期应收款</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bb5f308d271e431f81609bad9a2e16f2"/>
                    <w:id w:val="2525809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长期股权投资</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十七、3</w:t>
                    </w: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357,915,341.00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348,526,291.90</w:t>
                    </w:r>
                  </w:p>
                </w:tc>
              </w:tr>
              <w:tr w:rsidR="000179A4" w:rsidRPr="00C05B38" w:rsidTr="0093005F">
                <w:sdt>
                  <w:sdtPr>
                    <w:rPr>
                      <w:rFonts w:ascii="宋体" w:hAnsi="宋体"/>
                    </w:rPr>
                    <w:tag w:val="_PLD_5c245d380328475b81bf8f3780cfc768"/>
                    <w:id w:val="2525809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投资性房地产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897ac8f1d2e44b0f882febf973fb42e0"/>
                    <w:id w:val="2525809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固定资产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636,098,739.77</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576,328,623.88</w:t>
                    </w:r>
                  </w:p>
                </w:tc>
              </w:tr>
              <w:tr w:rsidR="000179A4" w:rsidRPr="00C05B38" w:rsidTr="0093005F">
                <w:sdt>
                  <w:sdtPr>
                    <w:rPr>
                      <w:rFonts w:ascii="宋体" w:hAnsi="宋体"/>
                    </w:rPr>
                    <w:tag w:val="_PLD_5270aaefdf2746d2923697e40490c58e"/>
                    <w:id w:val="2525809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在建工程</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4,227,211.64</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48,779,682.20</w:t>
                    </w:r>
                  </w:p>
                </w:tc>
              </w:tr>
              <w:tr w:rsidR="000179A4" w:rsidRPr="00C05B38" w:rsidTr="0093005F">
                <w:sdt>
                  <w:sdtPr>
                    <w:rPr>
                      <w:rFonts w:ascii="宋体" w:hAnsi="宋体"/>
                    </w:rPr>
                    <w:tag w:val="_PLD_2c12bccb405d468b8e5ebb7df77188ee"/>
                    <w:id w:val="25258094"/>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生产性生物资产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117bfb34f418427c9ceef23a2eebb2f3"/>
                    <w:id w:val="25258095"/>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油气资产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2f03d5292ba749249fd73784e203a97f"/>
                    <w:id w:val="2525809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无形资产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34,215,669.58</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40,842,717.72</w:t>
                    </w:r>
                  </w:p>
                </w:tc>
              </w:tr>
              <w:tr w:rsidR="000179A4" w:rsidRPr="00C05B38" w:rsidTr="0093005F">
                <w:sdt>
                  <w:sdtPr>
                    <w:rPr>
                      <w:rFonts w:ascii="宋体" w:hAnsi="宋体"/>
                    </w:rPr>
                    <w:tag w:val="_PLD_9be97e9ede6146af8d3f17328c8db785"/>
                    <w:id w:val="25258097"/>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开发支出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16459dae758246f4bc4d7578f26504ee"/>
                    <w:id w:val="25258098"/>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商誉</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1de28a6879084f0899b97d4ddc3ee13a"/>
                    <w:id w:val="25258099"/>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长期待摊费用</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5e0a86b0f5c14eda88e862a892d36a77"/>
                    <w:id w:val="2525810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递延所得税资产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8,418,041.47</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9,001,790.21</w:t>
                    </w:r>
                  </w:p>
                </w:tc>
              </w:tr>
              <w:tr w:rsidR="000179A4" w:rsidRPr="00C05B38" w:rsidTr="0093005F">
                <w:sdt>
                  <w:sdtPr>
                    <w:rPr>
                      <w:rFonts w:ascii="宋体" w:hAnsi="宋体"/>
                    </w:rPr>
                    <w:tag w:val="_PLD_6439a700319f40cda057e676494bb783"/>
                    <w:id w:val="2525810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其他非流动资产</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118,395,256.20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25,887,381.37</w:t>
                    </w:r>
                  </w:p>
                </w:tc>
              </w:tr>
              <w:tr w:rsidR="000179A4" w:rsidRPr="00C05B38" w:rsidTr="0093005F">
                <w:sdt>
                  <w:sdtPr>
                    <w:rPr>
                      <w:rFonts w:ascii="宋体" w:hAnsi="宋体"/>
                    </w:rPr>
                    <w:tag w:val="_PLD_78a41287737f4f63bb5fae6a34004280"/>
                    <w:id w:val="2525810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200" w:firstLine="420"/>
                          <w:rPr>
                            <w:rFonts w:ascii="宋体" w:hAnsi="宋体"/>
                            <w:szCs w:val="21"/>
                          </w:rPr>
                        </w:pPr>
                        <w:r w:rsidRPr="00C05B38">
                          <w:rPr>
                            <w:rFonts w:ascii="宋体" w:hAnsi="宋体" w:hint="eastAsia"/>
                            <w:szCs w:val="21"/>
                          </w:rPr>
                          <w:t>非流动资产合计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1,189,159,259.66</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1,079,255,487.28</w:t>
                    </w:r>
                  </w:p>
                </w:tc>
              </w:tr>
              <w:tr w:rsidR="000179A4" w:rsidRPr="00C05B38" w:rsidTr="0093005F">
                <w:sdt>
                  <w:sdtPr>
                    <w:rPr>
                      <w:rFonts w:ascii="宋体" w:hAnsi="宋体"/>
                    </w:rPr>
                    <w:tag w:val="_PLD_ca90b5cda8ac48b8b543985f70aa2a52"/>
                    <w:id w:val="2525810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300" w:firstLine="630"/>
                          <w:rPr>
                            <w:rFonts w:ascii="宋体" w:hAnsi="宋体"/>
                            <w:szCs w:val="21"/>
                          </w:rPr>
                        </w:pPr>
                        <w:r w:rsidRPr="00C05B38">
                          <w:rPr>
                            <w:rFonts w:ascii="宋体" w:hAnsi="宋体" w:hint="eastAsia"/>
                            <w:szCs w:val="21"/>
                          </w:rPr>
                          <w:t>资产总计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2,438,851,242.38</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2,238,290,675.46</w:t>
                    </w:r>
                  </w:p>
                </w:tc>
              </w:tr>
              <w:tr w:rsidR="000179A4" w:rsidRPr="00C05B38" w:rsidTr="0093005F">
                <w:sdt>
                  <w:sdtPr>
                    <w:rPr>
                      <w:rFonts w:ascii="宋体" w:hAnsi="宋体"/>
                    </w:rPr>
                    <w:tag w:val="_PLD_e4c173c4005b489a936728761655d011"/>
                    <w:id w:val="25258104"/>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r w:rsidRPr="00C05B38">
                          <w:rPr>
                            <w:rFonts w:ascii="宋体" w:hAnsi="宋体" w:hint="eastAsia"/>
                            <w:b/>
                            <w:bCs/>
                            <w:szCs w:val="21"/>
                          </w:rPr>
                          <w:t>流动负债：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r>
              <w:tr w:rsidR="000179A4" w:rsidRPr="00C05B38" w:rsidTr="0093005F">
                <w:sdt>
                  <w:sdtPr>
                    <w:rPr>
                      <w:rFonts w:ascii="宋体" w:hAnsi="宋体"/>
                    </w:rPr>
                    <w:tag w:val="_PLD_4be96946d54842cda26848c52615b0fa"/>
                    <w:id w:val="25258105"/>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短期借款</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100,000,000.00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70,000,000.00</w:t>
                    </w:r>
                  </w:p>
                </w:tc>
              </w:tr>
              <w:tr w:rsidR="000179A4" w:rsidRPr="00C05B38" w:rsidTr="0093005F">
                <w:sdt>
                  <w:sdtPr>
                    <w:rPr>
                      <w:rFonts w:ascii="宋体" w:hAnsi="宋体"/>
                    </w:rPr>
                    <w:tag w:val="_PLD_d0f8e988ae7f4ea280c868fc727a8d64"/>
                    <w:id w:val="2525810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以公允价值计量且其变动计入当期损益的金融负债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5eda7fcab3e9488f98a49a5d232a0447"/>
                    <w:id w:val="25258107"/>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衍生金融负债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tc>
                  <w:tcPr>
                    <w:tcW w:w="1734"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314916576b464184ad24815fa0306bb9"/>
                      <w:id w:val="25258108"/>
                      <w:lock w:val="sdtLocked"/>
                    </w:sdtPr>
                    <w:sdtContent>
                      <w:p w:rsidR="000179A4" w:rsidRPr="00C05B38" w:rsidRDefault="000179A4" w:rsidP="0093005F">
                        <w:pPr>
                          <w:ind w:firstLineChars="100" w:firstLine="210"/>
                          <w:rPr>
                            <w:rFonts w:ascii="宋体" w:hAnsi="宋体"/>
                          </w:rPr>
                        </w:pPr>
                        <w:r w:rsidRPr="00C05B38">
                          <w:rPr>
                            <w:rFonts w:ascii="宋体" w:hAnsi="宋体" w:hint="eastAsia"/>
                          </w:rPr>
                          <w:t>应付票据及应付账款</w:t>
                        </w:r>
                      </w:p>
                    </w:sdtContent>
                  </w:sdt>
                </w:tc>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160,095,414.15</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166,157,655.89</w:t>
                    </w:r>
                  </w:p>
                </w:tc>
              </w:tr>
              <w:tr w:rsidR="000179A4" w:rsidRPr="00C05B38" w:rsidTr="0093005F">
                <w:sdt>
                  <w:sdtPr>
                    <w:rPr>
                      <w:rFonts w:ascii="宋体" w:hAnsi="宋体"/>
                    </w:rPr>
                    <w:tag w:val="_PLD_d91489291c0e4f9db7a14fd7ba5b79a1"/>
                    <w:id w:val="25258109"/>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预收款项</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47,544,444.90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23,808,637.49</w:t>
                    </w:r>
                  </w:p>
                </w:tc>
              </w:tr>
              <w:tr w:rsidR="000179A4" w:rsidRPr="00C05B38" w:rsidTr="0093005F">
                <w:sdt>
                  <w:sdtPr>
                    <w:rPr>
                      <w:rFonts w:ascii="宋体" w:hAnsi="宋体"/>
                    </w:rPr>
                    <w:tag w:val="_PLD_f5ca8da0102041f7a010a524f27c29b2"/>
                    <w:id w:val="2525811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应付职工薪酬</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12,002,921.88</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12,181,940.24</w:t>
                    </w:r>
                  </w:p>
                </w:tc>
              </w:tr>
              <w:tr w:rsidR="000179A4" w:rsidRPr="00C05B38" w:rsidTr="0093005F">
                <w:sdt>
                  <w:sdtPr>
                    <w:rPr>
                      <w:rFonts w:ascii="宋体" w:hAnsi="宋体"/>
                    </w:rPr>
                    <w:tag w:val="_PLD_957ba3493e1d45ce9dd200dae8d533b9"/>
                    <w:id w:val="2525811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应交税费</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22,823,268.15</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23,048,923.49</w:t>
                    </w:r>
                  </w:p>
                </w:tc>
              </w:tr>
              <w:tr w:rsidR="000179A4" w:rsidRPr="00C05B38" w:rsidTr="0093005F">
                <w:sdt>
                  <w:sdtPr>
                    <w:rPr>
                      <w:rFonts w:ascii="宋体" w:hAnsi="宋体"/>
                    </w:rPr>
                    <w:tag w:val="_PLD_7e9bcf98b64d4940953052a0c354fe04"/>
                    <w:id w:val="2525811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其他应付款</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80,621,422.68</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64,495,615.58</w:t>
                    </w:r>
                  </w:p>
                </w:tc>
              </w:tr>
              <w:tr w:rsidR="000179A4" w:rsidRPr="00C05B38" w:rsidTr="0093005F">
                <w:sdt>
                  <w:sdtPr>
                    <w:rPr>
                      <w:rFonts w:ascii="宋体" w:hAnsi="宋体"/>
                    </w:rPr>
                    <w:tag w:val="_PLD_9a96203da5b3467fa13972663416372a"/>
                    <w:id w:val="2525811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rPr>
                          <w:t>其中：</w:t>
                        </w:r>
                        <w:r w:rsidRPr="00C05B38">
                          <w:rPr>
                            <w:rFonts w:ascii="宋体" w:hAnsi="宋体" w:hint="eastAsia"/>
                            <w:szCs w:val="21"/>
                          </w:rPr>
                          <w:t>应付利息</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157,118.05</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124,166.66</w:t>
                    </w:r>
                  </w:p>
                </w:tc>
              </w:tr>
              <w:tr w:rsidR="000179A4" w:rsidRPr="00C05B38" w:rsidTr="0093005F">
                <w:sdt>
                  <w:sdtPr>
                    <w:rPr>
                      <w:rFonts w:ascii="宋体" w:hAnsi="宋体"/>
                    </w:rPr>
                    <w:tag w:val="_PLD_8b36db7d10cd4b1ebb53a5501a4d0891"/>
                    <w:id w:val="25258114"/>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400" w:firstLine="840"/>
                          <w:rPr>
                            <w:rFonts w:ascii="宋体" w:hAnsi="宋体"/>
                            <w:szCs w:val="21"/>
                          </w:rPr>
                        </w:pPr>
                        <w:r w:rsidRPr="00C05B38">
                          <w:rPr>
                            <w:rFonts w:ascii="宋体" w:hAnsi="宋体" w:hint="eastAsia"/>
                            <w:szCs w:val="21"/>
                          </w:rPr>
                          <w:t>应付股利</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878315b510aa4b418ed50a9ea40b6cdb"/>
                    <w:id w:val="25258115"/>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持有待售负债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3b24983977be47dcb4bed7c5d01443ca"/>
                    <w:id w:val="2525811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一年内到期的非流动负债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15,000,000.00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       </w:t>
                    </w:r>
                  </w:p>
                </w:tc>
              </w:tr>
              <w:tr w:rsidR="000179A4" w:rsidRPr="00C05B38" w:rsidTr="0093005F">
                <w:sdt>
                  <w:sdtPr>
                    <w:rPr>
                      <w:rFonts w:ascii="宋体" w:hAnsi="宋体"/>
                    </w:rPr>
                    <w:tag w:val="_PLD_c36dc1e233664ac1b0589026db624976"/>
                    <w:id w:val="25258117"/>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其他流动负债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60,554,693.06</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86,135,698.08</w:t>
                    </w:r>
                  </w:p>
                </w:tc>
              </w:tr>
              <w:tr w:rsidR="000179A4" w:rsidRPr="00C05B38" w:rsidTr="0093005F">
                <w:sdt>
                  <w:sdtPr>
                    <w:rPr>
                      <w:rFonts w:ascii="宋体" w:hAnsi="宋体"/>
                    </w:rPr>
                    <w:tag w:val="_PLD_55350155346f43e6b2bb62fb05e27a2e"/>
                    <w:id w:val="25258118"/>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200" w:firstLine="420"/>
                          <w:rPr>
                            <w:rFonts w:ascii="宋体" w:hAnsi="宋体"/>
                            <w:szCs w:val="21"/>
                          </w:rPr>
                        </w:pPr>
                        <w:r w:rsidRPr="00C05B38">
                          <w:rPr>
                            <w:rFonts w:ascii="宋体" w:hAnsi="宋体" w:hint="eastAsia"/>
                            <w:szCs w:val="21"/>
                          </w:rPr>
                          <w:t>流动负债合计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right"/>
                      <w:rPr>
                        <w:rFonts w:ascii="宋体" w:hAnsi="宋体"/>
                        <w:szCs w:val="21"/>
                      </w:rPr>
                    </w:pPr>
                    <w:r w:rsidRPr="00C05B38">
                      <w:rPr>
                        <w:rFonts w:ascii="宋体" w:hAnsi="宋体"/>
                      </w:rPr>
                      <w:t>498,642,164.82</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445,828,470.77</w:t>
                    </w:r>
                  </w:p>
                </w:tc>
              </w:tr>
              <w:tr w:rsidR="000179A4" w:rsidRPr="00C05B38" w:rsidTr="0093005F">
                <w:sdt>
                  <w:sdtPr>
                    <w:rPr>
                      <w:rFonts w:ascii="宋体" w:hAnsi="宋体"/>
                    </w:rPr>
                    <w:tag w:val="_PLD_3b151eb1bb9547518d0a1e39e23517b8"/>
                    <w:id w:val="25258119"/>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r w:rsidRPr="00C05B38">
                          <w:rPr>
                            <w:rFonts w:ascii="宋体" w:hAnsi="宋体" w:hint="eastAsia"/>
                            <w:b/>
                            <w:bCs/>
                            <w:szCs w:val="21"/>
                          </w:rPr>
                          <w:t>非流动负债：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 xml:space="preserve">　</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r w:rsidRPr="00C05B38">
                      <w:rPr>
                        <w:rFonts w:ascii="宋体" w:hAnsi="宋体"/>
                      </w:rPr>
                      <w:t xml:space="preserve">　</w:t>
                    </w:r>
                  </w:p>
                </w:tc>
              </w:tr>
              <w:tr w:rsidR="000179A4" w:rsidRPr="00C05B38" w:rsidTr="0093005F">
                <w:sdt>
                  <w:sdtPr>
                    <w:rPr>
                      <w:rFonts w:ascii="宋体" w:hAnsi="宋体"/>
                    </w:rPr>
                    <w:tag w:val="_PLD_3b76de2235304fb9b53bc9161f0660d8"/>
                    <w:id w:val="2525812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长期借款</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7,500,000.00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30,000,000.00</w:t>
                    </w:r>
                  </w:p>
                </w:tc>
              </w:tr>
              <w:tr w:rsidR="000179A4" w:rsidRPr="00C05B38" w:rsidTr="0093005F">
                <w:sdt>
                  <w:sdtPr>
                    <w:rPr>
                      <w:rFonts w:ascii="宋体" w:hAnsi="宋体"/>
                    </w:rPr>
                    <w:tag w:val="_PLD_e9d7de6f60934654a2582264c2ddb065"/>
                    <w:id w:val="2525812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应付债券</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6073d9842893464dafb7126c14a26c18"/>
                    <w:id w:val="2525812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其中：优先股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245e74c7f1fd403aa1232631583c00bd"/>
                    <w:id w:val="2525812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leftChars="300" w:left="630" w:firstLineChars="100" w:firstLine="210"/>
                          <w:rPr>
                            <w:rFonts w:ascii="宋体" w:hAnsi="宋体"/>
                            <w:szCs w:val="21"/>
                          </w:rPr>
                        </w:pPr>
                        <w:r w:rsidRPr="00C05B38">
                          <w:rPr>
                            <w:rFonts w:ascii="宋体" w:hAnsi="宋体" w:hint="eastAsia"/>
                            <w:szCs w:val="21"/>
                          </w:rPr>
                          <w:t>永续债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7e5b4c64c36f4a86bb40fa02c6eb94d4"/>
                    <w:id w:val="25258124"/>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长期应付款</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szCs w:val="21"/>
                      </w:rPr>
                      <w:t>10,780,021.81</w:t>
                    </w:r>
                  </w:p>
                </w:tc>
              </w:tr>
              <w:tr w:rsidR="000179A4" w:rsidRPr="00C05B38" w:rsidTr="0093005F">
                <w:sdt>
                  <w:sdtPr>
                    <w:rPr>
                      <w:rFonts w:ascii="宋体" w:hAnsi="宋体"/>
                    </w:rPr>
                    <w:tag w:val="_PLD_786c4ed114274525b98856ccb482c57a"/>
                    <w:id w:val="25258125"/>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长期应付职工薪酬</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41d422d4b8534bd180991019321bc78d"/>
                    <w:id w:val="2525812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预计负债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c7d9594e58934431b7aac8b9ba50a402"/>
                    <w:id w:val="25258127"/>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递延收益</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11,211,399.93</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11,949,988.97</w:t>
                    </w:r>
                  </w:p>
                </w:tc>
              </w:tr>
              <w:tr w:rsidR="000179A4" w:rsidRPr="00C05B38" w:rsidTr="0093005F">
                <w:sdt>
                  <w:sdtPr>
                    <w:rPr>
                      <w:rFonts w:ascii="宋体" w:hAnsi="宋体"/>
                    </w:rPr>
                    <w:tag w:val="_PLD_98064811d9f947829cac66b3641ec038"/>
                    <w:id w:val="25258128"/>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递延所得税负债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81b30bef177542f2ad958b06403f0464"/>
                    <w:id w:val="25258129"/>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其他非流动负债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23751f43609b4e4fa0d49c88930122e1"/>
                    <w:id w:val="2525813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200" w:firstLine="420"/>
                          <w:rPr>
                            <w:rFonts w:ascii="宋体" w:hAnsi="宋体"/>
                            <w:szCs w:val="21"/>
                          </w:rPr>
                        </w:pPr>
                        <w:r w:rsidRPr="00C05B38">
                          <w:rPr>
                            <w:rFonts w:ascii="宋体" w:hAnsi="宋体" w:hint="eastAsia"/>
                            <w:szCs w:val="21"/>
                          </w:rPr>
                          <w:t>非流动负债合计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18,711,399.93</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52,730,010.78</w:t>
                    </w:r>
                  </w:p>
                </w:tc>
              </w:tr>
              <w:tr w:rsidR="000179A4" w:rsidRPr="00C05B38" w:rsidTr="0093005F">
                <w:sdt>
                  <w:sdtPr>
                    <w:rPr>
                      <w:rFonts w:ascii="宋体" w:hAnsi="宋体"/>
                    </w:rPr>
                    <w:tag w:val="_PLD_5dbc29c95fb143a2a48be7c0e7a81ca7"/>
                    <w:id w:val="2525813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300" w:firstLine="630"/>
                          <w:rPr>
                            <w:rFonts w:ascii="宋体" w:hAnsi="宋体"/>
                            <w:szCs w:val="21"/>
                          </w:rPr>
                        </w:pPr>
                        <w:r w:rsidRPr="00C05B38">
                          <w:rPr>
                            <w:rFonts w:ascii="宋体" w:hAnsi="宋体" w:hint="eastAsia"/>
                            <w:szCs w:val="21"/>
                          </w:rPr>
                          <w:t>负债合计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517,353,564.75</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498,558,481.55</w:t>
                    </w:r>
                  </w:p>
                </w:tc>
              </w:tr>
              <w:tr w:rsidR="000179A4" w:rsidRPr="00C05B38" w:rsidTr="0093005F">
                <w:sdt>
                  <w:sdtPr>
                    <w:rPr>
                      <w:rFonts w:ascii="宋体" w:hAnsi="宋体"/>
                    </w:rPr>
                    <w:tag w:val="_PLD_b8d81e65b3ad4a9fa09d6fb02c83149c"/>
                    <w:id w:val="2525813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r w:rsidRPr="00C05B38">
                          <w:rPr>
                            <w:rFonts w:ascii="宋体" w:hAnsi="宋体" w:hint="eastAsia"/>
                            <w:b/>
                            <w:bCs/>
                            <w:szCs w:val="21"/>
                          </w:rPr>
                          <w:t>所有者权益（或股东权益）：</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color w:val="008000"/>
                        <w:szCs w:val="21"/>
                      </w:rPr>
                    </w:pPr>
                  </w:p>
                </w:tc>
              </w:tr>
              <w:tr w:rsidR="000179A4" w:rsidRPr="00C05B38" w:rsidTr="0093005F">
                <w:sdt>
                  <w:sdtPr>
                    <w:rPr>
                      <w:rFonts w:ascii="宋体" w:hAnsi="宋体"/>
                    </w:rPr>
                    <w:tag w:val="_PLD_1a520a1aa75542a788329156e628d480"/>
                    <w:id w:val="2525813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实收资本（或股本）</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783,559,400.00</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602,738,000.00</w:t>
                    </w:r>
                  </w:p>
                </w:tc>
              </w:tr>
              <w:tr w:rsidR="000179A4" w:rsidRPr="00C05B38" w:rsidTr="0093005F">
                <w:sdt>
                  <w:sdtPr>
                    <w:rPr>
                      <w:rFonts w:ascii="宋体" w:hAnsi="宋体"/>
                    </w:rPr>
                    <w:tag w:val="_PLD_385bc4749f294fdf86b9260be64321f7"/>
                    <w:id w:val="25258134"/>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其他权益工具</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2b8d951d55ac43cb8461aba0e56d443e"/>
                    <w:id w:val="25258135"/>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其中：优先股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7dc87ffac8d64c2a8f7be1ee718943d2"/>
                    <w:id w:val="25258136"/>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leftChars="300" w:left="630" w:firstLineChars="100" w:firstLine="210"/>
                          <w:rPr>
                            <w:rFonts w:ascii="宋体" w:hAnsi="宋体"/>
                            <w:szCs w:val="21"/>
                          </w:rPr>
                        </w:pPr>
                        <w:r w:rsidRPr="00C05B38">
                          <w:rPr>
                            <w:rFonts w:ascii="宋体" w:hAnsi="宋体" w:hint="eastAsia"/>
                            <w:szCs w:val="21"/>
                          </w:rPr>
                          <w:t>永续债</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2eba835fa2b9461f9efad20c728edd69"/>
                    <w:id w:val="25258137"/>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资本公积</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226,145,746.72</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406,967,146.72</w:t>
                    </w:r>
                  </w:p>
                </w:tc>
              </w:tr>
              <w:tr w:rsidR="000179A4" w:rsidRPr="00C05B38" w:rsidTr="0093005F">
                <w:sdt>
                  <w:sdtPr>
                    <w:rPr>
                      <w:rFonts w:ascii="宋体" w:hAnsi="宋体"/>
                    </w:rPr>
                    <w:tag w:val="_PLD_0aea58ea3c104956b243e166717bf2a3"/>
                    <w:id w:val="25258138"/>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减：库存股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733230a9d88d4504996984ffb9dd6be5"/>
                    <w:id w:val="25258139"/>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其他综合收益</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046367070fb74639b88895fd97c9d987"/>
                    <w:id w:val="25258140"/>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专项储备</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p>
                </w:tc>
              </w:tr>
              <w:tr w:rsidR="000179A4" w:rsidRPr="00C05B38" w:rsidTr="0093005F">
                <w:sdt>
                  <w:sdtPr>
                    <w:rPr>
                      <w:rFonts w:ascii="宋体" w:hAnsi="宋体"/>
                    </w:rPr>
                    <w:tag w:val="_PLD_e9c9f964c8674803a91f005ffb4b945f"/>
                    <w:id w:val="25258141"/>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盈余公积</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133,019,852.77</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106,404,972.40</w:t>
                    </w:r>
                  </w:p>
                </w:tc>
              </w:tr>
              <w:tr w:rsidR="000179A4" w:rsidRPr="00C05B38" w:rsidTr="0093005F">
                <w:sdt>
                  <w:sdtPr>
                    <w:rPr>
                      <w:rFonts w:ascii="宋体" w:hAnsi="宋体"/>
                    </w:rPr>
                    <w:tag w:val="_PLD_35213710f1684124a73cb0731e857f35"/>
                    <w:id w:val="25258142"/>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100" w:firstLine="210"/>
                          <w:rPr>
                            <w:rFonts w:ascii="宋体" w:hAnsi="宋体"/>
                            <w:szCs w:val="21"/>
                          </w:rPr>
                        </w:pPr>
                        <w:r w:rsidRPr="00C05B38">
                          <w:rPr>
                            <w:rFonts w:ascii="宋体" w:hAnsi="宋体" w:hint="eastAsia"/>
                            <w:szCs w:val="21"/>
                          </w:rPr>
                          <w:t>未分配利润</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778,772,678.14</w:t>
                    </w:r>
                  </w:p>
                </w:tc>
                <w:tc>
                  <w:tcPr>
                    <w:tcW w:w="1205"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jc w:val="right"/>
                      <w:rPr>
                        <w:rFonts w:ascii="宋体" w:hAnsi="宋体"/>
                        <w:szCs w:val="21"/>
                      </w:rPr>
                    </w:pPr>
                    <w:r w:rsidRPr="00C05B38">
                      <w:rPr>
                        <w:rFonts w:ascii="宋体" w:hAnsi="宋体"/>
                      </w:rPr>
                      <w:t>623,622,074.79</w:t>
                    </w:r>
                  </w:p>
                </w:tc>
              </w:tr>
              <w:tr w:rsidR="000179A4" w:rsidRPr="00C05B38" w:rsidTr="0093005F">
                <w:sdt>
                  <w:sdtPr>
                    <w:rPr>
                      <w:rFonts w:ascii="宋体" w:hAnsi="宋体"/>
                    </w:rPr>
                    <w:tag w:val="_PLD_076af7c4760d4fd4b4e2e7373bd39ed1"/>
                    <w:id w:val="25258143"/>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rPr>
                            <w:rFonts w:ascii="宋体" w:hAnsi="宋体"/>
                            <w:szCs w:val="21"/>
                          </w:rPr>
                        </w:pPr>
                        <w:r w:rsidRPr="00C05B38">
                          <w:rPr>
                            <w:rFonts w:ascii="宋体" w:hAnsi="宋体" w:hint="eastAsia"/>
                            <w:szCs w:val="21"/>
                          </w:rPr>
                          <w:t>所有者权益（或股东权益）合计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right"/>
                      <w:rPr>
                        <w:rFonts w:ascii="宋体" w:hAnsi="宋体"/>
                        <w:szCs w:val="21"/>
                      </w:rPr>
                    </w:pPr>
                    <w:r w:rsidRPr="00C05B38">
                      <w:rPr>
                        <w:rFonts w:ascii="宋体" w:hAnsi="宋体"/>
                      </w:rPr>
                      <w:t>1,921,497,677.63</w:t>
                    </w:r>
                  </w:p>
                </w:tc>
                <w:tc>
                  <w:tcPr>
                    <w:tcW w:w="1205"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right"/>
                      <w:rPr>
                        <w:rFonts w:ascii="宋体" w:hAnsi="宋体"/>
                        <w:szCs w:val="21"/>
                      </w:rPr>
                    </w:pPr>
                    <w:r w:rsidRPr="00C05B38">
                      <w:rPr>
                        <w:rFonts w:ascii="宋体" w:hAnsi="宋体"/>
                      </w:rPr>
                      <w:t>1,739,732,193.91</w:t>
                    </w:r>
                  </w:p>
                </w:tc>
              </w:tr>
              <w:tr w:rsidR="000179A4" w:rsidRPr="00C05B38" w:rsidTr="0093005F">
                <w:sdt>
                  <w:sdtPr>
                    <w:rPr>
                      <w:rFonts w:ascii="宋体" w:hAnsi="宋体"/>
                    </w:rPr>
                    <w:tag w:val="_PLD_a5ab1a6a32cf472bbc0702ff0b15c43b"/>
                    <w:id w:val="25258144"/>
                    <w:lock w:val="sdtLocked"/>
                  </w:sdtPr>
                  <w:sdtContent>
                    <w:tc>
                      <w:tcPr>
                        <w:tcW w:w="1734"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ind w:firstLineChars="300" w:firstLine="630"/>
                          <w:rPr>
                            <w:rFonts w:ascii="宋体" w:hAnsi="宋体"/>
                            <w:szCs w:val="21"/>
                          </w:rPr>
                        </w:pPr>
                        <w:r w:rsidRPr="00C05B38">
                          <w:rPr>
                            <w:rFonts w:ascii="宋体" w:hAnsi="宋体" w:hint="eastAsia"/>
                            <w:szCs w:val="21"/>
                          </w:rPr>
                          <w:t>负债和所有者权益（或股东权益）总计</w:t>
                        </w:r>
                      </w:p>
                    </w:tc>
                  </w:sdtContent>
                </w:sdt>
                <w:tc>
                  <w:tcPr>
                    <w:tcW w:w="869" w:type="pct"/>
                    <w:tcBorders>
                      <w:top w:val="outset" w:sz="6" w:space="0" w:color="auto"/>
                      <w:left w:val="outset" w:sz="6" w:space="0" w:color="auto"/>
                      <w:bottom w:val="outset" w:sz="6" w:space="0" w:color="auto"/>
                      <w:right w:val="outset" w:sz="6" w:space="0" w:color="auto"/>
                    </w:tcBorders>
                  </w:tcPr>
                  <w:p w:rsidR="000179A4" w:rsidRPr="00C05B38" w:rsidRDefault="000179A4" w:rsidP="0093005F">
                    <w:pPr>
                      <w:rPr>
                        <w:rFonts w:ascii="宋体" w:hAnsi="宋体"/>
                        <w:szCs w:val="21"/>
                      </w:rPr>
                    </w:pPr>
                  </w:p>
                </w:tc>
                <w:tc>
                  <w:tcPr>
                    <w:tcW w:w="1188"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right"/>
                      <w:rPr>
                        <w:rFonts w:ascii="宋体" w:hAnsi="宋体"/>
                        <w:szCs w:val="21"/>
                      </w:rPr>
                    </w:pPr>
                    <w:r w:rsidRPr="00C05B38">
                      <w:rPr>
                        <w:rFonts w:ascii="宋体" w:hAnsi="宋体"/>
                      </w:rPr>
                      <w:t>2,438,851,242.38</w:t>
                    </w:r>
                  </w:p>
                </w:tc>
                <w:tc>
                  <w:tcPr>
                    <w:tcW w:w="1205" w:type="pct"/>
                    <w:tcBorders>
                      <w:top w:val="outset" w:sz="6" w:space="0" w:color="auto"/>
                      <w:left w:val="outset" w:sz="6" w:space="0" w:color="auto"/>
                      <w:bottom w:val="outset" w:sz="6" w:space="0" w:color="auto"/>
                      <w:right w:val="outset" w:sz="6" w:space="0" w:color="auto"/>
                    </w:tcBorders>
                    <w:vAlign w:val="center"/>
                  </w:tcPr>
                  <w:p w:rsidR="000179A4" w:rsidRPr="00C05B38" w:rsidRDefault="000179A4" w:rsidP="0093005F">
                    <w:pPr>
                      <w:jc w:val="right"/>
                      <w:rPr>
                        <w:rFonts w:ascii="宋体" w:hAnsi="宋体"/>
                        <w:szCs w:val="21"/>
                      </w:rPr>
                    </w:pPr>
                    <w:r w:rsidRPr="00C05B38">
                      <w:rPr>
                        <w:rFonts w:ascii="宋体" w:hAnsi="宋体"/>
                      </w:rPr>
                      <w:t>2,238,290,675.46</w:t>
                    </w:r>
                  </w:p>
                </w:tc>
              </w:tr>
            </w:tbl>
            <w:p w:rsidR="000179A4" w:rsidRPr="00C05B38" w:rsidRDefault="000179A4">
              <w:pPr>
                <w:rPr>
                  <w:rFonts w:ascii="宋体" w:hAnsi="宋体"/>
                </w:rPr>
              </w:pPr>
            </w:p>
            <w:p w:rsidR="00996DE7" w:rsidRPr="00C05B38" w:rsidRDefault="00512658">
              <w:pPr>
                <w:ind w:rightChars="-73" w:right="-153"/>
                <w:rPr>
                  <w:rFonts w:ascii="宋体" w:hAnsi="宋体"/>
                  <w:szCs w:val="21"/>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2c7d01974db947de870478d8455c7e2e"/>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00D35615"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6f01b92c3227403f9941627694c38693"/>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00D35615"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1b599904da1c4393941203299a13c117"/>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sdtContent>
        </w:sdt>
        <w:p w:rsidR="00996DE7" w:rsidRPr="00C05B38" w:rsidRDefault="007A1B61">
          <w:pPr>
            <w:snapToGrid w:val="0"/>
            <w:rPr>
              <w:rFonts w:ascii="宋体" w:hAnsi="宋体"/>
              <w:szCs w:val="21"/>
            </w:rPr>
          </w:pPr>
        </w:p>
      </w:sdtContent>
    </w:sdt>
    <w:bookmarkEnd w:id="113" w:displacedByCustomXml="prev"/>
    <w:p w:rsidR="00996DE7" w:rsidRPr="00C05B38" w:rsidRDefault="00996DE7">
      <w:pPr>
        <w:ind w:rightChars="-73" w:right="-153"/>
        <w:rPr>
          <w:rFonts w:ascii="宋体" w:hAnsi="宋体"/>
          <w:b/>
          <w:bCs/>
          <w:color w:val="008000"/>
          <w:szCs w:val="21"/>
          <w:u w:val="single"/>
        </w:rPr>
      </w:pPr>
    </w:p>
    <w:sdt>
      <w:sdtPr>
        <w:rPr>
          <w:rFonts w:ascii="宋体" w:hAnsi="宋体"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996DE7" w:rsidRPr="00C05B38" w:rsidRDefault="00996DE7">
          <w:pPr>
            <w:jc w:val="center"/>
            <w:rPr>
              <w:rFonts w:ascii="宋体" w:hAnsi="宋体"/>
              <w:b/>
              <w:szCs w:val="21"/>
            </w:rPr>
          </w:pPr>
        </w:p>
        <w:sdt>
          <w:sdtPr>
            <w:rPr>
              <w:rFonts w:ascii="宋体" w:hAnsi="宋体" w:hint="eastAsia"/>
              <w:b/>
              <w:szCs w:val="21"/>
            </w:rPr>
            <w:tag w:val="_GBC_cc363e9840a448cbaf363887668cbe2a"/>
            <w:id w:val="521594129"/>
            <w:lock w:val="sdtLocked"/>
            <w:placeholder>
              <w:docPart w:val="GBC22222222222222222222222222222"/>
            </w:placeholder>
          </w:sdtPr>
          <w:sdtEndPr>
            <w:rPr>
              <w:b w:val="0"/>
            </w:rPr>
          </w:sdtEndPr>
          <w:sdtContent>
            <w:p w:rsidR="00996DE7" w:rsidRPr="00C05B38" w:rsidRDefault="00512658">
              <w:pPr>
                <w:jc w:val="center"/>
                <w:outlineLvl w:val="2"/>
                <w:rPr>
                  <w:rFonts w:ascii="宋体" w:hAnsi="宋体"/>
                  <w:b/>
                  <w:bCs/>
                  <w:szCs w:val="21"/>
                </w:rPr>
              </w:pPr>
              <w:r w:rsidRPr="00C05B38">
                <w:rPr>
                  <w:rFonts w:ascii="宋体" w:hAnsi="宋体" w:hint="eastAsia"/>
                  <w:b/>
                  <w:szCs w:val="21"/>
                </w:rPr>
                <w:t>合并</w:t>
              </w:r>
              <w:r w:rsidRPr="00C05B38">
                <w:rPr>
                  <w:rFonts w:ascii="宋体" w:hAnsi="宋体"/>
                  <w:b/>
                  <w:bCs/>
                  <w:szCs w:val="21"/>
                </w:rPr>
                <w:t>利润表</w:t>
              </w:r>
            </w:p>
            <w:p w:rsidR="00996DE7" w:rsidRPr="00C05B38" w:rsidRDefault="00512658">
              <w:pPr>
                <w:jc w:val="center"/>
                <w:rPr>
                  <w:rFonts w:ascii="宋体" w:hAnsi="宋体"/>
                  <w:b/>
                  <w:bCs/>
                  <w:szCs w:val="21"/>
                </w:rPr>
              </w:pPr>
              <w:r w:rsidRPr="00C05B38">
                <w:rPr>
                  <w:rFonts w:ascii="宋体" w:hAnsi="宋体"/>
                  <w:szCs w:val="21"/>
                </w:rPr>
                <w:t>2018年</w:t>
              </w:r>
              <w:r w:rsidRPr="00C05B38">
                <w:rPr>
                  <w:rFonts w:ascii="宋体" w:hAnsi="宋体" w:hint="eastAsia"/>
                  <w:szCs w:val="21"/>
                </w:rPr>
                <w:t>1—12</w:t>
              </w:r>
              <w:r w:rsidRPr="00C05B38">
                <w:rPr>
                  <w:rFonts w:ascii="宋体" w:hAnsi="宋体"/>
                  <w:szCs w:val="21"/>
                </w:rPr>
                <w:t>月</w:t>
              </w:r>
            </w:p>
            <w:p w:rsidR="00996DE7" w:rsidRPr="00C05B38" w:rsidRDefault="00512658">
              <w:pPr>
                <w:jc w:val="right"/>
                <w:rPr>
                  <w:rFonts w:ascii="宋体" w:hAnsi="宋体"/>
                  <w:szCs w:val="21"/>
                </w:rPr>
              </w:pPr>
              <w:r w:rsidRPr="00C05B38">
                <w:rPr>
                  <w:rFonts w:ascii="宋体" w:hAnsi="宋体"/>
                  <w:szCs w:val="21"/>
                </w:rPr>
                <w:t>单位:</w:t>
              </w:r>
              <w:sdt>
                <w:sdtPr>
                  <w:rPr>
                    <w:rFonts w:ascii="宋体" w:hAnsi="宋体"/>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5B38">
                    <w:rPr>
                      <w:rFonts w:ascii="宋体" w:hAnsi="宋体"/>
                      <w:szCs w:val="21"/>
                    </w:rPr>
                    <w:t>元</w:t>
                  </w:r>
                </w:sdtContent>
              </w:sdt>
              <w:r w:rsidRPr="00C05B38">
                <w:rPr>
                  <w:rFonts w:ascii="宋体" w:hAnsi="宋体"/>
                  <w:szCs w:val="21"/>
                </w:rPr>
                <w:t xml:space="preserve">  币种:</w:t>
              </w:r>
              <w:sdt>
                <w:sdtPr>
                  <w:rPr>
                    <w:rFonts w:ascii="宋体" w:hAnsi="宋体"/>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5B38">
                    <w:rPr>
                      <w:rFonts w:ascii="宋体" w:hAnsi="宋体"/>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C02393" w:rsidRPr="00C05B38" w:rsidTr="0093005F">
                <w:trPr>
                  <w:cantSplit/>
                </w:trPr>
                <w:sdt>
                  <w:sdtPr>
                    <w:rPr>
                      <w:rFonts w:ascii="宋体" w:hAnsi="宋体"/>
                    </w:rPr>
                    <w:tag w:val="_PLD_422a88dc7aea413e87d5e866f1a1564e"/>
                    <w:id w:val="2526037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leftChars="-19" w:hangingChars="19" w:hanging="40"/>
                          <w:jc w:val="center"/>
                          <w:rPr>
                            <w:rFonts w:ascii="宋体" w:hAnsi="宋体"/>
                            <w:b/>
                            <w:szCs w:val="21"/>
                          </w:rPr>
                        </w:pPr>
                        <w:r w:rsidRPr="00C05B38">
                          <w:rPr>
                            <w:rFonts w:ascii="宋体" w:hAnsi="宋体"/>
                            <w:b/>
                            <w:szCs w:val="21"/>
                          </w:rPr>
                          <w:t>项目</w:t>
                        </w:r>
                      </w:p>
                    </w:tc>
                  </w:sdtContent>
                </w:sdt>
                <w:sdt>
                  <w:sdtPr>
                    <w:rPr>
                      <w:rFonts w:ascii="宋体" w:hAnsi="宋体"/>
                    </w:rPr>
                    <w:tag w:val="_PLD_db57159857394903aaa2e877e45338ce"/>
                    <w:id w:val="25260371"/>
                    <w:lock w:val="sdtLocked"/>
                  </w:sdtPr>
                  <w:sdtContent>
                    <w:tc>
                      <w:tcPr>
                        <w:tcW w:w="837"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center"/>
                          <w:rPr>
                            <w:rFonts w:ascii="宋体" w:hAnsi="宋体"/>
                            <w:b/>
                            <w:szCs w:val="21"/>
                          </w:rPr>
                        </w:pPr>
                        <w:r w:rsidRPr="00C05B38">
                          <w:rPr>
                            <w:rFonts w:ascii="宋体" w:hAnsi="宋体" w:hint="eastAsia"/>
                            <w:b/>
                            <w:szCs w:val="21"/>
                          </w:rPr>
                          <w:t>附注</w:t>
                        </w:r>
                      </w:p>
                    </w:tc>
                  </w:sdtContent>
                </w:sdt>
                <w:sdt>
                  <w:sdtPr>
                    <w:rPr>
                      <w:rFonts w:ascii="宋体" w:hAnsi="宋体"/>
                    </w:rPr>
                    <w:tag w:val="_PLD_cbe53f21bce544ad81cc6f9b90c01eeb"/>
                    <w:id w:val="25260372"/>
                    <w:lock w:val="sdtLocked"/>
                  </w:sdtPr>
                  <w:sdtContent>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center"/>
                          <w:rPr>
                            <w:rFonts w:ascii="宋体" w:hAnsi="宋体"/>
                            <w:b/>
                            <w:szCs w:val="21"/>
                          </w:rPr>
                        </w:pPr>
                        <w:r w:rsidRPr="00C05B38">
                          <w:rPr>
                            <w:rFonts w:ascii="宋体" w:hAnsi="宋体"/>
                            <w:b/>
                            <w:szCs w:val="21"/>
                          </w:rPr>
                          <w:t>本期</w:t>
                        </w:r>
                        <w:r w:rsidRPr="00C05B38">
                          <w:rPr>
                            <w:rFonts w:ascii="宋体" w:hAnsi="宋体" w:hint="eastAsia"/>
                            <w:b/>
                            <w:szCs w:val="21"/>
                          </w:rPr>
                          <w:t>发生额</w:t>
                        </w:r>
                      </w:p>
                    </w:tc>
                  </w:sdtContent>
                </w:sdt>
                <w:sdt>
                  <w:sdtPr>
                    <w:rPr>
                      <w:rFonts w:ascii="宋体" w:hAnsi="宋体"/>
                    </w:rPr>
                    <w:tag w:val="_PLD_551b00fd480547dabe7063a7e3284ad1"/>
                    <w:id w:val="25260373"/>
                    <w:lock w:val="sdtLocked"/>
                  </w:sdtPr>
                  <w:sdtContent>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center"/>
                          <w:rPr>
                            <w:rFonts w:ascii="宋体" w:hAnsi="宋体"/>
                            <w:b/>
                            <w:szCs w:val="21"/>
                          </w:rPr>
                        </w:pPr>
                        <w:r w:rsidRPr="00C05B38">
                          <w:rPr>
                            <w:rFonts w:ascii="宋体" w:hAnsi="宋体"/>
                            <w:b/>
                            <w:szCs w:val="21"/>
                          </w:rPr>
                          <w:t>上期</w:t>
                        </w:r>
                        <w:r w:rsidRPr="00C05B38">
                          <w:rPr>
                            <w:rFonts w:ascii="宋体" w:hAnsi="宋体" w:hint="eastAsia"/>
                            <w:b/>
                            <w:szCs w:val="21"/>
                          </w:rPr>
                          <w:t>发生额</w:t>
                        </w:r>
                      </w:p>
                    </w:tc>
                  </w:sdtContent>
                </w:sdt>
              </w:tr>
              <w:tr w:rsidR="00C02393" w:rsidRPr="00C05B38" w:rsidTr="0093005F">
                <w:sdt>
                  <w:sdtPr>
                    <w:rPr>
                      <w:rFonts w:ascii="宋体" w:hAnsi="宋体"/>
                    </w:rPr>
                    <w:tag w:val="_PLD_805610bb11a641ccb71b73740950fd34"/>
                    <w:id w:val="2526037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一、营业总收入</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3</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1,693,683,097.45</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1,541,582,737.49</w:t>
                    </w:r>
                  </w:p>
                </w:tc>
              </w:tr>
              <w:tr w:rsidR="00C02393" w:rsidRPr="00C05B38" w:rsidTr="0093005F">
                <w:sdt>
                  <w:sdtPr>
                    <w:rPr>
                      <w:rFonts w:ascii="宋体" w:hAnsi="宋体"/>
                    </w:rPr>
                    <w:tag w:val="_PLD_44798201c98b414c96e2bfceeaa419e3"/>
                    <w:id w:val="2526037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其中：营业收入</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3</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1,693,683,097.45</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1,541,582,737.49</w:t>
                    </w:r>
                  </w:p>
                </w:tc>
              </w:tr>
              <w:tr w:rsidR="00C02393" w:rsidRPr="00C05B38" w:rsidTr="0093005F">
                <w:sdt>
                  <w:sdtPr>
                    <w:rPr>
                      <w:rFonts w:ascii="宋体" w:hAnsi="宋体"/>
                    </w:rPr>
                    <w:tag w:val="_PLD_3d84cda5fe3e44da94993a1be83d2f4c"/>
                    <w:id w:val="2526037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color w:val="000000"/>
                            <w:szCs w:val="21"/>
                          </w:rPr>
                        </w:pPr>
                        <w:r w:rsidRPr="00C05B38">
                          <w:rPr>
                            <w:rFonts w:ascii="宋体" w:hAnsi="宋体" w:hint="eastAsia"/>
                            <w:szCs w:val="21"/>
                          </w:rPr>
                          <w:t>利息收入</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423a95483a9141c7918caa8a559d0226"/>
                    <w:id w:val="2526037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已赚保费</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66c94eb02b8f40e0984dcf94243081c8"/>
                    <w:id w:val="2526037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手续费及佣金收入</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01c2470f2abf4c8e9f571c31dccc966e"/>
                    <w:id w:val="2526037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二、营业总成本</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1,430,886,457.20</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1,336,351,138.15</w:t>
                    </w:r>
                  </w:p>
                </w:tc>
              </w:tr>
              <w:tr w:rsidR="00C02393" w:rsidRPr="00C05B38" w:rsidTr="0093005F">
                <w:sdt>
                  <w:sdtPr>
                    <w:rPr>
                      <w:rFonts w:ascii="宋体" w:hAnsi="宋体"/>
                    </w:rPr>
                    <w:tag w:val="_PLD_210951583a3d4749b02c1b72537fc120"/>
                    <w:id w:val="2526038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其中：营业成本</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3</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979,057,760.11</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916,332,017.63</w:t>
                    </w:r>
                  </w:p>
                </w:tc>
              </w:tr>
              <w:tr w:rsidR="00C02393" w:rsidRPr="00C05B38" w:rsidTr="0093005F">
                <w:sdt>
                  <w:sdtPr>
                    <w:rPr>
                      <w:rFonts w:ascii="宋体" w:hAnsi="宋体"/>
                    </w:rPr>
                    <w:tag w:val="_PLD_dc0269d0b593415c8c70dd30c24c667e"/>
                    <w:id w:val="2526038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利息支出</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f3f0c24904f14270bd64418ecebbf9ae"/>
                    <w:id w:val="2526038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手续费及佣金支出</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605f37de0b2b443789200a95f8d4ac15"/>
                    <w:id w:val="25260383"/>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退保金</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a19a1e3135ed4289b44217326100c7b5"/>
                    <w:id w:val="2526038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赔付支出净额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906ab00ad43d492793887dfb1d29cd3e"/>
                    <w:id w:val="2526038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提取保险合同准备金净额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dca8d043a608499890906dfac5c36dac"/>
                    <w:id w:val="2526038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保单红利支出</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af2472bc83c24e90aff47da9839e298f"/>
                    <w:id w:val="2526038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分保费用</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19fea275865f4f5ea6bc2d0b98b1ea82"/>
                    <w:id w:val="2526038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税金及附加</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4</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27,099,998.47</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26,156,354.39</w:t>
                    </w:r>
                  </w:p>
                </w:tc>
              </w:tr>
              <w:tr w:rsidR="00C02393" w:rsidRPr="00C05B38" w:rsidTr="0093005F">
                <w:sdt>
                  <w:sdtPr>
                    <w:rPr>
                      <w:rFonts w:ascii="宋体" w:hAnsi="宋体"/>
                    </w:rPr>
                    <w:tag w:val="_PLD_f07a1118b5e24a5299a155e133a2e8d7"/>
                    <w:id w:val="2526038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销售费用</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5</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252,315,865.03</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233,702,344.28</w:t>
                    </w:r>
                  </w:p>
                </w:tc>
              </w:tr>
              <w:tr w:rsidR="00C02393" w:rsidRPr="00C05B38" w:rsidTr="0093005F">
                <w:sdt>
                  <w:sdtPr>
                    <w:rPr>
                      <w:rFonts w:ascii="宋体" w:hAnsi="宋体"/>
                    </w:rPr>
                    <w:tag w:val="_PLD_235ac2086c9444d996a69d1ec49ca56b"/>
                    <w:id w:val="2526039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管理费用</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6</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111,632,361.12</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134,452,039.36</w:t>
                    </w:r>
                  </w:p>
                </w:tc>
              </w:tr>
              <w:tr w:rsidR="00C02393" w:rsidRPr="00C05B38" w:rsidTr="0093005F">
                <w:tc>
                  <w:tcPr>
                    <w:tcW w:w="193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e21e58e90e34374b44aec3d328687fe"/>
                      <w:id w:val="25260391"/>
                      <w:lock w:val="sdtLocked"/>
                    </w:sdtPr>
                    <w:sdtContent>
                      <w:p w:rsidR="00C02393" w:rsidRPr="00C05B38" w:rsidRDefault="00C02393" w:rsidP="0093005F">
                        <w:pPr>
                          <w:ind w:firstLineChars="300" w:firstLine="630"/>
                          <w:rPr>
                            <w:rFonts w:ascii="宋体" w:hAnsi="宋体"/>
                          </w:rPr>
                        </w:pPr>
                        <w:r w:rsidRPr="00C05B38">
                          <w:rPr>
                            <w:rFonts w:ascii="宋体" w:hAnsi="宋体" w:hint="eastAsia"/>
                          </w:rPr>
                          <w:t>研发费用</w:t>
                        </w:r>
                      </w:p>
                    </w:sdtContent>
                  </w:sdt>
                </w:tc>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7</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47,729,156.95</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13,355,802.67</w:t>
                    </w:r>
                  </w:p>
                </w:tc>
              </w:tr>
              <w:tr w:rsidR="00C02393" w:rsidRPr="00C05B38" w:rsidTr="0093005F">
                <w:sdt>
                  <w:sdtPr>
                    <w:rPr>
                      <w:rFonts w:ascii="宋体" w:hAnsi="宋体"/>
                    </w:rPr>
                    <w:tag w:val="_PLD_69e363efc7414e279e6001f1478677e3"/>
                    <w:id w:val="2526039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财务费用</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七、3</w:t>
                    </w:r>
                    <w:r w:rsidR="008A3D64">
                      <w:rPr>
                        <w:rFonts w:ascii="宋体" w:hAnsi="宋体" w:hint="eastAsia"/>
                      </w:rPr>
                      <w:t>8</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9,171,795.96</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8,448,156.43</w:t>
                    </w:r>
                  </w:p>
                </w:tc>
              </w:tr>
              <w:tr w:rsidR="00C02393" w:rsidRPr="00C05B38" w:rsidTr="0093005F">
                <w:tc>
                  <w:tcPr>
                    <w:tcW w:w="193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9abc2825ddaa4d62bdf04f1c2d1083f5"/>
                      <w:id w:val="25260393"/>
                      <w:lock w:val="sdtLocked"/>
                    </w:sdtPr>
                    <w:sdtContent>
                      <w:p w:rsidR="00C02393" w:rsidRPr="00C05B38" w:rsidRDefault="00C02393" w:rsidP="0093005F">
                        <w:pPr>
                          <w:ind w:firstLineChars="300" w:firstLine="630"/>
                          <w:rPr>
                            <w:rFonts w:ascii="宋体" w:hAnsi="宋体"/>
                          </w:rPr>
                        </w:pPr>
                        <w:r w:rsidRPr="00C05B38">
                          <w:rPr>
                            <w:rFonts w:ascii="宋体" w:hAnsi="宋体" w:hint="eastAsia"/>
                          </w:rPr>
                          <w:t>其中：利息费用</w:t>
                        </w:r>
                      </w:p>
                    </w:sdtContent>
                  </w:sdt>
                </w:tc>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10,057,800.12</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8,391,769.01</w:t>
                    </w:r>
                  </w:p>
                </w:tc>
              </w:tr>
              <w:tr w:rsidR="00C02393" w:rsidRPr="00C05B38" w:rsidTr="0093005F">
                <w:tc>
                  <w:tcPr>
                    <w:tcW w:w="193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2164ff8ed214f6191fbacfb2a7fcf16"/>
                      <w:id w:val="25260394"/>
                      <w:lock w:val="sdtLocked"/>
                    </w:sdtPr>
                    <w:sdtContent>
                      <w:p w:rsidR="00C02393" w:rsidRPr="00C05B38" w:rsidRDefault="00C02393" w:rsidP="0093005F">
                        <w:pPr>
                          <w:ind w:firstLineChars="600" w:firstLine="1260"/>
                          <w:rPr>
                            <w:rFonts w:ascii="宋体" w:hAnsi="宋体"/>
                          </w:rPr>
                        </w:pPr>
                        <w:r w:rsidRPr="00C05B38">
                          <w:rPr>
                            <w:rFonts w:ascii="宋体" w:hAnsi="宋体" w:hint="eastAsia"/>
                          </w:rPr>
                          <w:t>利息收入</w:t>
                        </w:r>
                      </w:p>
                    </w:sdtContent>
                  </w:sdt>
                </w:tc>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1,377,247.48</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629,106.12</w:t>
                    </w:r>
                  </w:p>
                </w:tc>
              </w:tr>
              <w:tr w:rsidR="00C02393" w:rsidRPr="00C05B38" w:rsidTr="0093005F">
                <w:sdt>
                  <w:sdtPr>
                    <w:rPr>
                      <w:rFonts w:ascii="宋体" w:hAnsi="宋体"/>
                    </w:rPr>
                    <w:tag w:val="_PLD_67cd6ffb7b854c3793ca3032617d079b"/>
                    <w:id w:val="2526039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资产减值损失</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w:t>
                    </w:r>
                    <w:r w:rsidR="008A3D64">
                      <w:rPr>
                        <w:rFonts w:ascii="宋体" w:hAnsi="宋体" w:hint="eastAsia"/>
                      </w:rPr>
                      <w:t>39</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3,879,519.56</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3,904,423.39</w:t>
                    </w:r>
                  </w:p>
                </w:tc>
              </w:tr>
              <w:tr w:rsidR="00C02393" w:rsidRPr="00C05B38" w:rsidTr="0093005F">
                <w:sdt>
                  <w:sdtPr>
                    <w:rPr>
                      <w:rFonts w:ascii="宋体" w:hAnsi="宋体"/>
                    </w:rPr>
                    <w:tag w:val="_PLD_0c3d31b80a28464d948979287146fb07"/>
                    <w:id w:val="2526039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hint="eastAsia"/>
                          </w:rPr>
                          <w:t>加：</w:t>
                        </w:r>
                        <w:r w:rsidRPr="00C05B38">
                          <w:rPr>
                            <w:rFonts w:ascii="宋体" w:hAnsi="宋体" w:hint="eastAsia"/>
                            <w:szCs w:val="21"/>
                          </w:rPr>
                          <w:t>其他收益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七、4</w:t>
                    </w:r>
                    <w:r w:rsidR="008A3D64">
                      <w:rPr>
                        <w:rFonts w:ascii="宋体" w:hAnsi="宋体" w:hint="eastAsia"/>
                      </w:rPr>
                      <w:t>0</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29,964,305.61</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16,772,469.14</w:t>
                    </w:r>
                  </w:p>
                </w:tc>
              </w:tr>
              <w:tr w:rsidR="00C02393" w:rsidRPr="00C05B38" w:rsidTr="0093005F">
                <w:sdt>
                  <w:sdtPr>
                    <w:rPr>
                      <w:rFonts w:ascii="宋体" w:hAnsi="宋体"/>
                    </w:rPr>
                    <w:tag w:val="_PLD_8b924f6b0be04c3cafa7e8a74f341804"/>
                    <w:id w:val="2526039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50" w:firstLine="315"/>
                          <w:rPr>
                            <w:rFonts w:ascii="宋体" w:hAnsi="宋体"/>
                            <w:szCs w:val="21"/>
                          </w:rPr>
                        </w:pPr>
                        <w:r w:rsidRPr="00C05B38">
                          <w:rPr>
                            <w:rFonts w:ascii="宋体" w:hAnsi="宋体" w:hint="eastAsia"/>
                            <w:szCs w:val="21"/>
                          </w:rPr>
                          <w:t>投资收益（损失以“－”号填列）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七、4</w:t>
                    </w:r>
                    <w:r w:rsidR="008A3D64">
                      <w:rPr>
                        <w:rFonts w:ascii="宋体" w:hAnsi="宋体" w:hint="eastAsia"/>
                      </w:rPr>
                      <w:t>1</w:t>
                    </w:r>
                  </w:p>
                </w:tc>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16,940,241.40</w:t>
                    </w:r>
                  </w:p>
                </w:tc>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11,219,298.39</w:t>
                    </w:r>
                  </w:p>
                </w:tc>
              </w:tr>
              <w:tr w:rsidR="00C02393" w:rsidRPr="00C05B38" w:rsidTr="0093005F">
                <w:sdt>
                  <w:sdtPr>
                    <w:rPr>
                      <w:rFonts w:ascii="宋体" w:hAnsi="宋体"/>
                    </w:rPr>
                    <w:tag w:val="_PLD_49dccd066a8846a3aa72e81c2fa74820"/>
                    <w:id w:val="2526039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hint="eastAsia"/>
                            <w:szCs w:val="21"/>
                          </w:rPr>
                          <w:t>其中：对联营企业和合营企业的投资收益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七、4</w:t>
                    </w:r>
                    <w:r w:rsidR="008A3D64">
                      <w:rPr>
                        <w:rFonts w:ascii="宋体" w:hAnsi="宋体" w:hint="eastAsia"/>
                      </w:rPr>
                      <w:t>1</w:t>
                    </w:r>
                  </w:p>
                </w:tc>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-1,940,950.90</w:t>
                    </w:r>
                  </w:p>
                </w:tc>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-403,867.00</w:t>
                    </w:r>
                  </w:p>
                </w:tc>
              </w:tr>
              <w:tr w:rsidR="00C02393" w:rsidRPr="00C05B38" w:rsidTr="0093005F">
                <w:sdt>
                  <w:sdtPr>
                    <w:rPr>
                      <w:rFonts w:ascii="宋体" w:hAnsi="宋体"/>
                    </w:rPr>
                    <w:tag w:val="_PLD_e4e761b0417c43b0a97f9095da7669ab"/>
                    <w:id w:val="2526039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color w:val="000000"/>
                            <w:szCs w:val="21"/>
                          </w:rPr>
                        </w:pPr>
                        <w:r w:rsidRPr="00C05B38">
                          <w:rPr>
                            <w:rFonts w:ascii="宋体" w:hAnsi="宋体" w:hint="eastAsia"/>
                            <w:szCs w:val="21"/>
                          </w:rPr>
                          <w:t>公允价值变动收益（损失以“－”号填列）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七、4</w:t>
                    </w:r>
                    <w:r w:rsidR="008A3D64">
                      <w:rPr>
                        <w:rFonts w:ascii="宋体" w:hAnsi="宋体" w:hint="eastAsia"/>
                      </w:rPr>
                      <w:t>2</w:t>
                    </w:r>
                  </w:p>
                </w:tc>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48,530,300.00</w:t>
                    </w:r>
                  </w:p>
                </w:tc>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44,506,200.00</w:t>
                    </w:r>
                  </w:p>
                </w:tc>
              </w:tr>
              <w:tr w:rsidR="00C02393" w:rsidRPr="00C05B38" w:rsidTr="0093005F">
                <w:sdt>
                  <w:sdtPr>
                    <w:rPr>
                      <w:rFonts w:ascii="宋体" w:hAnsi="宋体" w:hint="eastAsia"/>
                    </w:rPr>
                    <w:tag w:val="_PLD_33ed92ca8cb742929bd5f90c17f3a945"/>
                    <w:id w:val="2526040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rPr>
                        </w:pPr>
                        <w:r w:rsidRPr="00C05B38">
                          <w:rPr>
                            <w:rFonts w:ascii="宋体" w:hAnsi="宋体" w:hint="eastAsia"/>
                          </w:rPr>
                          <w:t>资产处置收益（损失以“－”号填列）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七、43</w:t>
                    </w:r>
                  </w:p>
                </w:tc>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-1,661,115.36</w:t>
                    </w:r>
                  </w:p>
                </w:tc>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51,763,538.52</w:t>
                    </w:r>
                  </w:p>
                </w:tc>
              </w:tr>
              <w:tr w:rsidR="00C02393" w:rsidRPr="00C05B38" w:rsidTr="0093005F">
                <w:sdt>
                  <w:sdtPr>
                    <w:rPr>
                      <w:rFonts w:ascii="宋体" w:hAnsi="宋体"/>
                    </w:rPr>
                    <w:tag w:val="_PLD_c731003478bb48f2ad10af27197c8011"/>
                    <w:id w:val="2526040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50" w:firstLine="315"/>
                          <w:rPr>
                            <w:rFonts w:ascii="宋体" w:hAnsi="宋体"/>
                            <w:szCs w:val="21"/>
                          </w:rPr>
                        </w:pPr>
                        <w:r w:rsidRPr="00C05B38">
                          <w:rPr>
                            <w:rFonts w:ascii="宋体" w:hAnsi="宋体" w:hint="eastAsia"/>
                            <w:szCs w:val="21"/>
                          </w:rPr>
                          <w:t>汇兑收益（损失以“－”号填列）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e1ef843a89db4473939c54aecf540154"/>
                    <w:id w:val="2526040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三、营业利润（亏损以“－”号填列）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356,570,371.90</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329,493,105.39</w:t>
                    </w:r>
                  </w:p>
                </w:tc>
              </w:tr>
              <w:tr w:rsidR="00C02393" w:rsidRPr="00C05B38" w:rsidTr="0093005F">
                <w:sdt>
                  <w:sdtPr>
                    <w:rPr>
                      <w:rFonts w:ascii="宋体" w:hAnsi="宋体"/>
                    </w:rPr>
                    <w:tag w:val="_PLD_c3cb74221e67421ca38c3600c69966e2"/>
                    <w:id w:val="25260403"/>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hint="eastAsia"/>
                            <w:szCs w:val="21"/>
                          </w:rPr>
                          <w:t>加：营业外收入</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七、4</w:t>
                    </w:r>
                    <w:r w:rsidR="008A3D64">
                      <w:rPr>
                        <w:rFonts w:ascii="宋体" w:hAnsi="宋体" w:hint="eastAsia"/>
                      </w:rPr>
                      <w:t>4</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21,455,428.50</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7,590,068.59</w:t>
                    </w:r>
                  </w:p>
                </w:tc>
              </w:tr>
              <w:tr w:rsidR="00C02393" w:rsidRPr="00C05B38" w:rsidTr="0093005F">
                <w:sdt>
                  <w:sdtPr>
                    <w:rPr>
                      <w:rFonts w:ascii="宋体" w:hAnsi="宋体"/>
                    </w:rPr>
                    <w:tag w:val="_PLD_6118314a34104c3bb020534bda05734f"/>
                    <w:id w:val="2526040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hint="eastAsia"/>
                            <w:szCs w:val="21"/>
                          </w:rPr>
                          <w:t>减：营业外支出</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七、4</w:t>
                    </w:r>
                    <w:r w:rsidR="008A3D64">
                      <w:rPr>
                        <w:rFonts w:ascii="宋体" w:hAnsi="宋体" w:hint="eastAsia"/>
                      </w:rPr>
                      <w:t>5</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8,008,830.64</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4,577,136.84</w:t>
                    </w:r>
                  </w:p>
                </w:tc>
              </w:tr>
              <w:tr w:rsidR="00C02393" w:rsidRPr="00C05B38" w:rsidTr="0093005F">
                <w:sdt>
                  <w:sdtPr>
                    <w:rPr>
                      <w:rFonts w:ascii="宋体" w:hAnsi="宋体"/>
                    </w:rPr>
                    <w:tag w:val="_PLD_4e24372a2ef5447a8b83a9f05c83ca58"/>
                    <w:id w:val="2526040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四、利润总额（亏损总额以</w:t>
                        </w:r>
                        <w:r w:rsidRPr="00C05B38">
                          <w:rPr>
                            <w:rFonts w:ascii="宋体" w:hAnsi="宋体"/>
                            <w:szCs w:val="21"/>
                          </w:rPr>
                          <w:t>“</w:t>
                        </w:r>
                        <w:r w:rsidRPr="00C05B38">
                          <w:rPr>
                            <w:rFonts w:ascii="宋体" w:hAnsi="宋体" w:hint="eastAsia"/>
                            <w:szCs w:val="21"/>
                          </w:rPr>
                          <w:t>－</w:t>
                        </w:r>
                        <w:r w:rsidRPr="00C05B38">
                          <w:rPr>
                            <w:rFonts w:ascii="宋体" w:hAnsi="宋体"/>
                            <w:szCs w:val="21"/>
                          </w:rPr>
                          <w:t>”</w:t>
                        </w:r>
                        <w:r w:rsidRPr="00C05B38">
                          <w:rPr>
                            <w:rFonts w:ascii="宋体" w:hAnsi="宋体" w:hint="eastAsia"/>
                            <w:szCs w:val="21"/>
                          </w:rPr>
                          <w:t>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370,016,969.76</w:t>
                    </w:r>
                  </w:p>
                </w:tc>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332,506,037.14</w:t>
                    </w:r>
                  </w:p>
                </w:tc>
              </w:tr>
              <w:tr w:rsidR="00C02393" w:rsidRPr="00C05B38" w:rsidTr="0093005F">
                <w:sdt>
                  <w:sdtPr>
                    <w:rPr>
                      <w:rFonts w:ascii="宋体" w:hAnsi="宋体"/>
                    </w:rPr>
                    <w:tag w:val="_PLD_0ee7df56b2e34dbca1bcf5c5f4e35ad0"/>
                    <w:id w:val="2526040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color w:val="000000"/>
                            <w:szCs w:val="21"/>
                          </w:rPr>
                        </w:pPr>
                        <w:r w:rsidRPr="00C05B38">
                          <w:rPr>
                            <w:rFonts w:ascii="宋体" w:hAnsi="宋体" w:hint="eastAsia"/>
                            <w:szCs w:val="21"/>
                          </w:rPr>
                          <w:t>减：所得税费用</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8A3D64">
                    <w:pPr>
                      <w:rPr>
                        <w:rFonts w:ascii="宋体" w:hAnsi="宋体"/>
                        <w:szCs w:val="21"/>
                      </w:rPr>
                    </w:pPr>
                    <w:r w:rsidRPr="00C05B38">
                      <w:rPr>
                        <w:rFonts w:ascii="宋体" w:hAnsi="宋体"/>
                      </w:rPr>
                      <w:t>七、4</w:t>
                    </w:r>
                    <w:r w:rsidR="008A3D64">
                      <w:rPr>
                        <w:rFonts w:ascii="宋体" w:hAnsi="宋体" w:hint="eastAsia"/>
                      </w:rPr>
                      <w:t>6</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66,173,677.37</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52,433,094.58</w:t>
                    </w:r>
                  </w:p>
                </w:tc>
              </w:tr>
              <w:tr w:rsidR="00C02393" w:rsidRPr="00C05B38" w:rsidTr="0093005F">
                <w:sdt>
                  <w:sdtPr>
                    <w:rPr>
                      <w:rFonts w:ascii="宋体" w:hAnsi="宋体"/>
                    </w:rPr>
                    <w:tag w:val="_PLD_727181bc1541420ab504dbe4477e761d"/>
                    <w:id w:val="2526040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五、净利润（净亏损以</w:t>
                        </w:r>
                        <w:r w:rsidRPr="00C05B38">
                          <w:rPr>
                            <w:rFonts w:ascii="宋体" w:hAnsi="宋体"/>
                            <w:szCs w:val="21"/>
                          </w:rPr>
                          <w:t>“</w:t>
                        </w:r>
                        <w:r w:rsidRPr="00C05B38">
                          <w:rPr>
                            <w:rFonts w:ascii="宋体" w:hAnsi="宋体" w:hint="eastAsia"/>
                            <w:szCs w:val="21"/>
                          </w:rPr>
                          <w:t>－</w:t>
                        </w:r>
                        <w:r w:rsidRPr="00C05B38">
                          <w:rPr>
                            <w:rFonts w:ascii="宋体" w:hAnsi="宋体"/>
                            <w:szCs w:val="21"/>
                          </w:rPr>
                          <w:t>”</w:t>
                        </w:r>
                        <w:r w:rsidRPr="00C05B38">
                          <w:rPr>
                            <w:rFonts w:ascii="宋体" w:hAnsi="宋体" w:hint="eastAsia"/>
                            <w:szCs w:val="21"/>
                          </w:rPr>
                          <w:t>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303,843,292.39</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280,072,942.56</w:t>
                    </w:r>
                  </w:p>
                </w:tc>
              </w:tr>
              <w:tr w:rsidR="00C02393" w:rsidRPr="00C05B38" w:rsidTr="0093005F">
                <w:sdt>
                  <w:sdtPr>
                    <w:rPr>
                      <w:rFonts w:ascii="宋体" w:hAnsi="宋体"/>
                    </w:rPr>
                    <w:tag w:val="_PLD_70820377acb145de8750dcde15f3c32c"/>
                    <w:id w:val="2526040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rPr>
                        </w:pPr>
                        <w:r w:rsidRPr="00C05B38">
                          <w:rPr>
                            <w:rFonts w:ascii="宋体" w:hAnsi="宋体" w:hint="eastAsia"/>
                            <w:szCs w:val="21"/>
                          </w:rPr>
                          <w:t>（一）</w:t>
                        </w:r>
                        <w:r w:rsidRPr="00C05B38">
                          <w:rPr>
                            <w:rFonts w:ascii="宋体" w:hAnsi="宋体"/>
                          </w:rPr>
                          <w:t>按经营持续性分类</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hint="eastAsia"/>
                    </w:rPr>
                    <w:tag w:val="_PLD_5f0a8ab02e8a407a9af19c608eb8fa60"/>
                    <w:id w:val="2526040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200" w:firstLine="420"/>
                          <w:rPr>
                            <w:rFonts w:ascii="宋体" w:hAnsi="宋体"/>
                          </w:rPr>
                        </w:pPr>
                        <w:r w:rsidRPr="00C05B38">
                          <w:rPr>
                            <w:rFonts w:ascii="宋体" w:hAnsi="宋体"/>
                          </w:rPr>
                          <w:t>1.持续经营净利润（净亏损以“－”号填列）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303,843,292.39</w:t>
                    </w:r>
                  </w:p>
                </w:tc>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280,072,942.56</w:t>
                    </w:r>
                  </w:p>
                </w:tc>
              </w:tr>
              <w:tr w:rsidR="00C02393" w:rsidRPr="00C05B38" w:rsidTr="0093005F">
                <w:sdt>
                  <w:sdtPr>
                    <w:rPr>
                      <w:rFonts w:ascii="宋体" w:hAnsi="宋体" w:hint="eastAsia"/>
                    </w:rPr>
                    <w:tag w:val="_PLD_442bcac1570442309b94389470cd3d36"/>
                    <w:id w:val="2526041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200" w:firstLine="420"/>
                          <w:rPr>
                            <w:rFonts w:ascii="宋体" w:hAnsi="宋体"/>
                          </w:rPr>
                        </w:pPr>
                        <w:r w:rsidRPr="00C05B38">
                          <w:rPr>
                            <w:rFonts w:ascii="宋体" w:hAnsi="宋体"/>
                          </w:rPr>
                          <w:t>2.终止经营净利润（净亏损以“－”号填列）</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0c84f280f59847078d186186b1a99ce2"/>
                    <w:id w:val="2526041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rPr>
                        </w:pPr>
                        <w:r w:rsidRPr="00C05B38">
                          <w:rPr>
                            <w:rFonts w:ascii="宋体" w:hAnsi="宋体" w:hint="eastAsia"/>
                            <w:szCs w:val="21"/>
                          </w:rPr>
                          <w:t>（二）</w:t>
                        </w:r>
                        <w:r w:rsidRPr="00C05B38">
                          <w:rPr>
                            <w:rFonts w:ascii="宋体" w:hAnsi="宋体"/>
                          </w:rPr>
                          <w:t>按所有权归属分类</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e1c9fc6591fd42f28317e0f35b7b3566"/>
                    <w:id w:val="2526041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200" w:firstLine="420"/>
                          <w:rPr>
                            <w:rFonts w:ascii="宋体" w:hAnsi="宋体"/>
                            <w:szCs w:val="21"/>
                          </w:rPr>
                        </w:pPr>
                        <w:r w:rsidRPr="00C05B38">
                          <w:rPr>
                            <w:rFonts w:ascii="宋体" w:hAnsi="宋体" w:hint="eastAsia"/>
                          </w:rPr>
                          <w:t>1</w:t>
                        </w:r>
                        <w:r w:rsidRPr="00C05B38">
                          <w:rPr>
                            <w:rFonts w:ascii="宋体" w:hAnsi="宋体"/>
                          </w:rPr>
                          <w:t>.</w:t>
                        </w:r>
                        <w:r w:rsidRPr="00C05B38">
                          <w:rPr>
                            <w:rFonts w:ascii="宋体" w:hAnsi="宋体" w:hint="eastAsia"/>
                            <w:szCs w:val="21"/>
                          </w:rPr>
                          <w:t>少数股东损益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-754,150.94</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-824,578.95</w:t>
                    </w:r>
                  </w:p>
                </w:tc>
              </w:tr>
              <w:tr w:rsidR="00C02393" w:rsidRPr="00C05B38" w:rsidTr="0093005F">
                <w:sdt>
                  <w:sdtPr>
                    <w:rPr>
                      <w:rFonts w:ascii="宋体" w:hAnsi="宋体"/>
                    </w:rPr>
                    <w:tag w:val="_PLD_33f7737492a54eda9dae1a3846a44e94"/>
                    <w:id w:val="25260413"/>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200" w:firstLine="420"/>
                          <w:rPr>
                            <w:rFonts w:ascii="宋体" w:hAnsi="宋体"/>
                            <w:szCs w:val="21"/>
                          </w:rPr>
                        </w:pPr>
                        <w:r w:rsidRPr="00C05B38">
                          <w:rPr>
                            <w:rFonts w:ascii="宋体" w:hAnsi="宋体" w:hint="eastAsia"/>
                          </w:rPr>
                          <w:t>2</w:t>
                        </w:r>
                        <w:r w:rsidRPr="00C05B38">
                          <w:rPr>
                            <w:rFonts w:ascii="宋体" w:hAnsi="宋体"/>
                          </w:rPr>
                          <w:t>.</w:t>
                        </w:r>
                        <w:r w:rsidRPr="00C05B38">
                          <w:rPr>
                            <w:rFonts w:ascii="宋体" w:hAnsi="宋体" w:hint="eastAsia"/>
                            <w:szCs w:val="21"/>
                          </w:rPr>
                          <w:t>归属于母</w:t>
                        </w:r>
                        <w:r w:rsidRPr="00C05B38">
                          <w:rPr>
                            <w:rFonts w:ascii="宋体" w:hAnsi="宋体" w:hint="eastAsia"/>
                          </w:rPr>
                          <w:t>公司</w:t>
                        </w:r>
                        <w:r w:rsidRPr="00C05B38">
                          <w:rPr>
                            <w:rFonts w:ascii="宋体" w:hAnsi="宋体" w:hint="eastAsia"/>
                            <w:szCs w:val="21"/>
                          </w:rPr>
                          <w:t>股东的净利润</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304,597,443.33</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280,897,521.51</w:t>
                    </w:r>
                  </w:p>
                </w:tc>
              </w:tr>
              <w:tr w:rsidR="00C02393" w:rsidRPr="00C05B38" w:rsidTr="0093005F">
                <w:sdt>
                  <w:sdtPr>
                    <w:rPr>
                      <w:rFonts w:ascii="宋体" w:hAnsi="宋体"/>
                    </w:rPr>
                    <w:tag w:val="_PLD_74731c3932034215943c43427c4d9b75"/>
                    <w:id w:val="2526041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szCs w:val="21"/>
                          </w:rPr>
                        </w:pPr>
                        <w:r w:rsidRPr="00C05B38">
                          <w:rPr>
                            <w:rFonts w:ascii="宋体" w:hAnsi="宋体" w:hint="eastAsia"/>
                            <w:szCs w:val="21"/>
                          </w:rPr>
                          <w:t>六、其他综合收益的税后净额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af7cc66172384f80b5e35eeef5117fa4"/>
                    <w:id w:val="2526041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hint="eastAsia"/>
                            <w:szCs w:val="21"/>
                          </w:rPr>
                          <w:t>归属母公司所有者的其他综合收益的税后净额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3af77dd09453473bbe31d9243a72a7c4"/>
                    <w:id w:val="2526041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200" w:firstLine="420"/>
                          <w:rPr>
                            <w:rFonts w:ascii="宋体" w:hAnsi="宋体"/>
                            <w:szCs w:val="21"/>
                          </w:rPr>
                        </w:pPr>
                        <w:r w:rsidRPr="00C05B38">
                          <w:rPr>
                            <w:rFonts w:ascii="宋体" w:hAnsi="宋体" w:hint="eastAsia"/>
                            <w:szCs w:val="21"/>
                          </w:rPr>
                          <w:t>（一）不能重分类进损益的其他</w:t>
                        </w:r>
                        <w:r w:rsidRPr="00C05B38">
                          <w:rPr>
                            <w:rFonts w:ascii="宋体" w:hAnsi="宋体" w:hint="eastAsia"/>
                            <w:szCs w:val="21"/>
                          </w:rPr>
                          <w:lastRenderedPageBreak/>
                          <w:t>综合收益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2b85d1ff7de24b29849775de04738f18"/>
                    <w:id w:val="2526041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50" w:firstLine="315"/>
                          <w:rPr>
                            <w:rFonts w:ascii="宋体" w:hAnsi="宋体"/>
                            <w:szCs w:val="21"/>
                          </w:rPr>
                        </w:pPr>
                        <w:r w:rsidRPr="00C05B38">
                          <w:rPr>
                            <w:rFonts w:ascii="宋体" w:hAnsi="宋体"/>
                            <w:szCs w:val="21"/>
                          </w:rPr>
                          <w:t>1.重新计量设定受益计划变动额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ac42cea7100445f6a1e9175af4a7d9a2"/>
                    <w:id w:val="2526041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rPr>
                          <w:t>2.权益法下不能转损益的其他综合收益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91222f320c1c4a4989c654d8162b2c85"/>
                    <w:id w:val="2526041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200" w:firstLine="420"/>
                          <w:rPr>
                            <w:rFonts w:ascii="宋体" w:hAnsi="宋体"/>
                            <w:szCs w:val="21"/>
                          </w:rPr>
                        </w:pPr>
                        <w:r w:rsidRPr="00C05B38">
                          <w:rPr>
                            <w:rFonts w:ascii="宋体" w:hAnsi="宋体" w:hint="eastAsia"/>
                            <w:szCs w:val="21"/>
                          </w:rPr>
                          <w:t>（二）将重分类进损益的其他综合收益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8c83580443bb436cb7b74699061eba67"/>
                    <w:id w:val="2526042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rPr>
                          <w:t>1.权益法下可转损益的其他综合收益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d61d4805eb8e4e0a853e6e9a583e0730"/>
                    <w:id w:val="2526042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rPr>
                          <w:t>2</w:t>
                        </w:r>
                        <w:r w:rsidRPr="00C05B38">
                          <w:rPr>
                            <w:rFonts w:ascii="宋体" w:hAnsi="宋体"/>
                            <w:szCs w:val="21"/>
                          </w:rPr>
                          <w:t>.可供出售金融资产公允价值变动损益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e151d806d7364b35824f801e8a9adfce"/>
                    <w:id w:val="2526042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rPr>
                          <w:t>3</w:t>
                        </w:r>
                        <w:r w:rsidRPr="00C05B38">
                          <w:rPr>
                            <w:rFonts w:ascii="宋体" w:hAnsi="宋体"/>
                            <w:szCs w:val="21"/>
                          </w:rPr>
                          <w:t>.持有至到期投资重分类为可供出售金融资产损益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4aa90d316a924dd0a053905fb85d6918"/>
                    <w:id w:val="25260423"/>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50" w:firstLine="315"/>
                          <w:rPr>
                            <w:rFonts w:ascii="宋体" w:hAnsi="宋体"/>
                            <w:szCs w:val="21"/>
                          </w:rPr>
                        </w:pPr>
                        <w:r w:rsidRPr="00C05B38">
                          <w:rPr>
                            <w:rFonts w:ascii="宋体" w:hAnsi="宋体"/>
                          </w:rPr>
                          <w:t>4.</w:t>
                        </w:r>
                        <w:r w:rsidRPr="00C05B38">
                          <w:rPr>
                            <w:rFonts w:ascii="宋体" w:hAnsi="宋体" w:hint="eastAsia"/>
                          </w:rPr>
                          <w:t>现金流量套期损益的有效部分</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1cd53917431145088b0fcbdda26e9b64"/>
                    <w:id w:val="2526042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rPr>
                          <w:t>5</w:t>
                        </w:r>
                        <w:r w:rsidRPr="00C05B38">
                          <w:rPr>
                            <w:rFonts w:ascii="宋体" w:hAnsi="宋体"/>
                            <w:szCs w:val="21"/>
                          </w:rPr>
                          <w:t>.外币财务报表折算差额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ef05c9a5ca5f46dfb4a5ca12f6658bb0"/>
                    <w:id w:val="2526042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300" w:firstLine="630"/>
                          <w:rPr>
                            <w:rFonts w:ascii="宋体" w:hAnsi="宋体"/>
                            <w:szCs w:val="21"/>
                          </w:rPr>
                        </w:pPr>
                        <w:r w:rsidRPr="00C05B38">
                          <w:rPr>
                            <w:rFonts w:ascii="宋体" w:hAnsi="宋体"/>
                          </w:rPr>
                          <w:t>6</w:t>
                        </w:r>
                        <w:r w:rsidRPr="00C05B38">
                          <w:rPr>
                            <w:rFonts w:ascii="宋体" w:hAnsi="宋体"/>
                            <w:szCs w:val="21"/>
                          </w:rPr>
                          <w:t>.其他</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f120171355d14293b50267ede8f7cdc9"/>
                    <w:id w:val="2526042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hint="eastAsia"/>
                            <w:szCs w:val="21"/>
                          </w:rPr>
                          <w:t>归属于少数股东的其他综合收益的税后净额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p>
                </w:tc>
              </w:tr>
              <w:tr w:rsidR="00C02393" w:rsidRPr="00C05B38" w:rsidTr="0093005F">
                <w:sdt>
                  <w:sdtPr>
                    <w:rPr>
                      <w:rFonts w:ascii="宋体" w:hAnsi="宋体"/>
                    </w:rPr>
                    <w:tag w:val="_PLD_dacf3da75af34646a63d2d3ccd17b77d"/>
                    <w:id w:val="2526042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szCs w:val="21"/>
                          </w:rPr>
                        </w:pPr>
                        <w:r w:rsidRPr="00C05B38">
                          <w:rPr>
                            <w:rFonts w:ascii="宋体" w:hAnsi="宋体" w:hint="eastAsia"/>
                            <w:szCs w:val="21"/>
                          </w:rPr>
                          <w:t>七、综合收益总额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303,843,292.39</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280,072,942.56</w:t>
                    </w:r>
                  </w:p>
                </w:tc>
              </w:tr>
              <w:tr w:rsidR="00C02393" w:rsidRPr="00C05B38" w:rsidTr="0093005F">
                <w:sdt>
                  <w:sdtPr>
                    <w:rPr>
                      <w:rFonts w:ascii="宋体" w:hAnsi="宋体"/>
                    </w:rPr>
                    <w:tag w:val="_PLD_6df7fd37b6e44e61a9f393770ed344cd"/>
                    <w:id w:val="2526042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hint="eastAsia"/>
                            <w:szCs w:val="21"/>
                          </w:rPr>
                          <w:t>归属于母公司所有者的综合收益总额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304,597,443.33</w:t>
                    </w:r>
                  </w:p>
                </w:tc>
                <w:tc>
                  <w:tcPr>
                    <w:tcW w:w="1113"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jc w:val="right"/>
                      <w:rPr>
                        <w:rFonts w:ascii="宋体" w:hAnsi="宋体"/>
                        <w:szCs w:val="21"/>
                      </w:rPr>
                    </w:pPr>
                    <w:r w:rsidRPr="00C05B38">
                      <w:rPr>
                        <w:rFonts w:ascii="宋体" w:hAnsi="宋体"/>
                      </w:rPr>
                      <w:t>280,897,521.51</w:t>
                    </w:r>
                  </w:p>
                </w:tc>
              </w:tr>
              <w:tr w:rsidR="00C02393" w:rsidRPr="00C05B38" w:rsidTr="0093005F">
                <w:sdt>
                  <w:sdtPr>
                    <w:rPr>
                      <w:rFonts w:ascii="宋体" w:hAnsi="宋体"/>
                    </w:rPr>
                    <w:tag w:val="_PLD_db5637d53588444085c11ed32115cc99"/>
                    <w:id w:val="2526042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hint="eastAsia"/>
                            <w:szCs w:val="21"/>
                          </w:rPr>
                          <w:t>归属于少数股东的综合收益总额</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-754,150.94</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-824,578.95</w:t>
                    </w:r>
                  </w:p>
                </w:tc>
              </w:tr>
              <w:tr w:rsidR="00C02393" w:rsidRPr="00C05B38" w:rsidTr="0093005F">
                <w:sdt>
                  <w:sdtPr>
                    <w:rPr>
                      <w:rFonts w:ascii="宋体" w:hAnsi="宋体"/>
                    </w:rPr>
                    <w:tag w:val="_PLD_879057d68b7f46b6aac49eb0a9cdc001"/>
                    <w:id w:val="2526043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rPr>
                            <w:rFonts w:ascii="宋体" w:hAnsi="宋体"/>
                            <w:color w:val="000000"/>
                            <w:szCs w:val="21"/>
                          </w:rPr>
                        </w:pPr>
                        <w:r w:rsidRPr="00C05B38">
                          <w:rPr>
                            <w:rFonts w:ascii="宋体" w:hAnsi="宋体" w:hint="eastAsia"/>
                            <w:szCs w:val="21"/>
                          </w:rPr>
                          <w:t>八、每股收益：</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color w:val="008000"/>
                        <w:szCs w:val="21"/>
                      </w:rPr>
                    </w:pP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color w:val="008000"/>
                        <w:szCs w:val="21"/>
                      </w:rPr>
                    </w:pP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color w:val="008000"/>
                        <w:szCs w:val="21"/>
                      </w:rPr>
                    </w:pPr>
                  </w:p>
                </w:tc>
              </w:tr>
              <w:tr w:rsidR="00C02393" w:rsidRPr="00C05B38" w:rsidTr="0093005F">
                <w:sdt>
                  <w:sdtPr>
                    <w:rPr>
                      <w:rFonts w:ascii="宋体" w:hAnsi="宋体"/>
                    </w:rPr>
                    <w:tag w:val="_PLD_15aa74545b644977b0b19dc58b4648ea"/>
                    <w:id w:val="2526043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szCs w:val="21"/>
                          </w:rPr>
                          <w:t>（一）基本每股收益</w:t>
                        </w:r>
                        <w:r w:rsidRPr="00C05B38">
                          <w:rPr>
                            <w:rFonts w:ascii="宋体" w:hAnsi="宋体" w:hint="eastAsia"/>
                            <w:szCs w:val="21"/>
                          </w:rPr>
                          <w:t>(元/股)</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十八、2</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0.3887</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0.3585</w:t>
                    </w:r>
                  </w:p>
                </w:tc>
              </w:tr>
              <w:tr w:rsidR="00C02393" w:rsidRPr="00C05B38" w:rsidTr="0093005F">
                <w:sdt>
                  <w:sdtPr>
                    <w:rPr>
                      <w:rFonts w:ascii="宋体" w:hAnsi="宋体"/>
                    </w:rPr>
                    <w:tag w:val="_PLD_589c4182d863400a84a1acead2f9df01"/>
                    <w:id w:val="2526043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C02393" w:rsidRPr="00C05B38" w:rsidRDefault="00C02393" w:rsidP="0093005F">
                        <w:pPr>
                          <w:ind w:firstLineChars="100" w:firstLine="210"/>
                          <w:rPr>
                            <w:rFonts w:ascii="宋体" w:hAnsi="宋体"/>
                            <w:szCs w:val="21"/>
                          </w:rPr>
                        </w:pPr>
                        <w:r w:rsidRPr="00C05B38">
                          <w:rPr>
                            <w:rFonts w:ascii="宋体" w:hAnsi="宋体"/>
                            <w:szCs w:val="21"/>
                          </w:rPr>
                          <w:t>（二）稀释每股收益</w:t>
                        </w:r>
                        <w:r w:rsidRPr="00C05B38">
                          <w:rPr>
                            <w:rFonts w:ascii="宋体" w:hAnsi="宋体" w:hint="eastAsia"/>
                            <w:szCs w:val="21"/>
                          </w:rPr>
                          <w:t>(元/股)</w:t>
                        </w:r>
                      </w:p>
                    </w:tc>
                  </w:sdtContent>
                </w:sdt>
                <w:tc>
                  <w:tcPr>
                    <w:tcW w:w="837"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rPr>
                        <w:rFonts w:ascii="宋体" w:hAnsi="宋体"/>
                        <w:szCs w:val="21"/>
                      </w:rPr>
                    </w:pPr>
                    <w:r w:rsidRPr="00C05B38">
                      <w:rPr>
                        <w:rFonts w:ascii="宋体" w:hAnsi="宋体"/>
                      </w:rPr>
                      <w:t>十八、2</w:t>
                    </w:r>
                  </w:p>
                </w:tc>
                <w:tc>
                  <w:tcPr>
                    <w:tcW w:w="1109"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0.3887</w:t>
                    </w:r>
                  </w:p>
                </w:tc>
                <w:tc>
                  <w:tcPr>
                    <w:tcW w:w="1113" w:type="pct"/>
                    <w:tcBorders>
                      <w:top w:val="outset" w:sz="6" w:space="0" w:color="auto"/>
                      <w:left w:val="outset" w:sz="6" w:space="0" w:color="auto"/>
                      <w:bottom w:val="outset" w:sz="6" w:space="0" w:color="auto"/>
                      <w:right w:val="outset" w:sz="6" w:space="0" w:color="auto"/>
                    </w:tcBorders>
                  </w:tcPr>
                  <w:p w:rsidR="00C02393" w:rsidRPr="00C05B38" w:rsidRDefault="00C02393" w:rsidP="0093005F">
                    <w:pPr>
                      <w:jc w:val="right"/>
                      <w:rPr>
                        <w:rFonts w:ascii="宋体" w:hAnsi="宋体"/>
                        <w:szCs w:val="21"/>
                      </w:rPr>
                    </w:pPr>
                    <w:r w:rsidRPr="00C05B38">
                      <w:rPr>
                        <w:rFonts w:ascii="宋体" w:hAnsi="宋体"/>
                      </w:rPr>
                      <w:t>0.3585</w:t>
                    </w:r>
                  </w:p>
                </w:tc>
              </w:tr>
            </w:tbl>
            <w:p w:rsidR="00C02393" w:rsidRPr="00C05B38" w:rsidRDefault="00C02393">
              <w:pPr>
                <w:rPr>
                  <w:rFonts w:ascii="宋体" w:hAnsi="宋体"/>
                </w:rPr>
              </w:pPr>
            </w:p>
            <w:p w:rsidR="00996DE7" w:rsidRPr="00C05B38" w:rsidRDefault="00512658">
              <w:pPr>
                <w:rPr>
                  <w:rFonts w:ascii="宋体" w:hAnsi="宋体"/>
                  <w:b/>
                  <w:bCs/>
                  <w:color w:val="FF0000"/>
                  <w:szCs w:val="21"/>
                </w:rPr>
              </w:pPr>
              <w:r w:rsidRPr="00C05B38">
                <w:rPr>
                  <w:rFonts w:ascii="宋体" w:hAnsi="宋体" w:hint="eastAsia"/>
                  <w:szCs w:val="21"/>
                </w:rPr>
                <w:t>本期发生同一控制下企业合并的，被合并方在合并前实现的净利润为：</w:t>
              </w:r>
              <w:sdt>
                <w:sdtPr>
                  <w:rPr>
                    <w:rFonts w:ascii="宋体" w:hAnsi="宋体" w:hint="eastAsia"/>
                    <w:szCs w:val="21"/>
                  </w:rPr>
                  <w:alias w:val="同一控制下的企业合并中被合并方在合并前实现的净利润"/>
                  <w:tag w:val="_GBC_0d3f3004d896427080339d4b0e2d499c"/>
                  <w:id w:val="-262689676"/>
                  <w:lock w:val="sdtLocked"/>
                  <w:placeholder>
                    <w:docPart w:val="GBC22222222222222222222222222222"/>
                  </w:placeholder>
                </w:sdtPr>
                <w:sdtContent>
                  <w:r w:rsidR="002562A8" w:rsidRPr="00C05B38">
                    <w:rPr>
                      <w:rFonts w:ascii="宋体" w:hAnsi="宋体" w:hint="eastAsia"/>
                      <w:szCs w:val="21"/>
                    </w:rPr>
                    <w:t>0</w:t>
                  </w:r>
                </w:sdtContent>
              </w:sdt>
              <w:r w:rsidRPr="00C05B38">
                <w:rPr>
                  <w:rFonts w:ascii="宋体" w:hAnsi="宋体" w:hint="eastAsia"/>
                  <w:szCs w:val="21"/>
                </w:rPr>
                <w:t xml:space="preserve"> 元,上期被合并方实现的净利润为：</w:t>
              </w:r>
              <w:sdt>
                <w:sdtPr>
                  <w:rPr>
                    <w:rFonts w:ascii="宋体" w:hAnsi="宋体" w:hint="eastAsia"/>
                    <w:szCs w:val="21"/>
                  </w:rPr>
                  <w:alias w:val="同一控制下的企业合并中被合并方在合并前实现的净利润"/>
                  <w:tag w:val="_GBC_7e8cf02e71b9434883c60dcb8fb33270"/>
                  <w:id w:val="197050451"/>
                  <w:lock w:val="sdtLocked"/>
                  <w:placeholder>
                    <w:docPart w:val="GBC22222222222222222222222222222"/>
                  </w:placeholder>
                </w:sdtPr>
                <w:sdtEndPr>
                  <w:rPr>
                    <w:rFonts w:hint="default"/>
                  </w:rPr>
                </w:sdtEndPr>
                <w:sdtContent>
                  <w:r w:rsidR="002562A8" w:rsidRPr="00C05B38">
                    <w:rPr>
                      <w:rFonts w:ascii="宋体" w:hAnsi="宋体" w:hint="eastAsia"/>
                      <w:szCs w:val="21"/>
                    </w:rPr>
                    <w:t>0</w:t>
                  </w:r>
                </w:sdtContent>
              </w:sdt>
              <w:r w:rsidRPr="00C05B38">
                <w:rPr>
                  <w:rFonts w:ascii="宋体" w:hAnsi="宋体" w:hint="eastAsia"/>
                  <w:szCs w:val="21"/>
                </w:rPr>
                <w:t xml:space="preserve"> 元。</w:t>
              </w:r>
            </w:p>
            <w:p w:rsidR="00996DE7" w:rsidRPr="00C05B38" w:rsidRDefault="00512658">
              <w:pPr>
                <w:rPr>
                  <w:rFonts w:ascii="宋体" w:hAnsi="宋体"/>
                  <w:color w:val="008000"/>
                  <w:szCs w:val="21"/>
                  <w:u w:val="single"/>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sdtContent>
        </w:sdt>
        <w:p w:rsidR="00996DE7" w:rsidRPr="00C05B38" w:rsidRDefault="00996DE7">
          <w:pPr>
            <w:rPr>
              <w:rFonts w:ascii="宋体" w:hAnsi="宋体"/>
              <w:color w:val="008000"/>
              <w:szCs w:val="21"/>
              <w:u w:val="single"/>
            </w:rPr>
          </w:pPr>
        </w:p>
        <w:p w:rsidR="00996DE7" w:rsidRPr="00C05B38" w:rsidRDefault="00996DE7">
          <w:pPr>
            <w:rPr>
              <w:rFonts w:ascii="宋体" w:hAnsi="宋体"/>
              <w:color w:val="008000"/>
              <w:szCs w:val="21"/>
              <w:u w:val="single"/>
            </w:rPr>
          </w:pPr>
        </w:p>
        <w:sdt>
          <w:sdtPr>
            <w:rPr>
              <w:rFonts w:ascii="宋体" w:hAnsi="宋体"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996DE7" w:rsidRPr="00C05B38" w:rsidRDefault="00512658">
              <w:pPr>
                <w:jc w:val="center"/>
                <w:outlineLvl w:val="2"/>
                <w:rPr>
                  <w:rFonts w:ascii="宋体" w:hAnsi="宋体"/>
                  <w:b/>
                  <w:bCs/>
                  <w:szCs w:val="21"/>
                </w:rPr>
              </w:pPr>
              <w:r w:rsidRPr="00C05B38">
                <w:rPr>
                  <w:rFonts w:ascii="宋体" w:hAnsi="宋体" w:hint="eastAsia"/>
                  <w:b/>
                  <w:bCs/>
                  <w:szCs w:val="21"/>
                </w:rPr>
                <w:t>母公司</w:t>
              </w:r>
              <w:r w:rsidRPr="00C05B38">
                <w:rPr>
                  <w:rFonts w:ascii="宋体" w:hAnsi="宋体"/>
                  <w:b/>
                  <w:bCs/>
                  <w:szCs w:val="21"/>
                </w:rPr>
                <w:t>利润表</w:t>
              </w:r>
            </w:p>
            <w:p w:rsidR="00996DE7" w:rsidRPr="00C05B38" w:rsidRDefault="00512658">
              <w:pPr>
                <w:jc w:val="center"/>
                <w:rPr>
                  <w:rFonts w:ascii="宋体" w:hAnsi="宋体"/>
                  <w:b/>
                  <w:bCs/>
                  <w:szCs w:val="21"/>
                </w:rPr>
              </w:pPr>
              <w:r w:rsidRPr="00C05B38">
                <w:rPr>
                  <w:rFonts w:ascii="宋体" w:hAnsi="宋体"/>
                  <w:szCs w:val="21"/>
                </w:rPr>
                <w:t>2018年</w:t>
              </w:r>
              <w:r w:rsidRPr="00C05B38">
                <w:rPr>
                  <w:rFonts w:ascii="宋体" w:hAnsi="宋体" w:hint="eastAsia"/>
                  <w:szCs w:val="21"/>
                </w:rPr>
                <w:t>1—12</w:t>
              </w:r>
              <w:r w:rsidRPr="00C05B38">
                <w:rPr>
                  <w:rFonts w:ascii="宋体" w:hAnsi="宋体"/>
                  <w:szCs w:val="21"/>
                </w:rPr>
                <w:t>月</w:t>
              </w:r>
            </w:p>
            <w:p w:rsidR="00996DE7" w:rsidRPr="00C05B38" w:rsidRDefault="00512658">
              <w:pPr>
                <w:snapToGrid w:val="0"/>
                <w:spacing w:line="240" w:lineRule="atLeast"/>
                <w:jc w:val="right"/>
                <w:rPr>
                  <w:rFonts w:ascii="宋体" w:hAnsi="宋体"/>
                  <w:b/>
                  <w:bCs/>
                  <w:color w:val="FF0000"/>
                  <w:szCs w:val="21"/>
                </w:rPr>
              </w:pPr>
              <w:r w:rsidRPr="00C05B38">
                <w:rPr>
                  <w:rFonts w:ascii="宋体" w:hAnsi="宋体"/>
                  <w:szCs w:val="21"/>
                </w:rPr>
                <w:t>单位:</w:t>
              </w:r>
              <w:sdt>
                <w:sdtPr>
                  <w:rPr>
                    <w:rFonts w:ascii="宋体" w:hAnsi="宋体"/>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5B38">
                    <w:rPr>
                      <w:rFonts w:ascii="宋体" w:hAnsi="宋体"/>
                      <w:szCs w:val="21"/>
                    </w:rPr>
                    <w:t>元</w:t>
                  </w:r>
                </w:sdtContent>
              </w:sdt>
              <w:r w:rsidRPr="00C05B38">
                <w:rPr>
                  <w:rFonts w:ascii="宋体" w:hAnsi="宋体"/>
                  <w:szCs w:val="21"/>
                </w:rPr>
                <w:t xml:space="preserve">  币种:</w:t>
              </w:r>
              <w:sdt>
                <w:sdtPr>
                  <w:rPr>
                    <w:rFonts w:ascii="宋体" w:hAnsi="宋体"/>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5B38">
                    <w:rPr>
                      <w:rFonts w:ascii="宋体" w:hAnsi="宋体"/>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644C91" w:rsidRPr="00C05B38" w:rsidTr="0093005F">
                <w:trPr>
                  <w:cantSplit/>
                </w:trPr>
                <w:sdt>
                  <w:sdtPr>
                    <w:rPr>
                      <w:rFonts w:ascii="宋体" w:hAnsi="宋体"/>
                    </w:rPr>
                    <w:tag w:val="_PLD_0ee6820233bb491aa818df2dd8e2cf9c"/>
                    <w:id w:val="2526125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Chars="-19" w:hangingChars="19" w:hanging="40"/>
                          <w:jc w:val="center"/>
                          <w:rPr>
                            <w:rFonts w:ascii="宋体" w:hAnsi="宋体"/>
                            <w:b/>
                            <w:szCs w:val="21"/>
                          </w:rPr>
                        </w:pPr>
                        <w:r w:rsidRPr="00C05B38">
                          <w:rPr>
                            <w:rFonts w:ascii="宋体" w:hAnsi="宋体"/>
                            <w:b/>
                            <w:szCs w:val="21"/>
                          </w:rPr>
                          <w:t>项目</w:t>
                        </w:r>
                      </w:p>
                    </w:tc>
                  </w:sdtContent>
                </w:sdt>
                <w:sdt>
                  <w:sdtPr>
                    <w:rPr>
                      <w:rFonts w:ascii="宋体" w:hAnsi="宋体"/>
                    </w:rPr>
                    <w:tag w:val="_PLD_bf2f4ec87c484946a1ce09bfb1767f4f"/>
                    <w:id w:val="25261255"/>
                    <w:lock w:val="sdtLocked"/>
                  </w:sdtPr>
                  <w:sdtConten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center"/>
                          <w:rPr>
                            <w:rFonts w:ascii="宋体" w:hAnsi="宋体"/>
                            <w:b/>
                            <w:szCs w:val="21"/>
                          </w:rPr>
                        </w:pPr>
                        <w:r w:rsidRPr="00C05B38">
                          <w:rPr>
                            <w:rFonts w:ascii="宋体" w:hAnsi="宋体" w:hint="eastAsia"/>
                            <w:b/>
                            <w:szCs w:val="21"/>
                          </w:rPr>
                          <w:t>附注</w:t>
                        </w:r>
                      </w:p>
                    </w:tc>
                  </w:sdtContent>
                </w:sdt>
                <w:sdt>
                  <w:sdtPr>
                    <w:rPr>
                      <w:rFonts w:ascii="宋体" w:hAnsi="宋体"/>
                    </w:rPr>
                    <w:tag w:val="_PLD_14ae317c09f34a48b87515f1f720c514"/>
                    <w:id w:val="25261256"/>
                    <w:lock w:val="sdtLocked"/>
                  </w:sdtPr>
                  <w:sdtContent>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center"/>
                          <w:rPr>
                            <w:rFonts w:ascii="宋体" w:hAnsi="宋体"/>
                            <w:b/>
                            <w:szCs w:val="21"/>
                          </w:rPr>
                        </w:pPr>
                        <w:r w:rsidRPr="00C05B38">
                          <w:rPr>
                            <w:rFonts w:ascii="宋体" w:hAnsi="宋体"/>
                            <w:b/>
                            <w:szCs w:val="21"/>
                          </w:rPr>
                          <w:t>本期</w:t>
                        </w:r>
                        <w:r w:rsidRPr="00C05B38">
                          <w:rPr>
                            <w:rFonts w:ascii="宋体" w:hAnsi="宋体" w:hint="eastAsia"/>
                            <w:b/>
                            <w:szCs w:val="21"/>
                          </w:rPr>
                          <w:t>发生</w:t>
                        </w:r>
                        <w:r w:rsidRPr="00C05B38">
                          <w:rPr>
                            <w:rFonts w:ascii="宋体" w:hAnsi="宋体"/>
                            <w:b/>
                            <w:szCs w:val="21"/>
                          </w:rPr>
                          <w:t>额</w:t>
                        </w:r>
                      </w:p>
                    </w:tc>
                  </w:sdtContent>
                </w:sdt>
                <w:sdt>
                  <w:sdtPr>
                    <w:rPr>
                      <w:rFonts w:ascii="宋体" w:hAnsi="宋体"/>
                    </w:rPr>
                    <w:tag w:val="_PLD_1373f40c739342958f8cccf0d7546dd4"/>
                    <w:id w:val="25261257"/>
                    <w:lock w:val="sdtLocked"/>
                  </w:sdtPr>
                  <w:sdtContent>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center"/>
                          <w:rPr>
                            <w:rFonts w:ascii="宋体" w:hAnsi="宋体"/>
                            <w:b/>
                            <w:szCs w:val="21"/>
                          </w:rPr>
                        </w:pPr>
                        <w:r w:rsidRPr="00C05B38">
                          <w:rPr>
                            <w:rFonts w:ascii="宋体" w:hAnsi="宋体"/>
                            <w:b/>
                            <w:szCs w:val="21"/>
                          </w:rPr>
                          <w:t>上期</w:t>
                        </w:r>
                        <w:r w:rsidRPr="00C05B38">
                          <w:rPr>
                            <w:rFonts w:ascii="宋体" w:hAnsi="宋体" w:hint="eastAsia"/>
                            <w:b/>
                            <w:szCs w:val="21"/>
                          </w:rPr>
                          <w:t>发生</w:t>
                        </w:r>
                        <w:r w:rsidRPr="00C05B38">
                          <w:rPr>
                            <w:rFonts w:ascii="宋体" w:hAnsi="宋体"/>
                            <w:b/>
                            <w:szCs w:val="21"/>
                          </w:rPr>
                          <w:t>额</w:t>
                        </w:r>
                      </w:p>
                    </w:tc>
                  </w:sdtContent>
                </w:sdt>
              </w:tr>
              <w:tr w:rsidR="00644C91" w:rsidRPr="00C05B38" w:rsidTr="0093005F">
                <w:sdt>
                  <w:sdtPr>
                    <w:rPr>
                      <w:rFonts w:ascii="宋体" w:hAnsi="宋体"/>
                    </w:rPr>
                    <w:tag w:val="_PLD_9dc428edd5b247688a5818ee18a9b96a"/>
                    <w:id w:val="2526125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rPr>
                            <w:rFonts w:ascii="宋体" w:hAnsi="宋体"/>
                            <w:color w:val="000000"/>
                            <w:szCs w:val="21"/>
                          </w:rPr>
                        </w:pPr>
                        <w:r w:rsidRPr="00C05B38">
                          <w:rPr>
                            <w:rFonts w:ascii="宋体" w:hAnsi="宋体" w:hint="eastAsia"/>
                            <w:szCs w:val="21"/>
                          </w:rPr>
                          <w:t>一、营业收入</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十七、4</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1,466,879,481.84</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1,318,346,758.27</w:t>
                    </w:r>
                  </w:p>
                </w:tc>
              </w:tr>
              <w:tr w:rsidR="00644C91" w:rsidRPr="00C05B38" w:rsidTr="0093005F">
                <w:sdt>
                  <w:sdtPr>
                    <w:rPr>
                      <w:rFonts w:ascii="宋体" w:hAnsi="宋体"/>
                    </w:rPr>
                    <w:tag w:val="_PLD_c42829d48d1a44538ebc655fd69644f6"/>
                    <w:id w:val="2526125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00" w:firstLine="210"/>
                          <w:rPr>
                            <w:rFonts w:ascii="宋体" w:hAnsi="宋体"/>
                            <w:color w:val="000000"/>
                            <w:szCs w:val="21"/>
                          </w:rPr>
                        </w:pPr>
                        <w:r w:rsidRPr="00C05B38">
                          <w:rPr>
                            <w:rFonts w:ascii="宋体" w:hAnsi="宋体" w:hint="eastAsia"/>
                            <w:szCs w:val="21"/>
                          </w:rPr>
                          <w:t>减：营业成本</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十七、4</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907,822,517.97</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838,141,006.12</w:t>
                    </w:r>
                  </w:p>
                </w:tc>
              </w:tr>
              <w:tr w:rsidR="00644C91" w:rsidRPr="00C05B38" w:rsidTr="0093005F">
                <w:sdt>
                  <w:sdtPr>
                    <w:rPr>
                      <w:rFonts w:ascii="宋体" w:hAnsi="宋体"/>
                    </w:rPr>
                    <w:tag w:val="_PLD_0812febee2734d47a10b32fbe0de6140"/>
                    <w:id w:val="2526126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szCs w:val="21"/>
                          </w:rPr>
                        </w:pPr>
                        <w:r w:rsidRPr="00C05B38">
                          <w:rPr>
                            <w:rFonts w:ascii="宋体" w:hAnsi="宋体" w:hint="eastAsia"/>
                            <w:szCs w:val="21"/>
                          </w:rPr>
                          <w:t>税金及附加</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16,230,263.62</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14,856,462.43</w:t>
                    </w:r>
                  </w:p>
                </w:tc>
              </w:tr>
              <w:tr w:rsidR="00644C91" w:rsidRPr="00C05B38" w:rsidTr="0093005F">
                <w:sdt>
                  <w:sdtPr>
                    <w:rPr>
                      <w:rFonts w:ascii="宋体" w:hAnsi="宋体"/>
                    </w:rPr>
                    <w:tag w:val="_PLD_7bb9509f2e6f45a281ead4e6131a4f93"/>
                    <w:id w:val="2526126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szCs w:val="21"/>
                          </w:rPr>
                        </w:pPr>
                        <w:r w:rsidRPr="00C05B38">
                          <w:rPr>
                            <w:rFonts w:ascii="宋体" w:hAnsi="宋体" w:hint="eastAsia"/>
                            <w:szCs w:val="21"/>
                          </w:rPr>
                          <w:t>销售费用</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209,446,544.15</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191,294,536.90</w:t>
                    </w:r>
                  </w:p>
                </w:tc>
              </w:tr>
              <w:tr w:rsidR="00644C91" w:rsidRPr="00C05B38" w:rsidTr="0093005F">
                <w:sdt>
                  <w:sdtPr>
                    <w:rPr>
                      <w:rFonts w:ascii="宋体" w:hAnsi="宋体"/>
                    </w:rPr>
                    <w:tag w:val="_PLD_09049ae3a8cc46fdb350aeed0d495755"/>
                    <w:id w:val="2526126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szCs w:val="21"/>
                          </w:rPr>
                        </w:pPr>
                        <w:r w:rsidRPr="00C05B38">
                          <w:rPr>
                            <w:rFonts w:ascii="宋体" w:hAnsi="宋体" w:hint="eastAsia"/>
                            <w:szCs w:val="21"/>
                          </w:rPr>
                          <w:t>管理费用</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57,851,664.20</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79,801,235.64</w:t>
                    </w:r>
                  </w:p>
                </w:tc>
              </w:tr>
              <w:tr w:rsidR="00644C91" w:rsidRPr="00C05B38" w:rsidTr="0093005F">
                <w:tc>
                  <w:tcPr>
                    <w:tcW w:w="193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58d3e5d22cb34fce804a9c36237e183d"/>
                      <w:id w:val="25261263"/>
                      <w:lock w:val="sdtLocked"/>
                    </w:sdtPr>
                    <w:sdtContent>
                      <w:p w:rsidR="00644C91" w:rsidRPr="00C05B38" w:rsidRDefault="00644C91" w:rsidP="0093005F">
                        <w:pPr>
                          <w:ind w:firstLineChars="300" w:firstLine="630"/>
                          <w:rPr>
                            <w:rFonts w:ascii="宋体" w:hAnsi="宋体"/>
                          </w:rPr>
                        </w:pPr>
                        <w:r w:rsidRPr="00C05B38">
                          <w:rPr>
                            <w:rFonts w:ascii="宋体" w:hAnsi="宋体" w:hint="eastAsia"/>
                          </w:rPr>
                          <w:t>研发费用</w:t>
                        </w:r>
                      </w:p>
                    </w:sdtContent>
                  </w:sdt>
                </w:tc>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46,895,756.50</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13,355,802.67</w:t>
                    </w:r>
                  </w:p>
                </w:tc>
              </w:tr>
              <w:tr w:rsidR="00644C91" w:rsidRPr="00C05B38" w:rsidTr="0093005F">
                <w:sdt>
                  <w:sdtPr>
                    <w:rPr>
                      <w:rFonts w:ascii="宋体" w:hAnsi="宋体"/>
                    </w:rPr>
                    <w:tag w:val="_PLD_dbf089f5ba7a4955988d80616577f283"/>
                    <w:id w:val="2526126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szCs w:val="21"/>
                          </w:rPr>
                        </w:pPr>
                        <w:r w:rsidRPr="00C05B38">
                          <w:rPr>
                            <w:rFonts w:ascii="宋体" w:hAnsi="宋体" w:hint="eastAsia"/>
                            <w:szCs w:val="21"/>
                          </w:rPr>
                          <w:t>财务费用</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4,334,662.35</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3,501,748.90</w:t>
                    </w:r>
                  </w:p>
                </w:tc>
              </w:tr>
              <w:tr w:rsidR="00644C91" w:rsidRPr="00C05B38" w:rsidTr="0093005F">
                <w:tc>
                  <w:tcPr>
                    <w:tcW w:w="193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043be2aaaf3649e589caf289de1f06fa"/>
                      <w:id w:val="25261265"/>
                      <w:lock w:val="sdtLocked"/>
                    </w:sdtPr>
                    <w:sdtContent>
                      <w:p w:rsidR="00644C91" w:rsidRPr="00C05B38" w:rsidRDefault="00644C91" w:rsidP="0093005F">
                        <w:pPr>
                          <w:ind w:firstLineChars="300" w:firstLine="630"/>
                          <w:rPr>
                            <w:rFonts w:ascii="宋体" w:hAnsi="宋体"/>
                          </w:rPr>
                        </w:pPr>
                        <w:r w:rsidRPr="00C05B38">
                          <w:rPr>
                            <w:rFonts w:ascii="宋体" w:hAnsi="宋体" w:hint="eastAsia"/>
                          </w:rPr>
                          <w:t>其中：利息费用</w:t>
                        </w:r>
                      </w:p>
                    </w:sdtContent>
                  </w:sdt>
                </w:tc>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5,224,824.33</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4,111,886.76</w:t>
                    </w:r>
                  </w:p>
                </w:tc>
              </w:tr>
              <w:tr w:rsidR="00644C91" w:rsidRPr="00C05B38" w:rsidTr="0093005F">
                <w:tc>
                  <w:tcPr>
                    <w:tcW w:w="1935"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ed81ec37814a479895c0567916802269"/>
                      <w:id w:val="25261266"/>
                      <w:lock w:val="sdtLocked"/>
                    </w:sdtPr>
                    <w:sdtContent>
                      <w:p w:rsidR="00644C91" w:rsidRPr="00C05B38" w:rsidRDefault="00644C91" w:rsidP="0093005F">
                        <w:pPr>
                          <w:ind w:firstLineChars="600" w:firstLine="1260"/>
                          <w:rPr>
                            <w:rFonts w:ascii="宋体" w:hAnsi="宋体"/>
                          </w:rPr>
                        </w:pPr>
                        <w:r w:rsidRPr="00C05B38">
                          <w:rPr>
                            <w:rFonts w:ascii="宋体" w:hAnsi="宋体" w:hint="eastAsia"/>
                          </w:rPr>
                          <w:t>利息收入</w:t>
                        </w:r>
                      </w:p>
                    </w:sdtContent>
                  </w:sdt>
                </w:tc>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1,199,813.52</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764,748.34</w:t>
                    </w:r>
                  </w:p>
                </w:tc>
              </w:tr>
              <w:tr w:rsidR="00644C91" w:rsidRPr="00C05B38" w:rsidTr="0093005F">
                <w:sdt>
                  <w:sdtPr>
                    <w:rPr>
                      <w:rFonts w:ascii="宋体" w:hAnsi="宋体"/>
                    </w:rPr>
                    <w:tag w:val="_PLD_d1b2b44dd48e4a6caa97fbf5affb955f"/>
                    <w:id w:val="2526126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szCs w:val="21"/>
                          </w:rPr>
                        </w:pPr>
                        <w:r w:rsidRPr="00C05B38">
                          <w:rPr>
                            <w:rFonts w:ascii="宋体" w:hAnsi="宋体" w:hint="eastAsia"/>
                            <w:szCs w:val="21"/>
                          </w:rPr>
                          <w:t>资产减值损失</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335,513.05</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-17,726,122.86</w:t>
                    </w:r>
                  </w:p>
                </w:tc>
              </w:tr>
              <w:tr w:rsidR="00644C91" w:rsidRPr="00C05B38" w:rsidTr="0093005F">
                <w:sdt>
                  <w:sdtPr>
                    <w:rPr>
                      <w:rFonts w:ascii="宋体" w:hAnsi="宋体"/>
                    </w:rPr>
                    <w:tag w:val="_PLD_2413c4a4b1ad4daba160a3c4b2af1558"/>
                    <w:id w:val="2526126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00" w:firstLine="210"/>
                          <w:rPr>
                            <w:rFonts w:ascii="宋体" w:hAnsi="宋体"/>
                            <w:szCs w:val="21"/>
                          </w:rPr>
                        </w:pPr>
                        <w:r w:rsidRPr="00C05B38">
                          <w:rPr>
                            <w:rFonts w:ascii="宋体" w:hAnsi="宋体" w:hint="eastAsia"/>
                          </w:rPr>
                          <w:t>加：</w:t>
                        </w:r>
                        <w:r w:rsidRPr="00C05B38">
                          <w:rPr>
                            <w:rFonts w:ascii="宋体" w:hAnsi="宋体" w:hint="eastAsia"/>
                            <w:szCs w:val="21"/>
                          </w:rPr>
                          <w:t>其他收益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 xml:space="preserve">　</w:t>
                    </w: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23,734,689.04</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11,770,384.19</w:t>
                    </w:r>
                  </w:p>
                </w:tc>
              </w:tr>
              <w:tr w:rsidR="00644C91" w:rsidRPr="00C05B38" w:rsidTr="0093005F">
                <w:sdt>
                  <w:sdtPr>
                    <w:rPr>
                      <w:rFonts w:ascii="宋体" w:hAnsi="宋体"/>
                    </w:rPr>
                    <w:tag w:val="_PLD_9b2bbba6fef049d0a30aa6ca664bd738"/>
                    <w:id w:val="2526126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50" w:firstLine="315"/>
                          <w:rPr>
                            <w:rFonts w:ascii="宋体" w:hAnsi="宋体"/>
                            <w:szCs w:val="21"/>
                          </w:rPr>
                        </w:pPr>
                        <w:r w:rsidRPr="00C05B38">
                          <w:rPr>
                            <w:rFonts w:ascii="宋体" w:hAnsi="宋体" w:hint="eastAsia"/>
                            <w:szCs w:val="21"/>
                          </w:rPr>
                          <w:t>投资收益（损失以“－”号填列）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r w:rsidRPr="00C05B38">
                      <w:rPr>
                        <w:rFonts w:ascii="宋体" w:hAnsi="宋体"/>
                      </w:rPr>
                      <w:t>十七、5</w:t>
                    </w: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49,501,285.66</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-17,049,803.18</w:t>
                    </w:r>
                  </w:p>
                </w:tc>
              </w:tr>
              <w:tr w:rsidR="00644C91" w:rsidRPr="00C05B38" w:rsidTr="0093005F">
                <w:sdt>
                  <w:sdtPr>
                    <w:rPr>
                      <w:rFonts w:ascii="宋体" w:hAnsi="宋体"/>
                    </w:rPr>
                    <w:tag w:val="_PLD_d6ba7f6effad4110990c5f7cae25df23"/>
                    <w:id w:val="2526127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szCs w:val="21"/>
                          </w:rPr>
                        </w:pPr>
                        <w:r w:rsidRPr="00C05B38">
                          <w:rPr>
                            <w:rFonts w:ascii="宋体" w:hAnsi="宋体" w:hint="eastAsia"/>
                            <w:szCs w:val="21"/>
                          </w:rPr>
                          <w:t>其中：对联营企业和合营企业的投资收益</w:t>
                        </w:r>
                      </w:p>
                    </w:tc>
                  </w:sdtContent>
                </w:sdt>
                <w:tc>
                  <w:tcPr>
                    <w:tcW w:w="837"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rPr>
                        <w:rFonts w:ascii="宋体" w:hAnsi="宋体"/>
                        <w:szCs w:val="21"/>
                      </w:rPr>
                    </w:pPr>
                    <w:r w:rsidRPr="00C05B38">
                      <w:rPr>
                        <w:rFonts w:ascii="宋体" w:hAnsi="宋体"/>
                      </w:rPr>
                      <w:t>十七、5</w:t>
                    </w: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-1,940,950.90</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17,407.52</w:t>
                    </w:r>
                  </w:p>
                </w:tc>
              </w:tr>
              <w:tr w:rsidR="00644C91" w:rsidRPr="00C05B38" w:rsidTr="0093005F">
                <w:sdt>
                  <w:sdtPr>
                    <w:rPr>
                      <w:rFonts w:ascii="宋体" w:hAnsi="宋体"/>
                    </w:rPr>
                    <w:tag w:val="_PLD_4bfe9b66e6b94aa1a7fc380d62cdf9ea"/>
                    <w:id w:val="2526127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color w:val="000000"/>
                            <w:szCs w:val="21"/>
                          </w:rPr>
                        </w:pPr>
                        <w:r w:rsidRPr="00C05B38">
                          <w:rPr>
                            <w:rFonts w:ascii="宋体" w:hAnsi="宋体" w:hint="eastAsia"/>
                            <w:szCs w:val="21"/>
                          </w:rPr>
                          <w:t>公允价值变动收益（损失以</w:t>
                        </w:r>
                        <w:r w:rsidRPr="00C05B38">
                          <w:rPr>
                            <w:rFonts w:ascii="宋体" w:hAnsi="宋体" w:hint="eastAsia"/>
                            <w:szCs w:val="21"/>
                          </w:rPr>
                          <w:lastRenderedPageBreak/>
                          <w:t>“－”号填列）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hint="eastAsia"/>
                    </w:rPr>
                    <w:tag w:val="_PLD_c0e648627f5f4883add1deb0e0ffd782"/>
                    <w:id w:val="2526127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300" w:firstLine="630"/>
                          <w:rPr>
                            <w:rFonts w:ascii="宋体" w:hAnsi="宋体"/>
                          </w:rPr>
                        </w:pPr>
                        <w:r w:rsidRPr="00C05B38">
                          <w:rPr>
                            <w:rFonts w:ascii="宋体" w:hAnsi="宋体" w:hint="eastAsia"/>
                          </w:rPr>
                          <w:t>资产处置收益（损失以“－”号填列）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3,434,820.31</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51,555,849.49</w:t>
                    </w:r>
                  </w:p>
                </w:tc>
              </w:tr>
              <w:tr w:rsidR="00644C91" w:rsidRPr="00C05B38" w:rsidTr="0093005F">
                <w:sdt>
                  <w:sdtPr>
                    <w:rPr>
                      <w:rFonts w:ascii="宋体" w:hAnsi="宋体"/>
                    </w:rPr>
                    <w:tag w:val="_PLD_19a58956f87a4434b1f94c0ef09874db"/>
                    <w:id w:val="25261273"/>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rPr>
                            <w:rFonts w:ascii="宋体" w:hAnsi="宋体"/>
                            <w:color w:val="000000"/>
                            <w:szCs w:val="21"/>
                          </w:rPr>
                        </w:pPr>
                        <w:r w:rsidRPr="00C05B38">
                          <w:rPr>
                            <w:rFonts w:ascii="宋体" w:hAnsi="宋体" w:hint="eastAsia"/>
                            <w:szCs w:val="21"/>
                          </w:rPr>
                          <w:t>二、营业利润（亏损以“－”号填列）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300,633,355.01</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241,398,518.97</w:t>
                    </w:r>
                  </w:p>
                </w:tc>
              </w:tr>
              <w:tr w:rsidR="00644C91" w:rsidRPr="00C05B38" w:rsidTr="0093005F">
                <w:sdt>
                  <w:sdtPr>
                    <w:rPr>
                      <w:rFonts w:ascii="宋体" w:hAnsi="宋体"/>
                    </w:rPr>
                    <w:tag w:val="_PLD_5f0c66c4b3b94323a5b486713f620a29"/>
                    <w:id w:val="2526127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00" w:firstLine="210"/>
                          <w:rPr>
                            <w:rFonts w:ascii="宋体" w:hAnsi="宋体"/>
                            <w:color w:val="000000"/>
                            <w:szCs w:val="21"/>
                          </w:rPr>
                        </w:pPr>
                        <w:r w:rsidRPr="00C05B38">
                          <w:rPr>
                            <w:rFonts w:ascii="宋体" w:hAnsi="宋体" w:hint="eastAsia"/>
                            <w:szCs w:val="21"/>
                          </w:rPr>
                          <w:t>加：营业外收入</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12,791,229.10</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1,738,560.01</w:t>
                    </w:r>
                  </w:p>
                </w:tc>
              </w:tr>
              <w:tr w:rsidR="00644C91" w:rsidRPr="00C05B38" w:rsidTr="0093005F">
                <w:sdt>
                  <w:sdtPr>
                    <w:rPr>
                      <w:rFonts w:ascii="宋体" w:hAnsi="宋体"/>
                    </w:rPr>
                    <w:tag w:val="_PLD_ab1244538a354fca9db8d39095a3f3b0"/>
                    <w:id w:val="2526127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00" w:firstLine="210"/>
                          <w:rPr>
                            <w:rFonts w:ascii="宋体" w:hAnsi="宋体"/>
                            <w:color w:val="000000"/>
                            <w:szCs w:val="21"/>
                          </w:rPr>
                        </w:pPr>
                        <w:r w:rsidRPr="00C05B38">
                          <w:rPr>
                            <w:rFonts w:ascii="宋体" w:hAnsi="宋体" w:hint="eastAsia"/>
                            <w:szCs w:val="21"/>
                          </w:rPr>
                          <w:t>减：营业外支出</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6,945,733.58</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2,945,995.09</w:t>
                    </w:r>
                  </w:p>
                </w:tc>
              </w:tr>
              <w:tr w:rsidR="00644C91" w:rsidRPr="00C05B38" w:rsidTr="0093005F">
                <w:sdt>
                  <w:sdtPr>
                    <w:rPr>
                      <w:rFonts w:ascii="宋体" w:hAnsi="宋体"/>
                    </w:rPr>
                    <w:tag w:val="_PLD_7dc9949d3f6b4ae0a8942215915c767e"/>
                    <w:id w:val="2526127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rPr>
                            <w:rFonts w:ascii="宋体" w:hAnsi="宋体"/>
                            <w:color w:val="000000"/>
                            <w:szCs w:val="21"/>
                          </w:rPr>
                        </w:pPr>
                        <w:r w:rsidRPr="00C05B38">
                          <w:rPr>
                            <w:rFonts w:ascii="宋体" w:hAnsi="宋体" w:hint="eastAsia"/>
                            <w:szCs w:val="21"/>
                          </w:rPr>
                          <w:t>三、利润总额（亏损总额以“－”号填列）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306,478,850.53</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240,191,083.89</w:t>
                    </w:r>
                  </w:p>
                </w:tc>
              </w:tr>
              <w:tr w:rsidR="00644C91" w:rsidRPr="00C05B38" w:rsidTr="0093005F">
                <w:sdt>
                  <w:sdtPr>
                    <w:rPr>
                      <w:rFonts w:ascii="宋体" w:hAnsi="宋体"/>
                    </w:rPr>
                    <w:tag w:val="_PLD_49c8476576fc48f1974c8893393b0548"/>
                    <w:id w:val="2526127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firstLineChars="200" w:firstLine="420"/>
                          <w:rPr>
                            <w:rFonts w:ascii="宋体" w:hAnsi="宋体"/>
                            <w:color w:val="000000"/>
                            <w:szCs w:val="21"/>
                          </w:rPr>
                        </w:pPr>
                        <w:r w:rsidRPr="00C05B38">
                          <w:rPr>
                            <w:rFonts w:ascii="宋体" w:hAnsi="宋体" w:hint="eastAsia"/>
                            <w:szCs w:val="21"/>
                          </w:rPr>
                          <w:t>减：所得税费用</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40,330,046.81</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36,494,642.73</w:t>
                    </w:r>
                  </w:p>
                </w:tc>
              </w:tr>
              <w:tr w:rsidR="00644C91" w:rsidRPr="00C05B38" w:rsidTr="0093005F">
                <w:sdt>
                  <w:sdtPr>
                    <w:rPr>
                      <w:rFonts w:ascii="宋体" w:hAnsi="宋体"/>
                    </w:rPr>
                    <w:tag w:val="_PLD_5aeefaea67524a10932f24b56025534b"/>
                    <w:id w:val="2526127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rPr>
                            <w:rFonts w:ascii="宋体" w:hAnsi="宋体"/>
                            <w:color w:val="000000"/>
                            <w:szCs w:val="21"/>
                          </w:rPr>
                        </w:pPr>
                        <w:r w:rsidRPr="00C05B38">
                          <w:rPr>
                            <w:rFonts w:ascii="宋体" w:hAnsi="宋体" w:hint="eastAsia"/>
                            <w:szCs w:val="21"/>
                          </w:rPr>
                          <w:t>四、净利润（净亏损以“－”号填列）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266,148,803.72</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203,696,441.16</w:t>
                    </w:r>
                  </w:p>
                </w:tc>
              </w:tr>
              <w:tr w:rsidR="00644C91" w:rsidRPr="00C05B38" w:rsidTr="0093005F">
                <w:sdt>
                  <w:sdtPr>
                    <w:rPr>
                      <w:rFonts w:ascii="宋体" w:hAnsi="宋体"/>
                    </w:rPr>
                    <w:tag w:val="_PLD_f92bd5f7979642c5bf37234aa1c80219"/>
                    <w:id w:val="2526127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7" w:firstLineChars="200" w:firstLine="420"/>
                          <w:rPr>
                            <w:rFonts w:ascii="宋体" w:hAnsi="宋体"/>
                          </w:rPr>
                        </w:pPr>
                        <w:r w:rsidRPr="00C05B38">
                          <w:rPr>
                            <w:rFonts w:ascii="宋体" w:hAnsi="宋体" w:hint="eastAsia"/>
                            <w:szCs w:val="21"/>
                          </w:rPr>
                          <w:t>（一）</w:t>
                        </w:r>
                        <w:r w:rsidRPr="00C05B38">
                          <w:rPr>
                            <w:rFonts w:ascii="宋体" w:hAnsi="宋体"/>
                          </w:rPr>
                          <w:t>持续经营净利润（净亏损以“－”号填列）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266,148,803.72</w:t>
                    </w:r>
                  </w:p>
                </w:tc>
                <w:tc>
                  <w:tcPr>
                    <w:tcW w:w="1113"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jc w:val="right"/>
                      <w:rPr>
                        <w:rFonts w:ascii="宋体" w:hAnsi="宋体"/>
                        <w:szCs w:val="21"/>
                      </w:rPr>
                    </w:pPr>
                    <w:r w:rsidRPr="00C05B38">
                      <w:rPr>
                        <w:rFonts w:ascii="宋体" w:hAnsi="宋体"/>
                      </w:rPr>
                      <w:t>203,696,441.16</w:t>
                    </w:r>
                  </w:p>
                </w:tc>
              </w:tr>
              <w:tr w:rsidR="00644C91" w:rsidRPr="00C05B38" w:rsidTr="0093005F">
                <w:sdt>
                  <w:sdtPr>
                    <w:rPr>
                      <w:rFonts w:ascii="宋体" w:hAnsi="宋体" w:hint="eastAsia"/>
                    </w:rPr>
                    <w:tag w:val="_PLD_089952b72cd5499f86111405e218d28f"/>
                    <w:id w:val="2526128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7" w:firstLineChars="200" w:firstLine="420"/>
                          <w:rPr>
                            <w:rFonts w:ascii="宋体" w:hAnsi="宋体"/>
                          </w:rPr>
                        </w:pPr>
                        <w:r w:rsidRPr="00C05B38">
                          <w:rPr>
                            <w:rFonts w:ascii="宋体" w:hAnsi="宋体" w:hint="eastAsia"/>
                          </w:rPr>
                          <w:t>（二）终止经营净利润（净亏损以“－”号填列）</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f25a82c317584bf5b308dc8dd9fda5b6"/>
                    <w:id w:val="2526128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Chars="-19" w:hangingChars="19" w:hanging="40"/>
                          <w:rPr>
                            <w:rFonts w:ascii="宋体" w:hAnsi="宋体"/>
                            <w:szCs w:val="21"/>
                          </w:rPr>
                        </w:pPr>
                        <w:r w:rsidRPr="00C05B38">
                          <w:rPr>
                            <w:rFonts w:ascii="宋体" w:hAnsi="宋体" w:hint="eastAsia"/>
                            <w:szCs w:val="21"/>
                          </w:rPr>
                          <w:t>五、其他综合收益的税后净额</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79a0c03574304f338d503f72d8b7a0c7"/>
                    <w:id w:val="2526128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00" w:firstLine="210"/>
                          <w:rPr>
                            <w:rFonts w:ascii="宋体" w:hAnsi="宋体"/>
                            <w:szCs w:val="21"/>
                          </w:rPr>
                        </w:pPr>
                        <w:r w:rsidRPr="00C05B38">
                          <w:rPr>
                            <w:rFonts w:ascii="宋体" w:hAnsi="宋体" w:hint="eastAsia"/>
                            <w:szCs w:val="21"/>
                          </w:rPr>
                          <w:t>（一）不能重分类进损益的其他综合收益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b1ab83ce221d49a2afb2428405e754df"/>
                    <w:id w:val="25261283"/>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50" w:firstLine="315"/>
                          <w:rPr>
                            <w:rFonts w:ascii="宋体" w:hAnsi="宋体"/>
                            <w:szCs w:val="21"/>
                          </w:rPr>
                        </w:pPr>
                        <w:r w:rsidRPr="00C05B38">
                          <w:rPr>
                            <w:rFonts w:ascii="宋体" w:hAnsi="宋体"/>
                            <w:szCs w:val="21"/>
                          </w:rPr>
                          <w:t>1.重新计量设定受益计划变动额</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1c95f85c2b174fa791d8604a6ce2a386"/>
                    <w:id w:val="2526128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200" w:firstLine="420"/>
                          <w:rPr>
                            <w:rFonts w:ascii="宋体" w:hAnsi="宋体"/>
                            <w:szCs w:val="21"/>
                          </w:rPr>
                        </w:pPr>
                        <w:r w:rsidRPr="00C05B38">
                          <w:rPr>
                            <w:rFonts w:ascii="宋体" w:hAnsi="宋体"/>
                            <w:szCs w:val="21"/>
                          </w:rPr>
                          <w:t>2.权益法下不能转损益的其他综合收益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ea21e5286b2f46e1a28543f4cdb68787"/>
                    <w:id w:val="2526128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00" w:firstLine="210"/>
                          <w:rPr>
                            <w:rFonts w:ascii="宋体" w:hAnsi="宋体"/>
                            <w:szCs w:val="21"/>
                          </w:rPr>
                        </w:pPr>
                        <w:r w:rsidRPr="00C05B38">
                          <w:rPr>
                            <w:rFonts w:ascii="宋体" w:hAnsi="宋体" w:hint="eastAsia"/>
                            <w:szCs w:val="21"/>
                          </w:rPr>
                          <w:t>（二）将重分类进损益的其他综合收益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3043410bc6b744399e377e7b85f350d2"/>
                    <w:id w:val="25261286"/>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200" w:firstLine="420"/>
                          <w:rPr>
                            <w:rFonts w:ascii="宋体" w:hAnsi="宋体"/>
                            <w:szCs w:val="21"/>
                          </w:rPr>
                        </w:pPr>
                        <w:r w:rsidRPr="00C05B38">
                          <w:rPr>
                            <w:rFonts w:ascii="宋体" w:hAnsi="宋体"/>
                            <w:szCs w:val="21"/>
                          </w:rPr>
                          <w:t>1.权益法下可转损益的其他综合收益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97a9ae7abdc84da09140ff24ed811e9c"/>
                    <w:id w:val="25261287"/>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200" w:firstLine="420"/>
                          <w:rPr>
                            <w:rFonts w:ascii="宋体" w:hAnsi="宋体"/>
                            <w:szCs w:val="21"/>
                          </w:rPr>
                        </w:pPr>
                        <w:r w:rsidRPr="00C05B38">
                          <w:rPr>
                            <w:rFonts w:ascii="宋体" w:hAnsi="宋体"/>
                            <w:szCs w:val="21"/>
                          </w:rPr>
                          <w:t>2.可供出售金融资产公允价值变动损益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b8de071d78aa4800af2b72f88184edf3"/>
                    <w:id w:val="25261288"/>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200" w:firstLine="420"/>
                          <w:rPr>
                            <w:rFonts w:ascii="宋体" w:hAnsi="宋体"/>
                            <w:szCs w:val="21"/>
                          </w:rPr>
                        </w:pPr>
                        <w:r w:rsidRPr="00C05B38">
                          <w:rPr>
                            <w:rFonts w:ascii="宋体" w:hAnsi="宋体"/>
                            <w:szCs w:val="21"/>
                          </w:rPr>
                          <w:t>3.持有至到期投资重分类为可供出售金融资产损益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e9b97c1a67af4960ad9a37f1308b0648"/>
                    <w:id w:val="25261289"/>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150" w:firstLine="315"/>
                          <w:rPr>
                            <w:rFonts w:ascii="宋体" w:hAnsi="宋体"/>
                            <w:szCs w:val="21"/>
                          </w:rPr>
                        </w:pPr>
                        <w:r w:rsidRPr="00C05B38">
                          <w:rPr>
                            <w:rFonts w:ascii="宋体" w:hAnsi="宋体"/>
                            <w:szCs w:val="21"/>
                          </w:rPr>
                          <w:t>4.现金流量套期损益的有效部分</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ab0e1998f1c74435b315275fdbe6afcb"/>
                    <w:id w:val="25261290"/>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200" w:firstLine="420"/>
                          <w:rPr>
                            <w:rFonts w:ascii="宋体" w:hAnsi="宋体"/>
                            <w:szCs w:val="21"/>
                          </w:rPr>
                        </w:pPr>
                        <w:r w:rsidRPr="00C05B38">
                          <w:rPr>
                            <w:rFonts w:ascii="宋体" w:hAnsi="宋体"/>
                            <w:szCs w:val="21"/>
                          </w:rPr>
                          <w:t>5.外币财务报表折算差额</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0328b938f1a34dc29d65920935b95fe1"/>
                    <w:id w:val="25261291"/>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firstLineChars="200" w:firstLine="420"/>
                          <w:rPr>
                            <w:rFonts w:ascii="宋体" w:hAnsi="宋体"/>
                            <w:szCs w:val="21"/>
                          </w:rPr>
                        </w:pPr>
                        <w:r w:rsidRPr="00C05B38">
                          <w:rPr>
                            <w:rFonts w:ascii="宋体" w:hAnsi="宋体"/>
                            <w:szCs w:val="21"/>
                          </w:rPr>
                          <w:t>6.其他</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f99fbc3be6204192a0effa8697790a8f"/>
                    <w:id w:val="25261292"/>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rPr>
                            <w:rFonts w:ascii="宋体" w:hAnsi="宋体"/>
                            <w:szCs w:val="21"/>
                          </w:rPr>
                        </w:pPr>
                        <w:r w:rsidRPr="00C05B38">
                          <w:rPr>
                            <w:rFonts w:ascii="宋体" w:hAnsi="宋体" w:hint="eastAsia"/>
                            <w:szCs w:val="21"/>
                          </w:rPr>
                          <w:t>六、综合收益总额</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266,148,803.72</w:t>
                    </w: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r w:rsidRPr="00C05B38">
                      <w:rPr>
                        <w:rFonts w:ascii="宋体" w:hAnsi="宋体"/>
                      </w:rPr>
                      <w:t>203,696,441.16</w:t>
                    </w:r>
                  </w:p>
                </w:tc>
              </w:tr>
              <w:tr w:rsidR="00644C91" w:rsidRPr="00C05B38" w:rsidTr="0093005F">
                <w:sdt>
                  <w:sdtPr>
                    <w:rPr>
                      <w:rFonts w:ascii="宋体" w:hAnsi="宋体"/>
                    </w:rPr>
                    <w:tag w:val="_PLD_bd81fce23b854eb7a3a0ad07914800e9"/>
                    <w:id w:val="25261293"/>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Chars="-19" w:hangingChars="19" w:hanging="40"/>
                          <w:rPr>
                            <w:rFonts w:ascii="宋体" w:hAnsi="宋体"/>
                            <w:szCs w:val="21"/>
                          </w:rPr>
                        </w:pPr>
                        <w:r w:rsidRPr="00C05B38">
                          <w:rPr>
                            <w:rFonts w:ascii="宋体" w:hAnsi="宋体" w:hint="eastAsia"/>
                            <w:szCs w:val="21"/>
                          </w:rPr>
                          <w:t>七</w:t>
                        </w:r>
                        <w:r w:rsidRPr="00C05B38">
                          <w:rPr>
                            <w:rFonts w:ascii="宋体" w:hAnsi="宋体"/>
                            <w:szCs w:val="21"/>
                          </w:rPr>
                          <w:t>、每股收益：</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dd4ad0d9c61d4f4a8d0bbb597acd9f09"/>
                    <w:id w:val="25261294"/>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firstLineChars="200" w:firstLine="420"/>
                          <w:rPr>
                            <w:rFonts w:ascii="宋体" w:hAnsi="宋体"/>
                            <w:szCs w:val="21"/>
                          </w:rPr>
                        </w:pPr>
                        <w:r w:rsidRPr="00C05B38">
                          <w:rPr>
                            <w:rFonts w:ascii="宋体" w:hAnsi="宋体"/>
                            <w:szCs w:val="21"/>
                          </w:rPr>
                          <w:t>（一）基本每股收益</w:t>
                        </w:r>
                        <w:r w:rsidRPr="00C05B38">
                          <w:rPr>
                            <w:rFonts w:ascii="宋体" w:hAnsi="宋体" w:hint="eastAsia"/>
                            <w:szCs w:val="21"/>
                          </w:rPr>
                          <w:t>(元/股)</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r w:rsidR="00644C91" w:rsidRPr="00C05B38" w:rsidTr="0093005F">
                <w:sdt>
                  <w:sdtPr>
                    <w:rPr>
                      <w:rFonts w:ascii="宋体" w:hAnsi="宋体"/>
                    </w:rPr>
                    <w:tag w:val="_PLD_20852bc6a24249569a98c1aad7bb42da"/>
                    <w:id w:val="25261295"/>
                    <w:lock w:val="sdtLocked"/>
                  </w:sdtPr>
                  <w:sdtContent>
                    <w:tc>
                      <w:tcPr>
                        <w:tcW w:w="1935" w:type="pct"/>
                        <w:tcBorders>
                          <w:top w:val="outset" w:sz="6" w:space="0" w:color="auto"/>
                          <w:left w:val="outset" w:sz="6" w:space="0" w:color="auto"/>
                          <w:bottom w:val="outset" w:sz="6" w:space="0" w:color="auto"/>
                          <w:right w:val="outset" w:sz="6" w:space="0" w:color="auto"/>
                        </w:tcBorders>
                        <w:vAlign w:val="center"/>
                      </w:tcPr>
                      <w:p w:rsidR="00644C91" w:rsidRPr="00C05B38" w:rsidRDefault="00644C91" w:rsidP="0093005F">
                        <w:pPr>
                          <w:ind w:left="-19" w:firstLineChars="200" w:firstLine="420"/>
                          <w:rPr>
                            <w:rFonts w:ascii="宋体" w:hAnsi="宋体"/>
                            <w:szCs w:val="21"/>
                          </w:rPr>
                        </w:pPr>
                        <w:r w:rsidRPr="00C05B38">
                          <w:rPr>
                            <w:rFonts w:ascii="宋体" w:hAnsi="宋体"/>
                            <w:szCs w:val="21"/>
                          </w:rPr>
                          <w:t>（二）稀释每股收益</w:t>
                        </w:r>
                        <w:r w:rsidRPr="00C05B38">
                          <w:rPr>
                            <w:rFonts w:ascii="宋体" w:hAnsi="宋体" w:hint="eastAsia"/>
                            <w:szCs w:val="21"/>
                          </w:rPr>
                          <w:t>(元/股)</w:t>
                        </w:r>
                      </w:p>
                    </w:tc>
                  </w:sdtContent>
                </w:sdt>
                <w:tc>
                  <w:tcPr>
                    <w:tcW w:w="837"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rPr>
                        <w:rFonts w:ascii="宋体" w:hAnsi="宋体"/>
                        <w:szCs w:val="21"/>
                      </w:rPr>
                    </w:pPr>
                  </w:p>
                </w:tc>
                <w:tc>
                  <w:tcPr>
                    <w:tcW w:w="1109"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c>
                  <w:tcPr>
                    <w:tcW w:w="1113" w:type="pct"/>
                    <w:tcBorders>
                      <w:top w:val="outset" w:sz="6" w:space="0" w:color="auto"/>
                      <w:left w:val="outset" w:sz="6" w:space="0" w:color="auto"/>
                      <w:bottom w:val="outset" w:sz="6" w:space="0" w:color="auto"/>
                      <w:right w:val="outset" w:sz="6" w:space="0" w:color="auto"/>
                    </w:tcBorders>
                  </w:tcPr>
                  <w:p w:rsidR="00644C91" w:rsidRPr="00C05B38" w:rsidRDefault="00644C91" w:rsidP="0093005F">
                    <w:pPr>
                      <w:jc w:val="right"/>
                      <w:rPr>
                        <w:rFonts w:ascii="宋体" w:hAnsi="宋体"/>
                        <w:szCs w:val="21"/>
                      </w:rPr>
                    </w:pPr>
                  </w:p>
                </w:tc>
              </w:tr>
            </w:tbl>
            <w:p w:rsidR="00644C91" w:rsidRPr="00C05B38" w:rsidRDefault="00644C91">
              <w:pPr>
                <w:rPr>
                  <w:rFonts w:ascii="宋体" w:hAnsi="宋体"/>
                </w:rPr>
              </w:pPr>
            </w:p>
            <w:p w:rsidR="00996DE7" w:rsidRPr="00C05B38" w:rsidRDefault="00512658">
              <w:pPr>
                <w:snapToGrid w:val="0"/>
                <w:spacing w:line="240" w:lineRule="atLeast"/>
                <w:ind w:rightChars="-73" w:right="-153"/>
                <w:rPr>
                  <w:rFonts w:ascii="宋体" w:hAnsi="宋体" w:cs="宋体-方正超大字符集"/>
                  <w:szCs w:val="21"/>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00AE6E2F"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00AE6E2F"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sdtContent>
        </w:sdt>
        <w:p w:rsidR="00996DE7" w:rsidRPr="00C05B38" w:rsidRDefault="007A1B61">
          <w:pPr>
            <w:snapToGrid w:val="0"/>
            <w:spacing w:line="240" w:lineRule="atLeast"/>
            <w:ind w:rightChars="-73" w:right="-153"/>
            <w:rPr>
              <w:rFonts w:ascii="宋体" w:hAnsi="宋体"/>
              <w:b/>
              <w:bCs/>
              <w:color w:val="FF0000"/>
              <w:szCs w:val="21"/>
            </w:rPr>
          </w:pPr>
        </w:p>
      </w:sdtContent>
    </w:sdt>
    <w:p w:rsidR="00996DE7" w:rsidRPr="00C05B38" w:rsidRDefault="00996DE7">
      <w:pPr>
        <w:rPr>
          <w:rFonts w:ascii="宋体" w:hAnsi="宋体"/>
          <w:color w:val="FF0000"/>
          <w:szCs w:val="21"/>
        </w:rPr>
      </w:pPr>
    </w:p>
    <w:p w:rsidR="00996DE7" w:rsidRPr="00C05B38" w:rsidRDefault="00996DE7">
      <w:pPr>
        <w:rPr>
          <w:rFonts w:ascii="宋体" w:hAnsi="宋体"/>
          <w:color w:val="FF0000"/>
          <w:szCs w:val="21"/>
        </w:rPr>
      </w:pPr>
    </w:p>
    <w:sdt>
      <w:sdtPr>
        <w:rPr>
          <w:rFonts w:ascii="宋体" w:hAnsi="宋体"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ascii="宋体" w:hAnsi="宋体" w:hint="eastAsia"/>
              <w:b/>
              <w:bCs/>
              <w:szCs w:val="21"/>
            </w:rPr>
            <w:tag w:val="_GBC_17c43da24c7845d3aa093910aeaf2348"/>
            <w:id w:val="1382902676"/>
            <w:lock w:val="sdtLocked"/>
            <w:placeholder>
              <w:docPart w:val="GBC22222222222222222222222222222"/>
            </w:placeholder>
          </w:sdtPr>
          <w:sdtEndPr>
            <w:rPr>
              <w:b w:val="0"/>
              <w:bCs w:val="0"/>
            </w:rPr>
          </w:sdtEndPr>
          <w:sdtContent>
            <w:p w:rsidR="00996DE7" w:rsidRPr="00C05B38" w:rsidRDefault="00512658">
              <w:pPr>
                <w:jc w:val="center"/>
                <w:outlineLvl w:val="2"/>
                <w:rPr>
                  <w:rFonts w:ascii="宋体" w:hAnsi="宋体"/>
                  <w:b/>
                  <w:bCs/>
                  <w:szCs w:val="21"/>
                </w:rPr>
              </w:pPr>
              <w:r w:rsidRPr="00C05B38">
                <w:rPr>
                  <w:rFonts w:ascii="宋体" w:hAnsi="宋体" w:hint="eastAsia"/>
                  <w:b/>
                  <w:bCs/>
                  <w:szCs w:val="21"/>
                </w:rPr>
                <w:t>合并</w:t>
              </w:r>
              <w:r w:rsidRPr="00C05B38">
                <w:rPr>
                  <w:rFonts w:ascii="宋体" w:hAnsi="宋体"/>
                  <w:b/>
                  <w:bCs/>
                  <w:szCs w:val="21"/>
                </w:rPr>
                <w:t>现金流量表</w:t>
              </w:r>
            </w:p>
            <w:p w:rsidR="00996DE7" w:rsidRPr="00C05B38" w:rsidRDefault="00512658">
              <w:pPr>
                <w:jc w:val="center"/>
                <w:rPr>
                  <w:rFonts w:ascii="宋体" w:hAnsi="宋体"/>
                  <w:b/>
                  <w:bCs/>
                  <w:szCs w:val="21"/>
                </w:rPr>
              </w:pPr>
              <w:r w:rsidRPr="00C05B38">
                <w:rPr>
                  <w:rFonts w:ascii="宋体" w:hAnsi="宋体"/>
                  <w:szCs w:val="21"/>
                </w:rPr>
                <w:t>2018年</w:t>
              </w:r>
              <w:r w:rsidRPr="00C05B38">
                <w:rPr>
                  <w:rFonts w:ascii="宋体" w:hAnsi="宋体" w:hint="eastAsia"/>
                  <w:szCs w:val="21"/>
                </w:rPr>
                <w:t>1—12</w:t>
              </w:r>
              <w:r w:rsidRPr="00C05B38">
                <w:rPr>
                  <w:rFonts w:ascii="宋体" w:hAnsi="宋体"/>
                  <w:szCs w:val="21"/>
                </w:rPr>
                <w:t>月</w:t>
              </w:r>
            </w:p>
            <w:p w:rsidR="00996DE7" w:rsidRPr="00C05B38" w:rsidRDefault="00512658">
              <w:pPr>
                <w:jc w:val="right"/>
                <w:rPr>
                  <w:rFonts w:ascii="宋体" w:hAnsi="宋体"/>
                  <w:szCs w:val="21"/>
                </w:rPr>
              </w:pPr>
              <w:r w:rsidRPr="00C05B38">
                <w:rPr>
                  <w:rFonts w:ascii="宋体" w:hAnsi="宋体"/>
                  <w:szCs w:val="21"/>
                </w:rPr>
                <w:t>单位</w:t>
              </w:r>
              <w:r w:rsidRPr="00C05B38">
                <w:rPr>
                  <w:rFonts w:ascii="宋体" w:hAnsi="宋体" w:hint="eastAsia"/>
                  <w:szCs w:val="21"/>
                </w:rPr>
                <w:t>：</w:t>
              </w:r>
              <w:sdt>
                <w:sdtPr>
                  <w:rPr>
                    <w:rFonts w:ascii="宋体" w:hAnsi="宋体"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5B38">
                    <w:rPr>
                      <w:rFonts w:ascii="宋体" w:hAnsi="宋体" w:hint="eastAsia"/>
                      <w:szCs w:val="21"/>
                    </w:rPr>
                    <w:t>元</w:t>
                  </w:r>
                </w:sdtContent>
              </w:sdt>
              <w:r w:rsidRPr="00C05B38">
                <w:rPr>
                  <w:rFonts w:ascii="宋体" w:hAnsi="宋体"/>
                  <w:szCs w:val="21"/>
                </w:rPr>
                <w:t xml:space="preserve">  币种</w:t>
              </w:r>
              <w:r w:rsidRPr="00C05B38">
                <w:rPr>
                  <w:rFonts w:ascii="宋体" w:hAnsi="宋体" w:hint="eastAsia"/>
                  <w:szCs w:val="21"/>
                </w:rPr>
                <w:t>：</w:t>
              </w:r>
              <w:sdt>
                <w:sdtPr>
                  <w:rPr>
                    <w:rFonts w:ascii="宋体" w:hAnsi="宋体"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5B38">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E41178" w:rsidRPr="00C05B38" w:rsidTr="0093005F">
                <w:sdt>
                  <w:sdtPr>
                    <w:rPr>
                      <w:rFonts w:ascii="宋体" w:hAnsi="宋体"/>
                    </w:rPr>
                    <w:tag w:val="_PLD_a9423ff131744e85b4f932804038e0fc"/>
                    <w:id w:val="25263406"/>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center"/>
                          <w:rPr>
                            <w:rFonts w:ascii="宋体" w:hAnsi="宋体"/>
                            <w:b/>
                            <w:bCs/>
                            <w:szCs w:val="21"/>
                          </w:rPr>
                        </w:pPr>
                        <w:r w:rsidRPr="00C05B38">
                          <w:rPr>
                            <w:rFonts w:ascii="宋体" w:hAnsi="宋体"/>
                            <w:b/>
                            <w:szCs w:val="21"/>
                          </w:rPr>
                          <w:t>项目</w:t>
                        </w:r>
                      </w:p>
                    </w:tc>
                  </w:sdtContent>
                </w:sdt>
                <w:sdt>
                  <w:sdtPr>
                    <w:rPr>
                      <w:rFonts w:ascii="宋体" w:hAnsi="宋体"/>
                    </w:rPr>
                    <w:tag w:val="_PLD_cd9b3259e9724ed0af628fcf81fd0b43"/>
                    <w:id w:val="25263407"/>
                    <w:lock w:val="sdtLocked"/>
                  </w:sdtPr>
                  <w:sdtConten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center"/>
                          <w:rPr>
                            <w:rFonts w:ascii="宋体" w:hAnsi="宋体"/>
                            <w:b/>
                            <w:szCs w:val="21"/>
                          </w:rPr>
                        </w:pPr>
                        <w:r w:rsidRPr="00C05B38">
                          <w:rPr>
                            <w:rFonts w:ascii="宋体" w:hAnsi="宋体"/>
                            <w:b/>
                            <w:szCs w:val="21"/>
                          </w:rPr>
                          <w:t>附注</w:t>
                        </w:r>
                      </w:p>
                    </w:tc>
                  </w:sdtContent>
                </w:sdt>
                <w:sdt>
                  <w:sdtPr>
                    <w:rPr>
                      <w:rFonts w:ascii="宋体" w:hAnsi="宋体"/>
                    </w:rPr>
                    <w:tag w:val="_PLD_80e14358c1114bdca7d8dc3e51fd3478"/>
                    <w:id w:val="25263408"/>
                    <w:lock w:val="sdtLocked"/>
                  </w:sdtPr>
                  <w:sdtContent>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autoSpaceDE w:val="0"/>
                          <w:autoSpaceDN w:val="0"/>
                          <w:adjustRightInd w:val="0"/>
                          <w:jc w:val="center"/>
                          <w:rPr>
                            <w:rFonts w:ascii="宋体" w:hAnsi="宋体"/>
                            <w:b/>
                            <w:szCs w:val="21"/>
                          </w:rPr>
                        </w:pPr>
                        <w:r w:rsidRPr="00C05B38">
                          <w:rPr>
                            <w:rFonts w:ascii="宋体" w:hAnsi="宋体"/>
                            <w:b/>
                            <w:szCs w:val="21"/>
                          </w:rPr>
                          <w:t>本期</w:t>
                        </w:r>
                        <w:r w:rsidRPr="00C05B38">
                          <w:rPr>
                            <w:rFonts w:ascii="宋体" w:hAnsi="宋体" w:hint="eastAsia"/>
                            <w:b/>
                            <w:szCs w:val="21"/>
                          </w:rPr>
                          <w:t>发生</w:t>
                        </w:r>
                        <w:r w:rsidRPr="00C05B38">
                          <w:rPr>
                            <w:rFonts w:ascii="宋体" w:hAnsi="宋体"/>
                            <w:b/>
                            <w:szCs w:val="21"/>
                          </w:rPr>
                          <w:t>额</w:t>
                        </w:r>
                      </w:p>
                    </w:tc>
                  </w:sdtContent>
                </w:sdt>
                <w:sdt>
                  <w:sdtPr>
                    <w:rPr>
                      <w:rFonts w:ascii="宋体" w:hAnsi="宋体"/>
                    </w:rPr>
                    <w:tag w:val="_PLD_d023ec06b64d45ceaefe8c9b7265d515"/>
                    <w:id w:val="25263409"/>
                    <w:lock w:val="sdtLocked"/>
                  </w:sdtPr>
                  <w:sdtContent>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autoSpaceDE w:val="0"/>
                          <w:autoSpaceDN w:val="0"/>
                          <w:adjustRightInd w:val="0"/>
                          <w:jc w:val="center"/>
                          <w:rPr>
                            <w:rFonts w:ascii="宋体" w:hAnsi="宋体"/>
                            <w:b/>
                            <w:szCs w:val="21"/>
                          </w:rPr>
                        </w:pPr>
                        <w:r w:rsidRPr="00C05B38">
                          <w:rPr>
                            <w:rFonts w:ascii="宋体" w:hAnsi="宋体"/>
                            <w:b/>
                            <w:szCs w:val="21"/>
                          </w:rPr>
                          <w:t>上期</w:t>
                        </w:r>
                        <w:r w:rsidRPr="00C05B38">
                          <w:rPr>
                            <w:rFonts w:ascii="宋体" w:hAnsi="宋体" w:hint="eastAsia"/>
                            <w:b/>
                            <w:szCs w:val="21"/>
                          </w:rPr>
                          <w:t>发生</w:t>
                        </w:r>
                        <w:r w:rsidRPr="00C05B38">
                          <w:rPr>
                            <w:rFonts w:ascii="宋体" w:hAnsi="宋体"/>
                            <w:b/>
                            <w:szCs w:val="21"/>
                          </w:rPr>
                          <w:t>额</w:t>
                        </w:r>
                      </w:p>
                    </w:tc>
                  </w:sdtContent>
                </w:sdt>
              </w:tr>
              <w:tr w:rsidR="00E41178" w:rsidRPr="00C05B38" w:rsidTr="0093005F">
                <w:sdt>
                  <w:sdtPr>
                    <w:rPr>
                      <w:rFonts w:ascii="宋体" w:hAnsi="宋体"/>
                    </w:rPr>
                    <w:tag w:val="_PLD_c03c8258c1684fb989d96332af6834de"/>
                    <w:id w:val="25263410"/>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b/>
                            <w:bCs/>
                            <w:szCs w:val="21"/>
                          </w:rPr>
                          <w:t>一、经营活动产生的现金流量：</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r>
              <w:tr w:rsidR="00E41178" w:rsidRPr="00C05B38" w:rsidTr="0093005F">
                <w:sdt>
                  <w:sdtPr>
                    <w:rPr>
                      <w:rFonts w:ascii="宋体" w:hAnsi="宋体"/>
                    </w:rPr>
                    <w:tag w:val="_PLD_bb7e55e1cfcb4655808df7bda47d97ec"/>
                    <w:id w:val="25263411"/>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szCs w:val="21"/>
                          </w:rPr>
                          <w:t>销售商品、提供劳务收到的现金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r w:rsidRPr="00C05B38">
                      <w:rPr>
                        <w:rFonts w:ascii="宋体" w:hAnsi="宋体"/>
                      </w:rPr>
                      <w:t>1,944,768,531.29</w:t>
                    </w: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r w:rsidRPr="00C05B38">
                      <w:rPr>
                        <w:rFonts w:ascii="宋体" w:hAnsi="宋体"/>
                      </w:rPr>
                      <w:t>1,723,835,955.21</w:t>
                    </w:r>
                  </w:p>
                </w:tc>
              </w:tr>
              <w:tr w:rsidR="00E41178" w:rsidRPr="00C05B38" w:rsidTr="0093005F">
                <w:sdt>
                  <w:sdtPr>
                    <w:rPr>
                      <w:rFonts w:ascii="宋体" w:hAnsi="宋体"/>
                    </w:rPr>
                    <w:tag w:val="_PLD_ccd6a1da1ce04969ab94f3d191b3bb83"/>
                    <w:id w:val="25263412"/>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客户存款和同业存放款项净增加额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4e6146827638482e8d56c6d2250d1792"/>
                    <w:id w:val="25263413"/>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向中央银行借款净增加额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cc462c73e35f4efc9fdcb3be58aa752a"/>
                    <w:id w:val="25263414"/>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向其他金融机构拆入资金净增加额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3eaf2afeecda4cc3b13be54aecb18895"/>
                    <w:id w:val="25263415"/>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收到原保险合同保费取得的现金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38918403295945ef9b28a3ebb7c9affe"/>
                    <w:id w:val="25263416"/>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收到再保险业务现金净额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b35720274c044244992b1a395261f295"/>
                    <w:id w:val="25263417"/>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保户储金及投资款净增加额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cc407d1048e34dc9b3a8944f1740ce45"/>
                    <w:id w:val="25263418"/>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处置以公允价值计量且其变动计入当期损益的金融资产净增加额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23820705d1a140a38a43eaf3b8d9f705"/>
                    <w:id w:val="25263419"/>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hint="eastAsia"/>
                            <w:szCs w:val="21"/>
                          </w:rPr>
                          <w:t>收取利息、手续费及佣金的现金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b637576284b6468992df1f554100cbd7"/>
                    <w:id w:val="25263420"/>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拆入资金净增加额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03021ffbcba945e3b020b2a8a345189d"/>
                    <w:id w:val="25263421"/>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回购业务资金净增加额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db5959da352549aaba5dd3bad9321535"/>
                    <w:id w:val="25263422"/>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收到的税费返还</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2,309,736.87</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2,170,028.09</w:t>
                    </w:r>
                  </w:p>
                </w:tc>
              </w:tr>
              <w:tr w:rsidR="00E41178" w:rsidRPr="00C05B38" w:rsidTr="0093005F">
                <w:sdt>
                  <w:sdtPr>
                    <w:rPr>
                      <w:rFonts w:ascii="宋体" w:hAnsi="宋体"/>
                    </w:rPr>
                    <w:tag w:val="_PLD_6c812e39a8d445bc9e28f1b9a56eab81"/>
                    <w:id w:val="25263423"/>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收到其他与经营活动有关的现金</w:t>
                        </w:r>
                      </w:p>
                    </w:tc>
                  </w:sdtContent>
                </w:sdt>
                <w:tc>
                  <w:tcPr>
                    <w:tcW w:w="865"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rPr>
                        <w:rFonts w:ascii="宋体" w:hAnsi="宋体"/>
                        <w:szCs w:val="21"/>
                      </w:rPr>
                    </w:pPr>
                    <w:r w:rsidRPr="00C05B38">
                      <w:rPr>
                        <w:rFonts w:ascii="宋体" w:hAnsi="宋体"/>
                      </w:rPr>
                      <w:t>七、48</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67,609,026.74</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52,262,201.07</w:t>
                    </w:r>
                  </w:p>
                </w:tc>
              </w:tr>
              <w:tr w:rsidR="00E41178" w:rsidRPr="00C05B38" w:rsidTr="0093005F">
                <w:sdt>
                  <w:sdtPr>
                    <w:rPr>
                      <w:rFonts w:ascii="宋体" w:hAnsi="宋体"/>
                    </w:rPr>
                    <w:tag w:val="_PLD_6ad3f8d4c3534e0ab5b93752e1aec8cb"/>
                    <w:id w:val="25263424"/>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200" w:firstLine="420"/>
                          <w:rPr>
                            <w:rFonts w:ascii="宋体" w:hAnsi="宋体"/>
                            <w:color w:val="000000"/>
                            <w:szCs w:val="21"/>
                          </w:rPr>
                        </w:pPr>
                        <w:r w:rsidRPr="00C05B38">
                          <w:rPr>
                            <w:rFonts w:ascii="宋体" w:hAnsi="宋体" w:hint="eastAsia"/>
                            <w:szCs w:val="21"/>
                          </w:rPr>
                          <w:t>经营活动现金流入小计</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2,014,687,294.90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1,778,268,184.37</w:t>
                    </w:r>
                  </w:p>
                </w:tc>
              </w:tr>
              <w:tr w:rsidR="00E41178" w:rsidRPr="00C05B38" w:rsidTr="0093005F">
                <w:sdt>
                  <w:sdtPr>
                    <w:rPr>
                      <w:rFonts w:ascii="宋体" w:hAnsi="宋体"/>
                    </w:rPr>
                    <w:tag w:val="_PLD_fbb303b247624b63b84a3dc2e0703e2f"/>
                    <w:id w:val="25263425"/>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hint="eastAsia"/>
                            <w:szCs w:val="21"/>
                          </w:rPr>
                          <w:t>购买商品、接受劳务支付的现金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912,785,566.38</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835,299,578.80</w:t>
                    </w:r>
                  </w:p>
                </w:tc>
              </w:tr>
              <w:tr w:rsidR="00E41178" w:rsidRPr="00C05B38" w:rsidTr="0093005F">
                <w:sdt>
                  <w:sdtPr>
                    <w:rPr>
                      <w:rFonts w:ascii="宋体" w:hAnsi="宋体"/>
                    </w:rPr>
                    <w:tag w:val="_PLD_ac1e3fff2fc2437c8b902c4b8e4226c0"/>
                    <w:id w:val="25263426"/>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客户贷款及垫款净增加额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607e96a6744a4f12ad0ded2770585802"/>
                    <w:id w:val="25263427"/>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存放中央银行和同业款项净增加额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9c5e53965ac242e7b9cfb2bf7b10ffdb"/>
                    <w:id w:val="25263428"/>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支付原保险合同赔付款项的现金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2b7a60b5f03c4c6d870ee06f94f6dd17"/>
                    <w:id w:val="25263429"/>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hint="eastAsia"/>
                            <w:szCs w:val="21"/>
                          </w:rPr>
                          <w:t>支付利息、手续费及佣金的现金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88c03498242b4021a15af0d67036302b"/>
                    <w:id w:val="25263430"/>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支付保单红利的现金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ed3ba95030be45a28bed0514b778814a"/>
                    <w:id w:val="25263431"/>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支付给职工以及为职工支付的现金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244,591,734.55</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220,975,754.39</w:t>
                    </w:r>
                  </w:p>
                </w:tc>
              </w:tr>
              <w:tr w:rsidR="00E41178" w:rsidRPr="00C05B38" w:rsidTr="0093005F">
                <w:sdt>
                  <w:sdtPr>
                    <w:rPr>
                      <w:rFonts w:ascii="宋体" w:hAnsi="宋体"/>
                    </w:rPr>
                    <w:tag w:val="_PLD_b488588795384f7280c2f4257b7c6a1c"/>
                    <w:id w:val="25263432"/>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支付的各项税费</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196,136,382.28</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165,628,351.16</w:t>
                    </w:r>
                  </w:p>
                </w:tc>
              </w:tr>
              <w:tr w:rsidR="00E41178" w:rsidRPr="00C05B38" w:rsidTr="0093005F">
                <w:sdt>
                  <w:sdtPr>
                    <w:rPr>
                      <w:rFonts w:ascii="宋体" w:hAnsi="宋体"/>
                    </w:rPr>
                    <w:tag w:val="_PLD_a492121c84cd4c6e8c4692c9d1aa7dad"/>
                    <w:id w:val="25263433"/>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支付其他与经营活动有关的现金</w:t>
                        </w:r>
                      </w:p>
                    </w:tc>
                  </w:sdtContent>
                </w:sdt>
                <w:tc>
                  <w:tcPr>
                    <w:tcW w:w="865"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rPr>
                        <w:rFonts w:ascii="宋体" w:hAnsi="宋体"/>
                        <w:szCs w:val="21"/>
                      </w:rPr>
                    </w:pPr>
                    <w:r w:rsidRPr="00C05B38">
                      <w:rPr>
                        <w:rFonts w:ascii="宋体" w:hAnsi="宋体"/>
                      </w:rPr>
                      <w:t>七、48</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285,565,489.76</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245,443,703.31</w:t>
                    </w:r>
                  </w:p>
                </w:tc>
              </w:tr>
              <w:tr w:rsidR="00E41178" w:rsidRPr="00C05B38" w:rsidTr="0093005F">
                <w:sdt>
                  <w:sdtPr>
                    <w:rPr>
                      <w:rFonts w:ascii="宋体" w:hAnsi="宋体"/>
                    </w:rPr>
                    <w:tag w:val="_PLD_06fb8d6a15c242f1b6e51ee709f4bab7"/>
                    <w:id w:val="25263434"/>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200" w:firstLine="420"/>
                          <w:rPr>
                            <w:rFonts w:ascii="宋体" w:hAnsi="宋体"/>
                            <w:color w:val="000000"/>
                            <w:szCs w:val="21"/>
                          </w:rPr>
                        </w:pPr>
                        <w:r w:rsidRPr="00C05B38">
                          <w:rPr>
                            <w:rFonts w:ascii="宋体" w:hAnsi="宋体" w:hint="eastAsia"/>
                            <w:szCs w:val="21"/>
                          </w:rPr>
                          <w:t>经营活动现金流出小计</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1,639,079,172.97</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1,467,347,387.66</w:t>
                    </w:r>
                  </w:p>
                </w:tc>
              </w:tr>
              <w:tr w:rsidR="00E41178" w:rsidRPr="00C05B38" w:rsidTr="0093005F">
                <w:sdt>
                  <w:sdtPr>
                    <w:rPr>
                      <w:rFonts w:ascii="宋体" w:hAnsi="宋体"/>
                    </w:rPr>
                    <w:tag w:val="_PLD_441a992a38b8411b905e8c206db6ab55"/>
                    <w:id w:val="25263435"/>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50" w:firstLine="105"/>
                          <w:rPr>
                            <w:rFonts w:ascii="宋体" w:hAnsi="宋体"/>
                            <w:color w:val="000000"/>
                            <w:szCs w:val="21"/>
                          </w:rPr>
                        </w:pPr>
                        <w:r w:rsidRPr="00C05B38">
                          <w:rPr>
                            <w:rFonts w:ascii="宋体" w:hAnsi="宋体" w:hint="eastAsia"/>
                            <w:szCs w:val="21"/>
                          </w:rPr>
                          <w:t>经营活动产生的现金流量净额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375,608,121.93</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310,920,796.71</w:t>
                    </w:r>
                  </w:p>
                </w:tc>
              </w:tr>
              <w:tr w:rsidR="00E41178" w:rsidRPr="00C05B38" w:rsidTr="0093005F">
                <w:sdt>
                  <w:sdtPr>
                    <w:rPr>
                      <w:rFonts w:ascii="宋体" w:hAnsi="宋体"/>
                    </w:rPr>
                    <w:tag w:val="_PLD_cb59aa0e2bd944b8ba7271368c6da00a"/>
                    <w:id w:val="25263436"/>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b/>
                            <w:bCs/>
                            <w:szCs w:val="21"/>
                          </w:rPr>
                          <w:t>二、投资活动产生的现金流量：</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8000"/>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color w:val="008000"/>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color w:val="008000"/>
                        <w:szCs w:val="21"/>
                      </w:rPr>
                    </w:pPr>
                  </w:p>
                </w:tc>
              </w:tr>
              <w:tr w:rsidR="00E41178" w:rsidRPr="00C05B38" w:rsidTr="0093005F">
                <w:sdt>
                  <w:sdtPr>
                    <w:rPr>
                      <w:rFonts w:ascii="宋体" w:hAnsi="宋体"/>
                    </w:rPr>
                    <w:tag w:val="_PLD_d755636761194418b2b21a581a3bb314"/>
                    <w:id w:val="25263437"/>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收回投资收到的现金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380,000,000.00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17,154,130.14</w:t>
                    </w:r>
                  </w:p>
                </w:tc>
              </w:tr>
              <w:tr w:rsidR="00E41178" w:rsidRPr="00C05B38" w:rsidTr="0093005F">
                <w:sdt>
                  <w:sdtPr>
                    <w:rPr>
                      <w:rFonts w:ascii="宋体" w:hAnsi="宋体"/>
                    </w:rPr>
                    <w:tag w:val="_PLD_6b3a49948dc446c78ab0fa3bbe264a1c"/>
                    <w:id w:val="25263438"/>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取得投资收益收到的现金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18,881,192.30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7,218,214.65</w:t>
                    </w:r>
                  </w:p>
                </w:tc>
              </w:tr>
              <w:tr w:rsidR="00E41178" w:rsidRPr="00C05B38" w:rsidTr="0093005F">
                <w:sdt>
                  <w:sdtPr>
                    <w:rPr>
                      <w:rFonts w:ascii="宋体" w:hAnsi="宋体"/>
                    </w:rPr>
                    <w:tag w:val="_PLD_81c0cb329dc14342a1251732653eac4e"/>
                    <w:id w:val="25263439"/>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处置固定资产、无形资产和其他长期资产收回的现金净额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866,591.27</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158,754,956.09</w:t>
                    </w:r>
                  </w:p>
                </w:tc>
              </w:tr>
              <w:tr w:rsidR="00E41178" w:rsidRPr="00C05B38" w:rsidTr="0093005F">
                <w:sdt>
                  <w:sdtPr>
                    <w:rPr>
                      <w:rFonts w:ascii="宋体" w:hAnsi="宋体"/>
                    </w:rPr>
                    <w:tag w:val="_PLD_b3f8a3b92f714220bfd5b95bf8eb97d7"/>
                    <w:id w:val="25263440"/>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处置子公司及其他营业单位收到的现金净额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4888590169394725b2f2e0e1479ea4b4"/>
                    <w:id w:val="25263441"/>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收到其他与投资活动有关的现金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119e5112f34449a2904ef319f479546c"/>
                    <w:id w:val="25263442"/>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200" w:firstLine="420"/>
                          <w:rPr>
                            <w:rFonts w:ascii="宋体" w:hAnsi="宋体"/>
                            <w:color w:val="000000"/>
                            <w:szCs w:val="21"/>
                          </w:rPr>
                        </w:pPr>
                        <w:r w:rsidRPr="00C05B38">
                          <w:rPr>
                            <w:rFonts w:ascii="宋体" w:hAnsi="宋体" w:hint="eastAsia"/>
                            <w:szCs w:val="21"/>
                          </w:rPr>
                          <w:t>投资活动现金流入小计</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399,747,783.57</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183,127,300.88</w:t>
                    </w:r>
                  </w:p>
                </w:tc>
              </w:tr>
              <w:tr w:rsidR="00E41178" w:rsidRPr="00C05B38" w:rsidTr="0093005F">
                <w:sdt>
                  <w:sdtPr>
                    <w:rPr>
                      <w:rFonts w:ascii="宋体" w:hAnsi="宋体"/>
                    </w:rPr>
                    <w:tag w:val="_PLD_7611d94f242442f680b6179a4c7a46f5"/>
                    <w:id w:val="25263443"/>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color w:val="000000"/>
                            <w:szCs w:val="21"/>
                          </w:rPr>
                        </w:pPr>
                        <w:r w:rsidRPr="00C05B38">
                          <w:rPr>
                            <w:rFonts w:ascii="宋体" w:hAnsi="宋体" w:hint="eastAsia"/>
                            <w:szCs w:val="21"/>
                          </w:rPr>
                          <w:t>购建固定资产、无形资产和其他长期资产支付的现金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120,469,963.02</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120,755,429.94</w:t>
                    </w:r>
                  </w:p>
                </w:tc>
              </w:tr>
              <w:tr w:rsidR="00E41178" w:rsidRPr="00C05B38" w:rsidTr="0093005F">
                <w:sdt>
                  <w:sdtPr>
                    <w:rPr>
                      <w:rFonts w:ascii="宋体" w:hAnsi="宋体"/>
                    </w:rPr>
                    <w:tag w:val="_PLD_f2c7b2b7e74747c99f13be4faf8a27a0"/>
                    <w:id w:val="25263444"/>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投资支付的现金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574,100,000.00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353,270,000.00</w:t>
                    </w:r>
                  </w:p>
                </w:tc>
              </w:tr>
              <w:tr w:rsidR="00E41178" w:rsidRPr="00C05B38" w:rsidTr="0093005F">
                <w:sdt>
                  <w:sdtPr>
                    <w:rPr>
                      <w:rFonts w:ascii="宋体" w:hAnsi="宋体"/>
                    </w:rPr>
                    <w:tag w:val="_PLD_961281e46c8a4f0e8b0ed014d1f6f10f"/>
                    <w:id w:val="25263445"/>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质押贷款净增加额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dc35a2ba3e2b478fb911a7d343da0789"/>
                    <w:id w:val="25263446"/>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取得子公司及其他营业单位支付的现金净额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3d7b5c905e8c422089771f49c5e64ed5"/>
                    <w:id w:val="25263447"/>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支付其他与投资活动有关的现金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f4451a783354412fb1a11734aee5dc5e"/>
                    <w:id w:val="25263448"/>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200" w:firstLine="420"/>
                          <w:rPr>
                            <w:rFonts w:ascii="宋体" w:hAnsi="宋体"/>
                            <w:color w:val="000000"/>
                            <w:szCs w:val="21"/>
                          </w:rPr>
                        </w:pPr>
                        <w:r w:rsidRPr="00C05B38">
                          <w:rPr>
                            <w:rFonts w:ascii="宋体" w:hAnsi="宋体" w:hint="eastAsia"/>
                            <w:szCs w:val="21"/>
                          </w:rPr>
                          <w:t>投资活动现金流出小计</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694,569,963.02</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474,025,429.94</w:t>
                    </w:r>
                  </w:p>
                </w:tc>
              </w:tr>
              <w:tr w:rsidR="00E41178" w:rsidRPr="00C05B38" w:rsidTr="0093005F">
                <w:sdt>
                  <w:sdtPr>
                    <w:rPr>
                      <w:rFonts w:ascii="宋体" w:hAnsi="宋体"/>
                    </w:rPr>
                    <w:tag w:val="_PLD_a8c3638f311941baa0ff8aad9a945e6a"/>
                    <w:id w:val="25263449"/>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50" w:firstLine="105"/>
                          <w:rPr>
                            <w:rFonts w:ascii="宋体" w:hAnsi="宋体"/>
                            <w:color w:val="000000"/>
                            <w:szCs w:val="21"/>
                          </w:rPr>
                        </w:pPr>
                        <w:r w:rsidRPr="00C05B38">
                          <w:rPr>
                            <w:rFonts w:ascii="宋体" w:hAnsi="宋体" w:hint="eastAsia"/>
                            <w:szCs w:val="21"/>
                          </w:rPr>
                          <w:t>投资活动产生的现金流量净额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-294,822,179.45</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-290,898,129.06</w:t>
                    </w:r>
                  </w:p>
                </w:tc>
              </w:tr>
              <w:tr w:rsidR="00E41178" w:rsidRPr="00C05B38" w:rsidTr="0093005F">
                <w:sdt>
                  <w:sdtPr>
                    <w:rPr>
                      <w:rFonts w:ascii="宋体" w:hAnsi="宋体"/>
                    </w:rPr>
                    <w:tag w:val="_PLD_8e0d926902804b5baefad8990e4523b4"/>
                    <w:id w:val="25263450"/>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b/>
                            <w:bCs/>
                            <w:szCs w:val="21"/>
                          </w:rPr>
                          <w:t>三、筹资活动产生的现金流量：</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8000"/>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color w:val="008000"/>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color w:val="008000"/>
                        <w:szCs w:val="21"/>
                      </w:rPr>
                    </w:pPr>
                  </w:p>
                </w:tc>
              </w:tr>
              <w:tr w:rsidR="00E41178" w:rsidRPr="00C05B38" w:rsidTr="0093005F">
                <w:sdt>
                  <w:sdtPr>
                    <w:rPr>
                      <w:rFonts w:ascii="宋体" w:hAnsi="宋体"/>
                    </w:rPr>
                    <w:tag w:val="_PLD_40c58235dfbd4be4b6a6d7cbeace3487"/>
                    <w:id w:val="25263451"/>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color w:val="000000"/>
                            <w:szCs w:val="21"/>
                          </w:rPr>
                        </w:pPr>
                        <w:r w:rsidRPr="00C05B38">
                          <w:rPr>
                            <w:rFonts w:ascii="宋体" w:hAnsi="宋体" w:hint="eastAsia"/>
                            <w:szCs w:val="21"/>
                          </w:rPr>
                          <w:t>吸收投资收到的现金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2,985,000.00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b0825a09b9704822ae416df2302e2ccb"/>
                    <w:id w:val="25263452"/>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color w:val="000000"/>
                            <w:szCs w:val="21"/>
                          </w:rPr>
                        </w:pPr>
                        <w:r w:rsidRPr="00C05B38">
                          <w:rPr>
                            <w:rFonts w:ascii="宋体" w:hAnsi="宋体" w:hint="eastAsia"/>
                            <w:szCs w:val="21"/>
                          </w:rPr>
                          <w:t>其中：子公司吸收少数股东投资收到的现金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2,985,000.00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caf6109564ff45fa8b03e279d1cee3e7"/>
                    <w:id w:val="25263453"/>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color w:val="000000"/>
                            <w:szCs w:val="21"/>
                          </w:rPr>
                        </w:pPr>
                        <w:r w:rsidRPr="00C05B38">
                          <w:rPr>
                            <w:rFonts w:ascii="宋体" w:hAnsi="宋体" w:hint="eastAsia"/>
                            <w:szCs w:val="21"/>
                          </w:rPr>
                          <w:t>取得借款收到的现金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138,500,000.00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174,000,000.00</w:t>
                    </w:r>
                  </w:p>
                </w:tc>
              </w:tr>
              <w:tr w:rsidR="00E41178" w:rsidRPr="00C05B38" w:rsidTr="0093005F">
                <w:sdt>
                  <w:sdtPr>
                    <w:rPr>
                      <w:rFonts w:ascii="宋体" w:hAnsi="宋体"/>
                    </w:rPr>
                    <w:tag w:val="_PLD_8ffd460f127d43c7b8a26203ff0f1184"/>
                    <w:id w:val="25263454"/>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color w:val="000000"/>
                            <w:szCs w:val="21"/>
                          </w:rPr>
                        </w:pPr>
                        <w:r w:rsidRPr="00C05B38">
                          <w:rPr>
                            <w:rFonts w:ascii="宋体" w:hAnsi="宋体" w:hint="eastAsia"/>
                            <w:szCs w:val="21"/>
                          </w:rPr>
                          <w:t>发行债券收到的现金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p>
                </w:tc>
              </w:tr>
              <w:tr w:rsidR="00E41178" w:rsidRPr="00C05B38" w:rsidTr="0093005F">
                <w:sdt>
                  <w:sdtPr>
                    <w:rPr>
                      <w:rFonts w:ascii="宋体" w:hAnsi="宋体"/>
                    </w:rPr>
                    <w:tag w:val="_PLD_a504d291cebe439096ddf0d24d691766"/>
                    <w:id w:val="25263455"/>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color w:val="000000"/>
                            <w:szCs w:val="21"/>
                          </w:rPr>
                        </w:pPr>
                        <w:r w:rsidRPr="00C05B38">
                          <w:rPr>
                            <w:rFonts w:ascii="宋体" w:hAnsi="宋体" w:hint="eastAsia"/>
                            <w:szCs w:val="21"/>
                          </w:rPr>
                          <w:t>收到其他与筹资活动有关的现金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七、48</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7,550,000.00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4,900,000.00</w:t>
                    </w:r>
                  </w:p>
                </w:tc>
              </w:tr>
              <w:tr w:rsidR="00E41178" w:rsidRPr="00C05B38" w:rsidTr="0093005F">
                <w:sdt>
                  <w:sdtPr>
                    <w:rPr>
                      <w:rFonts w:ascii="宋体" w:hAnsi="宋体"/>
                    </w:rPr>
                    <w:tag w:val="_PLD_380f65d9d6674747ab42df48196250ff"/>
                    <w:id w:val="25263456"/>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200" w:firstLine="420"/>
                          <w:rPr>
                            <w:rFonts w:ascii="宋体" w:hAnsi="宋体"/>
                            <w:color w:val="000000"/>
                            <w:szCs w:val="21"/>
                          </w:rPr>
                        </w:pPr>
                        <w:r w:rsidRPr="00C05B38">
                          <w:rPr>
                            <w:rFonts w:ascii="宋体" w:hAnsi="宋体" w:hint="eastAsia"/>
                            <w:szCs w:val="21"/>
                          </w:rPr>
                          <w:t>筹资活动现金流入小计</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149,035,000.00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178,900,000.00</w:t>
                    </w:r>
                  </w:p>
                </w:tc>
              </w:tr>
              <w:tr w:rsidR="00E41178" w:rsidRPr="00C05B38" w:rsidTr="0093005F">
                <w:sdt>
                  <w:sdtPr>
                    <w:rPr>
                      <w:rFonts w:ascii="宋体" w:hAnsi="宋体"/>
                    </w:rPr>
                    <w:tag w:val="_PLD_aff7930be8e64ed1b13f59d6d08f096a"/>
                    <w:id w:val="25263457"/>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color w:val="000000"/>
                            <w:szCs w:val="21"/>
                          </w:rPr>
                        </w:pPr>
                        <w:r w:rsidRPr="00C05B38">
                          <w:rPr>
                            <w:rFonts w:ascii="宋体" w:hAnsi="宋体" w:hint="eastAsia"/>
                            <w:szCs w:val="21"/>
                          </w:rPr>
                          <w:t>偿还债务支付的现金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110,380,000.00</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122,020,000.00</w:t>
                    </w:r>
                  </w:p>
                </w:tc>
              </w:tr>
              <w:tr w:rsidR="00E41178" w:rsidRPr="00C05B38" w:rsidTr="0093005F">
                <w:sdt>
                  <w:sdtPr>
                    <w:rPr>
                      <w:rFonts w:ascii="宋体" w:hAnsi="宋体"/>
                    </w:rPr>
                    <w:tag w:val="_PLD_1bca8b27544e494dae353545d0c6bb93"/>
                    <w:id w:val="25263458"/>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分配股利、利润或偿付利息支付的现金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94,847,543.91</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60,362,242.96</w:t>
                    </w:r>
                  </w:p>
                </w:tc>
              </w:tr>
              <w:tr w:rsidR="00E41178" w:rsidRPr="00C05B38" w:rsidTr="0093005F">
                <w:sdt>
                  <w:sdtPr>
                    <w:rPr>
                      <w:rFonts w:ascii="宋体" w:hAnsi="宋体"/>
                    </w:rPr>
                    <w:tag w:val="_PLD_51ab8b61b0154cdfa8b4f223a9b20fa6"/>
                    <w:id w:val="25263459"/>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其中：子公司支付给少数股东的股利、利润</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670,313.38</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1,260,836.26</w:t>
                    </w:r>
                  </w:p>
                </w:tc>
              </w:tr>
              <w:tr w:rsidR="00E41178" w:rsidRPr="00C05B38" w:rsidTr="0093005F">
                <w:sdt>
                  <w:sdtPr>
                    <w:rPr>
                      <w:rFonts w:ascii="宋体" w:hAnsi="宋体"/>
                    </w:rPr>
                    <w:tag w:val="_PLD_a0e8fdaaed8747fe8ad8fd59610df512"/>
                    <w:id w:val="25263460"/>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100" w:firstLine="210"/>
                          <w:rPr>
                            <w:rFonts w:ascii="宋体" w:hAnsi="宋体"/>
                            <w:szCs w:val="21"/>
                          </w:rPr>
                        </w:pPr>
                        <w:r w:rsidRPr="00C05B38">
                          <w:rPr>
                            <w:rFonts w:ascii="宋体" w:hAnsi="宋体" w:hint="eastAsia"/>
                            <w:szCs w:val="21"/>
                          </w:rPr>
                          <w:t>支付其他与筹资活动有关的现金</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七、48</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1,211,070.12</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30,123,328.54</w:t>
                    </w:r>
                  </w:p>
                </w:tc>
              </w:tr>
              <w:tr w:rsidR="00E41178" w:rsidRPr="00C05B38" w:rsidTr="0093005F">
                <w:sdt>
                  <w:sdtPr>
                    <w:rPr>
                      <w:rFonts w:ascii="宋体" w:hAnsi="宋体"/>
                    </w:rPr>
                    <w:tag w:val="_PLD_29c16ab7e982410e87084b3173f3248b"/>
                    <w:id w:val="25263461"/>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200" w:firstLine="420"/>
                          <w:rPr>
                            <w:rFonts w:ascii="宋体" w:hAnsi="宋体"/>
                            <w:color w:val="000000"/>
                            <w:szCs w:val="21"/>
                          </w:rPr>
                        </w:pPr>
                        <w:r w:rsidRPr="00C05B38">
                          <w:rPr>
                            <w:rFonts w:ascii="宋体" w:hAnsi="宋体" w:hint="eastAsia"/>
                            <w:szCs w:val="21"/>
                          </w:rPr>
                          <w:t>筹资活动现金流出小计</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206,438,614.03</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212,505,571.50</w:t>
                    </w:r>
                  </w:p>
                </w:tc>
              </w:tr>
              <w:tr w:rsidR="00E41178" w:rsidRPr="00C05B38" w:rsidTr="0093005F">
                <w:sdt>
                  <w:sdtPr>
                    <w:rPr>
                      <w:rFonts w:ascii="宋体" w:hAnsi="宋体"/>
                    </w:rPr>
                    <w:tag w:val="_PLD_d8b367a0b3e640df869e3dfe9c9e7295"/>
                    <w:id w:val="25263462"/>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ind w:firstLineChars="50" w:firstLine="105"/>
                          <w:rPr>
                            <w:rFonts w:ascii="宋体" w:hAnsi="宋体"/>
                            <w:color w:val="000000"/>
                            <w:szCs w:val="21"/>
                          </w:rPr>
                        </w:pPr>
                        <w:r w:rsidRPr="00C05B38">
                          <w:rPr>
                            <w:rFonts w:ascii="宋体" w:hAnsi="宋体" w:hint="eastAsia"/>
                            <w:szCs w:val="21"/>
                          </w:rPr>
                          <w:t>筹资活动产生的现金流量净额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-57,403,614.03</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-33,605,571.50</w:t>
                    </w:r>
                  </w:p>
                </w:tc>
              </w:tr>
              <w:tr w:rsidR="00E41178" w:rsidRPr="00C05B38" w:rsidTr="0093005F">
                <w:sdt>
                  <w:sdtPr>
                    <w:rPr>
                      <w:rFonts w:ascii="宋体" w:hAnsi="宋体"/>
                    </w:rPr>
                    <w:tag w:val="_PLD_eb283b5426a14b14b38c0e391c747203"/>
                    <w:id w:val="25263463"/>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b/>
                            <w:bCs/>
                            <w:szCs w:val="21"/>
                          </w:rPr>
                          <w:t>四、汇率变动对现金及现金等价物的影响</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E41178">
                    <w:pPr>
                      <w:jc w:val="right"/>
                      <w:rPr>
                        <w:rFonts w:ascii="宋体" w:hAnsi="宋体"/>
                        <w:szCs w:val="21"/>
                      </w:rPr>
                    </w:pPr>
                    <w:r w:rsidRPr="00C05B38">
                      <w:rPr>
                        <w:rFonts w:ascii="宋体" w:hAnsi="宋体"/>
                      </w:rPr>
                      <w:t> </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3,985.20</w:t>
                    </w:r>
                  </w:p>
                </w:tc>
              </w:tr>
              <w:tr w:rsidR="00E41178" w:rsidRPr="00C05B38" w:rsidTr="0093005F">
                <w:sdt>
                  <w:sdtPr>
                    <w:rPr>
                      <w:rFonts w:ascii="宋体" w:hAnsi="宋体"/>
                    </w:rPr>
                    <w:tag w:val="_PLD_3529ca6f8e5e45689b9190b11509b477"/>
                    <w:id w:val="25263464"/>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b/>
                            <w:bCs/>
                            <w:szCs w:val="21"/>
                          </w:rPr>
                          <w:t>五、现金及现金等价物净增加额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 xml:space="preserve">　</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23,382,328.45</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-13,578,918.65</w:t>
                    </w:r>
                  </w:p>
                </w:tc>
              </w:tr>
              <w:tr w:rsidR="00E41178" w:rsidRPr="00C05B38" w:rsidTr="0093005F">
                <w:sdt>
                  <w:sdtPr>
                    <w:rPr>
                      <w:rFonts w:ascii="宋体" w:hAnsi="宋体"/>
                    </w:rPr>
                    <w:tag w:val="_PLD_0e2e4a176094436e80351302050eec3e"/>
                    <w:id w:val="25263465"/>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szCs w:val="21"/>
                          </w:rPr>
                          <w:t>加：期初现金及现金等价物余额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七、49（2）</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135,923,090.08</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149,502,008.73</w:t>
                    </w:r>
                  </w:p>
                </w:tc>
              </w:tr>
              <w:tr w:rsidR="00E41178" w:rsidRPr="00C05B38" w:rsidTr="0093005F">
                <w:sdt>
                  <w:sdtPr>
                    <w:rPr>
                      <w:rFonts w:ascii="宋体" w:hAnsi="宋体"/>
                    </w:rPr>
                    <w:tag w:val="_PLD_5ffa189f12434f85b8eca19ea30d6b29"/>
                    <w:id w:val="25263466"/>
                    <w:lock w:val="sdtLocked"/>
                  </w:sdtPr>
                  <w:sdtContent>
                    <w:tc>
                      <w:tcPr>
                        <w:tcW w:w="173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color w:val="000000"/>
                            <w:szCs w:val="21"/>
                          </w:rPr>
                        </w:pPr>
                        <w:r w:rsidRPr="00C05B38">
                          <w:rPr>
                            <w:rFonts w:ascii="宋体" w:hAnsi="宋体" w:hint="eastAsia"/>
                            <w:b/>
                            <w:bCs/>
                            <w:szCs w:val="21"/>
                          </w:rPr>
                          <w:t>六、期末现金及现金等价物余额</w:t>
                        </w:r>
                      </w:p>
                    </w:tc>
                  </w:sdtContent>
                </w:sdt>
                <w:tc>
                  <w:tcPr>
                    <w:tcW w:w="865" w:type="pct"/>
                    <w:tcBorders>
                      <w:top w:val="outset" w:sz="6" w:space="0" w:color="auto"/>
                      <w:left w:val="outset" w:sz="6" w:space="0" w:color="auto"/>
                      <w:bottom w:val="outset" w:sz="6" w:space="0" w:color="auto"/>
                      <w:right w:val="outset" w:sz="6" w:space="0" w:color="auto"/>
                    </w:tcBorders>
                  </w:tcPr>
                  <w:p w:rsidR="00E41178" w:rsidRPr="00C05B38" w:rsidRDefault="00E41178" w:rsidP="0093005F">
                    <w:pPr>
                      <w:rPr>
                        <w:rFonts w:ascii="宋体" w:hAnsi="宋体"/>
                        <w:szCs w:val="21"/>
                      </w:rPr>
                    </w:pPr>
                    <w:r w:rsidRPr="00C05B38">
                      <w:rPr>
                        <w:rFonts w:ascii="宋体" w:hAnsi="宋体"/>
                      </w:rPr>
                      <w:t>七、49（2）</w:t>
                    </w:r>
                  </w:p>
                </w:tc>
                <w:tc>
                  <w:tcPr>
                    <w:tcW w:w="1200"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159,305,418.53</w:t>
                    </w:r>
                  </w:p>
                </w:tc>
                <w:tc>
                  <w:tcPr>
                    <w:tcW w:w="1196" w:type="pct"/>
                    <w:tcBorders>
                      <w:top w:val="outset" w:sz="6" w:space="0" w:color="auto"/>
                      <w:left w:val="outset" w:sz="6" w:space="0" w:color="auto"/>
                      <w:bottom w:val="outset" w:sz="6" w:space="0" w:color="auto"/>
                      <w:right w:val="outset" w:sz="6" w:space="0" w:color="auto"/>
                    </w:tcBorders>
                    <w:vAlign w:val="center"/>
                  </w:tcPr>
                  <w:p w:rsidR="00E41178" w:rsidRPr="00C05B38" w:rsidRDefault="00E41178" w:rsidP="0093005F">
                    <w:pPr>
                      <w:jc w:val="right"/>
                      <w:rPr>
                        <w:rFonts w:ascii="宋体" w:hAnsi="宋体"/>
                        <w:szCs w:val="21"/>
                      </w:rPr>
                    </w:pPr>
                    <w:r w:rsidRPr="00C05B38">
                      <w:rPr>
                        <w:rFonts w:ascii="宋体" w:hAnsi="宋体"/>
                      </w:rPr>
                      <w:t>135,923,090.08</w:t>
                    </w:r>
                  </w:p>
                </w:tc>
              </w:tr>
            </w:tbl>
            <w:p w:rsidR="00E41178" w:rsidRPr="00C05B38" w:rsidRDefault="00E41178">
              <w:pPr>
                <w:rPr>
                  <w:rFonts w:ascii="宋体" w:hAnsi="宋体"/>
                </w:rPr>
              </w:pPr>
            </w:p>
            <w:p w:rsidR="00996DE7" w:rsidRPr="00C05B38" w:rsidRDefault="00512658">
              <w:pPr>
                <w:snapToGrid w:val="0"/>
                <w:spacing w:line="240" w:lineRule="atLeast"/>
                <w:ind w:rightChars="12" w:right="25"/>
                <w:rPr>
                  <w:rFonts w:ascii="宋体" w:hAnsi="宋体"/>
                  <w:b/>
                  <w:bCs/>
                  <w:color w:val="FF0000"/>
                  <w:szCs w:val="21"/>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006A394A"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006A394A"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sdtContent>
        </w:sdt>
        <w:p w:rsidR="00996DE7" w:rsidRPr="00C05B38" w:rsidRDefault="006A394A">
          <w:pPr>
            <w:rPr>
              <w:rFonts w:ascii="宋体" w:hAnsi="宋体"/>
              <w:szCs w:val="21"/>
            </w:rPr>
          </w:pPr>
          <w:r w:rsidRPr="00C05B38">
            <w:rPr>
              <w:rFonts w:ascii="宋体" w:hAnsi="宋体" w:hint="eastAsia"/>
              <w:szCs w:val="21"/>
            </w:rPr>
            <w:t xml:space="preserve"> </w:t>
          </w:r>
        </w:p>
        <w:p w:rsidR="00996DE7" w:rsidRPr="00C05B38" w:rsidRDefault="00996DE7">
          <w:pPr>
            <w:jc w:val="center"/>
            <w:rPr>
              <w:rFonts w:ascii="宋体" w:hAnsi="宋体"/>
              <w:b/>
              <w:bCs/>
              <w:szCs w:val="21"/>
            </w:rPr>
          </w:pPr>
        </w:p>
        <w:sdt>
          <w:sdtPr>
            <w:rPr>
              <w:rFonts w:ascii="宋体" w:hAnsi="宋体" w:hint="eastAsia"/>
              <w:b/>
              <w:bCs/>
              <w:szCs w:val="21"/>
            </w:rPr>
            <w:tag w:val="_GBC_fa07832b39b14b348ba105d6cedbd7b8"/>
            <w:id w:val="1228189524"/>
            <w:lock w:val="sdtLocked"/>
            <w:placeholder>
              <w:docPart w:val="GBC22222222222222222222222222222"/>
            </w:placeholder>
          </w:sdtPr>
          <w:sdtEndPr>
            <w:rPr>
              <w:b w:val="0"/>
              <w:bCs w:val="0"/>
            </w:rPr>
          </w:sdtEndPr>
          <w:sdtContent>
            <w:p w:rsidR="00996DE7" w:rsidRPr="00C05B38" w:rsidRDefault="00512658">
              <w:pPr>
                <w:jc w:val="center"/>
                <w:outlineLvl w:val="2"/>
                <w:rPr>
                  <w:rFonts w:ascii="宋体" w:hAnsi="宋体"/>
                  <w:b/>
                  <w:bCs/>
                  <w:szCs w:val="21"/>
                </w:rPr>
              </w:pPr>
              <w:r w:rsidRPr="00C05B38">
                <w:rPr>
                  <w:rFonts w:ascii="宋体" w:hAnsi="宋体" w:hint="eastAsia"/>
                  <w:b/>
                  <w:bCs/>
                  <w:szCs w:val="21"/>
                </w:rPr>
                <w:t>母公司</w:t>
              </w:r>
              <w:r w:rsidRPr="00C05B38">
                <w:rPr>
                  <w:rFonts w:ascii="宋体" w:hAnsi="宋体"/>
                  <w:b/>
                  <w:bCs/>
                  <w:szCs w:val="21"/>
                </w:rPr>
                <w:t>现金流量表</w:t>
              </w:r>
            </w:p>
            <w:p w:rsidR="00996DE7" w:rsidRPr="00C05B38" w:rsidRDefault="00512658">
              <w:pPr>
                <w:jc w:val="center"/>
                <w:rPr>
                  <w:rFonts w:ascii="宋体" w:hAnsi="宋体"/>
                  <w:b/>
                  <w:bCs/>
                  <w:szCs w:val="21"/>
                </w:rPr>
              </w:pPr>
              <w:r w:rsidRPr="00C05B38">
                <w:rPr>
                  <w:rFonts w:ascii="宋体" w:hAnsi="宋体"/>
                  <w:szCs w:val="21"/>
                </w:rPr>
                <w:t>2018年</w:t>
              </w:r>
              <w:r w:rsidRPr="00C05B38">
                <w:rPr>
                  <w:rFonts w:ascii="宋体" w:hAnsi="宋体" w:hint="eastAsia"/>
                  <w:szCs w:val="21"/>
                </w:rPr>
                <w:t>1—12</w:t>
              </w:r>
              <w:r w:rsidRPr="00C05B38">
                <w:rPr>
                  <w:rFonts w:ascii="宋体" w:hAnsi="宋体"/>
                  <w:szCs w:val="21"/>
                </w:rPr>
                <w:t>月</w:t>
              </w:r>
            </w:p>
            <w:p w:rsidR="00996DE7" w:rsidRPr="00C05B38" w:rsidRDefault="00512658">
              <w:pPr>
                <w:jc w:val="right"/>
                <w:rPr>
                  <w:rFonts w:ascii="宋体" w:hAnsi="宋体"/>
                  <w:szCs w:val="21"/>
                </w:rPr>
              </w:pPr>
              <w:r w:rsidRPr="00C05B38">
                <w:rPr>
                  <w:rFonts w:ascii="宋体" w:hAnsi="宋体"/>
                  <w:szCs w:val="21"/>
                </w:rPr>
                <w:t>单位:</w:t>
              </w:r>
              <w:sdt>
                <w:sdtPr>
                  <w:rPr>
                    <w:rFonts w:ascii="宋体" w:hAnsi="宋体"/>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5B38">
                    <w:rPr>
                      <w:rFonts w:ascii="宋体" w:hAnsi="宋体"/>
                      <w:szCs w:val="21"/>
                    </w:rPr>
                    <w:t>元</w:t>
                  </w:r>
                </w:sdtContent>
              </w:sdt>
              <w:r w:rsidRPr="00C05B38">
                <w:rPr>
                  <w:rFonts w:ascii="宋体" w:hAnsi="宋体"/>
                  <w:szCs w:val="21"/>
                </w:rPr>
                <w:t xml:space="preserve">  币种:</w:t>
              </w:r>
              <w:sdt>
                <w:sdtPr>
                  <w:rPr>
                    <w:rFonts w:ascii="宋体" w:hAnsi="宋体"/>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5B38">
                    <w:rPr>
                      <w:rFonts w:ascii="宋体" w:hAnsi="宋体"/>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AF3CD7" w:rsidRPr="00C05B38" w:rsidTr="0093005F">
                <w:sdt>
                  <w:sdtPr>
                    <w:rPr>
                      <w:rFonts w:ascii="宋体" w:hAnsi="宋体"/>
                    </w:rPr>
                    <w:tag w:val="_PLD_dbd632ad27004226909162b6aa1def77"/>
                    <w:id w:val="25265496"/>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center"/>
                          <w:rPr>
                            <w:rFonts w:ascii="宋体" w:hAnsi="宋体"/>
                            <w:b/>
                            <w:bCs/>
                            <w:szCs w:val="21"/>
                          </w:rPr>
                        </w:pPr>
                        <w:r w:rsidRPr="00C05B38">
                          <w:rPr>
                            <w:rFonts w:ascii="宋体" w:hAnsi="宋体"/>
                            <w:b/>
                            <w:bCs/>
                            <w:szCs w:val="21"/>
                          </w:rPr>
                          <w:t>项目</w:t>
                        </w:r>
                      </w:p>
                    </w:tc>
                  </w:sdtContent>
                </w:sdt>
                <w:sdt>
                  <w:sdtPr>
                    <w:rPr>
                      <w:rFonts w:ascii="宋体" w:hAnsi="宋体"/>
                    </w:rPr>
                    <w:tag w:val="_PLD_d7928421f4344984a0dd7c0af69b07b5"/>
                    <w:id w:val="25265497"/>
                    <w:lock w:val="sdtLocked"/>
                  </w:sdtPr>
                  <w:sdtConten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autoSpaceDE w:val="0"/>
                          <w:autoSpaceDN w:val="0"/>
                          <w:adjustRightInd w:val="0"/>
                          <w:jc w:val="center"/>
                          <w:rPr>
                            <w:rFonts w:ascii="宋体" w:hAnsi="宋体"/>
                            <w:b/>
                            <w:szCs w:val="21"/>
                          </w:rPr>
                        </w:pPr>
                        <w:r w:rsidRPr="00C05B38">
                          <w:rPr>
                            <w:rFonts w:ascii="宋体" w:hAnsi="宋体"/>
                            <w:b/>
                            <w:szCs w:val="21"/>
                          </w:rPr>
                          <w:t>附注</w:t>
                        </w:r>
                      </w:p>
                    </w:tc>
                  </w:sdtContent>
                </w:sdt>
                <w:sdt>
                  <w:sdtPr>
                    <w:rPr>
                      <w:rFonts w:ascii="宋体" w:hAnsi="宋体"/>
                    </w:rPr>
                    <w:tag w:val="_PLD_25d062f3e13d469eb2a3bf1c11f2d11b"/>
                    <w:id w:val="25265498"/>
                    <w:lock w:val="sdtLocked"/>
                  </w:sdtPr>
                  <w:sdtContent>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autoSpaceDE w:val="0"/>
                          <w:autoSpaceDN w:val="0"/>
                          <w:adjustRightInd w:val="0"/>
                          <w:jc w:val="center"/>
                          <w:rPr>
                            <w:rFonts w:ascii="宋体" w:hAnsi="宋体"/>
                            <w:b/>
                            <w:szCs w:val="21"/>
                          </w:rPr>
                        </w:pPr>
                        <w:r w:rsidRPr="00C05B38">
                          <w:rPr>
                            <w:rFonts w:ascii="宋体" w:hAnsi="宋体"/>
                            <w:b/>
                            <w:szCs w:val="21"/>
                          </w:rPr>
                          <w:t>本期</w:t>
                        </w:r>
                        <w:r w:rsidRPr="00C05B38">
                          <w:rPr>
                            <w:rFonts w:ascii="宋体" w:hAnsi="宋体" w:hint="eastAsia"/>
                            <w:b/>
                            <w:szCs w:val="21"/>
                          </w:rPr>
                          <w:t>发生</w:t>
                        </w:r>
                        <w:r w:rsidRPr="00C05B38">
                          <w:rPr>
                            <w:rFonts w:ascii="宋体" w:hAnsi="宋体"/>
                            <w:b/>
                            <w:szCs w:val="21"/>
                          </w:rPr>
                          <w:t>额</w:t>
                        </w:r>
                      </w:p>
                    </w:tc>
                  </w:sdtContent>
                </w:sdt>
                <w:sdt>
                  <w:sdtPr>
                    <w:rPr>
                      <w:rFonts w:ascii="宋体" w:hAnsi="宋体"/>
                    </w:rPr>
                    <w:tag w:val="_PLD_33886e7f774a4236accfb53c544224c4"/>
                    <w:id w:val="25265499"/>
                    <w:lock w:val="sdtLocked"/>
                  </w:sdtPr>
                  <w:sdtContent>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autoSpaceDE w:val="0"/>
                          <w:autoSpaceDN w:val="0"/>
                          <w:adjustRightInd w:val="0"/>
                          <w:jc w:val="center"/>
                          <w:rPr>
                            <w:rFonts w:ascii="宋体" w:hAnsi="宋体"/>
                            <w:b/>
                            <w:szCs w:val="21"/>
                          </w:rPr>
                        </w:pPr>
                        <w:r w:rsidRPr="00C05B38">
                          <w:rPr>
                            <w:rFonts w:ascii="宋体" w:hAnsi="宋体"/>
                            <w:b/>
                            <w:szCs w:val="21"/>
                          </w:rPr>
                          <w:t>上期</w:t>
                        </w:r>
                        <w:r w:rsidRPr="00C05B38">
                          <w:rPr>
                            <w:rFonts w:ascii="宋体" w:hAnsi="宋体" w:hint="eastAsia"/>
                            <w:b/>
                            <w:szCs w:val="21"/>
                          </w:rPr>
                          <w:t>发生</w:t>
                        </w:r>
                        <w:r w:rsidRPr="00C05B38">
                          <w:rPr>
                            <w:rFonts w:ascii="宋体" w:hAnsi="宋体"/>
                            <w:b/>
                            <w:szCs w:val="21"/>
                          </w:rPr>
                          <w:t>额</w:t>
                        </w:r>
                      </w:p>
                    </w:tc>
                  </w:sdtContent>
                </w:sdt>
              </w:tr>
              <w:tr w:rsidR="00AF3CD7" w:rsidRPr="00C05B38" w:rsidTr="0093005F">
                <w:sdt>
                  <w:sdtPr>
                    <w:rPr>
                      <w:rFonts w:ascii="宋体" w:hAnsi="宋体"/>
                    </w:rPr>
                    <w:tag w:val="_PLD_d5384e7a1c2841c78793ee2e647fdb97"/>
                    <w:id w:val="25265500"/>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b/>
                            <w:bCs/>
                            <w:szCs w:val="21"/>
                          </w:rPr>
                          <w:t>一、经营活动产生的现金流量：</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r>
              <w:tr w:rsidR="00AF3CD7" w:rsidRPr="00C05B38" w:rsidTr="0093005F">
                <w:sdt>
                  <w:sdtPr>
                    <w:rPr>
                      <w:rFonts w:ascii="宋体" w:hAnsi="宋体"/>
                    </w:rPr>
                    <w:tag w:val="_PLD_2ef21863579e463191f73e8d1ed04b07"/>
                    <w:id w:val="25265501"/>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szCs w:val="21"/>
                          </w:rPr>
                          <w:t>销售商品、提供劳务收到的现金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1,730,031,915.28</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1,551,051,373.11</w:t>
                    </w:r>
                  </w:p>
                </w:tc>
              </w:tr>
              <w:tr w:rsidR="00AF3CD7" w:rsidRPr="00C05B38" w:rsidTr="0093005F">
                <w:sdt>
                  <w:sdtPr>
                    <w:rPr>
                      <w:rFonts w:ascii="宋体" w:hAnsi="宋体"/>
                    </w:rPr>
                    <w:tag w:val="_PLD_fd1d35e1b7d64d4d96ab3870ac133ece"/>
                    <w:id w:val="25265502"/>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color w:val="000000"/>
                            <w:szCs w:val="21"/>
                          </w:rPr>
                        </w:pPr>
                        <w:r w:rsidRPr="00C05B38">
                          <w:rPr>
                            <w:rFonts w:ascii="宋体" w:hAnsi="宋体" w:hint="eastAsia"/>
                            <w:szCs w:val="21"/>
                          </w:rPr>
                          <w:t>收到的税费返还</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p>
                </w:tc>
              </w:tr>
              <w:tr w:rsidR="00AF3CD7" w:rsidRPr="00C05B38" w:rsidTr="0093005F">
                <w:sdt>
                  <w:sdtPr>
                    <w:rPr>
                      <w:rFonts w:ascii="宋体" w:hAnsi="宋体"/>
                    </w:rPr>
                    <w:tag w:val="_PLD_88831a6e784247068be3b652641fab29"/>
                    <w:id w:val="25265503"/>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color w:val="000000"/>
                            <w:szCs w:val="21"/>
                          </w:rPr>
                        </w:pPr>
                        <w:r w:rsidRPr="00C05B38">
                          <w:rPr>
                            <w:rFonts w:ascii="宋体" w:hAnsi="宋体" w:hint="eastAsia"/>
                            <w:szCs w:val="21"/>
                          </w:rPr>
                          <w:t>收到其他与经营活动有关的现金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44,917,989.03</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28,232,384.39</w:t>
                    </w:r>
                  </w:p>
                </w:tc>
              </w:tr>
              <w:tr w:rsidR="00AF3CD7" w:rsidRPr="00C05B38" w:rsidTr="0093005F">
                <w:sdt>
                  <w:sdtPr>
                    <w:rPr>
                      <w:rFonts w:ascii="宋体" w:hAnsi="宋体"/>
                    </w:rPr>
                    <w:tag w:val="_PLD_4f13f44c456d4cb2868156eb6f97ce2d"/>
                    <w:id w:val="25265504"/>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200" w:firstLine="420"/>
                          <w:rPr>
                            <w:rFonts w:ascii="宋体" w:hAnsi="宋体"/>
                            <w:color w:val="000000"/>
                            <w:szCs w:val="21"/>
                          </w:rPr>
                        </w:pPr>
                        <w:r w:rsidRPr="00C05B38">
                          <w:rPr>
                            <w:rFonts w:ascii="宋体" w:hAnsi="宋体" w:hint="eastAsia"/>
                            <w:szCs w:val="21"/>
                          </w:rPr>
                          <w:t>经营活动现金流入小计</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1,774,949,904.31</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1,579,283,757.50</w:t>
                    </w:r>
                  </w:p>
                </w:tc>
              </w:tr>
              <w:tr w:rsidR="00AF3CD7" w:rsidRPr="00C05B38" w:rsidTr="0093005F">
                <w:sdt>
                  <w:sdtPr>
                    <w:rPr>
                      <w:rFonts w:ascii="宋体" w:hAnsi="宋体"/>
                    </w:rPr>
                    <w:tag w:val="_PLD_abdeb3944de44affa4c6abe789333af9"/>
                    <w:id w:val="25265505"/>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r w:rsidRPr="00C05B38">
                          <w:rPr>
                            <w:rFonts w:ascii="宋体" w:hAnsi="宋体" w:hint="eastAsia"/>
                            <w:szCs w:val="21"/>
                          </w:rPr>
                          <w:t>购买商品、接受劳务支付的现金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977,517,757.10</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878,196,737.92</w:t>
                    </w:r>
                  </w:p>
                </w:tc>
              </w:tr>
              <w:tr w:rsidR="00AF3CD7" w:rsidRPr="00C05B38" w:rsidTr="0093005F">
                <w:sdt>
                  <w:sdtPr>
                    <w:rPr>
                      <w:rFonts w:ascii="宋体" w:hAnsi="宋体"/>
                    </w:rPr>
                    <w:tag w:val="_PLD_c1b9609c767847a484c31f0cdf800e1a"/>
                    <w:id w:val="25265506"/>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支付给职工以及为职工支付的现金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161,938,180.32</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140,847,741.08</w:t>
                    </w:r>
                  </w:p>
                </w:tc>
              </w:tr>
              <w:tr w:rsidR="00AF3CD7" w:rsidRPr="00C05B38" w:rsidTr="0093005F">
                <w:sdt>
                  <w:sdtPr>
                    <w:rPr>
                      <w:rFonts w:ascii="宋体" w:hAnsi="宋体"/>
                    </w:rPr>
                    <w:tag w:val="_PLD_56edb572c5f54e9f8abd0b8028e38134"/>
                    <w:id w:val="25265507"/>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支付的各项税费</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149,770,332.13</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125,594,727.21</w:t>
                    </w:r>
                  </w:p>
                </w:tc>
              </w:tr>
              <w:tr w:rsidR="00AF3CD7" w:rsidRPr="00C05B38" w:rsidTr="0093005F">
                <w:sdt>
                  <w:sdtPr>
                    <w:rPr>
                      <w:rFonts w:ascii="宋体" w:hAnsi="宋体"/>
                    </w:rPr>
                    <w:tag w:val="_PLD_0211410dc7504eef9b16a4a91a48be78"/>
                    <w:id w:val="25265508"/>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支付其他与经营活动有关的现金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222,563,668.03</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203,065,847.55</w:t>
                    </w:r>
                  </w:p>
                </w:tc>
              </w:tr>
              <w:tr w:rsidR="00AF3CD7" w:rsidRPr="00C05B38" w:rsidTr="0093005F">
                <w:sdt>
                  <w:sdtPr>
                    <w:rPr>
                      <w:rFonts w:ascii="宋体" w:hAnsi="宋体"/>
                    </w:rPr>
                    <w:tag w:val="_PLD_571b44c4271c45dd91c639d4c338a5d0"/>
                    <w:id w:val="25265509"/>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200" w:firstLine="420"/>
                          <w:rPr>
                            <w:rFonts w:ascii="宋体" w:hAnsi="宋体"/>
                            <w:color w:val="000000"/>
                            <w:szCs w:val="21"/>
                          </w:rPr>
                        </w:pPr>
                        <w:r w:rsidRPr="00C05B38">
                          <w:rPr>
                            <w:rFonts w:ascii="宋体" w:hAnsi="宋体" w:hint="eastAsia"/>
                            <w:szCs w:val="21"/>
                          </w:rPr>
                          <w:t>经营活动现金流出小计</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1,511,789,937.58</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1,347,705,053.76</w:t>
                    </w:r>
                  </w:p>
                </w:tc>
              </w:tr>
              <w:tr w:rsidR="00AF3CD7" w:rsidRPr="00C05B38" w:rsidTr="0093005F">
                <w:sdt>
                  <w:sdtPr>
                    <w:rPr>
                      <w:rFonts w:ascii="宋体" w:hAnsi="宋体"/>
                    </w:rPr>
                    <w:tag w:val="_PLD_2bd623fb02854cf69c888f364463777d"/>
                    <w:id w:val="25265510"/>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szCs w:val="21"/>
                          </w:rPr>
                          <w:t>经营活动产生的现金流量净额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263,159,966.73</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231,578,703.74</w:t>
                    </w:r>
                  </w:p>
                </w:tc>
              </w:tr>
              <w:tr w:rsidR="00AF3CD7" w:rsidRPr="00C05B38" w:rsidTr="0093005F">
                <w:sdt>
                  <w:sdtPr>
                    <w:rPr>
                      <w:rFonts w:ascii="宋体" w:hAnsi="宋体"/>
                    </w:rPr>
                    <w:tag w:val="_PLD_ea89a8f6b76943769d484d535b94417c"/>
                    <w:id w:val="25265511"/>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b/>
                            <w:bCs/>
                            <w:szCs w:val="21"/>
                          </w:rPr>
                          <w:t>二、投资活动产生的现金流量：</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8000"/>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color w:val="008000"/>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color w:val="008000"/>
                        <w:szCs w:val="21"/>
                      </w:rPr>
                    </w:pPr>
                  </w:p>
                </w:tc>
              </w:tr>
              <w:tr w:rsidR="00AF3CD7" w:rsidRPr="00C05B38" w:rsidTr="0093005F">
                <w:sdt>
                  <w:sdtPr>
                    <w:rPr>
                      <w:rFonts w:ascii="宋体" w:hAnsi="宋体"/>
                    </w:rPr>
                    <w:tag w:val="_PLD_4ce712d8e5af44048c1a4e5bdf4fd7c9"/>
                    <w:id w:val="25265512"/>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收回投资收到的现金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380,000,000.00</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64,875,912.53</w:t>
                    </w:r>
                  </w:p>
                </w:tc>
              </w:tr>
              <w:tr w:rsidR="00AF3CD7" w:rsidRPr="00C05B38" w:rsidTr="0093005F">
                <w:sdt>
                  <w:sdtPr>
                    <w:rPr>
                      <w:rFonts w:ascii="宋体" w:hAnsi="宋体"/>
                    </w:rPr>
                    <w:tag w:val="_PLD_95da103cdf014eafaca98189ca68f328"/>
                    <w:id w:val="25265513"/>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取得投资收益收到的现金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50,418,197.91</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31,492,226.22</w:t>
                    </w:r>
                  </w:p>
                </w:tc>
              </w:tr>
              <w:tr w:rsidR="00AF3CD7" w:rsidRPr="00C05B38" w:rsidTr="0093005F">
                <w:sdt>
                  <w:sdtPr>
                    <w:rPr>
                      <w:rFonts w:ascii="宋体" w:hAnsi="宋体"/>
                    </w:rPr>
                    <w:tag w:val="_PLD_fc5d667691994cebb9f9498e60404099"/>
                    <w:id w:val="25265514"/>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处置固定资产、无形资产和其他长期资产收回的现金净额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191,162.77</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157,131,170.82</w:t>
                    </w:r>
                  </w:p>
                </w:tc>
              </w:tr>
              <w:tr w:rsidR="00AF3CD7" w:rsidRPr="00C05B38" w:rsidTr="0093005F">
                <w:sdt>
                  <w:sdtPr>
                    <w:rPr>
                      <w:rFonts w:ascii="宋体" w:hAnsi="宋体"/>
                    </w:rPr>
                    <w:tag w:val="_PLD_ec46cd9c926c4fb7a23ace231fd8a392"/>
                    <w:id w:val="25265515"/>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处置子公司及其他营业单位收到的现金净额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r>
              <w:tr w:rsidR="00AF3CD7" w:rsidRPr="00C05B38" w:rsidTr="0093005F">
                <w:sdt>
                  <w:sdtPr>
                    <w:rPr>
                      <w:rFonts w:ascii="宋体" w:hAnsi="宋体"/>
                    </w:rPr>
                    <w:tag w:val="_PLD_4f33478ab7994146bb46b5f307568279"/>
                    <w:id w:val="25265516"/>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收到其他与投资活动有关的现金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27,500,000.00</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     </w:t>
                    </w:r>
                  </w:p>
                </w:tc>
              </w:tr>
              <w:tr w:rsidR="00AF3CD7" w:rsidRPr="00C05B38" w:rsidTr="0093005F">
                <w:sdt>
                  <w:sdtPr>
                    <w:rPr>
                      <w:rFonts w:ascii="宋体" w:hAnsi="宋体"/>
                    </w:rPr>
                    <w:tag w:val="_PLD_49e19665d1ca4dc28a1050ba1220a0b8"/>
                    <w:id w:val="25265517"/>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200" w:firstLine="420"/>
                          <w:rPr>
                            <w:rFonts w:ascii="宋体" w:hAnsi="宋体"/>
                            <w:color w:val="000000"/>
                            <w:szCs w:val="21"/>
                          </w:rPr>
                        </w:pPr>
                        <w:r w:rsidRPr="00C05B38">
                          <w:rPr>
                            <w:rFonts w:ascii="宋体" w:hAnsi="宋体" w:hint="eastAsia"/>
                            <w:szCs w:val="21"/>
                          </w:rPr>
                          <w:t>投资活动现金流入小计</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458,109,360.68</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253,499,309.57</w:t>
                    </w:r>
                  </w:p>
                </w:tc>
              </w:tr>
              <w:tr w:rsidR="00AF3CD7" w:rsidRPr="00C05B38" w:rsidTr="0093005F">
                <w:sdt>
                  <w:sdtPr>
                    <w:rPr>
                      <w:rFonts w:ascii="宋体" w:hAnsi="宋体"/>
                    </w:rPr>
                    <w:tag w:val="_PLD_546530351deb46daab62d978a5ef2bc0"/>
                    <w:id w:val="25265518"/>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购建固定资产、无形资产和其他长期资产支付的现金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75,263,831.53</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81,191,315.25</w:t>
                    </w:r>
                  </w:p>
                </w:tc>
              </w:tr>
              <w:tr w:rsidR="00AF3CD7" w:rsidRPr="00C05B38" w:rsidTr="0093005F">
                <w:sdt>
                  <w:sdtPr>
                    <w:rPr>
                      <w:rFonts w:ascii="宋体" w:hAnsi="宋体"/>
                    </w:rPr>
                    <w:tag w:val="_PLD_bc118d77a17e4461a6c7af661dfc7663"/>
                    <w:id w:val="25265519"/>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投资支付的现金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571,332,700.00</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387,020,000.00</w:t>
                    </w:r>
                  </w:p>
                </w:tc>
              </w:tr>
              <w:tr w:rsidR="00AF3CD7" w:rsidRPr="00C05B38" w:rsidTr="0093005F">
                <w:sdt>
                  <w:sdtPr>
                    <w:rPr>
                      <w:rFonts w:ascii="宋体" w:hAnsi="宋体"/>
                    </w:rPr>
                    <w:tag w:val="_PLD_eb23d66ae8c248918870ce5a171e20e5"/>
                    <w:id w:val="25265520"/>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取得子公司及其他营业单位支付的现金净额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r>
              <w:tr w:rsidR="00AF3CD7" w:rsidRPr="00C05B38" w:rsidTr="0093005F">
                <w:sdt>
                  <w:sdtPr>
                    <w:rPr>
                      <w:rFonts w:ascii="宋体" w:hAnsi="宋体"/>
                    </w:rPr>
                    <w:tag w:val="_PLD_b5cdf4aaa86348a1be747298511eff1e"/>
                    <w:id w:val="25265521"/>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支付其他与投资活动有关的现金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3,020,000.00</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4,500,000.00</w:t>
                    </w:r>
                  </w:p>
                </w:tc>
              </w:tr>
              <w:tr w:rsidR="00AF3CD7" w:rsidRPr="00C05B38" w:rsidTr="0093005F">
                <w:sdt>
                  <w:sdtPr>
                    <w:rPr>
                      <w:rFonts w:ascii="宋体" w:hAnsi="宋体"/>
                    </w:rPr>
                    <w:tag w:val="_PLD_ac0780cd021c4287a1ea74e3ffe0fbf6"/>
                    <w:id w:val="25265522"/>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200" w:firstLine="420"/>
                          <w:rPr>
                            <w:rFonts w:ascii="宋体" w:hAnsi="宋体"/>
                            <w:color w:val="000000"/>
                            <w:szCs w:val="21"/>
                          </w:rPr>
                        </w:pPr>
                        <w:r w:rsidRPr="00C05B38">
                          <w:rPr>
                            <w:rFonts w:ascii="宋体" w:hAnsi="宋体" w:hint="eastAsia"/>
                            <w:szCs w:val="21"/>
                          </w:rPr>
                          <w:t>投资活动现金流出小计</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649,616,531.53</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472,711,315.25</w:t>
                    </w:r>
                  </w:p>
                </w:tc>
              </w:tr>
              <w:tr w:rsidR="00AF3CD7" w:rsidRPr="00C05B38" w:rsidTr="0093005F">
                <w:sdt>
                  <w:sdtPr>
                    <w:rPr>
                      <w:rFonts w:ascii="宋体" w:hAnsi="宋体"/>
                    </w:rPr>
                    <w:tag w:val="_PLD_fdf5b53cf5cf497a8338bc2f314305cd"/>
                    <w:id w:val="25265523"/>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300" w:firstLine="630"/>
                          <w:rPr>
                            <w:rFonts w:ascii="宋体" w:hAnsi="宋体"/>
                            <w:color w:val="000000"/>
                            <w:szCs w:val="21"/>
                          </w:rPr>
                        </w:pPr>
                        <w:r w:rsidRPr="00C05B38">
                          <w:rPr>
                            <w:rFonts w:ascii="宋体" w:hAnsi="宋体" w:hint="eastAsia"/>
                            <w:szCs w:val="21"/>
                          </w:rPr>
                          <w:t>投资活动产生的现金流量净额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-191,507,170.85</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-219,212,005.68</w:t>
                    </w:r>
                  </w:p>
                </w:tc>
              </w:tr>
              <w:tr w:rsidR="00AF3CD7" w:rsidRPr="00C05B38" w:rsidTr="0093005F">
                <w:sdt>
                  <w:sdtPr>
                    <w:rPr>
                      <w:rFonts w:ascii="宋体" w:hAnsi="宋体"/>
                    </w:rPr>
                    <w:tag w:val="_PLD_8b6929c78db14ee1bde1ca4b9a47a65c"/>
                    <w:id w:val="25265524"/>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b/>
                            <w:bCs/>
                            <w:szCs w:val="21"/>
                          </w:rPr>
                          <w:t>三、筹资活动产生的现金流量：</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8000"/>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color w:val="008000"/>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color w:val="008000"/>
                        <w:szCs w:val="21"/>
                      </w:rPr>
                    </w:pPr>
                  </w:p>
                </w:tc>
              </w:tr>
              <w:tr w:rsidR="00AF3CD7" w:rsidRPr="00C05B38" w:rsidTr="0093005F">
                <w:sdt>
                  <w:sdtPr>
                    <w:rPr>
                      <w:rFonts w:ascii="宋体" w:hAnsi="宋体"/>
                    </w:rPr>
                    <w:tag w:val="_PLD_0f08e006241c4d5b851db5e35d88c8c1"/>
                    <w:id w:val="25265525"/>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color w:val="000000"/>
                            <w:szCs w:val="21"/>
                          </w:rPr>
                        </w:pPr>
                        <w:r w:rsidRPr="00C05B38">
                          <w:rPr>
                            <w:rFonts w:ascii="宋体" w:hAnsi="宋体" w:hint="eastAsia"/>
                            <w:szCs w:val="21"/>
                          </w:rPr>
                          <w:t>吸收投资收到的现金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-0.00</w:t>
                    </w:r>
                  </w:p>
                </w:tc>
              </w:tr>
              <w:tr w:rsidR="00AF3CD7" w:rsidRPr="00C05B38" w:rsidTr="0093005F">
                <w:sdt>
                  <w:sdtPr>
                    <w:rPr>
                      <w:rFonts w:ascii="宋体" w:hAnsi="宋体"/>
                    </w:rPr>
                    <w:tag w:val="_PLD_a1cdcf4a2a7c448b82fbb03d2e492772"/>
                    <w:id w:val="25265526"/>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color w:val="000000"/>
                            <w:szCs w:val="21"/>
                          </w:rPr>
                        </w:pPr>
                        <w:r w:rsidRPr="00C05B38">
                          <w:rPr>
                            <w:rFonts w:ascii="宋体" w:hAnsi="宋体" w:hint="eastAsia"/>
                            <w:szCs w:val="21"/>
                          </w:rPr>
                          <w:t>取得借款收到的现金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100,000,000.00</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120,000,000.00</w:t>
                    </w:r>
                  </w:p>
                </w:tc>
              </w:tr>
              <w:tr w:rsidR="00AF3CD7" w:rsidRPr="00C05B38" w:rsidTr="0093005F">
                <w:sdt>
                  <w:sdtPr>
                    <w:rPr>
                      <w:rFonts w:ascii="宋体" w:hAnsi="宋体"/>
                    </w:rPr>
                    <w:tag w:val="_PLD_b98aa7aead3c4446b857251866381f65"/>
                    <w:id w:val="25265527"/>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发行债券收到的现金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r>
              <w:tr w:rsidR="00AF3CD7" w:rsidRPr="00C05B38" w:rsidTr="0093005F">
                <w:sdt>
                  <w:sdtPr>
                    <w:rPr>
                      <w:rFonts w:ascii="宋体" w:hAnsi="宋体"/>
                    </w:rPr>
                    <w:tag w:val="_PLD_c04b6e3c34ff4c51ae23871e4ca3cb40"/>
                    <w:id w:val="25265528"/>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color w:val="000000"/>
                            <w:szCs w:val="21"/>
                          </w:rPr>
                        </w:pPr>
                        <w:r w:rsidRPr="00C05B38">
                          <w:rPr>
                            <w:rFonts w:ascii="宋体" w:hAnsi="宋体" w:hint="eastAsia"/>
                            <w:szCs w:val="21"/>
                          </w:rPr>
                          <w:t>收到其他与筹资活动有关的现金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r>
              <w:tr w:rsidR="00AF3CD7" w:rsidRPr="00C05B38" w:rsidTr="0093005F">
                <w:sdt>
                  <w:sdtPr>
                    <w:rPr>
                      <w:rFonts w:ascii="宋体" w:hAnsi="宋体"/>
                    </w:rPr>
                    <w:tag w:val="_PLD_bf7fbf014785409195a7287852d3d035"/>
                    <w:id w:val="25265529"/>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200" w:firstLine="420"/>
                          <w:rPr>
                            <w:rFonts w:ascii="宋体" w:hAnsi="宋体"/>
                            <w:color w:val="000000"/>
                            <w:szCs w:val="21"/>
                          </w:rPr>
                        </w:pPr>
                        <w:r w:rsidRPr="00C05B38">
                          <w:rPr>
                            <w:rFonts w:ascii="宋体" w:hAnsi="宋体" w:hint="eastAsia"/>
                            <w:szCs w:val="21"/>
                          </w:rPr>
                          <w:t>筹资活动现金流入小计</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100,000,000.00</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tabs>
                        <w:tab w:val="center" w:pos="989"/>
                        <w:tab w:val="right" w:pos="1979"/>
                      </w:tabs>
                      <w:jc w:val="right"/>
                      <w:rPr>
                        <w:rFonts w:ascii="宋体" w:hAnsi="宋体"/>
                        <w:szCs w:val="21"/>
                      </w:rPr>
                    </w:pPr>
                    <w:r w:rsidRPr="00C05B38">
                      <w:rPr>
                        <w:rFonts w:ascii="宋体" w:hAnsi="宋体"/>
                      </w:rPr>
                      <w:t>120,000,000.00</w:t>
                    </w:r>
                  </w:p>
                </w:tc>
              </w:tr>
              <w:tr w:rsidR="00AF3CD7" w:rsidRPr="00C05B38" w:rsidTr="0093005F">
                <w:sdt>
                  <w:sdtPr>
                    <w:rPr>
                      <w:rFonts w:ascii="宋体" w:hAnsi="宋体"/>
                    </w:rPr>
                    <w:tag w:val="_PLD_72c875707060490882af91b3254ebf86"/>
                    <w:id w:val="25265530"/>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偿还债务支付的现金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77,500,000.00</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65,000,000.00</w:t>
                    </w:r>
                  </w:p>
                </w:tc>
              </w:tr>
              <w:tr w:rsidR="00AF3CD7" w:rsidRPr="00C05B38" w:rsidTr="0093005F">
                <w:sdt>
                  <w:sdtPr>
                    <w:rPr>
                      <w:rFonts w:ascii="宋体" w:hAnsi="宋体"/>
                    </w:rPr>
                    <w:tag w:val="_PLD_d227ef1d4c704287b692609a03d18a2a"/>
                    <w:id w:val="25265531"/>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szCs w:val="21"/>
                          </w:rPr>
                        </w:pPr>
                        <w:r w:rsidRPr="00C05B38">
                          <w:rPr>
                            <w:rFonts w:ascii="宋体" w:hAnsi="宋体" w:hint="eastAsia"/>
                            <w:szCs w:val="21"/>
                          </w:rPr>
                          <w:t>分配股利、利润或偿付利息支付的现金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89,575,192.94</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55,289,808.88</w:t>
                    </w:r>
                  </w:p>
                </w:tc>
              </w:tr>
              <w:tr w:rsidR="00AF3CD7" w:rsidRPr="00C05B38" w:rsidTr="0093005F">
                <w:sdt>
                  <w:sdtPr>
                    <w:rPr>
                      <w:rFonts w:ascii="宋体" w:hAnsi="宋体"/>
                    </w:rPr>
                    <w:tag w:val="_PLD_e548bc4b8c0e4edfbb6fc435c82efb9b"/>
                    <w:id w:val="25265532"/>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100" w:firstLine="210"/>
                          <w:rPr>
                            <w:rFonts w:ascii="宋体" w:hAnsi="宋体"/>
                            <w:color w:val="000000"/>
                            <w:szCs w:val="21"/>
                          </w:rPr>
                        </w:pPr>
                        <w:r w:rsidRPr="00C05B38">
                          <w:rPr>
                            <w:rFonts w:ascii="宋体" w:hAnsi="宋体" w:hint="eastAsia"/>
                            <w:szCs w:val="21"/>
                          </w:rPr>
                          <w:t>支付其他与筹资活动有关的现金</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p>
                </w:tc>
              </w:tr>
              <w:tr w:rsidR="00AF3CD7" w:rsidRPr="00C05B38" w:rsidTr="0093005F">
                <w:sdt>
                  <w:sdtPr>
                    <w:rPr>
                      <w:rFonts w:ascii="宋体" w:hAnsi="宋体"/>
                    </w:rPr>
                    <w:tag w:val="_PLD_46f002dfd3184462b13e47e17b1f7e41"/>
                    <w:id w:val="25265533"/>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ind w:firstLineChars="200" w:firstLine="420"/>
                          <w:rPr>
                            <w:rFonts w:ascii="宋体" w:hAnsi="宋体"/>
                            <w:color w:val="000000"/>
                            <w:szCs w:val="21"/>
                          </w:rPr>
                        </w:pPr>
                        <w:r w:rsidRPr="00C05B38">
                          <w:rPr>
                            <w:rFonts w:ascii="宋体" w:hAnsi="宋体" w:hint="eastAsia"/>
                            <w:szCs w:val="21"/>
                          </w:rPr>
                          <w:t>筹资活动现金流出小计</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167,075,192.94</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120,289,808.88</w:t>
                    </w:r>
                  </w:p>
                </w:tc>
              </w:tr>
              <w:tr w:rsidR="00AF3CD7" w:rsidRPr="00C05B38" w:rsidTr="0093005F">
                <w:sdt>
                  <w:sdtPr>
                    <w:rPr>
                      <w:rFonts w:ascii="宋体" w:hAnsi="宋体"/>
                    </w:rPr>
                    <w:tag w:val="_PLD_bf96432273b64f2a90a299496d059280"/>
                    <w:id w:val="25265534"/>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szCs w:val="21"/>
                          </w:rPr>
                          <w:t>筹资活动产生的现金流量净额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-67,075,192.94</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-289,808.88</w:t>
                    </w:r>
                  </w:p>
                </w:tc>
              </w:tr>
              <w:tr w:rsidR="00AF3CD7" w:rsidRPr="00C05B38" w:rsidTr="0093005F">
                <w:sdt>
                  <w:sdtPr>
                    <w:rPr>
                      <w:rFonts w:ascii="宋体" w:hAnsi="宋体"/>
                    </w:rPr>
                    <w:tag w:val="_PLD_3748beadbe2649c39d73f63f5cb997df"/>
                    <w:id w:val="25265535"/>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b/>
                            <w:bCs/>
                            <w:szCs w:val="21"/>
                          </w:rPr>
                          <w:t>四、汇率变动对现金及现金等价物的影响</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AF3CD7">
                    <w:pPr>
                      <w:jc w:val="right"/>
                      <w:rPr>
                        <w:rFonts w:ascii="宋体" w:hAnsi="宋体"/>
                        <w:szCs w:val="21"/>
                      </w:rPr>
                    </w:pPr>
                    <w:r w:rsidRPr="00C05B38">
                      <w:rPr>
                        <w:rFonts w:ascii="宋体" w:hAnsi="宋体"/>
                      </w:rPr>
                      <w:t>   </w:t>
                    </w:r>
                  </w:p>
                </w:tc>
                <w:tc>
                  <w:tcPr>
                    <w:tcW w:w="1194" w:type="pct"/>
                    <w:tcBorders>
                      <w:top w:val="outset" w:sz="6" w:space="0" w:color="auto"/>
                      <w:left w:val="outset" w:sz="6" w:space="0" w:color="auto"/>
                      <w:bottom w:val="outset" w:sz="6" w:space="0" w:color="auto"/>
                      <w:right w:val="outset" w:sz="6" w:space="0" w:color="auto"/>
                    </w:tcBorders>
                    <w:vAlign w:val="center"/>
                  </w:tcPr>
                  <w:p w:rsidR="00AF3CD7" w:rsidRPr="00C05B38" w:rsidRDefault="00AF3CD7" w:rsidP="0093005F">
                    <w:pPr>
                      <w:jc w:val="right"/>
                      <w:rPr>
                        <w:rFonts w:ascii="宋体" w:hAnsi="宋体"/>
                        <w:szCs w:val="21"/>
                      </w:rPr>
                    </w:pPr>
                    <w:r w:rsidRPr="00C05B38">
                      <w:rPr>
                        <w:rFonts w:ascii="宋体" w:hAnsi="宋体"/>
                      </w:rPr>
                      <w:t>3,985.20</w:t>
                    </w:r>
                  </w:p>
                </w:tc>
              </w:tr>
              <w:tr w:rsidR="00AF3CD7" w:rsidRPr="00C05B38" w:rsidTr="0093005F">
                <w:sdt>
                  <w:sdtPr>
                    <w:rPr>
                      <w:rFonts w:ascii="宋体" w:hAnsi="宋体"/>
                    </w:rPr>
                    <w:tag w:val="_PLD_fdcd6a9f439542219b17ab909e3b23c1"/>
                    <w:id w:val="25265536"/>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b/>
                            <w:bCs/>
                            <w:szCs w:val="21"/>
                          </w:rPr>
                          <w:t>五、现金及现金等价物净增加额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4,577,602.94</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12,080,874.38</w:t>
                    </w:r>
                  </w:p>
                </w:tc>
              </w:tr>
              <w:tr w:rsidR="00AF3CD7" w:rsidRPr="00C05B38" w:rsidTr="0093005F">
                <w:sdt>
                  <w:sdtPr>
                    <w:rPr>
                      <w:rFonts w:ascii="宋体" w:hAnsi="宋体"/>
                    </w:rPr>
                    <w:tag w:val="_PLD_f682e233026f4a77a71017410d43b010"/>
                    <w:id w:val="25265537"/>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szCs w:val="21"/>
                          </w:rPr>
                          <w:t>加：期初现金及现金等价物余额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73,123,034.37</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61,042,159.99</w:t>
                    </w:r>
                  </w:p>
                </w:tc>
              </w:tr>
              <w:tr w:rsidR="00AF3CD7" w:rsidRPr="00C05B38" w:rsidTr="0093005F">
                <w:sdt>
                  <w:sdtPr>
                    <w:rPr>
                      <w:rFonts w:ascii="宋体" w:hAnsi="宋体"/>
                    </w:rPr>
                    <w:tag w:val="_PLD_afef5f0af84f4cfd9fbcc61dd369331c"/>
                    <w:id w:val="25265538"/>
                    <w:lock w:val="sdtLocked"/>
                  </w:sdtPr>
                  <w:sdtContent>
                    <w:tc>
                      <w:tcPr>
                        <w:tcW w:w="173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color w:val="000000"/>
                            <w:szCs w:val="21"/>
                          </w:rPr>
                        </w:pPr>
                        <w:r w:rsidRPr="00C05B38">
                          <w:rPr>
                            <w:rFonts w:ascii="宋体" w:hAnsi="宋体" w:hint="eastAsia"/>
                            <w:b/>
                            <w:bCs/>
                            <w:szCs w:val="21"/>
                          </w:rPr>
                          <w:t>六、期末现金及现金等价物余额</w:t>
                        </w:r>
                      </w:p>
                    </w:tc>
                  </w:sdtContent>
                </w:sdt>
                <w:tc>
                  <w:tcPr>
                    <w:tcW w:w="866"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rPr>
                        <w:rFonts w:ascii="宋体" w:hAnsi="宋体"/>
                        <w:szCs w:val="21"/>
                      </w:rPr>
                    </w:pPr>
                  </w:p>
                </w:tc>
                <w:tc>
                  <w:tcPr>
                    <w:tcW w:w="1199"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77,700,637.31</w:t>
                    </w:r>
                  </w:p>
                </w:tc>
                <w:tc>
                  <w:tcPr>
                    <w:tcW w:w="1194" w:type="pct"/>
                    <w:tcBorders>
                      <w:top w:val="outset" w:sz="6" w:space="0" w:color="auto"/>
                      <w:left w:val="outset" w:sz="6" w:space="0" w:color="auto"/>
                      <w:bottom w:val="outset" w:sz="6" w:space="0" w:color="auto"/>
                      <w:right w:val="outset" w:sz="6" w:space="0" w:color="auto"/>
                    </w:tcBorders>
                  </w:tcPr>
                  <w:p w:rsidR="00AF3CD7" w:rsidRPr="00C05B38" w:rsidRDefault="00AF3CD7" w:rsidP="0093005F">
                    <w:pPr>
                      <w:jc w:val="right"/>
                      <w:rPr>
                        <w:rFonts w:ascii="宋体" w:hAnsi="宋体"/>
                        <w:szCs w:val="21"/>
                      </w:rPr>
                    </w:pPr>
                    <w:r w:rsidRPr="00C05B38">
                      <w:rPr>
                        <w:rFonts w:ascii="宋体" w:hAnsi="宋体"/>
                      </w:rPr>
                      <w:t>73,123,034.37</w:t>
                    </w:r>
                  </w:p>
                </w:tc>
              </w:tr>
            </w:tbl>
            <w:p w:rsidR="00AF3CD7" w:rsidRPr="00C05B38" w:rsidRDefault="00AF3CD7">
              <w:pPr>
                <w:rPr>
                  <w:rFonts w:ascii="宋体" w:hAnsi="宋体"/>
                </w:rPr>
              </w:pPr>
            </w:p>
            <w:p w:rsidR="00996DE7" w:rsidRPr="00C05B38" w:rsidRDefault="00512658">
              <w:pPr>
                <w:snapToGrid w:val="0"/>
                <w:spacing w:line="240" w:lineRule="atLeast"/>
                <w:ind w:rightChars="-73" w:right="-153"/>
                <w:rPr>
                  <w:rFonts w:ascii="宋体" w:hAnsi="宋体"/>
                  <w:b/>
                  <w:bCs/>
                  <w:color w:val="FF0000"/>
                  <w:szCs w:val="21"/>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00712225"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00712225"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sdtContent>
        </w:sdt>
        <w:p w:rsidR="00996DE7" w:rsidRPr="00C05B38" w:rsidRDefault="007A1B61">
          <w:pPr>
            <w:rPr>
              <w:rFonts w:ascii="宋体" w:hAnsi="宋体"/>
              <w:b/>
              <w:bCs/>
              <w:color w:val="FF0000"/>
              <w:szCs w:val="21"/>
            </w:rPr>
          </w:pPr>
        </w:p>
      </w:sdtContent>
    </w:sdt>
    <w:p w:rsidR="00996DE7" w:rsidRPr="00C05B38" w:rsidRDefault="00996DE7">
      <w:pPr>
        <w:rPr>
          <w:rFonts w:ascii="宋体" w:hAnsi="宋体"/>
          <w:szCs w:val="21"/>
        </w:rPr>
      </w:pPr>
    </w:p>
    <w:p w:rsidR="00996DE7" w:rsidRPr="00C05B38" w:rsidRDefault="00996DE7">
      <w:pPr>
        <w:snapToGrid w:val="0"/>
        <w:spacing w:line="240" w:lineRule="atLeast"/>
        <w:ind w:rightChars="-73" w:right="-153"/>
        <w:rPr>
          <w:rFonts w:ascii="宋体" w:hAnsi="宋体"/>
          <w:szCs w:val="21"/>
        </w:rPr>
      </w:pPr>
    </w:p>
    <w:p w:rsidR="00996DE7" w:rsidRPr="00C05B38" w:rsidRDefault="00996DE7">
      <w:pPr>
        <w:snapToGrid w:val="0"/>
        <w:spacing w:line="240" w:lineRule="atLeast"/>
        <w:ind w:rightChars="-73" w:right="-153"/>
        <w:rPr>
          <w:rFonts w:ascii="宋体" w:hAnsi="宋体"/>
          <w:szCs w:val="21"/>
        </w:rPr>
      </w:pPr>
    </w:p>
    <w:p w:rsidR="00996DE7" w:rsidRPr="00C05B38" w:rsidRDefault="00996DE7">
      <w:pPr>
        <w:snapToGrid w:val="0"/>
        <w:spacing w:line="240" w:lineRule="atLeast"/>
        <w:ind w:rightChars="-73" w:right="-153"/>
        <w:rPr>
          <w:rFonts w:ascii="宋体" w:hAnsi="宋体"/>
          <w:szCs w:val="21"/>
        </w:rPr>
        <w:sectPr w:rsidR="00996DE7" w:rsidRPr="00C05B38" w:rsidSect="007D5CB5">
          <w:pgSz w:w="11906" w:h="16838"/>
          <w:pgMar w:top="1525" w:right="1276" w:bottom="1440" w:left="1797" w:header="856" w:footer="992" w:gutter="0"/>
          <w:cols w:space="425"/>
          <w:docGrid w:linePitch="312"/>
        </w:sectPr>
      </w:pPr>
    </w:p>
    <w:bookmarkStart w:id="114" w:name="_Hlk533930052" w:displacedByCustomXml="next"/>
    <w:sdt>
      <w:sdtPr>
        <w:rPr>
          <w:rFonts w:ascii="宋体" w:hAnsi="宋体"/>
          <w:b/>
          <w:szCs w:val="21"/>
        </w:rPr>
        <w:alias w:val="选项模块:需要编制合并报表"/>
        <w:tag w:val="_GBC_3b1dcbfa33024cc0a5c2f3d693817342"/>
        <w:id w:val="260110851"/>
        <w:lock w:val="sdtLocked"/>
        <w:placeholder>
          <w:docPart w:val="GBC22222222222222222222222222222"/>
        </w:placeholder>
      </w:sdtPr>
      <w:sdtEndPr>
        <w:rPr>
          <w:rFonts w:ascii="Times New Roman" w:hAnsi="Times New Roman"/>
          <w:b w:val="0"/>
          <w:color w:val="FF0000"/>
          <w:szCs w:val="24"/>
        </w:rPr>
      </w:sdtEndPr>
      <w:sdtContent>
        <w:p w:rsidR="00996DE7" w:rsidRPr="00C05B38" w:rsidRDefault="00996DE7">
          <w:pPr>
            <w:tabs>
              <w:tab w:val="left" w:pos="10080"/>
            </w:tabs>
            <w:snapToGrid w:val="0"/>
            <w:spacing w:line="240" w:lineRule="atLeast"/>
            <w:ind w:rightChars="12" w:right="25"/>
            <w:jc w:val="center"/>
            <w:rPr>
              <w:rFonts w:ascii="宋体" w:hAnsi="宋体"/>
              <w:b/>
              <w:szCs w:val="21"/>
            </w:rPr>
          </w:pPr>
        </w:p>
        <w:sdt>
          <w:sdtPr>
            <w:rPr>
              <w:rFonts w:ascii="宋体" w:hAnsi="宋体"/>
              <w:b/>
              <w:szCs w:val="21"/>
            </w:rPr>
            <w:tag w:val="_GBC_3eeab460b9b64d53b91f5e0ddcd3030f"/>
            <w:id w:val="-477770253"/>
            <w:lock w:val="sdtLocked"/>
            <w:placeholder>
              <w:docPart w:val="GBC22222222222222222222222222222"/>
            </w:placeholder>
          </w:sdtPr>
          <w:sdtEndPr>
            <w:rPr>
              <w:rFonts w:hint="eastAsia"/>
              <w:b w:val="0"/>
            </w:rPr>
          </w:sdtEndPr>
          <w:sdtContent>
            <w:p w:rsidR="00996DE7" w:rsidRPr="00C05B38" w:rsidRDefault="00512658">
              <w:pPr>
                <w:tabs>
                  <w:tab w:val="left" w:pos="10080"/>
                </w:tabs>
                <w:snapToGrid w:val="0"/>
                <w:spacing w:line="240" w:lineRule="atLeast"/>
                <w:ind w:rightChars="12" w:right="25"/>
                <w:jc w:val="center"/>
                <w:outlineLvl w:val="2"/>
                <w:rPr>
                  <w:rFonts w:ascii="宋体" w:hAnsi="宋体"/>
                  <w:b/>
                  <w:szCs w:val="21"/>
                </w:rPr>
              </w:pPr>
              <w:r w:rsidRPr="00C05B38">
                <w:rPr>
                  <w:rFonts w:ascii="宋体" w:hAnsi="宋体"/>
                  <w:b/>
                  <w:szCs w:val="21"/>
                </w:rPr>
                <w:t>合并</w:t>
              </w:r>
              <w:r w:rsidRPr="00C05B38">
                <w:rPr>
                  <w:rFonts w:ascii="宋体" w:hAnsi="宋体" w:hint="eastAsia"/>
                  <w:b/>
                  <w:szCs w:val="21"/>
                </w:rPr>
                <w:t>所有者权益变动表</w:t>
              </w:r>
            </w:p>
            <w:p w:rsidR="00996DE7" w:rsidRPr="00C05B38" w:rsidRDefault="00512658">
              <w:pPr>
                <w:tabs>
                  <w:tab w:val="left" w:pos="10080"/>
                </w:tabs>
                <w:snapToGrid w:val="0"/>
                <w:spacing w:line="240" w:lineRule="atLeast"/>
                <w:ind w:rightChars="12" w:right="25"/>
                <w:jc w:val="center"/>
                <w:rPr>
                  <w:rFonts w:ascii="宋体" w:hAnsi="宋体"/>
                  <w:szCs w:val="21"/>
                </w:rPr>
              </w:pPr>
              <w:r w:rsidRPr="00C05B38">
                <w:rPr>
                  <w:rFonts w:ascii="宋体" w:hAnsi="宋体"/>
                  <w:szCs w:val="21"/>
                </w:rPr>
                <w:t>2018年</w:t>
              </w:r>
              <w:r w:rsidRPr="00C05B38">
                <w:rPr>
                  <w:rFonts w:ascii="宋体" w:hAnsi="宋体" w:hint="eastAsia"/>
                  <w:szCs w:val="21"/>
                </w:rPr>
                <w:t>1—12月</w:t>
              </w:r>
            </w:p>
            <w:p w:rsidR="00996DE7" w:rsidRPr="00C05B38" w:rsidRDefault="00512658">
              <w:pPr>
                <w:tabs>
                  <w:tab w:val="left" w:pos="10080"/>
                </w:tabs>
                <w:snapToGrid w:val="0"/>
                <w:spacing w:line="240" w:lineRule="atLeast"/>
                <w:jc w:val="right"/>
                <w:rPr>
                  <w:rFonts w:ascii="宋体" w:hAnsi="宋体"/>
                  <w:szCs w:val="21"/>
                </w:rPr>
              </w:pPr>
              <w:r w:rsidRPr="00C05B38">
                <w:rPr>
                  <w:rFonts w:ascii="宋体" w:hAnsi="宋体"/>
                  <w:szCs w:val="21"/>
                </w:rPr>
                <w:t>单位:</w:t>
              </w:r>
              <w:sdt>
                <w:sdtPr>
                  <w:rPr>
                    <w:rFonts w:ascii="宋体" w:hAnsi="宋体"/>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5B38">
                    <w:rPr>
                      <w:rFonts w:ascii="宋体" w:hAnsi="宋体"/>
                      <w:szCs w:val="21"/>
                    </w:rPr>
                    <w:t>元</w:t>
                  </w:r>
                </w:sdtContent>
              </w:sdt>
              <w:r w:rsidRPr="00C05B38">
                <w:rPr>
                  <w:rFonts w:ascii="宋体" w:hAnsi="宋体"/>
                  <w:szCs w:val="21"/>
                </w:rPr>
                <w:t xml:space="preserve">  币种:</w:t>
              </w:r>
              <w:sdt>
                <w:sdtPr>
                  <w:rPr>
                    <w:rFonts w:ascii="宋体" w:hAnsi="宋体"/>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5B38">
                    <w:rPr>
                      <w:rFonts w:ascii="宋体" w:hAnsi="宋体"/>
                      <w:szCs w:val="21"/>
                    </w:rPr>
                    <w:t>人民币</w:t>
                  </w:r>
                </w:sdtContent>
              </w:sdt>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60"/>
                <w:gridCol w:w="283"/>
                <w:gridCol w:w="284"/>
                <w:gridCol w:w="283"/>
                <w:gridCol w:w="1701"/>
                <w:gridCol w:w="425"/>
                <w:gridCol w:w="709"/>
                <w:gridCol w:w="425"/>
                <w:gridCol w:w="1560"/>
                <w:gridCol w:w="708"/>
                <w:gridCol w:w="1568"/>
                <w:gridCol w:w="1409"/>
                <w:gridCol w:w="1701"/>
              </w:tblGrid>
              <w:tr w:rsidR="007A5424" w:rsidRPr="00C05B38" w:rsidTr="0093005F">
                <w:trPr>
                  <w:cantSplit/>
                </w:trPr>
                <w:tc>
                  <w:tcPr>
                    <w:tcW w:w="2977" w:type="dxa"/>
                    <w:vMerge w:val="restart"/>
                    <w:vAlign w:val="center"/>
                  </w:tcPr>
                  <w:sdt>
                    <w:sdtPr>
                      <w:rPr>
                        <w:rFonts w:ascii="宋体" w:hAnsi="宋体" w:hint="eastAsia"/>
                        <w:sz w:val="18"/>
                        <w:szCs w:val="18"/>
                      </w:rPr>
                      <w:tag w:val="_PLD_245a9e71ca1b403fad3a821efeb272de"/>
                      <w:id w:val="25269387"/>
                      <w:lock w:val="sdtLocked"/>
                    </w:sdtPr>
                    <w:sdtContent>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项目</w:t>
                        </w:r>
                      </w:p>
                    </w:sdtContent>
                  </w:sdt>
                </w:tc>
                <w:tc>
                  <w:tcPr>
                    <w:tcW w:w="12616" w:type="dxa"/>
                    <w:gridSpan w:val="13"/>
                    <w:vAlign w:val="center"/>
                  </w:tcPr>
                  <w:p w:rsidR="007A5424" w:rsidRPr="00C05B38" w:rsidRDefault="007A1B61" w:rsidP="0093005F">
                    <w:pPr>
                      <w:snapToGrid w:val="0"/>
                      <w:spacing w:line="240" w:lineRule="atLeast"/>
                      <w:ind w:rightChars="-759" w:right="-1594"/>
                      <w:jc w:val="center"/>
                      <w:rPr>
                        <w:rFonts w:ascii="宋体" w:hAnsi="宋体"/>
                      </w:rPr>
                    </w:pPr>
                    <w:sdt>
                      <w:sdtPr>
                        <w:rPr>
                          <w:rFonts w:ascii="宋体" w:hAnsi="宋体"/>
                        </w:rPr>
                        <w:tag w:val="_PLD_5f5a099531d04742b1d6a5bb09b20be9"/>
                        <w:id w:val="25269388"/>
                        <w:lock w:val="sdtLocked"/>
                      </w:sdtPr>
                      <w:sdtContent>
                        <w:r w:rsidR="007A5424" w:rsidRPr="00C05B38">
                          <w:rPr>
                            <w:rFonts w:ascii="宋体" w:hAnsi="宋体" w:hint="eastAsia"/>
                            <w:sz w:val="18"/>
                            <w:szCs w:val="18"/>
                          </w:rPr>
                          <w:t>本期</w:t>
                        </w:r>
                      </w:sdtContent>
                    </w:sdt>
                    <w:r w:rsidR="007A5424" w:rsidRPr="00C05B38">
                      <w:rPr>
                        <w:rFonts w:ascii="宋体" w:hAnsi="宋体" w:hint="eastAsia"/>
                      </w:rPr>
                      <w:t xml:space="preserve"> </w:t>
                    </w:r>
                  </w:p>
                </w:tc>
              </w:tr>
              <w:tr w:rsidR="007A5424" w:rsidRPr="00C05B38" w:rsidTr="0093005F">
                <w:trPr>
                  <w:cantSplit/>
                  <w:trHeight w:val="540"/>
                </w:trPr>
                <w:tc>
                  <w:tcPr>
                    <w:tcW w:w="2977" w:type="dxa"/>
                    <w:vMerge/>
                  </w:tcPr>
                  <w:p w:rsidR="007A5424" w:rsidRPr="00C05B38" w:rsidRDefault="007A5424" w:rsidP="0093005F">
                    <w:pPr>
                      <w:snapToGrid w:val="0"/>
                      <w:spacing w:line="240" w:lineRule="atLeast"/>
                      <w:ind w:rightChars="-759" w:right="-1594"/>
                      <w:rPr>
                        <w:rFonts w:ascii="宋体" w:hAnsi="宋体"/>
                        <w:sz w:val="18"/>
                        <w:szCs w:val="18"/>
                      </w:rPr>
                    </w:pPr>
                  </w:p>
                </w:tc>
                <w:sdt>
                  <w:sdtPr>
                    <w:rPr>
                      <w:rFonts w:ascii="宋体" w:hAnsi="宋体"/>
                    </w:rPr>
                    <w:tag w:val="_PLD_48b1c4daa55343f0a820ecc94c441958"/>
                    <w:id w:val="25269389"/>
                    <w:lock w:val="sdtLocked"/>
                  </w:sdtPr>
                  <w:sdtContent>
                    <w:tc>
                      <w:tcPr>
                        <w:tcW w:w="9506" w:type="dxa"/>
                        <w:gridSpan w:val="11"/>
                        <w:vAlign w:val="center"/>
                      </w:tcPr>
                      <w:p w:rsidR="007A5424" w:rsidRPr="00C05B38" w:rsidRDefault="007A5424" w:rsidP="0093005F">
                        <w:pPr>
                          <w:snapToGrid w:val="0"/>
                          <w:spacing w:line="240" w:lineRule="atLeast"/>
                          <w:ind w:rightChars="-759" w:right="-1594"/>
                          <w:jc w:val="center"/>
                          <w:rPr>
                            <w:rFonts w:ascii="宋体" w:hAnsi="宋体"/>
                            <w:sz w:val="18"/>
                            <w:szCs w:val="18"/>
                          </w:rPr>
                        </w:pPr>
                        <w:r w:rsidRPr="00C05B38">
                          <w:rPr>
                            <w:rFonts w:ascii="宋体" w:hAnsi="宋体"/>
                            <w:sz w:val="18"/>
                            <w:szCs w:val="18"/>
                          </w:rPr>
                          <w:t>归属于母公司所有者权益</w:t>
                        </w:r>
                      </w:p>
                    </w:tc>
                  </w:sdtContent>
                </w:sdt>
                <w:sdt>
                  <w:sdtPr>
                    <w:rPr>
                      <w:rFonts w:ascii="宋体" w:hAnsi="宋体"/>
                    </w:rPr>
                    <w:tag w:val="_PLD_de4010a56d78401ebd4bb48e62167082"/>
                    <w:id w:val="25269390"/>
                    <w:lock w:val="sdtLocked"/>
                  </w:sdtPr>
                  <w:sdtContent>
                    <w:tc>
                      <w:tcPr>
                        <w:tcW w:w="1409" w:type="dxa"/>
                        <w:vMerge w:val="restart"/>
                        <w:vAlign w:val="center"/>
                      </w:tcPr>
                      <w:p w:rsidR="007A5424" w:rsidRPr="00C05B38" w:rsidRDefault="007A5424" w:rsidP="0093005F">
                        <w:pPr>
                          <w:jc w:val="center"/>
                          <w:rPr>
                            <w:rFonts w:ascii="宋体" w:hAnsi="宋体"/>
                            <w:sz w:val="18"/>
                            <w:szCs w:val="18"/>
                          </w:rPr>
                        </w:pPr>
                        <w:r w:rsidRPr="00C05B38">
                          <w:rPr>
                            <w:rFonts w:ascii="宋体" w:hAnsi="宋体"/>
                            <w:sz w:val="18"/>
                            <w:szCs w:val="18"/>
                          </w:rPr>
                          <w:t>少数股东权益</w:t>
                        </w:r>
                      </w:p>
                    </w:tc>
                  </w:sdtContent>
                </w:sdt>
                <w:sdt>
                  <w:sdtPr>
                    <w:rPr>
                      <w:rFonts w:ascii="宋体" w:hAnsi="宋体"/>
                    </w:rPr>
                    <w:tag w:val="_PLD_ff9bc6143ed9429e80e1ed144f5ff16d"/>
                    <w:id w:val="25269391"/>
                    <w:lock w:val="sdtLocked"/>
                  </w:sdtPr>
                  <w:sdtContent>
                    <w:tc>
                      <w:tcPr>
                        <w:tcW w:w="1701" w:type="dxa"/>
                        <w:vMerge w:val="restart"/>
                        <w:vAlign w:val="center"/>
                      </w:tcPr>
                      <w:p w:rsidR="007A5424" w:rsidRPr="00C05B38" w:rsidRDefault="007A5424" w:rsidP="0093005F">
                        <w:pPr>
                          <w:jc w:val="center"/>
                          <w:rPr>
                            <w:rFonts w:ascii="宋体" w:hAnsi="宋体"/>
                            <w:sz w:val="18"/>
                            <w:szCs w:val="18"/>
                          </w:rPr>
                        </w:pPr>
                        <w:r w:rsidRPr="00C05B38">
                          <w:rPr>
                            <w:rFonts w:ascii="宋体" w:hAnsi="宋体"/>
                            <w:sz w:val="18"/>
                            <w:szCs w:val="18"/>
                          </w:rPr>
                          <w:t>所有者权益合计</w:t>
                        </w:r>
                      </w:p>
                    </w:tc>
                  </w:sdtContent>
                </w:sdt>
              </w:tr>
              <w:tr w:rsidR="007A5424" w:rsidRPr="00C05B38" w:rsidTr="0093005F">
                <w:trPr>
                  <w:cantSplit/>
                  <w:trHeight w:val="352"/>
                </w:trPr>
                <w:tc>
                  <w:tcPr>
                    <w:tcW w:w="2977" w:type="dxa"/>
                    <w:vMerge/>
                  </w:tcPr>
                  <w:p w:rsidR="007A5424" w:rsidRPr="00C05B38" w:rsidRDefault="007A5424" w:rsidP="0093005F">
                    <w:pPr>
                      <w:snapToGrid w:val="0"/>
                      <w:spacing w:line="240" w:lineRule="atLeast"/>
                      <w:ind w:rightChars="-759" w:right="-1594"/>
                      <w:rPr>
                        <w:rFonts w:ascii="宋体" w:hAnsi="宋体"/>
                        <w:sz w:val="18"/>
                        <w:szCs w:val="18"/>
                      </w:rPr>
                    </w:pPr>
                  </w:p>
                </w:tc>
                <w:sdt>
                  <w:sdtPr>
                    <w:rPr>
                      <w:rFonts w:ascii="宋体" w:hAnsi="宋体"/>
                    </w:rPr>
                    <w:tag w:val="_PLD_2a43f0f223d141f0855f6cbb9e60b12f"/>
                    <w:id w:val="25269392"/>
                    <w:lock w:val="sdtLocked"/>
                  </w:sdtPr>
                  <w:sdtContent>
                    <w:tc>
                      <w:tcPr>
                        <w:tcW w:w="1560"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股本</w:t>
                        </w:r>
                      </w:p>
                    </w:tc>
                  </w:sdtContent>
                </w:sdt>
                <w:sdt>
                  <w:sdtPr>
                    <w:rPr>
                      <w:rFonts w:ascii="宋体" w:hAnsi="宋体"/>
                    </w:rPr>
                    <w:tag w:val="_PLD_39cb94703877409e9e50d4bf964d43e4"/>
                    <w:id w:val="25269393"/>
                    <w:lock w:val="sdtLocked"/>
                  </w:sdtPr>
                  <w:sdtContent>
                    <w:tc>
                      <w:tcPr>
                        <w:tcW w:w="850" w:type="dxa"/>
                        <w:gridSpan w:val="3"/>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其他权益工具</w:t>
                        </w:r>
                      </w:p>
                    </w:tc>
                  </w:sdtContent>
                </w:sdt>
                <w:sdt>
                  <w:sdtPr>
                    <w:rPr>
                      <w:rFonts w:ascii="宋体" w:hAnsi="宋体"/>
                    </w:rPr>
                    <w:tag w:val="_PLD_0a2a84969d8f4cc5ab2f59451a4cf45c"/>
                    <w:id w:val="25269394"/>
                    <w:lock w:val="sdtLocked"/>
                  </w:sdtPr>
                  <w:sdtContent>
                    <w:tc>
                      <w:tcPr>
                        <w:tcW w:w="1701"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资本公积</w:t>
                        </w:r>
                      </w:p>
                    </w:tc>
                  </w:sdtContent>
                </w:sdt>
                <w:sdt>
                  <w:sdtPr>
                    <w:rPr>
                      <w:rFonts w:ascii="宋体" w:hAnsi="宋体"/>
                    </w:rPr>
                    <w:tag w:val="_PLD_3eb4af6d758d4787987e21e90e79351d"/>
                    <w:id w:val="25269395"/>
                    <w:lock w:val="sdtLocked"/>
                  </w:sdtPr>
                  <w:sdtContent>
                    <w:tc>
                      <w:tcPr>
                        <w:tcW w:w="425"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减：库存股</w:t>
                        </w:r>
                      </w:p>
                    </w:tc>
                  </w:sdtContent>
                </w:sdt>
                <w:sdt>
                  <w:sdtPr>
                    <w:rPr>
                      <w:rFonts w:ascii="宋体" w:hAnsi="宋体"/>
                    </w:rPr>
                    <w:tag w:val="_PLD_63b36aa6d5e74a289a4f2e40e95da929"/>
                    <w:id w:val="25269396"/>
                    <w:lock w:val="sdtLocked"/>
                  </w:sdtPr>
                  <w:sdtContent>
                    <w:tc>
                      <w:tcPr>
                        <w:tcW w:w="709"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其他综合收益</w:t>
                        </w:r>
                      </w:p>
                    </w:tc>
                  </w:sdtContent>
                </w:sdt>
                <w:sdt>
                  <w:sdtPr>
                    <w:rPr>
                      <w:rFonts w:ascii="宋体" w:hAnsi="宋体"/>
                    </w:rPr>
                    <w:tag w:val="_PLD_1560331b8c2f411cb5a844cb35b3d2b6"/>
                    <w:id w:val="25269397"/>
                    <w:lock w:val="sdtLocked"/>
                  </w:sdtPr>
                  <w:sdtContent>
                    <w:tc>
                      <w:tcPr>
                        <w:tcW w:w="425"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专项储备</w:t>
                        </w:r>
                      </w:p>
                    </w:tc>
                  </w:sdtContent>
                </w:sdt>
                <w:sdt>
                  <w:sdtPr>
                    <w:rPr>
                      <w:rFonts w:ascii="宋体" w:hAnsi="宋体"/>
                    </w:rPr>
                    <w:tag w:val="_PLD_6f43f79cacca48dca49685537156084f"/>
                    <w:id w:val="25269398"/>
                    <w:lock w:val="sdtLocked"/>
                  </w:sdtPr>
                  <w:sdtContent>
                    <w:tc>
                      <w:tcPr>
                        <w:tcW w:w="1560"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盈余公积</w:t>
                        </w:r>
                      </w:p>
                    </w:tc>
                  </w:sdtContent>
                </w:sdt>
                <w:sdt>
                  <w:sdtPr>
                    <w:rPr>
                      <w:rFonts w:ascii="宋体" w:hAnsi="宋体"/>
                    </w:rPr>
                    <w:tag w:val="_PLD_56a430dce9564c199812862caead59b2"/>
                    <w:id w:val="25269399"/>
                    <w:lock w:val="sdtLocked"/>
                  </w:sdtPr>
                  <w:sdtContent>
                    <w:tc>
                      <w:tcPr>
                        <w:tcW w:w="708"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一般风险准备</w:t>
                        </w:r>
                      </w:p>
                    </w:tc>
                  </w:sdtContent>
                </w:sdt>
                <w:sdt>
                  <w:sdtPr>
                    <w:rPr>
                      <w:rFonts w:ascii="宋体" w:hAnsi="宋体"/>
                    </w:rPr>
                    <w:tag w:val="_PLD_cbc8cc4f323b4146bc3e0b624cb6a030"/>
                    <w:id w:val="25269400"/>
                    <w:lock w:val="sdtLocked"/>
                  </w:sdtPr>
                  <w:sdtContent>
                    <w:tc>
                      <w:tcPr>
                        <w:tcW w:w="1568" w:type="dxa"/>
                        <w:vMerge w:val="restart"/>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未分配利润</w:t>
                        </w:r>
                      </w:p>
                    </w:tc>
                  </w:sdtContent>
                </w:sdt>
                <w:tc>
                  <w:tcPr>
                    <w:tcW w:w="1409" w:type="dxa"/>
                    <w:vMerge/>
                    <w:vAlign w:val="center"/>
                  </w:tcPr>
                  <w:p w:rsidR="007A5424" w:rsidRPr="00C05B38" w:rsidRDefault="007A5424" w:rsidP="0093005F">
                    <w:pPr>
                      <w:jc w:val="center"/>
                      <w:rPr>
                        <w:rFonts w:ascii="宋体" w:hAnsi="宋体"/>
                        <w:sz w:val="18"/>
                        <w:szCs w:val="18"/>
                      </w:rPr>
                    </w:pPr>
                  </w:p>
                </w:tc>
                <w:tc>
                  <w:tcPr>
                    <w:tcW w:w="1701" w:type="dxa"/>
                    <w:vMerge/>
                    <w:vAlign w:val="center"/>
                  </w:tcPr>
                  <w:p w:rsidR="007A5424" w:rsidRPr="00C05B38" w:rsidRDefault="007A5424" w:rsidP="0093005F">
                    <w:pPr>
                      <w:jc w:val="center"/>
                      <w:rPr>
                        <w:rFonts w:ascii="宋体" w:hAnsi="宋体"/>
                        <w:sz w:val="18"/>
                        <w:szCs w:val="18"/>
                      </w:rPr>
                    </w:pPr>
                  </w:p>
                </w:tc>
              </w:tr>
              <w:tr w:rsidR="007A5424" w:rsidRPr="00C05B38" w:rsidTr="0093005F">
                <w:trPr>
                  <w:cantSplit/>
                  <w:trHeight w:val="345"/>
                </w:trPr>
                <w:tc>
                  <w:tcPr>
                    <w:tcW w:w="2977" w:type="dxa"/>
                    <w:vMerge/>
                  </w:tcPr>
                  <w:p w:rsidR="007A5424" w:rsidRPr="00C05B38" w:rsidRDefault="007A5424" w:rsidP="0093005F">
                    <w:pPr>
                      <w:snapToGrid w:val="0"/>
                      <w:spacing w:line="240" w:lineRule="atLeast"/>
                      <w:ind w:rightChars="-759" w:right="-1594"/>
                      <w:rPr>
                        <w:rFonts w:ascii="宋体" w:hAnsi="宋体"/>
                        <w:sz w:val="18"/>
                        <w:szCs w:val="18"/>
                      </w:rPr>
                    </w:pPr>
                  </w:p>
                </w:tc>
                <w:tc>
                  <w:tcPr>
                    <w:tcW w:w="1560" w:type="dxa"/>
                    <w:vMerge/>
                  </w:tcPr>
                  <w:p w:rsidR="007A5424" w:rsidRPr="00C05B38" w:rsidRDefault="007A5424" w:rsidP="0093005F">
                    <w:pPr>
                      <w:snapToGrid w:val="0"/>
                      <w:spacing w:line="240" w:lineRule="atLeast"/>
                      <w:jc w:val="center"/>
                      <w:rPr>
                        <w:rFonts w:ascii="宋体" w:hAnsi="宋体"/>
                        <w:sz w:val="18"/>
                        <w:szCs w:val="18"/>
                      </w:rPr>
                    </w:pPr>
                  </w:p>
                </w:tc>
                <w:sdt>
                  <w:sdtPr>
                    <w:rPr>
                      <w:rFonts w:ascii="宋体" w:hAnsi="宋体"/>
                    </w:rPr>
                    <w:tag w:val="_PLD_b607c17c743149d295a2a79708dbacd2"/>
                    <w:id w:val="25269401"/>
                    <w:lock w:val="sdtLocked"/>
                  </w:sdtPr>
                  <w:sdtContent>
                    <w:tc>
                      <w:tcPr>
                        <w:tcW w:w="283" w:type="dxa"/>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优先股</w:t>
                        </w:r>
                      </w:p>
                    </w:tc>
                  </w:sdtContent>
                </w:sdt>
                <w:sdt>
                  <w:sdtPr>
                    <w:rPr>
                      <w:rFonts w:ascii="宋体" w:hAnsi="宋体"/>
                    </w:rPr>
                    <w:tag w:val="_PLD_ff95d9a5f43c439aac9ba6d07675d878"/>
                    <w:id w:val="25269402"/>
                    <w:lock w:val="sdtLocked"/>
                  </w:sdtPr>
                  <w:sdtContent>
                    <w:tc>
                      <w:tcPr>
                        <w:tcW w:w="284" w:type="dxa"/>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永续债</w:t>
                        </w:r>
                      </w:p>
                    </w:tc>
                  </w:sdtContent>
                </w:sdt>
                <w:sdt>
                  <w:sdtPr>
                    <w:rPr>
                      <w:rFonts w:ascii="宋体" w:hAnsi="宋体"/>
                    </w:rPr>
                    <w:tag w:val="_PLD_172b1cd40c094b6fa71aba6fe6a10f81"/>
                    <w:id w:val="25269403"/>
                    <w:lock w:val="sdtLocked"/>
                  </w:sdtPr>
                  <w:sdtContent>
                    <w:tc>
                      <w:tcPr>
                        <w:tcW w:w="283" w:type="dxa"/>
                        <w:vAlign w:val="center"/>
                      </w:tcPr>
                      <w:p w:rsidR="007A5424" w:rsidRPr="00C05B38" w:rsidRDefault="007A5424" w:rsidP="0093005F">
                        <w:pPr>
                          <w:snapToGrid w:val="0"/>
                          <w:spacing w:line="240" w:lineRule="atLeast"/>
                          <w:jc w:val="center"/>
                          <w:rPr>
                            <w:rFonts w:ascii="宋体" w:hAnsi="宋体"/>
                            <w:sz w:val="18"/>
                            <w:szCs w:val="18"/>
                          </w:rPr>
                        </w:pPr>
                        <w:r w:rsidRPr="00C05B38">
                          <w:rPr>
                            <w:rFonts w:ascii="宋体" w:hAnsi="宋体" w:hint="eastAsia"/>
                            <w:sz w:val="18"/>
                            <w:szCs w:val="18"/>
                          </w:rPr>
                          <w:t>其他</w:t>
                        </w:r>
                      </w:p>
                    </w:tc>
                  </w:sdtContent>
                </w:sdt>
                <w:tc>
                  <w:tcPr>
                    <w:tcW w:w="1701" w:type="dxa"/>
                    <w:vMerge/>
                  </w:tcPr>
                  <w:p w:rsidR="007A5424" w:rsidRPr="00C05B38" w:rsidRDefault="007A5424" w:rsidP="0093005F">
                    <w:pPr>
                      <w:snapToGrid w:val="0"/>
                      <w:spacing w:line="240" w:lineRule="atLeast"/>
                      <w:jc w:val="center"/>
                      <w:rPr>
                        <w:rFonts w:ascii="宋体" w:hAnsi="宋体"/>
                        <w:sz w:val="18"/>
                        <w:szCs w:val="18"/>
                      </w:rPr>
                    </w:pPr>
                  </w:p>
                </w:tc>
                <w:tc>
                  <w:tcPr>
                    <w:tcW w:w="425" w:type="dxa"/>
                    <w:vMerge/>
                  </w:tcPr>
                  <w:p w:rsidR="007A5424" w:rsidRPr="00C05B38" w:rsidRDefault="007A5424" w:rsidP="0093005F">
                    <w:pPr>
                      <w:snapToGrid w:val="0"/>
                      <w:spacing w:line="240" w:lineRule="atLeast"/>
                      <w:jc w:val="center"/>
                      <w:rPr>
                        <w:rFonts w:ascii="宋体" w:hAnsi="宋体"/>
                        <w:sz w:val="18"/>
                        <w:szCs w:val="18"/>
                      </w:rPr>
                    </w:pPr>
                  </w:p>
                </w:tc>
                <w:tc>
                  <w:tcPr>
                    <w:tcW w:w="709" w:type="dxa"/>
                    <w:vMerge/>
                  </w:tcPr>
                  <w:p w:rsidR="007A5424" w:rsidRPr="00C05B38" w:rsidRDefault="007A5424" w:rsidP="0093005F">
                    <w:pPr>
                      <w:snapToGrid w:val="0"/>
                      <w:spacing w:line="240" w:lineRule="atLeast"/>
                      <w:jc w:val="center"/>
                      <w:rPr>
                        <w:rFonts w:ascii="宋体" w:hAnsi="宋体"/>
                        <w:sz w:val="18"/>
                        <w:szCs w:val="18"/>
                      </w:rPr>
                    </w:pPr>
                  </w:p>
                </w:tc>
                <w:tc>
                  <w:tcPr>
                    <w:tcW w:w="425" w:type="dxa"/>
                    <w:vMerge/>
                  </w:tcPr>
                  <w:p w:rsidR="007A5424" w:rsidRPr="00C05B38" w:rsidRDefault="007A5424" w:rsidP="0093005F">
                    <w:pPr>
                      <w:snapToGrid w:val="0"/>
                      <w:spacing w:line="240" w:lineRule="atLeast"/>
                      <w:jc w:val="center"/>
                      <w:rPr>
                        <w:rFonts w:ascii="宋体" w:hAnsi="宋体"/>
                        <w:sz w:val="18"/>
                        <w:szCs w:val="18"/>
                      </w:rPr>
                    </w:pPr>
                  </w:p>
                </w:tc>
                <w:tc>
                  <w:tcPr>
                    <w:tcW w:w="1560" w:type="dxa"/>
                    <w:vMerge/>
                  </w:tcPr>
                  <w:p w:rsidR="007A5424" w:rsidRPr="00C05B38" w:rsidRDefault="007A5424" w:rsidP="0093005F">
                    <w:pPr>
                      <w:snapToGrid w:val="0"/>
                      <w:spacing w:line="240" w:lineRule="atLeast"/>
                      <w:jc w:val="center"/>
                      <w:rPr>
                        <w:rFonts w:ascii="宋体" w:hAnsi="宋体"/>
                        <w:sz w:val="18"/>
                        <w:szCs w:val="18"/>
                      </w:rPr>
                    </w:pPr>
                  </w:p>
                </w:tc>
                <w:tc>
                  <w:tcPr>
                    <w:tcW w:w="708" w:type="dxa"/>
                    <w:vMerge/>
                  </w:tcPr>
                  <w:p w:rsidR="007A5424" w:rsidRPr="00C05B38" w:rsidRDefault="007A5424" w:rsidP="0093005F">
                    <w:pPr>
                      <w:snapToGrid w:val="0"/>
                      <w:spacing w:line="240" w:lineRule="atLeast"/>
                      <w:jc w:val="center"/>
                      <w:rPr>
                        <w:rFonts w:ascii="宋体" w:hAnsi="宋体"/>
                        <w:sz w:val="18"/>
                        <w:szCs w:val="18"/>
                      </w:rPr>
                    </w:pPr>
                  </w:p>
                </w:tc>
                <w:tc>
                  <w:tcPr>
                    <w:tcW w:w="1568" w:type="dxa"/>
                    <w:vMerge/>
                  </w:tcPr>
                  <w:p w:rsidR="007A5424" w:rsidRPr="00C05B38" w:rsidRDefault="007A5424" w:rsidP="0093005F">
                    <w:pPr>
                      <w:snapToGrid w:val="0"/>
                      <w:spacing w:line="240" w:lineRule="atLeast"/>
                      <w:jc w:val="center"/>
                      <w:rPr>
                        <w:rFonts w:ascii="宋体" w:hAnsi="宋体"/>
                        <w:sz w:val="18"/>
                        <w:szCs w:val="18"/>
                      </w:rPr>
                    </w:pPr>
                  </w:p>
                </w:tc>
                <w:tc>
                  <w:tcPr>
                    <w:tcW w:w="1409" w:type="dxa"/>
                    <w:vMerge/>
                  </w:tcPr>
                  <w:p w:rsidR="007A5424" w:rsidRPr="00C05B38" w:rsidRDefault="007A5424" w:rsidP="0093005F">
                    <w:pPr>
                      <w:jc w:val="center"/>
                      <w:rPr>
                        <w:rFonts w:ascii="宋体" w:hAnsi="宋体"/>
                        <w:sz w:val="18"/>
                        <w:szCs w:val="18"/>
                      </w:rPr>
                    </w:pPr>
                  </w:p>
                </w:tc>
                <w:tc>
                  <w:tcPr>
                    <w:tcW w:w="1701" w:type="dxa"/>
                    <w:vMerge/>
                    <w:tcBorders>
                      <w:bottom w:val="nil"/>
                    </w:tcBorders>
                  </w:tcPr>
                  <w:p w:rsidR="007A5424" w:rsidRPr="00C05B38" w:rsidRDefault="007A5424" w:rsidP="0093005F">
                    <w:pPr>
                      <w:jc w:val="center"/>
                      <w:rPr>
                        <w:rFonts w:ascii="宋体" w:hAnsi="宋体"/>
                        <w:sz w:val="18"/>
                        <w:szCs w:val="18"/>
                      </w:rPr>
                    </w:pPr>
                  </w:p>
                </w:tc>
              </w:tr>
              <w:tr w:rsidR="007A5424" w:rsidRPr="00C05B38" w:rsidTr="0093005F">
                <w:sdt>
                  <w:sdtPr>
                    <w:rPr>
                      <w:rFonts w:ascii="宋体" w:hAnsi="宋体"/>
                    </w:rPr>
                    <w:tag w:val="_PLD_4fdfc5e6b5c34cfdb08e5d5e3943966e"/>
                    <w:id w:val="25269404"/>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一、上年</w:t>
                        </w:r>
                        <w:r w:rsidRPr="00C05B38">
                          <w:rPr>
                            <w:rFonts w:ascii="宋体" w:hAnsi="宋体" w:hint="eastAsia"/>
                            <w:sz w:val="18"/>
                            <w:szCs w:val="18"/>
                          </w:rPr>
                          <w:t>期</w:t>
                        </w:r>
                        <w:r w:rsidRPr="00C05B38">
                          <w:rPr>
                            <w:rFonts w:ascii="宋体" w:hAnsi="宋体"/>
                            <w:sz w:val="18"/>
                            <w:szCs w:val="18"/>
                          </w:rPr>
                          <w:t>末余额</w:t>
                        </w:r>
                      </w:p>
                    </w:tc>
                  </w:sdtContent>
                </w:sdt>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602,738,000.00</w:t>
                    </w: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470,330,847.15</w:t>
                    </w: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106,404,972.40</w:t>
                    </w: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620,674,900.81</w:t>
                    </w: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77,567,630.65</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1,877,716,351.01</w:t>
                    </w:r>
                  </w:p>
                </w:tc>
              </w:tr>
              <w:tr w:rsidR="007A5424" w:rsidRPr="00C05B38" w:rsidTr="0093005F">
                <w:sdt>
                  <w:sdtPr>
                    <w:rPr>
                      <w:rFonts w:ascii="宋体" w:hAnsi="宋体"/>
                    </w:rPr>
                    <w:tag w:val="_PLD_90f04cf20717467298c2824a1c7b2f71"/>
                    <w:id w:val="25269405"/>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加：</w:t>
                        </w:r>
                        <w:r w:rsidRPr="00C05B38">
                          <w:rPr>
                            <w:rFonts w:ascii="宋体" w:hAnsi="宋体"/>
                            <w:sz w:val="18"/>
                            <w:szCs w:val="18"/>
                          </w:rPr>
                          <w:t>会计政策变更</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d724580d38484f718fafd008f24a7505"/>
                    <w:id w:val="25269406"/>
                    <w:lock w:val="sdtLocked"/>
                  </w:sdtPr>
                  <w:sdtContent>
                    <w:tc>
                      <w:tcPr>
                        <w:tcW w:w="2977" w:type="dxa"/>
                      </w:tcPr>
                      <w:p w:rsidR="007A5424" w:rsidRPr="00C05B38" w:rsidRDefault="007A5424" w:rsidP="0093005F">
                        <w:pPr>
                          <w:ind w:firstLineChars="200" w:firstLine="420"/>
                          <w:rPr>
                            <w:rFonts w:ascii="宋体" w:hAnsi="宋体"/>
                            <w:sz w:val="18"/>
                            <w:szCs w:val="18"/>
                          </w:rPr>
                        </w:pPr>
                        <w:r w:rsidRPr="00C05B38">
                          <w:rPr>
                            <w:rFonts w:ascii="宋体" w:hAnsi="宋体"/>
                            <w:sz w:val="18"/>
                            <w:szCs w:val="18"/>
                          </w:rPr>
                          <w:t>前期差错更正</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7107f73d7a074f5ea2342b03040f2d87"/>
                    <w:id w:val="25269407"/>
                    <w:lock w:val="sdtLocked"/>
                  </w:sdtPr>
                  <w:sdtContent>
                    <w:tc>
                      <w:tcPr>
                        <w:tcW w:w="2977" w:type="dxa"/>
                      </w:tcPr>
                      <w:p w:rsidR="007A5424" w:rsidRPr="00C05B38" w:rsidRDefault="007A5424" w:rsidP="0093005F">
                        <w:pPr>
                          <w:ind w:firstLineChars="200" w:firstLine="420"/>
                          <w:rPr>
                            <w:rFonts w:ascii="宋体" w:hAnsi="宋体"/>
                            <w:sz w:val="18"/>
                            <w:szCs w:val="18"/>
                          </w:rPr>
                        </w:pPr>
                        <w:r w:rsidRPr="00C05B38">
                          <w:rPr>
                            <w:rFonts w:ascii="宋体" w:hAnsi="宋体" w:hint="eastAsia"/>
                            <w:sz w:val="18"/>
                            <w:szCs w:val="18"/>
                          </w:rPr>
                          <w:t>同一控制下企业合并</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122e3287ddd140fb9d031a4dab8a8b13"/>
                    <w:id w:val="25269408"/>
                    <w:lock w:val="sdtLocked"/>
                  </w:sdtPr>
                  <w:sdtContent>
                    <w:tc>
                      <w:tcPr>
                        <w:tcW w:w="2977" w:type="dxa"/>
                      </w:tcPr>
                      <w:p w:rsidR="007A5424" w:rsidRPr="00C05B38" w:rsidRDefault="007A5424" w:rsidP="0093005F">
                        <w:pPr>
                          <w:ind w:firstLineChars="200" w:firstLine="420"/>
                          <w:rPr>
                            <w:rFonts w:ascii="宋体" w:hAnsi="宋体"/>
                            <w:sz w:val="18"/>
                            <w:szCs w:val="18"/>
                          </w:rPr>
                        </w:pPr>
                        <w:r w:rsidRPr="00C05B38">
                          <w:rPr>
                            <w:rFonts w:ascii="宋体" w:hAnsi="宋体" w:hint="eastAsia"/>
                            <w:sz w:val="18"/>
                            <w:szCs w:val="18"/>
                          </w:rPr>
                          <w:t>其他</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04db836e110543eab1bb1c6fb46bd857"/>
                    <w:id w:val="25269409"/>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二、本年</w:t>
                        </w:r>
                        <w:r w:rsidRPr="00C05B38">
                          <w:rPr>
                            <w:rFonts w:ascii="宋体" w:hAnsi="宋体" w:hint="eastAsia"/>
                            <w:sz w:val="18"/>
                            <w:szCs w:val="18"/>
                          </w:rPr>
                          <w:t>期</w:t>
                        </w:r>
                        <w:r w:rsidRPr="00C05B38">
                          <w:rPr>
                            <w:rFonts w:ascii="宋体" w:hAnsi="宋体"/>
                            <w:sz w:val="18"/>
                            <w:szCs w:val="18"/>
                          </w:rPr>
                          <w:t>初余额</w:t>
                        </w:r>
                      </w:p>
                    </w:tc>
                  </w:sdtContent>
                </w:sdt>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602,738,000.00</w:t>
                    </w: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470,330,847.15</w:t>
                    </w: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106,404,972.40</w:t>
                    </w: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620,674,900.81</w:t>
                    </w: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77,567,630.65</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1,877,716,351.01</w:t>
                    </w:r>
                  </w:p>
                </w:tc>
              </w:tr>
              <w:tr w:rsidR="007A5424" w:rsidRPr="00C05B38" w:rsidTr="0093005F">
                <w:sdt>
                  <w:sdtPr>
                    <w:rPr>
                      <w:rFonts w:ascii="宋体" w:hAnsi="宋体"/>
                    </w:rPr>
                    <w:tag w:val="_PLD_1ca4768a663c4afc8e9fee3a8dc71bc6"/>
                    <w:id w:val="25269410"/>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三、本</w:t>
                        </w:r>
                        <w:r w:rsidRPr="00C05B38">
                          <w:rPr>
                            <w:rFonts w:ascii="宋体" w:hAnsi="宋体" w:hint="eastAsia"/>
                            <w:sz w:val="18"/>
                            <w:szCs w:val="18"/>
                          </w:rPr>
                          <w:t>期</w:t>
                        </w:r>
                        <w:r w:rsidRPr="00C05B38">
                          <w:rPr>
                            <w:rFonts w:ascii="宋体" w:hAnsi="宋体"/>
                            <w:sz w:val="18"/>
                            <w:szCs w:val="18"/>
                          </w:rPr>
                          <w:t>增减变动金额（减少以“－”号填列）</w:t>
                        </w:r>
                      </w:p>
                    </w:tc>
                  </w:sdtContent>
                </w:sdt>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180,821,400.00</w:t>
                    </w: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-166,386,677.02</w:t>
                    </w: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26,614,880.37</w:t>
                    </w: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193,599,242.96</w:t>
                    </w: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12,656,678.13</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247,305,524.44</w:t>
                    </w:r>
                  </w:p>
                </w:tc>
              </w:tr>
              <w:tr w:rsidR="007A5424" w:rsidRPr="00C05B38" w:rsidTr="0093005F">
                <w:sdt>
                  <w:sdtPr>
                    <w:rPr>
                      <w:rFonts w:ascii="宋体" w:hAnsi="宋体"/>
                    </w:rPr>
                    <w:tag w:val="_PLD_55a20255a0a245fd951d5eb42c559389"/>
                    <w:id w:val="25269411"/>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（一）综合收益总额</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304,597,443.33</w:t>
                    </w: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-754,150.94</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303,843,292.39</w:t>
                    </w:r>
                  </w:p>
                </w:tc>
              </w:tr>
              <w:tr w:rsidR="007A5424" w:rsidRPr="00C05B38" w:rsidTr="0093005F">
                <w:sdt>
                  <w:sdtPr>
                    <w:rPr>
                      <w:rFonts w:ascii="宋体" w:hAnsi="宋体"/>
                    </w:rPr>
                    <w:tag w:val="_PLD_cabd5a3f22a849b08cf8df11a07115b5"/>
                    <w:id w:val="25269412"/>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二</w:t>
                        </w:r>
                        <w:r w:rsidRPr="00C05B38">
                          <w:rPr>
                            <w:rFonts w:ascii="宋体" w:hAnsi="宋体"/>
                            <w:sz w:val="18"/>
                            <w:szCs w:val="18"/>
                          </w:rPr>
                          <w:t>）所有者投入和减少资本</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14,434,722.98</w:t>
                    </w: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   </w:t>
                    </w: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rPr>
                      <w:t>  </w:t>
                    </w: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17,565,277.02</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32,000,000.00</w:t>
                    </w:r>
                  </w:p>
                </w:tc>
              </w:tr>
              <w:tr w:rsidR="007A5424" w:rsidRPr="00C05B38" w:rsidTr="0093005F">
                <w:sdt>
                  <w:sdtPr>
                    <w:rPr>
                      <w:rFonts w:ascii="宋体" w:hAnsi="宋体"/>
                    </w:rPr>
                    <w:tag w:val="_PLD_4d4d24462cb048579eb01f9b1c8956b1"/>
                    <w:id w:val="25269413"/>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1．所有者投入的普通股</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hint="eastAsia"/>
                        <w:sz w:val="18"/>
                        <w:szCs w:val="18"/>
                      </w:rPr>
                      <w:t xml:space="preserve"> </w:t>
                    </w:r>
                    <w:r w:rsidRPr="00C05B38">
                      <w:rPr>
                        <w:rFonts w:ascii="宋体" w:hAnsi="宋体"/>
                        <w:sz w:val="18"/>
                        <w:szCs w:val="18"/>
                      </w:rPr>
                      <w:t> </w:t>
                    </w: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6,000,000.00</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6,000,000.00</w:t>
                    </w:r>
                  </w:p>
                </w:tc>
              </w:tr>
              <w:tr w:rsidR="007A5424" w:rsidRPr="00C05B38" w:rsidTr="0093005F">
                <w:sdt>
                  <w:sdtPr>
                    <w:rPr>
                      <w:rFonts w:ascii="宋体" w:hAnsi="宋体"/>
                    </w:rPr>
                    <w:tag w:val="_PLD_2b1df3030d9b41699f4a3e651f6c74e7"/>
                    <w:id w:val="25269414"/>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2．其他权益工具持有者投入资本</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bf20c7d29dbe4ecc8acea7b1a1149bd3"/>
                    <w:id w:val="25269415"/>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3</w:t>
                        </w:r>
                        <w:r w:rsidRPr="00C05B38">
                          <w:rPr>
                            <w:rFonts w:ascii="宋体" w:hAnsi="宋体"/>
                            <w:sz w:val="18"/>
                            <w:szCs w:val="18"/>
                          </w:rPr>
                          <w:t>．股份支付计入所有者权益的金额</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d3ce563048a9409f9366506e205c4124"/>
                    <w:id w:val="25269416"/>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4</w:t>
                        </w:r>
                        <w:r w:rsidRPr="00C05B38">
                          <w:rPr>
                            <w:rFonts w:ascii="宋体" w:hAnsi="宋体"/>
                            <w:sz w:val="18"/>
                            <w:szCs w:val="18"/>
                          </w:rPr>
                          <w:t>．其他</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14,434,722.98</w:t>
                    </w: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11,565,277.02</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26,000,000.00</w:t>
                    </w:r>
                  </w:p>
                </w:tc>
              </w:tr>
              <w:tr w:rsidR="007A5424" w:rsidRPr="00C05B38" w:rsidTr="0093005F">
                <w:sdt>
                  <w:sdtPr>
                    <w:rPr>
                      <w:rFonts w:ascii="宋体" w:hAnsi="宋体"/>
                    </w:rPr>
                    <w:tag w:val="_PLD_e5ace973797c4072b589e43841b34142"/>
                    <w:id w:val="25269417"/>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三</w:t>
                        </w:r>
                        <w:r w:rsidRPr="00C05B38">
                          <w:rPr>
                            <w:rFonts w:ascii="宋体" w:hAnsi="宋体"/>
                            <w:sz w:val="18"/>
                            <w:szCs w:val="18"/>
                          </w:rPr>
                          <w:t>）利润分配</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rPr>
                      <w:t>  </w:t>
                    </w: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26,614,880.37</w:t>
                    </w: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-110,998,200.37</w:t>
                    </w: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-4,154,447.95</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-88,537,767.95</w:t>
                    </w:r>
                  </w:p>
                </w:tc>
              </w:tr>
              <w:tr w:rsidR="007A5424" w:rsidRPr="00C05B38" w:rsidTr="0093005F">
                <w:sdt>
                  <w:sdtPr>
                    <w:rPr>
                      <w:rFonts w:ascii="宋体" w:hAnsi="宋体"/>
                    </w:rPr>
                    <w:tag w:val="_PLD_56984731c08d48a08692b6a589fbe555"/>
                    <w:id w:val="25269418"/>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1．提取盈余公积</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26,614,880.37</w:t>
                    </w: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-26,614,880.37</w:t>
                    </w: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d30e7cefb4de4113b5c1abddf8a241d4"/>
                    <w:id w:val="25269419"/>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2．提取一般风险准备</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p>
                </w:tc>
                <w:tc>
                  <w:tcPr>
                    <w:tcW w:w="1409"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6d573481d9af49e2a8ab22ecd061ccf7"/>
                    <w:id w:val="25269420"/>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3．对所有者（或股东）的分配</w:t>
                        </w:r>
                      </w:p>
                    </w:tc>
                  </w:sdtContent>
                </w:sdt>
                <w:tc>
                  <w:tcPr>
                    <w:tcW w:w="1560"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284" w:type="dxa"/>
                    <w:vAlign w:val="center"/>
                  </w:tcPr>
                  <w:p w:rsidR="007A5424" w:rsidRPr="00C05B38" w:rsidRDefault="007A5424" w:rsidP="0093005F">
                    <w:pPr>
                      <w:jc w:val="right"/>
                      <w:rPr>
                        <w:rFonts w:ascii="宋体" w:hAnsi="宋体"/>
                        <w:sz w:val="18"/>
                        <w:szCs w:val="18"/>
                      </w:rPr>
                    </w:pPr>
                  </w:p>
                </w:tc>
                <w:tc>
                  <w:tcPr>
                    <w:tcW w:w="283" w:type="dxa"/>
                    <w:vAlign w:val="center"/>
                  </w:tcPr>
                  <w:p w:rsidR="007A5424" w:rsidRPr="00C05B38" w:rsidRDefault="007A5424" w:rsidP="0093005F">
                    <w:pPr>
                      <w:jc w:val="right"/>
                      <w:rPr>
                        <w:rFonts w:ascii="宋体" w:hAnsi="宋体"/>
                        <w:sz w:val="18"/>
                        <w:szCs w:val="18"/>
                      </w:rPr>
                    </w:pPr>
                  </w:p>
                </w:tc>
                <w:tc>
                  <w:tcPr>
                    <w:tcW w:w="1701"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709" w:type="dxa"/>
                    <w:vAlign w:val="center"/>
                  </w:tcPr>
                  <w:p w:rsidR="007A5424" w:rsidRPr="00C05B38" w:rsidRDefault="007A5424" w:rsidP="0093005F">
                    <w:pPr>
                      <w:jc w:val="right"/>
                      <w:rPr>
                        <w:rFonts w:ascii="宋体" w:hAnsi="宋体"/>
                        <w:sz w:val="18"/>
                        <w:szCs w:val="18"/>
                      </w:rPr>
                    </w:pPr>
                  </w:p>
                </w:tc>
                <w:tc>
                  <w:tcPr>
                    <w:tcW w:w="425" w:type="dxa"/>
                    <w:vAlign w:val="center"/>
                  </w:tcPr>
                  <w:p w:rsidR="007A5424" w:rsidRPr="00C05B38" w:rsidRDefault="007A5424" w:rsidP="0093005F">
                    <w:pPr>
                      <w:jc w:val="right"/>
                      <w:rPr>
                        <w:rFonts w:ascii="宋体" w:hAnsi="宋体"/>
                        <w:sz w:val="18"/>
                        <w:szCs w:val="18"/>
                      </w:rPr>
                    </w:pPr>
                  </w:p>
                </w:tc>
                <w:tc>
                  <w:tcPr>
                    <w:tcW w:w="1560" w:type="dxa"/>
                    <w:vAlign w:val="center"/>
                  </w:tcPr>
                  <w:p w:rsidR="007A5424" w:rsidRPr="00C05B38" w:rsidRDefault="007A5424" w:rsidP="0093005F">
                    <w:pPr>
                      <w:jc w:val="right"/>
                      <w:rPr>
                        <w:rFonts w:ascii="宋体" w:hAnsi="宋体"/>
                        <w:sz w:val="18"/>
                        <w:szCs w:val="18"/>
                      </w:rPr>
                    </w:pPr>
                  </w:p>
                </w:tc>
                <w:tc>
                  <w:tcPr>
                    <w:tcW w:w="708" w:type="dxa"/>
                    <w:vAlign w:val="center"/>
                  </w:tcPr>
                  <w:p w:rsidR="007A5424" w:rsidRPr="00C05B38" w:rsidRDefault="007A5424" w:rsidP="0093005F">
                    <w:pPr>
                      <w:jc w:val="right"/>
                      <w:rPr>
                        <w:rFonts w:ascii="宋体" w:hAnsi="宋体"/>
                        <w:sz w:val="18"/>
                        <w:szCs w:val="18"/>
                      </w:rPr>
                    </w:pPr>
                  </w:p>
                </w:tc>
                <w:tc>
                  <w:tcPr>
                    <w:tcW w:w="1568"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-84,383,320.00</w:t>
                    </w:r>
                  </w:p>
                </w:tc>
                <w:tc>
                  <w:tcPr>
                    <w:tcW w:w="1409"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-4,154,447.95</w:t>
                    </w:r>
                  </w:p>
                </w:tc>
                <w:tc>
                  <w:tcPr>
                    <w:tcW w:w="1701" w:type="dxa"/>
                    <w:vAlign w:val="center"/>
                  </w:tcPr>
                  <w:p w:rsidR="007A5424" w:rsidRPr="00C05B38" w:rsidRDefault="007A5424" w:rsidP="0093005F">
                    <w:pPr>
                      <w:jc w:val="right"/>
                      <w:rPr>
                        <w:rFonts w:ascii="宋体" w:hAnsi="宋体"/>
                        <w:sz w:val="18"/>
                        <w:szCs w:val="18"/>
                      </w:rPr>
                    </w:pPr>
                    <w:r w:rsidRPr="00C05B38">
                      <w:rPr>
                        <w:rFonts w:ascii="宋体" w:hAnsi="宋体"/>
                        <w:sz w:val="18"/>
                        <w:szCs w:val="18"/>
                      </w:rPr>
                      <w:t>-88,537,767.95</w:t>
                    </w:r>
                  </w:p>
                </w:tc>
              </w:tr>
              <w:tr w:rsidR="007A5424" w:rsidRPr="00C05B38" w:rsidTr="0093005F">
                <w:sdt>
                  <w:sdtPr>
                    <w:rPr>
                      <w:rFonts w:ascii="宋体" w:hAnsi="宋体"/>
                    </w:rPr>
                    <w:tag w:val="_PLD_dd87d5b565c74b3faf2e05ed9840875a"/>
                    <w:id w:val="25269421"/>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4．其他</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92da940e723e49d8b19944c326b0a372"/>
                    <w:id w:val="25269422"/>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四</w:t>
                        </w:r>
                        <w:r w:rsidRPr="00C05B38">
                          <w:rPr>
                            <w:rFonts w:ascii="宋体" w:hAnsi="宋体"/>
                            <w:sz w:val="18"/>
                            <w:szCs w:val="18"/>
                          </w:rPr>
                          <w:t>）所有者权益内部结转</w:t>
                        </w:r>
                      </w:p>
                    </w:tc>
                  </w:sdtContent>
                </w:sdt>
                <w:tc>
                  <w:tcPr>
                    <w:tcW w:w="1560" w:type="dxa"/>
                  </w:tcPr>
                  <w:p w:rsidR="007A5424" w:rsidRPr="00C05B38" w:rsidRDefault="007A5424" w:rsidP="0093005F">
                    <w:pPr>
                      <w:jc w:val="right"/>
                      <w:rPr>
                        <w:rFonts w:ascii="宋体" w:hAnsi="宋体"/>
                        <w:sz w:val="18"/>
                        <w:szCs w:val="18"/>
                      </w:rPr>
                    </w:pPr>
                    <w:r w:rsidRPr="00C05B38">
                      <w:rPr>
                        <w:rFonts w:ascii="宋体" w:hAnsi="宋体"/>
                        <w:sz w:val="18"/>
                        <w:szCs w:val="18"/>
                      </w:rPr>
                      <w:t>180,821,400.00</w:t>
                    </w: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r w:rsidRPr="00C05B38">
                      <w:rPr>
                        <w:rFonts w:ascii="宋体" w:hAnsi="宋体"/>
                        <w:sz w:val="18"/>
                        <w:szCs w:val="18"/>
                      </w:rPr>
                      <w:t>-180,821,400.00</w:t>
                    </w: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r w:rsidRPr="00C05B38">
                      <w:rPr>
                        <w:rFonts w:ascii="宋体" w:hAnsi="宋体"/>
                      </w:rPr>
                      <w:t> </w:t>
                    </w: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88fb253c66e143fa8d6fda4d400657ec"/>
                    <w:id w:val="25269423"/>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1．资本公积转增资本（或股本）</w:t>
                        </w:r>
                      </w:p>
                    </w:tc>
                  </w:sdtContent>
                </w:sdt>
                <w:tc>
                  <w:tcPr>
                    <w:tcW w:w="1560" w:type="dxa"/>
                  </w:tcPr>
                  <w:p w:rsidR="007A5424" w:rsidRPr="00C05B38" w:rsidRDefault="007A5424" w:rsidP="0093005F">
                    <w:pPr>
                      <w:jc w:val="right"/>
                      <w:rPr>
                        <w:rFonts w:ascii="宋体" w:hAnsi="宋体"/>
                        <w:sz w:val="18"/>
                        <w:szCs w:val="18"/>
                      </w:rPr>
                    </w:pPr>
                    <w:r w:rsidRPr="00C05B38">
                      <w:rPr>
                        <w:rFonts w:ascii="宋体" w:hAnsi="宋体"/>
                        <w:sz w:val="18"/>
                        <w:szCs w:val="18"/>
                      </w:rPr>
                      <w:t>180,821,400.00</w:t>
                    </w: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r w:rsidRPr="00C05B38">
                      <w:rPr>
                        <w:rFonts w:ascii="宋体" w:hAnsi="宋体"/>
                        <w:sz w:val="18"/>
                        <w:szCs w:val="18"/>
                      </w:rPr>
                      <w:t>-180,821,400.00</w:t>
                    </w: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15cc23aa9ca343c08333ba7ee1b1325c"/>
                    <w:id w:val="25269424"/>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2．盈余公积转增资本（或股本）</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9db953ff4eb242bd9b2d516481ce5c51"/>
                    <w:id w:val="25269425"/>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3．盈余公积弥补亏损</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tc>
                  <w:tcPr>
                    <w:tcW w:w="2977" w:type="dxa"/>
                  </w:tcPr>
                  <w:sdt>
                    <w:sdtPr>
                      <w:rPr>
                        <w:rFonts w:ascii="宋体" w:hAnsi="宋体"/>
                        <w:sz w:val="18"/>
                        <w:szCs w:val="18"/>
                      </w:rPr>
                      <w:tag w:val="_PLD_4cff15a1162840c480701077d824f063"/>
                      <w:id w:val="25269426"/>
                      <w:lock w:val="sdtLocked"/>
                    </w:sdtPr>
                    <w:sdtContent>
                      <w:p w:rsidR="007A5424" w:rsidRPr="00C05B38" w:rsidRDefault="007A5424" w:rsidP="0093005F">
                        <w:pPr>
                          <w:rPr>
                            <w:rFonts w:ascii="宋体" w:hAnsi="宋体"/>
                          </w:rPr>
                        </w:pPr>
                        <w:r w:rsidRPr="00C05B38">
                          <w:rPr>
                            <w:rFonts w:ascii="宋体" w:hAnsi="宋体"/>
                            <w:sz w:val="18"/>
                            <w:szCs w:val="18"/>
                          </w:rPr>
                          <w:t>4．设定受益计划变动额结转留存收益</w:t>
                        </w:r>
                      </w:p>
                    </w:sdtContent>
                  </w:sdt>
                </w:tc>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3ac599075bf24593ba41b1bec2fb0e9e"/>
                    <w:id w:val="25269427"/>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5</w:t>
                        </w:r>
                        <w:r w:rsidRPr="00C05B38">
                          <w:rPr>
                            <w:rFonts w:ascii="宋体" w:hAnsi="宋体"/>
                            <w:sz w:val="18"/>
                            <w:szCs w:val="18"/>
                          </w:rPr>
                          <w:t>．其他</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e606d8680d944e6999b3743f1fcf75f9"/>
                    <w:id w:val="25269428"/>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（五）专项储备</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c1e7a107b4eb42c48000b98a786d499c"/>
                    <w:id w:val="25269429"/>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1．本期提取</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69b59bbd4f7a49708a1fc0c2a96e3869"/>
                    <w:id w:val="25269430"/>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2．本期使用</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8e6f5912872d41cc910f3bdca18b82d0"/>
                    <w:id w:val="25269431"/>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hint="eastAsia"/>
                            <w:sz w:val="18"/>
                            <w:szCs w:val="18"/>
                          </w:rPr>
                          <w:t>（六）其他</w:t>
                        </w:r>
                      </w:p>
                    </w:tc>
                  </w:sdtContent>
                </w:sdt>
                <w:tc>
                  <w:tcPr>
                    <w:tcW w:w="1560"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p>
                </w:tc>
                <w:tc>
                  <w:tcPr>
                    <w:tcW w:w="1409"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p>
                </w:tc>
              </w:tr>
              <w:tr w:rsidR="007A5424" w:rsidRPr="00C05B38" w:rsidTr="0093005F">
                <w:sdt>
                  <w:sdtPr>
                    <w:rPr>
                      <w:rFonts w:ascii="宋体" w:hAnsi="宋体"/>
                    </w:rPr>
                    <w:tag w:val="_PLD_f6ec7abefe954758b48497b1b1440546"/>
                    <w:id w:val="25269432"/>
                    <w:lock w:val="sdtLocked"/>
                  </w:sdtPr>
                  <w:sdtContent>
                    <w:tc>
                      <w:tcPr>
                        <w:tcW w:w="2977" w:type="dxa"/>
                      </w:tcPr>
                      <w:p w:rsidR="007A5424" w:rsidRPr="00C05B38" w:rsidRDefault="007A5424" w:rsidP="0093005F">
                        <w:pPr>
                          <w:rPr>
                            <w:rFonts w:ascii="宋体" w:hAnsi="宋体"/>
                            <w:sz w:val="18"/>
                            <w:szCs w:val="18"/>
                          </w:rPr>
                        </w:pPr>
                        <w:r w:rsidRPr="00C05B38">
                          <w:rPr>
                            <w:rFonts w:ascii="宋体" w:hAnsi="宋体"/>
                            <w:sz w:val="18"/>
                            <w:szCs w:val="18"/>
                          </w:rPr>
                          <w:t>四、本期期末余额</w:t>
                        </w:r>
                      </w:p>
                    </w:tc>
                  </w:sdtContent>
                </w:sdt>
                <w:tc>
                  <w:tcPr>
                    <w:tcW w:w="1560" w:type="dxa"/>
                  </w:tcPr>
                  <w:p w:rsidR="007A5424" w:rsidRPr="00C05B38" w:rsidRDefault="007A5424" w:rsidP="0093005F">
                    <w:pPr>
                      <w:jc w:val="right"/>
                      <w:rPr>
                        <w:rFonts w:ascii="宋体" w:hAnsi="宋体"/>
                        <w:sz w:val="18"/>
                        <w:szCs w:val="18"/>
                      </w:rPr>
                    </w:pPr>
                    <w:r w:rsidRPr="00C05B38">
                      <w:rPr>
                        <w:rFonts w:ascii="宋体" w:hAnsi="宋体"/>
                        <w:sz w:val="18"/>
                        <w:szCs w:val="18"/>
                      </w:rPr>
                      <w:t>783,559,400.00</w:t>
                    </w:r>
                  </w:p>
                </w:tc>
                <w:tc>
                  <w:tcPr>
                    <w:tcW w:w="283" w:type="dxa"/>
                  </w:tcPr>
                  <w:p w:rsidR="007A5424" w:rsidRPr="00C05B38" w:rsidRDefault="007A5424" w:rsidP="0093005F">
                    <w:pPr>
                      <w:jc w:val="right"/>
                      <w:rPr>
                        <w:rFonts w:ascii="宋体" w:hAnsi="宋体"/>
                        <w:sz w:val="18"/>
                        <w:szCs w:val="18"/>
                      </w:rPr>
                    </w:pPr>
                  </w:p>
                </w:tc>
                <w:tc>
                  <w:tcPr>
                    <w:tcW w:w="284" w:type="dxa"/>
                  </w:tcPr>
                  <w:p w:rsidR="007A5424" w:rsidRPr="00C05B38" w:rsidRDefault="007A5424" w:rsidP="0093005F">
                    <w:pPr>
                      <w:jc w:val="right"/>
                      <w:rPr>
                        <w:rFonts w:ascii="宋体" w:hAnsi="宋体"/>
                        <w:sz w:val="18"/>
                        <w:szCs w:val="18"/>
                      </w:rPr>
                    </w:pPr>
                  </w:p>
                </w:tc>
                <w:tc>
                  <w:tcPr>
                    <w:tcW w:w="283" w:type="dxa"/>
                  </w:tcPr>
                  <w:p w:rsidR="007A5424" w:rsidRPr="00C05B38" w:rsidRDefault="007A5424" w:rsidP="0093005F">
                    <w:pPr>
                      <w:jc w:val="right"/>
                      <w:rPr>
                        <w:rFonts w:ascii="宋体" w:hAnsi="宋体"/>
                        <w:sz w:val="18"/>
                        <w:szCs w:val="18"/>
                      </w:rPr>
                    </w:pPr>
                  </w:p>
                </w:tc>
                <w:tc>
                  <w:tcPr>
                    <w:tcW w:w="1701" w:type="dxa"/>
                  </w:tcPr>
                  <w:p w:rsidR="007A5424" w:rsidRPr="00C05B38" w:rsidRDefault="007A5424" w:rsidP="0093005F">
                    <w:pPr>
                      <w:jc w:val="right"/>
                      <w:rPr>
                        <w:rFonts w:ascii="宋体" w:hAnsi="宋体"/>
                        <w:sz w:val="18"/>
                        <w:szCs w:val="18"/>
                      </w:rPr>
                    </w:pPr>
                    <w:r w:rsidRPr="00C05B38">
                      <w:rPr>
                        <w:rFonts w:ascii="宋体" w:hAnsi="宋体"/>
                        <w:sz w:val="18"/>
                        <w:szCs w:val="18"/>
                      </w:rPr>
                      <w:t>303,944,170.13</w:t>
                    </w:r>
                  </w:p>
                </w:tc>
                <w:tc>
                  <w:tcPr>
                    <w:tcW w:w="425" w:type="dxa"/>
                  </w:tcPr>
                  <w:p w:rsidR="007A5424" w:rsidRPr="00C05B38" w:rsidRDefault="007A5424" w:rsidP="0093005F">
                    <w:pPr>
                      <w:jc w:val="right"/>
                      <w:rPr>
                        <w:rFonts w:ascii="宋体" w:hAnsi="宋体"/>
                        <w:sz w:val="18"/>
                        <w:szCs w:val="18"/>
                      </w:rPr>
                    </w:pPr>
                  </w:p>
                </w:tc>
                <w:tc>
                  <w:tcPr>
                    <w:tcW w:w="709" w:type="dxa"/>
                  </w:tcPr>
                  <w:p w:rsidR="007A5424" w:rsidRPr="00C05B38" w:rsidRDefault="007A5424" w:rsidP="0093005F">
                    <w:pPr>
                      <w:jc w:val="right"/>
                      <w:rPr>
                        <w:rFonts w:ascii="宋体" w:hAnsi="宋体"/>
                        <w:sz w:val="18"/>
                        <w:szCs w:val="18"/>
                      </w:rPr>
                    </w:pPr>
                  </w:p>
                </w:tc>
                <w:tc>
                  <w:tcPr>
                    <w:tcW w:w="425" w:type="dxa"/>
                  </w:tcPr>
                  <w:p w:rsidR="007A5424" w:rsidRPr="00C05B38" w:rsidRDefault="007A5424" w:rsidP="0093005F">
                    <w:pPr>
                      <w:jc w:val="right"/>
                      <w:rPr>
                        <w:rFonts w:ascii="宋体" w:hAnsi="宋体"/>
                        <w:sz w:val="18"/>
                        <w:szCs w:val="18"/>
                      </w:rPr>
                    </w:pPr>
                  </w:p>
                </w:tc>
                <w:tc>
                  <w:tcPr>
                    <w:tcW w:w="1560" w:type="dxa"/>
                  </w:tcPr>
                  <w:p w:rsidR="007A5424" w:rsidRPr="00C05B38" w:rsidRDefault="007A5424" w:rsidP="0093005F">
                    <w:pPr>
                      <w:jc w:val="right"/>
                      <w:rPr>
                        <w:rFonts w:ascii="宋体" w:hAnsi="宋体"/>
                        <w:sz w:val="18"/>
                        <w:szCs w:val="18"/>
                      </w:rPr>
                    </w:pPr>
                    <w:r w:rsidRPr="00C05B38">
                      <w:rPr>
                        <w:rFonts w:ascii="宋体" w:hAnsi="宋体"/>
                        <w:sz w:val="18"/>
                        <w:szCs w:val="18"/>
                      </w:rPr>
                      <w:t>133,019,852.77</w:t>
                    </w:r>
                  </w:p>
                </w:tc>
                <w:tc>
                  <w:tcPr>
                    <w:tcW w:w="708" w:type="dxa"/>
                  </w:tcPr>
                  <w:p w:rsidR="007A5424" w:rsidRPr="00C05B38" w:rsidRDefault="007A5424" w:rsidP="0093005F">
                    <w:pPr>
                      <w:jc w:val="right"/>
                      <w:rPr>
                        <w:rFonts w:ascii="宋体" w:hAnsi="宋体"/>
                        <w:sz w:val="18"/>
                        <w:szCs w:val="18"/>
                      </w:rPr>
                    </w:pPr>
                  </w:p>
                </w:tc>
                <w:tc>
                  <w:tcPr>
                    <w:tcW w:w="1568" w:type="dxa"/>
                  </w:tcPr>
                  <w:p w:rsidR="007A5424" w:rsidRPr="00C05B38" w:rsidRDefault="007A5424" w:rsidP="0093005F">
                    <w:pPr>
                      <w:jc w:val="right"/>
                      <w:rPr>
                        <w:rFonts w:ascii="宋体" w:hAnsi="宋体"/>
                        <w:sz w:val="18"/>
                        <w:szCs w:val="18"/>
                      </w:rPr>
                    </w:pPr>
                    <w:r w:rsidRPr="00C05B38">
                      <w:rPr>
                        <w:rFonts w:ascii="宋体" w:hAnsi="宋体"/>
                        <w:sz w:val="18"/>
                        <w:szCs w:val="18"/>
                      </w:rPr>
                      <w:t>814,274,143.77</w:t>
                    </w:r>
                  </w:p>
                </w:tc>
                <w:tc>
                  <w:tcPr>
                    <w:tcW w:w="1409" w:type="dxa"/>
                  </w:tcPr>
                  <w:p w:rsidR="007A5424" w:rsidRPr="00C05B38" w:rsidRDefault="007A5424" w:rsidP="0093005F">
                    <w:pPr>
                      <w:jc w:val="right"/>
                      <w:rPr>
                        <w:rFonts w:ascii="宋体" w:hAnsi="宋体"/>
                        <w:sz w:val="18"/>
                        <w:szCs w:val="18"/>
                      </w:rPr>
                    </w:pPr>
                    <w:r w:rsidRPr="00C05B38">
                      <w:rPr>
                        <w:rFonts w:ascii="宋体" w:hAnsi="宋体"/>
                        <w:sz w:val="18"/>
                        <w:szCs w:val="18"/>
                      </w:rPr>
                      <w:t>90,224,308.78</w:t>
                    </w:r>
                  </w:p>
                </w:tc>
                <w:tc>
                  <w:tcPr>
                    <w:tcW w:w="1701" w:type="dxa"/>
                  </w:tcPr>
                  <w:p w:rsidR="007A5424" w:rsidRPr="00C05B38" w:rsidRDefault="007A5424" w:rsidP="0093005F">
                    <w:pPr>
                      <w:jc w:val="right"/>
                      <w:rPr>
                        <w:rFonts w:ascii="宋体" w:hAnsi="宋体"/>
                        <w:sz w:val="18"/>
                        <w:szCs w:val="18"/>
                      </w:rPr>
                    </w:pPr>
                    <w:r w:rsidRPr="00C05B38">
                      <w:rPr>
                        <w:rFonts w:ascii="宋体" w:hAnsi="宋体"/>
                        <w:sz w:val="18"/>
                        <w:szCs w:val="18"/>
                      </w:rPr>
                      <w:t>2,125,021,875.45</w:t>
                    </w:r>
                  </w:p>
                </w:tc>
              </w:tr>
            </w:tbl>
            <w:p w:rsidR="007A5424" w:rsidRPr="00C05B38" w:rsidRDefault="007A5424">
              <w:pPr>
                <w:rPr>
                  <w:rFonts w:ascii="宋体" w:hAnsi="宋体"/>
                </w:rPr>
              </w:pPr>
            </w:p>
            <w:p w:rsidR="00996DE7" w:rsidRPr="00C05B38" w:rsidRDefault="00996DE7">
              <w:pPr>
                <w:snapToGrid w:val="0"/>
                <w:spacing w:line="240" w:lineRule="atLeast"/>
                <w:ind w:rightChars="-759" w:right="-1594"/>
                <w:rPr>
                  <w:rFonts w:ascii="宋体" w:hAnsi="宋体"/>
                  <w:szCs w:val="21"/>
                </w:rPr>
              </w:pP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60"/>
                <w:gridCol w:w="283"/>
                <w:gridCol w:w="284"/>
                <w:gridCol w:w="283"/>
                <w:gridCol w:w="1701"/>
                <w:gridCol w:w="425"/>
                <w:gridCol w:w="709"/>
                <w:gridCol w:w="425"/>
                <w:gridCol w:w="1560"/>
                <w:gridCol w:w="708"/>
                <w:gridCol w:w="1574"/>
                <w:gridCol w:w="1403"/>
                <w:gridCol w:w="1701"/>
              </w:tblGrid>
              <w:tr w:rsidR="008D2739" w:rsidRPr="00C05B38" w:rsidTr="0093005F">
                <w:trPr>
                  <w:cantSplit/>
                </w:trPr>
                <w:tc>
                  <w:tcPr>
                    <w:tcW w:w="2977" w:type="dxa"/>
                    <w:vMerge w:val="restart"/>
                    <w:vAlign w:val="center"/>
                  </w:tcPr>
                  <w:sdt>
                    <w:sdtPr>
                      <w:rPr>
                        <w:rFonts w:ascii="宋体" w:hAnsi="宋体" w:hint="eastAsia"/>
                        <w:sz w:val="18"/>
                        <w:szCs w:val="18"/>
                      </w:rPr>
                      <w:tag w:val="_PLD_229212c664af43faa41821d5eec551b8"/>
                      <w:id w:val="25276579"/>
                      <w:lock w:val="sdtLocked"/>
                    </w:sdtPr>
                    <w:sdtContent>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项目</w:t>
                        </w:r>
                      </w:p>
                    </w:sdtContent>
                  </w:sdt>
                </w:tc>
                <w:tc>
                  <w:tcPr>
                    <w:tcW w:w="12616" w:type="dxa"/>
                    <w:gridSpan w:val="13"/>
                  </w:tcPr>
                  <w:p w:rsidR="008D2739" w:rsidRPr="00C05B38" w:rsidRDefault="007A1B61" w:rsidP="0093005F">
                    <w:pPr>
                      <w:snapToGrid w:val="0"/>
                      <w:spacing w:line="240" w:lineRule="atLeast"/>
                      <w:ind w:rightChars="-759" w:right="-1594"/>
                      <w:jc w:val="center"/>
                      <w:rPr>
                        <w:rFonts w:ascii="宋体" w:hAnsi="宋体"/>
                      </w:rPr>
                    </w:pPr>
                    <w:sdt>
                      <w:sdtPr>
                        <w:rPr>
                          <w:rFonts w:ascii="宋体" w:hAnsi="宋体"/>
                        </w:rPr>
                        <w:tag w:val="_PLD_1b5efd3934e54ea6af1c4e73044e16b2"/>
                        <w:id w:val="25276580"/>
                        <w:lock w:val="sdtLocked"/>
                      </w:sdtPr>
                      <w:sdtContent>
                        <w:r w:rsidR="008D2739" w:rsidRPr="00C05B38">
                          <w:rPr>
                            <w:rFonts w:ascii="宋体" w:hAnsi="宋体" w:hint="eastAsia"/>
                            <w:sz w:val="18"/>
                            <w:szCs w:val="18"/>
                          </w:rPr>
                          <w:t>上期</w:t>
                        </w:r>
                      </w:sdtContent>
                    </w:sdt>
                    <w:r w:rsidR="008D2739" w:rsidRPr="00C05B38">
                      <w:rPr>
                        <w:rFonts w:ascii="宋体" w:hAnsi="宋体" w:hint="eastAsia"/>
                      </w:rPr>
                      <w:t xml:space="preserve"> </w:t>
                    </w:r>
                  </w:p>
                </w:tc>
              </w:tr>
              <w:tr w:rsidR="008D2739" w:rsidRPr="00C05B38" w:rsidTr="0093005F">
                <w:trPr>
                  <w:cantSplit/>
                  <w:trHeight w:val="471"/>
                </w:trPr>
                <w:tc>
                  <w:tcPr>
                    <w:tcW w:w="2977" w:type="dxa"/>
                    <w:vMerge/>
                  </w:tcPr>
                  <w:p w:rsidR="008D2739" w:rsidRPr="00C05B38" w:rsidRDefault="008D2739" w:rsidP="0093005F">
                    <w:pPr>
                      <w:snapToGrid w:val="0"/>
                      <w:spacing w:line="240" w:lineRule="atLeast"/>
                      <w:ind w:rightChars="-759" w:right="-1594"/>
                      <w:rPr>
                        <w:rFonts w:ascii="宋体" w:hAnsi="宋体"/>
                        <w:sz w:val="18"/>
                        <w:szCs w:val="18"/>
                      </w:rPr>
                    </w:pPr>
                  </w:p>
                </w:tc>
                <w:sdt>
                  <w:sdtPr>
                    <w:rPr>
                      <w:rFonts w:ascii="宋体" w:hAnsi="宋体"/>
                    </w:rPr>
                    <w:tag w:val="_PLD_e725a8cacf9d4d1abedbfeae17c394e0"/>
                    <w:id w:val="25276581"/>
                    <w:lock w:val="sdtLocked"/>
                  </w:sdtPr>
                  <w:sdtContent>
                    <w:tc>
                      <w:tcPr>
                        <w:tcW w:w="9512" w:type="dxa"/>
                        <w:gridSpan w:val="11"/>
                        <w:vAlign w:val="center"/>
                      </w:tcPr>
                      <w:p w:rsidR="008D2739" w:rsidRPr="00C05B38" w:rsidRDefault="008D2739" w:rsidP="0093005F">
                        <w:pPr>
                          <w:snapToGrid w:val="0"/>
                          <w:spacing w:line="240" w:lineRule="atLeast"/>
                          <w:ind w:rightChars="-759" w:right="-1594"/>
                          <w:jc w:val="center"/>
                          <w:rPr>
                            <w:rFonts w:ascii="宋体" w:hAnsi="宋体"/>
                            <w:sz w:val="18"/>
                            <w:szCs w:val="18"/>
                          </w:rPr>
                        </w:pPr>
                        <w:r w:rsidRPr="00C05B38">
                          <w:rPr>
                            <w:rFonts w:ascii="宋体" w:hAnsi="宋体"/>
                            <w:sz w:val="18"/>
                            <w:szCs w:val="18"/>
                          </w:rPr>
                          <w:t>归属于母公司所有者权益</w:t>
                        </w:r>
                      </w:p>
                    </w:tc>
                  </w:sdtContent>
                </w:sdt>
                <w:sdt>
                  <w:sdtPr>
                    <w:rPr>
                      <w:rFonts w:ascii="宋体" w:hAnsi="宋体"/>
                    </w:rPr>
                    <w:tag w:val="_PLD_fe6c49384f0941088b29ad945caeb72b"/>
                    <w:id w:val="25276582"/>
                    <w:lock w:val="sdtLocked"/>
                  </w:sdtPr>
                  <w:sdtContent>
                    <w:tc>
                      <w:tcPr>
                        <w:tcW w:w="1403" w:type="dxa"/>
                        <w:vMerge w:val="restart"/>
                        <w:vAlign w:val="center"/>
                      </w:tcPr>
                      <w:p w:rsidR="008D2739" w:rsidRPr="00C05B38" w:rsidRDefault="008D2739" w:rsidP="0093005F">
                        <w:pPr>
                          <w:jc w:val="center"/>
                          <w:rPr>
                            <w:rFonts w:ascii="宋体" w:hAnsi="宋体"/>
                            <w:sz w:val="18"/>
                            <w:szCs w:val="18"/>
                          </w:rPr>
                        </w:pPr>
                        <w:r w:rsidRPr="00C05B38">
                          <w:rPr>
                            <w:rFonts w:ascii="宋体" w:hAnsi="宋体"/>
                            <w:sz w:val="18"/>
                            <w:szCs w:val="18"/>
                          </w:rPr>
                          <w:t>少数股东权益</w:t>
                        </w:r>
                      </w:p>
                    </w:tc>
                  </w:sdtContent>
                </w:sdt>
                <w:sdt>
                  <w:sdtPr>
                    <w:rPr>
                      <w:rFonts w:ascii="宋体" w:hAnsi="宋体"/>
                    </w:rPr>
                    <w:tag w:val="_PLD_bbe71d4307504d648ce52638ee90ccd4"/>
                    <w:id w:val="25276583"/>
                    <w:lock w:val="sdtLocked"/>
                  </w:sdtPr>
                  <w:sdtContent>
                    <w:tc>
                      <w:tcPr>
                        <w:tcW w:w="1701" w:type="dxa"/>
                        <w:vMerge w:val="restart"/>
                        <w:vAlign w:val="center"/>
                      </w:tcPr>
                      <w:p w:rsidR="008D2739" w:rsidRPr="00C05B38" w:rsidRDefault="008D2739" w:rsidP="0093005F">
                        <w:pPr>
                          <w:jc w:val="center"/>
                          <w:rPr>
                            <w:rFonts w:ascii="宋体" w:hAnsi="宋体"/>
                            <w:sz w:val="18"/>
                            <w:szCs w:val="18"/>
                          </w:rPr>
                        </w:pPr>
                        <w:r w:rsidRPr="00C05B38">
                          <w:rPr>
                            <w:rFonts w:ascii="宋体" w:hAnsi="宋体"/>
                            <w:sz w:val="18"/>
                            <w:szCs w:val="18"/>
                          </w:rPr>
                          <w:t>所有者权益合计</w:t>
                        </w:r>
                      </w:p>
                    </w:tc>
                  </w:sdtContent>
                </w:sdt>
              </w:tr>
              <w:tr w:rsidR="008D2739" w:rsidRPr="00C05B38" w:rsidTr="0093005F">
                <w:trPr>
                  <w:cantSplit/>
                  <w:trHeight w:val="383"/>
                </w:trPr>
                <w:tc>
                  <w:tcPr>
                    <w:tcW w:w="2977" w:type="dxa"/>
                    <w:vMerge/>
                  </w:tcPr>
                  <w:p w:rsidR="008D2739" w:rsidRPr="00C05B38" w:rsidRDefault="008D2739" w:rsidP="0093005F">
                    <w:pPr>
                      <w:snapToGrid w:val="0"/>
                      <w:spacing w:line="240" w:lineRule="atLeast"/>
                      <w:ind w:rightChars="-759" w:right="-1594"/>
                      <w:rPr>
                        <w:rFonts w:ascii="宋体" w:hAnsi="宋体"/>
                        <w:sz w:val="18"/>
                        <w:szCs w:val="18"/>
                      </w:rPr>
                    </w:pPr>
                  </w:p>
                </w:tc>
                <w:sdt>
                  <w:sdtPr>
                    <w:rPr>
                      <w:rFonts w:ascii="宋体" w:hAnsi="宋体"/>
                    </w:rPr>
                    <w:tag w:val="_PLD_941585ba85eb48fa931876151974e425"/>
                    <w:id w:val="25276584"/>
                    <w:lock w:val="sdtLocked"/>
                  </w:sdtPr>
                  <w:sdtContent>
                    <w:tc>
                      <w:tcPr>
                        <w:tcW w:w="1560"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股本</w:t>
                        </w:r>
                      </w:p>
                    </w:tc>
                  </w:sdtContent>
                </w:sdt>
                <w:sdt>
                  <w:sdtPr>
                    <w:rPr>
                      <w:rFonts w:ascii="宋体" w:hAnsi="宋体"/>
                    </w:rPr>
                    <w:tag w:val="_PLD_4097b1c4c4f449ef94e9dedb67cf7c3a"/>
                    <w:id w:val="25276585"/>
                    <w:lock w:val="sdtLocked"/>
                  </w:sdtPr>
                  <w:sdtContent>
                    <w:tc>
                      <w:tcPr>
                        <w:tcW w:w="850" w:type="dxa"/>
                        <w:gridSpan w:val="3"/>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其他权益工具</w:t>
                        </w:r>
                      </w:p>
                    </w:tc>
                  </w:sdtContent>
                </w:sdt>
                <w:sdt>
                  <w:sdtPr>
                    <w:rPr>
                      <w:rFonts w:ascii="宋体" w:hAnsi="宋体"/>
                    </w:rPr>
                    <w:tag w:val="_PLD_f8441471f9a041ac884142e2c9e87055"/>
                    <w:id w:val="25276586"/>
                    <w:lock w:val="sdtLocked"/>
                  </w:sdtPr>
                  <w:sdtContent>
                    <w:tc>
                      <w:tcPr>
                        <w:tcW w:w="1701"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资本公积</w:t>
                        </w:r>
                      </w:p>
                    </w:tc>
                  </w:sdtContent>
                </w:sdt>
                <w:sdt>
                  <w:sdtPr>
                    <w:rPr>
                      <w:rFonts w:ascii="宋体" w:hAnsi="宋体"/>
                    </w:rPr>
                    <w:tag w:val="_PLD_f972a7ccc15d4f409243ecc02ea77629"/>
                    <w:id w:val="25276587"/>
                    <w:lock w:val="sdtLocked"/>
                  </w:sdtPr>
                  <w:sdtContent>
                    <w:tc>
                      <w:tcPr>
                        <w:tcW w:w="425"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减：库存股</w:t>
                        </w:r>
                      </w:p>
                    </w:tc>
                  </w:sdtContent>
                </w:sdt>
                <w:sdt>
                  <w:sdtPr>
                    <w:rPr>
                      <w:rFonts w:ascii="宋体" w:hAnsi="宋体"/>
                    </w:rPr>
                    <w:tag w:val="_PLD_32394603dc124fdb904af0ad8606aa79"/>
                    <w:id w:val="25276588"/>
                    <w:lock w:val="sdtLocked"/>
                  </w:sdtPr>
                  <w:sdtContent>
                    <w:tc>
                      <w:tcPr>
                        <w:tcW w:w="709"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其他综合收益</w:t>
                        </w:r>
                      </w:p>
                    </w:tc>
                  </w:sdtContent>
                </w:sdt>
                <w:sdt>
                  <w:sdtPr>
                    <w:rPr>
                      <w:rFonts w:ascii="宋体" w:hAnsi="宋体"/>
                    </w:rPr>
                    <w:tag w:val="_PLD_af29ec23e072452c89c8447237a4831e"/>
                    <w:id w:val="25276589"/>
                    <w:lock w:val="sdtLocked"/>
                  </w:sdtPr>
                  <w:sdtContent>
                    <w:tc>
                      <w:tcPr>
                        <w:tcW w:w="425"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专项储备</w:t>
                        </w:r>
                      </w:p>
                    </w:tc>
                  </w:sdtContent>
                </w:sdt>
                <w:sdt>
                  <w:sdtPr>
                    <w:rPr>
                      <w:rFonts w:ascii="宋体" w:hAnsi="宋体"/>
                    </w:rPr>
                    <w:tag w:val="_PLD_81a68447a616402b99500dae3d54a22d"/>
                    <w:id w:val="25276590"/>
                    <w:lock w:val="sdtLocked"/>
                  </w:sdtPr>
                  <w:sdtContent>
                    <w:tc>
                      <w:tcPr>
                        <w:tcW w:w="1560"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盈余公积</w:t>
                        </w:r>
                      </w:p>
                    </w:tc>
                  </w:sdtContent>
                </w:sdt>
                <w:sdt>
                  <w:sdtPr>
                    <w:rPr>
                      <w:rFonts w:ascii="宋体" w:hAnsi="宋体"/>
                    </w:rPr>
                    <w:tag w:val="_PLD_ad0dadbaf28f45779fefb69d05b7215d"/>
                    <w:id w:val="25276591"/>
                    <w:lock w:val="sdtLocked"/>
                  </w:sdtPr>
                  <w:sdtContent>
                    <w:tc>
                      <w:tcPr>
                        <w:tcW w:w="708"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一般风险准备</w:t>
                        </w:r>
                      </w:p>
                    </w:tc>
                  </w:sdtContent>
                </w:sdt>
                <w:sdt>
                  <w:sdtPr>
                    <w:rPr>
                      <w:rFonts w:ascii="宋体" w:hAnsi="宋体"/>
                    </w:rPr>
                    <w:tag w:val="_PLD_a51f5c6bdac744979b275b09b6a9d1d8"/>
                    <w:id w:val="25276592"/>
                    <w:lock w:val="sdtLocked"/>
                  </w:sdtPr>
                  <w:sdtContent>
                    <w:tc>
                      <w:tcPr>
                        <w:tcW w:w="1574" w:type="dxa"/>
                        <w:vMerge w:val="restart"/>
                        <w:vAlign w:val="center"/>
                      </w:tcPr>
                      <w:p w:rsidR="008D2739" w:rsidRPr="00C05B38" w:rsidRDefault="008D2739" w:rsidP="0093005F">
                        <w:pPr>
                          <w:snapToGrid w:val="0"/>
                          <w:spacing w:line="240" w:lineRule="atLeast"/>
                          <w:jc w:val="center"/>
                          <w:rPr>
                            <w:rFonts w:ascii="宋体" w:hAnsi="宋体"/>
                            <w:sz w:val="18"/>
                            <w:szCs w:val="18"/>
                          </w:rPr>
                        </w:pPr>
                        <w:r w:rsidRPr="00C05B38">
                          <w:rPr>
                            <w:rFonts w:ascii="宋体" w:hAnsi="宋体" w:hint="eastAsia"/>
                            <w:sz w:val="18"/>
                            <w:szCs w:val="18"/>
                          </w:rPr>
                          <w:t>未分配利润</w:t>
                        </w:r>
                      </w:p>
                    </w:tc>
                  </w:sdtContent>
                </w:sdt>
                <w:tc>
                  <w:tcPr>
                    <w:tcW w:w="1403" w:type="dxa"/>
                    <w:vMerge/>
                    <w:vAlign w:val="center"/>
                  </w:tcPr>
                  <w:p w:rsidR="008D2739" w:rsidRPr="00C05B38" w:rsidRDefault="008D2739" w:rsidP="0093005F">
                    <w:pPr>
                      <w:jc w:val="center"/>
                      <w:rPr>
                        <w:rFonts w:ascii="宋体" w:hAnsi="宋体"/>
                        <w:sz w:val="18"/>
                        <w:szCs w:val="18"/>
                      </w:rPr>
                    </w:pPr>
                  </w:p>
                </w:tc>
                <w:tc>
                  <w:tcPr>
                    <w:tcW w:w="1701" w:type="dxa"/>
                    <w:vMerge/>
                  </w:tcPr>
                  <w:p w:rsidR="008D2739" w:rsidRPr="00C05B38" w:rsidRDefault="008D2739" w:rsidP="0093005F">
                    <w:pPr>
                      <w:jc w:val="center"/>
                      <w:rPr>
                        <w:rFonts w:ascii="宋体" w:hAnsi="宋体"/>
                        <w:sz w:val="18"/>
                        <w:szCs w:val="18"/>
                      </w:rPr>
                    </w:pPr>
                  </w:p>
                </w:tc>
              </w:tr>
              <w:tr w:rsidR="008D2739" w:rsidRPr="00C05B38" w:rsidTr="0093005F">
                <w:trPr>
                  <w:cantSplit/>
                  <w:trHeight w:val="303"/>
                </w:trPr>
                <w:tc>
                  <w:tcPr>
                    <w:tcW w:w="2977" w:type="dxa"/>
                    <w:vMerge/>
                  </w:tcPr>
                  <w:p w:rsidR="008D2739" w:rsidRPr="00C05B38" w:rsidRDefault="008D2739" w:rsidP="0093005F">
                    <w:pPr>
                      <w:snapToGrid w:val="0"/>
                      <w:spacing w:line="240" w:lineRule="atLeast"/>
                      <w:ind w:rightChars="-759" w:right="-1594"/>
                      <w:rPr>
                        <w:rFonts w:ascii="宋体" w:hAnsi="宋体"/>
                        <w:sz w:val="18"/>
                        <w:szCs w:val="18"/>
                      </w:rPr>
                    </w:pPr>
                  </w:p>
                </w:tc>
                <w:tc>
                  <w:tcPr>
                    <w:tcW w:w="1560" w:type="dxa"/>
                    <w:vMerge/>
                  </w:tcPr>
                  <w:p w:rsidR="008D2739" w:rsidRPr="00C05B38" w:rsidRDefault="008D2739" w:rsidP="0093005F">
                    <w:pPr>
                      <w:snapToGrid w:val="0"/>
                      <w:spacing w:line="240" w:lineRule="atLeast"/>
                      <w:jc w:val="center"/>
                      <w:rPr>
                        <w:rFonts w:ascii="宋体" w:hAnsi="宋体"/>
                        <w:sz w:val="18"/>
                        <w:szCs w:val="18"/>
                      </w:rPr>
                    </w:pPr>
                  </w:p>
                </w:tc>
                <w:sdt>
                  <w:sdtPr>
                    <w:rPr>
                      <w:rFonts w:ascii="宋体" w:hAnsi="宋体"/>
                    </w:rPr>
                    <w:tag w:val="_PLD_c8e4e3f938444f399262729a0267aa59"/>
                    <w:id w:val="25276593"/>
                    <w:lock w:val="sdtLocked"/>
                  </w:sdtPr>
                  <w:sdtContent>
                    <w:tc>
                      <w:tcPr>
                        <w:tcW w:w="283" w:type="dxa"/>
                        <w:vAlign w:val="center"/>
                      </w:tcPr>
                      <w:p w:rsidR="008D2739" w:rsidRPr="00C05B38" w:rsidRDefault="008D2739" w:rsidP="0093005F">
                        <w:pPr>
                          <w:jc w:val="center"/>
                          <w:rPr>
                            <w:rFonts w:ascii="宋体" w:hAnsi="宋体"/>
                            <w:sz w:val="18"/>
                            <w:szCs w:val="18"/>
                          </w:rPr>
                        </w:pPr>
                        <w:r w:rsidRPr="00C05B38">
                          <w:rPr>
                            <w:rFonts w:ascii="宋体" w:hAnsi="宋体" w:hint="eastAsia"/>
                            <w:sz w:val="18"/>
                            <w:szCs w:val="18"/>
                          </w:rPr>
                          <w:t>优先股</w:t>
                        </w:r>
                      </w:p>
                    </w:tc>
                  </w:sdtContent>
                </w:sdt>
                <w:sdt>
                  <w:sdtPr>
                    <w:rPr>
                      <w:rFonts w:ascii="宋体" w:hAnsi="宋体"/>
                    </w:rPr>
                    <w:tag w:val="_PLD_70f3796cf4ab4ecbb92343a346942a09"/>
                    <w:id w:val="25276594"/>
                    <w:lock w:val="sdtLocked"/>
                  </w:sdtPr>
                  <w:sdtContent>
                    <w:tc>
                      <w:tcPr>
                        <w:tcW w:w="284" w:type="dxa"/>
                        <w:vAlign w:val="center"/>
                      </w:tcPr>
                      <w:p w:rsidR="008D2739" w:rsidRPr="00C05B38" w:rsidRDefault="008D2739" w:rsidP="0093005F">
                        <w:pPr>
                          <w:jc w:val="center"/>
                          <w:rPr>
                            <w:rFonts w:ascii="宋体" w:hAnsi="宋体"/>
                            <w:sz w:val="18"/>
                            <w:szCs w:val="18"/>
                          </w:rPr>
                        </w:pPr>
                        <w:r w:rsidRPr="00C05B38">
                          <w:rPr>
                            <w:rFonts w:ascii="宋体" w:hAnsi="宋体" w:hint="eastAsia"/>
                            <w:sz w:val="18"/>
                            <w:szCs w:val="18"/>
                          </w:rPr>
                          <w:t>永续债</w:t>
                        </w:r>
                      </w:p>
                    </w:tc>
                  </w:sdtContent>
                </w:sdt>
                <w:sdt>
                  <w:sdtPr>
                    <w:rPr>
                      <w:rFonts w:ascii="宋体" w:hAnsi="宋体"/>
                    </w:rPr>
                    <w:tag w:val="_PLD_a3d4853d11ed4217a1c5e27cfc45c1c9"/>
                    <w:id w:val="25276595"/>
                    <w:lock w:val="sdtLocked"/>
                  </w:sdtPr>
                  <w:sdtContent>
                    <w:tc>
                      <w:tcPr>
                        <w:tcW w:w="283" w:type="dxa"/>
                        <w:vAlign w:val="center"/>
                      </w:tcPr>
                      <w:p w:rsidR="008D2739" w:rsidRPr="00C05B38" w:rsidRDefault="008D2739" w:rsidP="0093005F">
                        <w:pPr>
                          <w:jc w:val="center"/>
                          <w:rPr>
                            <w:rFonts w:ascii="宋体" w:hAnsi="宋体"/>
                            <w:sz w:val="18"/>
                            <w:szCs w:val="18"/>
                          </w:rPr>
                        </w:pPr>
                        <w:r w:rsidRPr="00C05B38">
                          <w:rPr>
                            <w:rFonts w:ascii="宋体" w:hAnsi="宋体" w:hint="eastAsia"/>
                            <w:sz w:val="18"/>
                            <w:szCs w:val="18"/>
                          </w:rPr>
                          <w:t>其他</w:t>
                        </w:r>
                      </w:p>
                    </w:tc>
                  </w:sdtContent>
                </w:sdt>
                <w:tc>
                  <w:tcPr>
                    <w:tcW w:w="1701" w:type="dxa"/>
                    <w:vMerge/>
                  </w:tcPr>
                  <w:p w:rsidR="008D2739" w:rsidRPr="00C05B38" w:rsidRDefault="008D2739" w:rsidP="0093005F">
                    <w:pPr>
                      <w:snapToGrid w:val="0"/>
                      <w:spacing w:line="240" w:lineRule="atLeast"/>
                      <w:jc w:val="center"/>
                      <w:rPr>
                        <w:rFonts w:ascii="宋体" w:hAnsi="宋体"/>
                        <w:sz w:val="18"/>
                        <w:szCs w:val="18"/>
                      </w:rPr>
                    </w:pPr>
                  </w:p>
                </w:tc>
                <w:tc>
                  <w:tcPr>
                    <w:tcW w:w="425" w:type="dxa"/>
                    <w:vMerge/>
                  </w:tcPr>
                  <w:p w:rsidR="008D2739" w:rsidRPr="00C05B38" w:rsidRDefault="008D2739" w:rsidP="0093005F">
                    <w:pPr>
                      <w:snapToGrid w:val="0"/>
                      <w:spacing w:line="240" w:lineRule="atLeast"/>
                      <w:jc w:val="center"/>
                      <w:rPr>
                        <w:rFonts w:ascii="宋体" w:hAnsi="宋体"/>
                        <w:sz w:val="18"/>
                        <w:szCs w:val="18"/>
                      </w:rPr>
                    </w:pPr>
                  </w:p>
                </w:tc>
                <w:tc>
                  <w:tcPr>
                    <w:tcW w:w="709" w:type="dxa"/>
                    <w:vMerge/>
                  </w:tcPr>
                  <w:p w:rsidR="008D2739" w:rsidRPr="00C05B38" w:rsidRDefault="008D2739" w:rsidP="0093005F">
                    <w:pPr>
                      <w:snapToGrid w:val="0"/>
                      <w:spacing w:line="240" w:lineRule="atLeast"/>
                      <w:jc w:val="center"/>
                      <w:rPr>
                        <w:rFonts w:ascii="宋体" w:hAnsi="宋体"/>
                        <w:sz w:val="18"/>
                        <w:szCs w:val="18"/>
                      </w:rPr>
                    </w:pPr>
                  </w:p>
                </w:tc>
                <w:tc>
                  <w:tcPr>
                    <w:tcW w:w="425" w:type="dxa"/>
                    <w:vMerge/>
                  </w:tcPr>
                  <w:p w:rsidR="008D2739" w:rsidRPr="00C05B38" w:rsidRDefault="008D2739" w:rsidP="0093005F">
                    <w:pPr>
                      <w:snapToGrid w:val="0"/>
                      <w:spacing w:line="240" w:lineRule="atLeast"/>
                      <w:jc w:val="center"/>
                      <w:rPr>
                        <w:rFonts w:ascii="宋体" w:hAnsi="宋体"/>
                        <w:sz w:val="18"/>
                        <w:szCs w:val="18"/>
                      </w:rPr>
                    </w:pPr>
                  </w:p>
                </w:tc>
                <w:tc>
                  <w:tcPr>
                    <w:tcW w:w="1560" w:type="dxa"/>
                    <w:vMerge/>
                  </w:tcPr>
                  <w:p w:rsidR="008D2739" w:rsidRPr="00C05B38" w:rsidRDefault="008D2739" w:rsidP="0093005F">
                    <w:pPr>
                      <w:snapToGrid w:val="0"/>
                      <w:spacing w:line="240" w:lineRule="atLeast"/>
                      <w:jc w:val="center"/>
                      <w:rPr>
                        <w:rFonts w:ascii="宋体" w:hAnsi="宋体"/>
                        <w:sz w:val="18"/>
                        <w:szCs w:val="18"/>
                      </w:rPr>
                    </w:pPr>
                  </w:p>
                </w:tc>
                <w:tc>
                  <w:tcPr>
                    <w:tcW w:w="708" w:type="dxa"/>
                    <w:vMerge/>
                  </w:tcPr>
                  <w:p w:rsidR="008D2739" w:rsidRPr="00C05B38" w:rsidRDefault="008D2739" w:rsidP="0093005F">
                    <w:pPr>
                      <w:snapToGrid w:val="0"/>
                      <w:spacing w:line="240" w:lineRule="atLeast"/>
                      <w:jc w:val="center"/>
                      <w:rPr>
                        <w:rFonts w:ascii="宋体" w:hAnsi="宋体"/>
                        <w:sz w:val="18"/>
                        <w:szCs w:val="18"/>
                      </w:rPr>
                    </w:pPr>
                  </w:p>
                </w:tc>
                <w:tc>
                  <w:tcPr>
                    <w:tcW w:w="1574" w:type="dxa"/>
                    <w:vMerge/>
                  </w:tcPr>
                  <w:p w:rsidR="008D2739" w:rsidRPr="00C05B38" w:rsidRDefault="008D2739" w:rsidP="0093005F">
                    <w:pPr>
                      <w:snapToGrid w:val="0"/>
                      <w:spacing w:line="240" w:lineRule="atLeast"/>
                      <w:jc w:val="center"/>
                      <w:rPr>
                        <w:rFonts w:ascii="宋体" w:hAnsi="宋体"/>
                        <w:sz w:val="18"/>
                        <w:szCs w:val="18"/>
                      </w:rPr>
                    </w:pPr>
                  </w:p>
                </w:tc>
                <w:tc>
                  <w:tcPr>
                    <w:tcW w:w="1403" w:type="dxa"/>
                    <w:vMerge/>
                  </w:tcPr>
                  <w:p w:rsidR="008D2739" w:rsidRPr="00C05B38" w:rsidRDefault="008D2739" w:rsidP="0093005F">
                    <w:pPr>
                      <w:jc w:val="center"/>
                      <w:rPr>
                        <w:rFonts w:ascii="宋体" w:hAnsi="宋体"/>
                        <w:sz w:val="18"/>
                        <w:szCs w:val="18"/>
                      </w:rPr>
                    </w:pPr>
                  </w:p>
                </w:tc>
                <w:tc>
                  <w:tcPr>
                    <w:tcW w:w="1701" w:type="dxa"/>
                    <w:vMerge/>
                    <w:tcBorders>
                      <w:bottom w:val="nil"/>
                    </w:tcBorders>
                  </w:tcPr>
                  <w:p w:rsidR="008D2739" w:rsidRPr="00C05B38" w:rsidRDefault="008D2739" w:rsidP="0093005F">
                    <w:pPr>
                      <w:jc w:val="center"/>
                      <w:rPr>
                        <w:rFonts w:ascii="宋体" w:hAnsi="宋体"/>
                        <w:sz w:val="18"/>
                        <w:szCs w:val="18"/>
                      </w:rPr>
                    </w:pPr>
                  </w:p>
                </w:tc>
              </w:tr>
              <w:tr w:rsidR="008D2739" w:rsidRPr="00C05B38" w:rsidTr="0093005F">
                <w:sdt>
                  <w:sdtPr>
                    <w:rPr>
                      <w:rFonts w:ascii="宋体" w:hAnsi="宋体"/>
                    </w:rPr>
                    <w:tag w:val="_PLD_24c39056f5874862855dc37ef7f0d558"/>
                    <w:id w:val="25276596"/>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一、上年</w:t>
                        </w:r>
                        <w:r w:rsidRPr="00C05B38">
                          <w:rPr>
                            <w:rFonts w:ascii="宋体" w:hAnsi="宋体" w:hint="eastAsia"/>
                            <w:sz w:val="18"/>
                            <w:szCs w:val="18"/>
                          </w:rPr>
                          <w:t>期</w:t>
                        </w:r>
                        <w:r w:rsidRPr="00C05B38">
                          <w:rPr>
                            <w:rFonts w:ascii="宋体" w:hAnsi="宋体"/>
                            <w:sz w:val="18"/>
                            <w:szCs w:val="18"/>
                          </w:rPr>
                          <w:t>末余额</w:t>
                        </w:r>
                      </w:p>
                    </w:tc>
                  </w:sdtContent>
                </w:sdt>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hint="eastAsia"/>
                        <w:sz w:val="18"/>
                        <w:szCs w:val="18"/>
                      </w:rPr>
                      <w:t>602,738,000.00</w:t>
                    </w: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471,310,899.95</w:t>
                    </w: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86,035,328.28</w:t>
                    </w: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411,379,753.87</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85,055,918.27</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1,656,519,900.37</w:t>
                    </w:r>
                  </w:p>
                </w:tc>
              </w:tr>
              <w:tr w:rsidR="008D2739" w:rsidRPr="00C05B38" w:rsidTr="0093005F">
                <w:sdt>
                  <w:sdtPr>
                    <w:rPr>
                      <w:rFonts w:ascii="宋体" w:hAnsi="宋体"/>
                    </w:rPr>
                    <w:tag w:val="_PLD_5feb351bb250466a8fad5b20d2922c70"/>
                    <w:id w:val="25276597"/>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加：</w:t>
                        </w:r>
                        <w:r w:rsidRPr="00C05B38">
                          <w:rPr>
                            <w:rFonts w:ascii="宋体" w:hAnsi="宋体"/>
                            <w:sz w:val="18"/>
                            <w:szCs w:val="18"/>
                          </w:rPr>
                          <w:t>会计政策变更</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b3480764b7144ae885e5b5b29f4f4705"/>
                    <w:id w:val="25276598"/>
                    <w:lock w:val="sdtLocked"/>
                  </w:sdtPr>
                  <w:sdtContent>
                    <w:tc>
                      <w:tcPr>
                        <w:tcW w:w="2977" w:type="dxa"/>
                      </w:tcPr>
                      <w:p w:rsidR="008D2739" w:rsidRPr="00C05B38" w:rsidRDefault="008D2739" w:rsidP="0093005F">
                        <w:pPr>
                          <w:ind w:firstLineChars="200" w:firstLine="420"/>
                          <w:rPr>
                            <w:rFonts w:ascii="宋体" w:hAnsi="宋体"/>
                            <w:sz w:val="18"/>
                            <w:szCs w:val="18"/>
                          </w:rPr>
                        </w:pPr>
                        <w:r w:rsidRPr="00C05B38">
                          <w:rPr>
                            <w:rFonts w:ascii="宋体" w:hAnsi="宋体"/>
                            <w:sz w:val="18"/>
                            <w:szCs w:val="18"/>
                          </w:rPr>
                          <w:t>前期差错更正</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03f09ee4c9b7416b9923560f93f21ac6"/>
                    <w:id w:val="25276599"/>
                    <w:lock w:val="sdtLocked"/>
                  </w:sdtPr>
                  <w:sdtContent>
                    <w:tc>
                      <w:tcPr>
                        <w:tcW w:w="2977" w:type="dxa"/>
                      </w:tcPr>
                      <w:p w:rsidR="008D2739" w:rsidRPr="00C05B38" w:rsidRDefault="008D2739" w:rsidP="0093005F">
                        <w:pPr>
                          <w:ind w:firstLineChars="200" w:firstLine="420"/>
                          <w:rPr>
                            <w:rFonts w:ascii="宋体" w:hAnsi="宋体"/>
                            <w:sz w:val="18"/>
                            <w:szCs w:val="18"/>
                          </w:rPr>
                        </w:pPr>
                        <w:r w:rsidRPr="00C05B38">
                          <w:rPr>
                            <w:rFonts w:ascii="宋体" w:hAnsi="宋体" w:hint="eastAsia"/>
                            <w:sz w:val="18"/>
                            <w:szCs w:val="18"/>
                          </w:rPr>
                          <w:t>同一控制下企业合并</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3226061f12cf4cf887adc2639edc13d6"/>
                    <w:id w:val="25276600"/>
                    <w:lock w:val="sdtLocked"/>
                  </w:sdtPr>
                  <w:sdtContent>
                    <w:tc>
                      <w:tcPr>
                        <w:tcW w:w="2977" w:type="dxa"/>
                      </w:tcPr>
                      <w:p w:rsidR="008D2739" w:rsidRPr="00C05B38" w:rsidRDefault="008D2739" w:rsidP="0093005F">
                        <w:pPr>
                          <w:ind w:firstLineChars="200" w:firstLine="420"/>
                          <w:rPr>
                            <w:rFonts w:ascii="宋体" w:hAnsi="宋体"/>
                            <w:sz w:val="18"/>
                            <w:szCs w:val="18"/>
                          </w:rPr>
                        </w:pPr>
                        <w:r w:rsidRPr="00C05B38">
                          <w:rPr>
                            <w:rFonts w:ascii="宋体" w:hAnsi="宋体" w:hint="eastAsia"/>
                            <w:sz w:val="18"/>
                            <w:szCs w:val="18"/>
                          </w:rPr>
                          <w:t>其他</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6438083d485a4ed1a2cb2a35b3d400f3"/>
                    <w:id w:val="25276601"/>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二、本年</w:t>
                        </w:r>
                        <w:r w:rsidRPr="00C05B38">
                          <w:rPr>
                            <w:rFonts w:ascii="宋体" w:hAnsi="宋体" w:hint="eastAsia"/>
                            <w:sz w:val="18"/>
                            <w:szCs w:val="18"/>
                          </w:rPr>
                          <w:t>期</w:t>
                        </w:r>
                        <w:r w:rsidRPr="00C05B38">
                          <w:rPr>
                            <w:rFonts w:ascii="宋体" w:hAnsi="宋体"/>
                            <w:sz w:val="18"/>
                            <w:szCs w:val="18"/>
                          </w:rPr>
                          <w:t>初余额</w:t>
                        </w:r>
                      </w:p>
                    </w:tc>
                  </w:sdtContent>
                </w:sdt>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602,738,000.00</w:t>
                    </w: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471,310,899.95</w:t>
                    </w: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86,035,328.28</w:t>
                    </w: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411,379,753.87</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85,055,918.27</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1,656,519,900.37</w:t>
                    </w:r>
                  </w:p>
                </w:tc>
              </w:tr>
              <w:tr w:rsidR="008D2739" w:rsidRPr="00C05B38" w:rsidTr="0093005F">
                <w:sdt>
                  <w:sdtPr>
                    <w:rPr>
                      <w:rFonts w:ascii="宋体" w:hAnsi="宋体"/>
                    </w:rPr>
                    <w:tag w:val="_PLD_a0d70a8ecfa64251bc0240cb363e3dd7"/>
                    <w:id w:val="25276602"/>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三、本</w:t>
                        </w:r>
                        <w:r w:rsidRPr="00C05B38">
                          <w:rPr>
                            <w:rFonts w:ascii="宋体" w:hAnsi="宋体" w:hint="eastAsia"/>
                            <w:sz w:val="18"/>
                            <w:szCs w:val="18"/>
                          </w:rPr>
                          <w:t>期</w:t>
                        </w:r>
                        <w:r w:rsidRPr="00C05B38">
                          <w:rPr>
                            <w:rFonts w:ascii="宋体" w:hAnsi="宋体"/>
                            <w:sz w:val="18"/>
                            <w:szCs w:val="18"/>
                          </w:rPr>
                          <w:t>增减变动金额（减少以“－”号填列）</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-980,052.80</w:t>
                    </w: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20,369,644.12</w:t>
                    </w: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209,295,146.94</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-7,488,287.62</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221,196,450.64</w:t>
                    </w:r>
                  </w:p>
                </w:tc>
              </w:tr>
              <w:tr w:rsidR="008D2739" w:rsidRPr="00C05B38" w:rsidTr="0093005F">
                <w:sdt>
                  <w:sdtPr>
                    <w:rPr>
                      <w:rFonts w:ascii="宋体" w:hAnsi="宋体"/>
                    </w:rPr>
                    <w:tag w:val="_PLD_d3b5283bf10a4a3c8882e3f3c30046c5"/>
                    <w:id w:val="25276603"/>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（一）综合收益总额</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280,897,521.51</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-824,578.95</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280,072,942.56</w:t>
                    </w:r>
                  </w:p>
                </w:tc>
              </w:tr>
              <w:tr w:rsidR="008D2739" w:rsidRPr="00C05B38" w:rsidTr="0093005F">
                <w:sdt>
                  <w:sdtPr>
                    <w:rPr>
                      <w:rFonts w:ascii="宋体" w:hAnsi="宋体"/>
                    </w:rPr>
                    <w:tag w:val="_PLD_ecb1a0919fe148e5893e9977ac112e36"/>
                    <w:id w:val="25276604"/>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二</w:t>
                        </w:r>
                        <w:r w:rsidRPr="00C05B38">
                          <w:rPr>
                            <w:rFonts w:ascii="宋体" w:hAnsi="宋体"/>
                            <w:sz w:val="18"/>
                            <w:szCs w:val="18"/>
                          </w:rPr>
                          <w:t>）所有者投入和减少资本</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-980,052.80</w:t>
                    </w: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8D2739">
                    <w:pPr>
                      <w:jc w:val="right"/>
                      <w:rPr>
                        <w:rFonts w:ascii="宋体" w:hAnsi="宋体"/>
                        <w:sz w:val="18"/>
                        <w:szCs w:val="18"/>
                      </w:rPr>
                    </w:pPr>
                    <w:r w:rsidRPr="00C05B38">
                      <w:rPr>
                        <w:rFonts w:ascii="宋体" w:hAnsi="宋体"/>
                      </w:rPr>
                      <w:t>   </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-5,491,818.17</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-6,471,870.97</w:t>
                    </w:r>
                  </w:p>
                </w:tc>
              </w:tr>
              <w:tr w:rsidR="008D2739" w:rsidRPr="00C05B38" w:rsidTr="0093005F">
                <w:sdt>
                  <w:sdtPr>
                    <w:rPr>
                      <w:rFonts w:ascii="宋体" w:hAnsi="宋体"/>
                    </w:rPr>
                    <w:tag w:val="_PLD_611ba2ed8c6b439788c9acf67433da0c"/>
                    <w:id w:val="25276605"/>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1．所有者投入的普通股</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c90ad87987d54aec9ebb059ca9fe2d83"/>
                    <w:id w:val="25276606"/>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2．其他权益工具持有者投入资本</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d73580ad15ab461695606b09453b2233"/>
                    <w:id w:val="25276607"/>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3</w:t>
                        </w:r>
                        <w:r w:rsidRPr="00C05B38">
                          <w:rPr>
                            <w:rFonts w:ascii="宋体" w:hAnsi="宋体"/>
                            <w:sz w:val="18"/>
                            <w:szCs w:val="18"/>
                          </w:rPr>
                          <w:t>．股份支付计入所有者权益的金额</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32d1c7d278224bfa80a28845c7639c86"/>
                    <w:id w:val="25276608"/>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4</w:t>
                        </w:r>
                        <w:r w:rsidRPr="00C05B38">
                          <w:rPr>
                            <w:rFonts w:ascii="宋体" w:hAnsi="宋体"/>
                            <w:sz w:val="18"/>
                            <w:szCs w:val="18"/>
                          </w:rPr>
                          <w:t>．其他</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-980,052.80</w:t>
                    </w: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-5,491,818.17</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-6,471,870.97</w:t>
                    </w:r>
                  </w:p>
                </w:tc>
              </w:tr>
              <w:tr w:rsidR="008D2739" w:rsidRPr="00C05B38" w:rsidTr="0093005F">
                <w:sdt>
                  <w:sdtPr>
                    <w:rPr>
                      <w:rFonts w:ascii="宋体" w:hAnsi="宋体"/>
                    </w:rPr>
                    <w:tag w:val="_PLD_4f4c1a0d22784a4a81a90a7b772560b9"/>
                    <w:id w:val="25276609"/>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三</w:t>
                        </w:r>
                        <w:r w:rsidRPr="00C05B38">
                          <w:rPr>
                            <w:rFonts w:ascii="宋体" w:hAnsi="宋体"/>
                            <w:sz w:val="18"/>
                            <w:szCs w:val="18"/>
                          </w:rPr>
                          <w:t>）利润分配</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20,369,644.12</w:t>
                    </w: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-71,602,374.57</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-1,171,890.50</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-52,404,620.95</w:t>
                    </w:r>
                  </w:p>
                </w:tc>
              </w:tr>
              <w:tr w:rsidR="008D2739" w:rsidRPr="00C05B38" w:rsidTr="0093005F">
                <w:sdt>
                  <w:sdtPr>
                    <w:rPr>
                      <w:rFonts w:ascii="宋体" w:hAnsi="宋体"/>
                    </w:rPr>
                    <w:tag w:val="_PLD_73a49eb420a24cdbb4f7f5ce05660344"/>
                    <w:id w:val="25276610"/>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1．提取盈余公积</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20,369,644.12</w:t>
                    </w: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-20,369,644.12</w:t>
                    </w: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230083ca1b684aa0b92b69b31995ea1b"/>
                    <w:id w:val="25276611"/>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2．提取一般风险准备</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d19b1d04bab14e67b22ee23afd215d76"/>
                    <w:id w:val="25276612"/>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3．对所有者（或股东）的分配</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-51,232,730.45</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-1,171,890.50</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-52,404,620.95</w:t>
                    </w:r>
                  </w:p>
                </w:tc>
              </w:tr>
              <w:tr w:rsidR="008D2739" w:rsidRPr="00C05B38" w:rsidTr="0093005F">
                <w:sdt>
                  <w:sdtPr>
                    <w:rPr>
                      <w:rFonts w:ascii="宋体" w:hAnsi="宋体"/>
                    </w:rPr>
                    <w:tag w:val="_PLD_6e5628e129d04d23a2d71da503cecfdd"/>
                    <w:id w:val="25276613"/>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4．其他</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a953b61d69004a7a91974afa1318df0a"/>
                    <w:id w:val="25276614"/>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四</w:t>
                        </w:r>
                        <w:r w:rsidRPr="00C05B38">
                          <w:rPr>
                            <w:rFonts w:ascii="宋体" w:hAnsi="宋体"/>
                            <w:sz w:val="18"/>
                            <w:szCs w:val="18"/>
                          </w:rPr>
                          <w:t>）所有者权益内部结转</w:t>
                        </w:r>
                      </w:p>
                    </w:tc>
                  </w:sdtContent>
                </w:sdt>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rPr>
                      <w:t>  </w:t>
                    </w: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ind w:right="315"/>
                      <w:jc w:val="right"/>
                      <w:rPr>
                        <w:rFonts w:ascii="宋体" w:hAnsi="宋体"/>
                        <w:sz w:val="18"/>
                        <w:szCs w:val="18"/>
                      </w:rPr>
                    </w:pPr>
                    <w:r w:rsidRPr="00C05B38">
                      <w:rPr>
                        <w:rFonts w:ascii="宋体" w:hAnsi="宋体"/>
                      </w:rPr>
                      <w:t>  </w:t>
                    </w: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278fa3d290b3473aacd1d849016a2959"/>
                    <w:id w:val="25276615"/>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1．资本公积转增资本（或股本）</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2dbeb2e6cbbd4ba2a65e4f369c7e7929"/>
                    <w:id w:val="25276616"/>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2．盈余公积转增资本（或股本）</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58f2b570df754e85bb72c0f63cdd3f1c"/>
                    <w:id w:val="25276617"/>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3．盈余公积弥补亏损</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tc>
                  <w:tcPr>
                    <w:tcW w:w="2977" w:type="dxa"/>
                  </w:tcPr>
                  <w:sdt>
                    <w:sdtPr>
                      <w:rPr>
                        <w:rFonts w:ascii="宋体" w:hAnsi="宋体"/>
                        <w:sz w:val="18"/>
                        <w:szCs w:val="18"/>
                      </w:rPr>
                      <w:tag w:val="_PLD_88022ba02c7c4775ba5e9f75f6b07fa4"/>
                      <w:id w:val="25276618"/>
                      <w:lock w:val="sdtLocked"/>
                    </w:sdtPr>
                    <w:sdtContent>
                      <w:p w:rsidR="008D2739" w:rsidRPr="00C05B38" w:rsidRDefault="008D2739" w:rsidP="0093005F">
                        <w:pPr>
                          <w:rPr>
                            <w:rFonts w:ascii="宋体" w:hAnsi="宋体"/>
                          </w:rPr>
                        </w:pPr>
                        <w:r w:rsidRPr="00C05B38">
                          <w:rPr>
                            <w:rFonts w:ascii="宋体" w:hAnsi="宋体"/>
                            <w:sz w:val="18"/>
                            <w:szCs w:val="18"/>
                          </w:rPr>
                          <w:t>4．设定受益计划变动额结转留存收益</w:t>
                        </w:r>
                      </w:p>
                    </w:sdtContent>
                  </w:sdt>
                </w:tc>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5844253ac18b45ceaa765e5b2f55d052"/>
                    <w:id w:val="25276619"/>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5</w:t>
                        </w:r>
                        <w:r w:rsidRPr="00C05B38">
                          <w:rPr>
                            <w:rFonts w:ascii="宋体" w:hAnsi="宋体"/>
                            <w:sz w:val="18"/>
                            <w:szCs w:val="18"/>
                          </w:rPr>
                          <w:t>．其他</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3bbf2260615f4991a49bda77fd1fc28b"/>
                    <w:id w:val="25276620"/>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（五）专项储备</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f1e833fa15ec452384f3784c7a9b36fe"/>
                    <w:id w:val="25276621"/>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1．本期提取</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301fc21ab7954268be9851ddd0cf2d8a"/>
                    <w:id w:val="25276622"/>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2．本期使用</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43b1e5b489b047e98cf38f8c5f130759"/>
                    <w:id w:val="25276623"/>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hint="eastAsia"/>
                            <w:sz w:val="18"/>
                            <w:szCs w:val="18"/>
                          </w:rPr>
                          <w:t>（六）其他</w:t>
                        </w:r>
                      </w:p>
                    </w:tc>
                  </w:sdtContent>
                </w:sdt>
                <w:tc>
                  <w:tcPr>
                    <w:tcW w:w="1560"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p>
                </w:tc>
                <w:tc>
                  <w:tcPr>
                    <w:tcW w:w="140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p>
                </w:tc>
              </w:tr>
              <w:tr w:rsidR="008D2739" w:rsidRPr="00C05B38" w:rsidTr="0093005F">
                <w:sdt>
                  <w:sdtPr>
                    <w:rPr>
                      <w:rFonts w:ascii="宋体" w:hAnsi="宋体"/>
                    </w:rPr>
                    <w:tag w:val="_PLD_7355d7c321c84166a15737d2581911bf"/>
                    <w:id w:val="25276624"/>
                    <w:lock w:val="sdtLocked"/>
                  </w:sdtPr>
                  <w:sdtContent>
                    <w:tc>
                      <w:tcPr>
                        <w:tcW w:w="2977" w:type="dxa"/>
                      </w:tcPr>
                      <w:p w:rsidR="008D2739" w:rsidRPr="00C05B38" w:rsidRDefault="008D2739" w:rsidP="0093005F">
                        <w:pPr>
                          <w:rPr>
                            <w:rFonts w:ascii="宋体" w:hAnsi="宋体"/>
                            <w:sz w:val="18"/>
                            <w:szCs w:val="18"/>
                          </w:rPr>
                        </w:pPr>
                        <w:r w:rsidRPr="00C05B38">
                          <w:rPr>
                            <w:rFonts w:ascii="宋体" w:hAnsi="宋体"/>
                            <w:sz w:val="18"/>
                            <w:szCs w:val="18"/>
                          </w:rPr>
                          <w:t>四、本期期末余额</w:t>
                        </w:r>
                      </w:p>
                    </w:tc>
                  </w:sdtContent>
                </w:sdt>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602,738,000.00</w:t>
                    </w:r>
                  </w:p>
                </w:tc>
                <w:tc>
                  <w:tcPr>
                    <w:tcW w:w="283" w:type="dxa"/>
                    <w:vAlign w:val="center"/>
                  </w:tcPr>
                  <w:p w:rsidR="008D2739" w:rsidRPr="00C05B38" w:rsidRDefault="008D2739" w:rsidP="0093005F">
                    <w:pPr>
                      <w:jc w:val="right"/>
                      <w:rPr>
                        <w:rFonts w:ascii="宋体" w:hAnsi="宋体"/>
                        <w:sz w:val="18"/>
                        <w:szCs w:val="18"/>
                      </w:rPr>
                    </w:pPr>
                  </w:p>
                </w:tc>
                <w:tc>
                  <w:tcPr>
                    <w:tcW w:w="284" w:type="dxa"/>
                    <w:vAlign w:val="center"/>
                  </w:tcPr>
                  <w:p w:rsidR="008D2739" w:rsidRPr="00C05B38" w:rsidRDefault="008D2739" w:rsidP="0093005F">
                    <w:pPr>
                      <w:jc w:val="right"/>
                      <w:rPr>
                        <w:rFonts w:ascii="宋体" w:hAnsi="宋体"/>
                        <w:sz w:val="18"/>
                        <w:szCs w:val="18"/>
                      </w:rPr>
                    </w:pPr>
                  </w:p>
                </w:tc>
                <w:tc>
                  <w:tcPr>
                    <w:tcW w:w="283" w:type="dxa"/>
                    <w:vAlign w:val="center"/>
                  </w:tcPr>
                  <w:p w:rsidR="008D2739" w:rsidRPr="00C05B38" w:rsidRDefault="008D2739" w:rsidP="0093005F">
                    <w:pPr>
                      <w:jc w:val="right"/>
                      <w:rPr>
                        <w:rFonts w:ascii="宋体" w:hAnsi="宋体"/>
                        <w:sz w:val="18"/>
                        <w:szCs w:val="18"/>
                      </w:rPr>
                    </w:pP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470,330,847.15</w:t>
                    </w:r>
                  </w:p>
                </w:tc>
                <w:tc>
                  <w:tcPr>
                    <w:tcW w:w="425" w:type="dxa"/>
                    <w:vAlign w:val="center"/>
                  </w:tcPr>
                  <w:p w:rsidR="008D2739" w:rsidRPr="00C05B38" w:rsidRDefault="008D2739" w:rsidP="0093005F">
                    <w:pPr>
                      <w:jc w:val="right"/>
                      <w:rPr>
                        <w:rFonts w:ascii="宋体" w:hAnsi="宋体"/>
                        <w:sz w:val="18"/>
                        <w:szCs w:val="18"/>
                      </w:rPr>
                    </w:pPr>
                  </w:p>
                </w:tc>
                <w:tc>
                  <w:tcPr>
                    <w:tcW w:w="709" w:type="dxa"/>
                    <w:vAlign w:val="center"/>
                  </w:tcPr>
                  <w:p w:rsidR="008D2739" w:rsidRPr="00C05B38" w:rsidRDefault="008D2739" w:rsidP="0093005F">
                    <w:pPr>
                      <w:jc w:val="right"/>
                      <w:rPr>
                        <w:rFonts w:ascii="宋体" w:hAnsi="宋体"/>
                        <w:sz w:val="18"/>
                        <w:szCs w:val="18"/>
                      </w:rPr>
                    </w:pPr>
                  </w:p>
                </w:tc>
                <w:tc>
                  <w:tcPr>
                    <w:tcW w:w="425" w:type="dxa"/>
                    <w:vAlign w:val="center"/>
                  </w:tcPr>
                  <w:p w:rsidR="008D2739" w:rsidRPr="00C05B38" w:rsidRDefault="008D2739" w:rsidP="0093005F">
                    <w:pPr>
                      <w:jc w:val="right"/>
                      <w:rPr>
                        <w:rFonts w:ascii="宋体" w:hAnsi="宋体"/>
                        <w:sz w:val="18"/>
                        <w:szCs w:val="18"/>
                      </w:rPr>
                    </w:pPr>
                  </w:p>
                </w:tc>
                <w:tc>
                  <w:tcPr>
                    <w:tcW w:w="1560"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106,404,972.40</w:t>
                    </w:r>
                  </w:p>
                </w:tc>
                <w:tc>
                  <w:tcPr>
                    <w:tcW w:w="708" w:type="dxa"/>
                    <w:vAlign w:val="center"/>
                  </w:tcPr>
                  <w:p w:rsidR="008D2739" w:rsidRPr="00C05B38" w:rsidRDefault="008D2739" w:rsidP="0093005F">
                    <w:pPr>
                      <w:jc w:val="right"/>
                      <w:rPr>
                        <w:rFonts w:ascii="宋体" w:hAnsi="宋体"/>
                        <w:sz w:val="18"/>
                        <w:szCs w:val="18"/>
                      </w:rPr>
                    </w:pPr>
                  </w:p>
                </w:tc>
                <w:tc>
                  <w:tcPr>
                    <w:tcW w:w="1574"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620,674,900.81</w:t>
                    </w:r>
                  </w:p>
                </w:tc>
                <w:tc>
                  <w:tcPr>
                    <w:tcW w:w="1403"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77,567,630.65</w:t>
                    </w:r>
                  </w:p>
                </w:tc>
                <w:tc>
                  <w:tcPr>
                    <w:tcW w:w="1701" w:type="dxa"/>
                    <w:vAlign w:val="center"/>
                  </w:tcPr>
                  <w:p w:rsidR="008D2739" w:rsidRPr="00C05B38" w:rsidRDefault="008D2739" w:rsidP="0093005F">
                    <w:pPr>
                      <w:jc w:val="right"/>
                      <w:rPr>
                        <w:rFonts w:ascii="宋体" w:hAnsi="宋体"/>
                        <w:sz w:val="18"/>
                        <w:szCs w:val="18"/>
                      </w:rPr>
                    </w:pPr>
                    <w:r w:rsidRPr="00C05B38">
                      <w:rPr>
                        <w:rFonts w:ascii="宋体" w:hAnsi="宋体"/>
                        <w:sz w:val="18"/>
                        <w:szCs w:val="18"/>
                      </w:rPr>
                      <w:t>1,877,716,351.01</w:t>
                    </w:r>
                  </w:p>
                </w:tc>
              </w:tr>
            </w:tbl>
            <w:p w:rsidR="008D2739" w:rsidRPr="00C05B38" w:rsidRDefault="008D2739">
              <w:pPr>
                <w:rPr>
                  <w:rFonts w:ascii="宋体" w:hAnsi="宋体"/>
                </w:rPr>
              </w:pPr>
            </w:p>
            <w:p w:rsidR="00996DE7" w:rsidRPr="00C05B38" w:rsidRDefault="00512658">
              <w:pPr>
                <w:snapToGrid w:val="0"/>
                <w:spacing w:line="240" w:lineRule="atLeast"/>
                <w:rPr>
                  <w:rFonts w:ascii="宋体" w:hAnsi="宋体"/>
                  <w:b/>
                  <w:bCs/>
                  <w:color w:val="FF0000"/>
                  <w:szCs w:val="21"/>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00E01DD9"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00E01DD9"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sdtContent>
        </w:sdt>
        <w:p w:rsidR="00996DE7" w:rsidRPr="00C05B38" w:rsidRDefault="00996DE7">
          <w:pPr>
            <w:rPr>
              <w:rFonts w:ascii="宋体" w:hAnsi="宋体"/>
              <w:szCs w:val="21"/>
            </w:rPr>
          </w:pPr>
        </w:p>
        <w:p w:rsidR="00996DE7" w:rsidRPr="00C05B38" w:rsidRDefault="00996DE7">
          <w:pPr>
            <w:rPr>
              <w:rFonts w:ascii="宋体" w:hAnsi="宋体"/>
              <w:szCs w:val="21"/>
            </w:rPr>
          </w:pPr>
        </w:p>
        <w:sdt>
          <w:sdtPr>
            <w:rPr>
              <w:rFonts w:ascii="宋体" w:hAnsi="宋体"/>
              <w:b/>
              <w:szCs w:val="21"/>
            </w:rPr>
            <w:tag w:val="_GBC_24560eea01804b8b9d3678736eb60ca8"/>
            <w:id w:val="1499844509"/>
            <w:lock w:val="sdtLocked"/>
            <w:placeholder>
              <w:docPart w:val="GBC22222222222222222222222222222"/>
            </w:placeholder>
          </w:sdtPr>
          <w:sdtEndPr>
            <w:rPr>
              <w:rFonts w:hint="eastAsia"/>
              <w:b w:val="0"/>
            </w:rPr>
          </w:sdtEndPr>
          <w:sdtContent>
            <w:p w:rsidR="00996DE7" w:rsidRPr="00C05B38" w:rsidRDefault="00512658">
              <w:pPr>
                <w:tabs>
                  <w:tab w:val="left" w:pos="10080"/>
                </w:tabs>
                <w:snapToGrid w:val="0"/>
                <w:spacing w:line="240" w:lineRule="atLeast"/>
                <w:ind w:rightChars="12" w:right="25"/>
                <w:jc w:val="center"/>
                <w:outlineLvl w:val="2"/>
                <w:rPr>
                  <w:rFonts w:ascii="宋体" w:hAnsi="宋体"/>
                  <w:b/>
                  <w:szCs w:val="21"/>
                </w:rPr>
              </w:pPr>
              <w:r w:rsidRPr="00C05B38">
                <w:rPr>
                  <w:rFonts w:ascii="宋体" w:hAnsi="宋体"/>
                  <w:b/>
                  <w:szCs w:val="21"/>
                </w:rPr>
                <w:t>母公司</w:t>
              </w:r>
              <w:r w:rsidRPr="00C05B38">
                <w:rPr>
                  <w:rFonts w:ascii="宋体" w:hAnsi="宋体" w:hint="eastAsia"/>
                  <w:b/>
                  <w:szCs w:val="21"/>
                </w:rPr>
                <w:t>所有者权益变动表</w:t>
              </w:r>
            </w:p>
            <w:p w:rsidR="00996DE7" w:rsidRPr="00C05B38" w:rsidRDefault="00512658">
              <w:pPr>
                <w:tabs>
                  <w:tab w:val="left" w:pos="10080"/>
                </w:tabs>
                <w:snapToGrid w:val="0"/>
                <w:spacing w:line="240" w:lineRule="atLeast"/>
                <w:ind w:rightChars="12" w:right="25"/>
                <w:jc w:val="center"/>
                <w:rPr>
                  <w:rFonts w:ascii="宋体" w:hAnsi="宋体"/>
                  <w:b/>
                  <w:bCs/>
                  <w:szCs w:val="21"/>
                </w:rPr>
              </w:pPr>
              <w:r w:rsidRPr="00C05B38">
                <w:rPr>
                  <w:rFonts w:ascii="宋体" w:hAnsi="宋体"/>
                  <w:szCs w:val="21"/>
                </w:rPr>
                <w:t>2018年</w:t>
              </w:r>
              <w:r w:rsidRPr="00C05B38">
                <w:rPr>
                  <w:rFonts w:ascii="宋体" w:hAnsi="宋体" w:hint="eastAsia"/>
                  <w:szCs w:val="21"/>
                </w:rPr>
                <w:t>1—12</w:t>
              </w:r>
              <w:r w:rsidRPr="00C05B38">
                <w:rPr>
                  <w:rFonts w:ascii="宋体" w:hAnsi="宋体"/>
                  <w:szCs w:val="21"/>
                </w:rPr>
                <w:t>月</w:t>
              </w:r>
            </w:p>
            <w:p w:rsidR="00996DE7" w:rsidRPr="00C05B38" w:rsidRDefault="00512658">
              <w:pPr>
                <w:snapToGrid w:val="0"/>
                <w:spacing w:line="240" w:lineRule="atLeast"/>
                <w:jc w:val="right"/>
                <w:rPr>
                  <w:rFonts w:ascii="宋体" w:hAnsi="宋体"/>
                  <w:szCs w:val="21"/>
                </w:rPr>
              </w:pPr>
              <w:r w:rsidRPr="00C05B38">
                <w:rPr>
                  <w:rFonts w:ascii="宋体" w:hAnsi="宋体"/>
                  <w:szCs w:val="21"/>
                </w:rPr>
                <w:t>单位:</w:t>
              </w:r>
              <w:sdt>
                <w:sdtPr>
                  <w:rPr>
                    <w:rFonts w:ascii="宋体" w:hAnsi="宋体"/>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5B38">
                    <w:rPr>
                      <w:rFonts w:ascii="宋体" w:hAnsi="宋体"/>
                      <w:szCs w:val="21"/>
                    </w:rPr>
                    <w:t>元</w:t>
                  </w:r>
                </w:sdtContent>
              </w:sdt>
              <w:r w:rsidRPr="00C05B38">
                <w:rPr>
                  <w:rFonts w:ascii="宋体" w:hAnsi="宋体"/>
                  <w:szCs w:val="21"/>
                </w:rPr>
                <w:t xml:space="preserve">  币种:</w:t>
              </w:r>
              <w:sdt>
                <w:sdtPr>
                  <w:rPr>
                    <w:rFonts w:ascii="宋体" w:hAnsi="宋体"/>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5B38">
                    <w:rPr>
                      <w:rFonts w:ascii="宋体" w:hAnsi="宋体"/>
                      <w:szCs w:val="21"/>
                    </w:rPr>
                    <w:t>人民币</w:t>
                  </w:r>
                </w:sdtContent>
              </w:sdt>
            </w:p>
            <w:tbl>
              <w:tblPr>
                <w:tblW w:w="14601"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78"/>
                <w:gridCol w:w="1559"/>
                <w:gridCol w:w="425"/>
                <w:gridCol w:w="426"/>
                <w:gridCol w:w="425"/>
                <w:gridCol w:w="1843"/>
                <w:gridCol w:w="425"/>
                <w:gridCol w:w="709"/>
                <w:gridCol w:w="567"/>
                <w:gridCol w:w="1701"/>
                <w:gridCol w:w="1842"/>
                <w:gridCol w:w="1701"/>
              </w:tblGrid>
              <w:tr w:rsidR="005029D8" w:rsidRPr="00C05B38" w:rsidTr="0093005F">
                <w:trPr>
                  <w:trHeight w:val="20"/>
                </w:trPr>
                <w:sdt>
                  <w:sdtPr>
                    <w:rPr>
                      <w:rFonts w:ascii="宋体" w:hAnsi="宋体"/>
                    </w:rPr>
                    <w:tag w:val="_PLD_6243181199ca48faaab1b52ea7b6f562"/>
                    <w:id w:val="25282547"/>
                    <w:lock w:val="sdtLocked"/>
                  </w:sdtPr>
                  <w:sdtContent>
                    <w:tc>
                      <w:tcPr>
                        <w:tcW w:w="2978" w:type="dxa"/>
                        <w:vMerge w:val="restart"/>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hint="eastAsia"/>
                            <w:sz w:val="18"/>
                            <w:szCs w:val="18"/>
                          </w:rPr>
                          <w:t>项目</w:t>
                        </w:r>
                      </w:p>
                    </w:tc>
                  </w:sdtContent>
                </w:sdt>
                <w:tc>
                  <w:tcPr>
                    <w:tcW w:w="11623" w:type="dxa"/>
                    <w:gridSpan w:val="11"/>
                    <w:vAlign w:val="center"/>
                  </w:tcPr>
                  <w:p w:rsidR="005029D8" w:rsidRPr="00C05B38" w:rsidRDefault="007A1B61" w:rsidP="0093005F">
                    <w:pPr>
                      <w:adjustRightInd w:val="0"/>
                      <w:snapToGrid w:val="0"/>
                      <w:jc w:val="center"/>
                      <w:rPr>
                        <w:rFonts w:ascii="宋体" w:hAnsi="宋体"/>
                      </w:rPr>
                    </w:pPr>
                    <w:sdt>
                      <w:sdtPr>
                        <w:rPr>
                          <w:rFonts w:ascii="宋体" w:hAnsi="宋体"/>
                        </w:rPr>
                        <w:tag w:val="_PLD_7087176f30f246749d78990c387543ef"/>
                        <w:id w:val="25282548"/>
                        <w:lock w:val="sdtLocked"/>
                      </w:sdtPr>
                      <w:sdtContent>
                        <w:r w:rsidR="005029D8" w:rsidRPr="00C05B38">
                          <w:rPr>
                            <w:rFonts w:ascii="宋体" w:hAnsi="宋体" w:hint="eastAsia"/>
                            <w:sz w:val="18"/>
                            <w:szCs w:val="18"/>
                          </w:rPr>
                          <w:t>本期</w:t>
                        </w:r>
                      </w:sdtContent>
                    </w:sdt>
                    <w:r w:rsidR="005029D8" w:rsidRPr="00C05B38">
                      <w:rPr>
                        <w:rFonts w:ascii="宋体" w:hAnsi="宋体" w:hint="eastAsia"/>
                      </w:rPr>
                      <w:t xml:space="preserve"> </w:t>
                    </w:r>
                  </w:p>
                </w:tc>
              </w:tr>
              <w:tr w:rsidR="005029D8" w:rsidRPr="00C05B38" w:rsidTr="0093005F">
                <w:trPr>
                  <w:trHeight w:val="315"/>
                </w:trPr>
                <w:tc>
                  <w:tcPr>
                    <w:tcW w:w="2978" w:type="dxa"/>
                    <w:vMerge/>
                  </w:tcPr>
                  <w:p w:rsidR="005029D8" w:rsidRPr="00C05B38" w:rsidRDefault="005029D8" w:rsidP="0093005F">
                    <w:pPr>
                      <w:adjustRightInd w:val="0"/>
                      <w:snapToGrid w:val="0"/>
                      <w:rPr>
                        <w:rFonts w:ascii="宋体" w:hAnsi="宋体"/>
                        <w:sz w:val="18"/>
                        <w:szCs w:val="18"/>
                      </w:rPr>
                    </w:pPr>
                  </w:p>
                </w:tc>
                <w:sdt>
                  <w:sdtPr>
                    <w:rPr>
                      <w:rFonts w:ascii="宋体" w:hAnsi="宋体"/>
                    </w:rPr>
                    <w:tag w:val="_PLD_d42b0ce5c44e4777bd36491652f20dd8"/>
                    <w:id w:val="25282549"/>
                    <w:lock w:val="sdtLocked"/>
                  </w:sdtPr>
                  <w:sdtContent>
                    <w:tc>
                      <w:tcPr>
                        <w:tcW w:w="1559" w:type="dxa"/>
                        <w:vMerge w:val="restart"/>
                        <w:tcBorders>
                          <w:right w:val="single" w:sz="4" w:space="0" w:color="auto"/>
                        </w:tcBorders>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hint="eastAsia"/>
                            <w:sz w:val="18"/>
                            <w:szCs w:val="18"/>
                          </w:rPr>
                          <w:t>股本</w:t>
                        </w:r>
                      </w:p>
                    </w:tc>
                  </w:sdtContent>
                </w:sdt>
                <w:sdt>
                  <w:sdtPr>
                    <w:rPr>
                      <w:rFonts w:ascii="宋体" w:hAnsi="宋体"/>
                    </w:rPr>
                    <w:tag w:val="_PLD_2b96b9233b354a859329aa59fac6fc9e"/>
                    <w:id w:val="25282550"/>
                    <w:lock w:val="sdtLocked"/>
                  </w:sdtPr>
                  <w:sdtContent>
                    <w:tc>
                      <w:tcPr>
                        <w:tcW w:w="1276" w:type="dxa"/>
                        <w:gridSpan w:val="3"/>
                        <w:tcBorders>
                          <w:left w:val="single" w:sz="4" w:space="0" w:color="auto"/>
                          <w:bottom w:val="single" w:sz="4" w:space="0" w:color="auto"/>
                        </w:tcBorders>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hint="eastAsia"/>
                            <w:sz w:val="18"/>
                            <w:szCs w:val="18"/>
                          </w:rPr>
                          <w:t>其他权益工具</w:t>
                        </w:r>
                      </w:p>
                    </w:tc>
                  </w:sdtContent>
                </w:sdt>
                <w:sdt>
                  <w:sdtPr>
                    <w:rPr>
                      <w:rFonts w:ascii="宋体" w:hAnsi="宋体"/>
                    </w:rPr>
                    <w:tag w:val="_PLD_dafb11707213467d9f285bde7429767a"/>
                    <w:id w:val="25282551"/>
                    <w:lock w:val="sdtLocked"/>
                  </w:sdtPr>
                  <w:sdtContent>
                    <w:tc>
                      <w:tcPr>
                        <w:tcW w:w="1843" w:type="dxa"/>
                        <w:vMerge w:val="restart"/>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sz w:val="18"/>
                            <w:szCs w:val="18"/>
                          </w:rPr>
                          <w:t>资本公积</w:t>
                        </w:r>
                      </w:p>
                    </w:tc>
                  </w:sdtContent>
                </w:sdt>
                <w:sdt>
                  <w:sdtPr>
                    <w:rPr>
                      <w:rFonts w:ascii="宋体" w:hAnsi="宋体"/>
                    </w:rPr>
                    <w:tag w:val="_PLD_2fb702eaa01c41839715d0f477a28608"/>
                    <w:id w:val="25282552"/>
                    <w:lock w:val="sdtLocked"/>
                  </w:sdtPr>
                  <w:sdtContent>
                    <w:tc>
                      <w:tcPr>
                        <w:tcW w:w="425" w:type="dxa"/>
                        <w:vMerge w:val="restart"/>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sz w:val="18"/>
                            <w:szCs w:val="18"/>
                          </w:rPr>
                          <w:t>减：库存股</w:t>
                        </w:r>
                      </w:p>
                    </w:tc>
                  </w:sdtContent>
                </w:sdt>
                <w:sdt>
                  <w:sdtPr>
                    <w:rPr>
                      <w:rFonts w:ascii="宋体" w:hAnsi="宋体"/>
                    </w:rPr>
                    <w:tag w:val="_PLD_01fd07c61bdc4289ad848770e21829f0"/>
                    <w:id w:val="25282553"/>
                    <w:lock w:val="sdtLocked"/>
                  </w:sdtPr>
                  <w:sdtContent>
                    <w:tc>
                      <w:tcPr>
                        <w:tcW w:w="709" w:type="dxa"/>
                        <w:vMerge w:val="restart"/>
                        <w:vAlign w:val="center"/>
                      </w:tcPr>
                      <w:p w:rsidR="005029D8" w:rsidRPr="00C05B38" w:rsidRDefault="005029D8" w:rsidP="0093005F">
                        <w:pPr>
                          <w:jc w:val="center"/>
                          <w:rPr>
                            <w:rFonts w:ascii="宋体" w:hAnsi="宋体"/>
                            <w:sz w:val="18"/>
                            <w:szCs w:val="18"/>
                          </w:rPr>
                        </w:pPr>
                        <w:r w:rsidRPr="00C05B38">
                          <w:rPr>
                            <w:rFonts w:ascii="宋体" w:hAnsi="宋体" w:hint="eastAsia"/>
                            <w:sz w:val="18"/>
                            <w:szCs w:val="18"/>
                          </w:rPr>
                          <w:t>其他综合收益</w:t>
                        </w:r>
                      </w:p>
                    </w:tc>
                  </w:sdtContent>
                </w:sdt>
                <w:sdt>
                  <w:sdtPr>
                    <w:rPr>
                      <w:rFonts w:ascii="宋体" w:hAnsi="宋体"/>
                    </w:rPr>
                    <w:tag w:val="_PLD_90a7206226784441ae3a059bd6e2aeb9"/>
                    <w:id w:val="25282554"/>
                    <w:lock w:val="sdtLocked"/>
                  </w:sdtPr>
                  <w:sdtContent>
                    <w:tc>
                      <w:tcPr>
                        <w:tcW w:w="567" w:type="dxa"/>
                        <w:vMerge w:val="restart"/>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hint="eastAsia"/>
                            <w:sz w:val="18"/>
                            <w:szCs w:val="18"/>
                          </w:rPr>
                          <w:t>专项储备</w:t>
                        </w:r>
                      </w:p>
                    </w:tc>
                  </w:sdtContent>
                </w:sdt>
                <w:sdt>
                  <w:sdtPr>
                    <w:rPr>
                      <w:rFonts w:ascii="宋体" w:hAnsi="宋体"/>
                    </w:rPr>
                    <w:tag w:val="_PLD_e9a70df1813948df997635772bea7de3"/>
                    <w:id w:val="25282555"/>
                    <w:lock w:val="sdtLocked"/>
                  </w:sdtPr>
                  <w:sdtContent>
                    <w:tc>
                      <w:tcPr>
                        <w:tcW w:w="1701" w:type="dxa"/>
                        <w:vMerge w:val="restart"/>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sz w:val="18"/>
                            <w:szCs w:val="18"/>
                          </w:rPr>
                          <w:t>盈余公积</w:t>
                        </w:r>
                      </w:p>
                    </w:tc>
                  </w:sdtContent>
                </w:sdt>
                <w:sdt>
                  <w:sdtPr>
                    <w:rPr>
                      <w:rFonts w:ascii="宋体" w:hAnsi="宋体"/>
                    </w:rPr>
                    <w:tag w:val="_PLD_9b2be5c2b4a3447c85cf695b1da440fa"/>
                    <w:id w:val="25282556"/>
                    <w:lock w:val="sdtLocked"/>
                  </w:sdtPr>
                  <w:sdtContent>
                    <w:tc>
                      <w:tcPr>
                        <w:tcW w:w="1842" w:type="dxa"/>
                        <w:vMerge w:val="restart"/>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sz w:val="18"/>
                            <w:szCs w:val="18"/>
                          </w:rPr>
                          <w:t>未分配利润</w:t>
                        </w:r>
                      </w:p>
                    </w:tc>
                  </w:sdtContent>
                </w:sdt>
                <w:sdt>
                  <w:sdtPr>
                    <w:rPr>
                      <w:rFonts w:ascii="宋体" w:hAnsi="宋体"/>
                    </w:rPr>
                    <w:tag w:val="_PLD_61dd0378fbe645dfb87cfecfbc846206"/>
                    <w:id w:val="25282557"/>
                    <w:lock w:val="sdtLocked"/>
                  </w:sdtPr>
                  <w:sdtContent>
                    <w:tc>
                      <w:tcPr>
                        <w:tcW w:w="1701" w:type="dxa"/>
                        <w:vMerge w:val="restart"/>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sz w:val="18"/>
                            <w:szCs w:val="18"/>
                          </w:rPr>
                          <w:t>所有者权益合计</w:t>
                        </w:r>
                      </w:p>
                    </w:tc>
                  </w:sdtContent>
                </w:sdt>
              </w:tr>
              <w:tr w:rsidR="005029D8" w:rsidRPr="00C05B38" w:rsidTr="0093005F">
                <w:trPr>
                  <w:trHeight w:val="294"/>
                </w:trPr>
                <w:tc>
                  <w:tcPr>
                    <w:tcW w:w="2978" w:type="dxa"/>
                    <w:vMerge/>
                  </w:tcPr>
                  <w:p w:rsidR="005029D8" w:rsidRPr="00C05B38" w:rsidRDefault="005029D8" w:rsidP="0093005F">
                    <w:pPr>
                      <w:adjustRightInd w:val="0"/>
                      <w:snapToGrid w:val="0"/>
                      <w:rPr>
                        <w:rFonts w:ascii="宋体" w:hAnsi="宋体"/>
                        <w:sz w:val="18"/>
                        <w:szCs w:val="18"/>
                      </w:rPr>
                    </w:pPr>
                  </w:p>
                </w:tc>
                <w:tc>
                  <w:tcPr>
                    <w:tcW w:w="1559" w:type="dxa"/>
                    <w:vMerge/>
                    <w:tcBorders>
                      <w:right w:val="single" w:sz="4" w:space="0" w:color="auto"/>
                    </w:tcBorders>
                    <w:vAlign w:val="center"/>
                  </w:tcPr>
                  <w:p w:rsidR="005029D8" w:rsidRPr="00C05B38" w:rsidRDefault="005029D8" w:rsidP="0093005F">
                    <w:pPr>
                      <w:adjustRightInd w:val="0"/>
                      <w:snapToGrid w:val="0"/>
                      <w:jc w:val="center"/>
                      <w:rPr>
                        <w:rFonts w:ascii="宋体" w:hAnsi="宋体"/>
                        <w:sz w:val="18"/>
                        <w:szCs w:val="18"/>
                      </w:rPr>
                    </w:pPr>
                  </w:p>
                </w:tc>
                <w:sdt>
                  <w:sdtPr>
                    <w:rPr>
                      <w:rFonts w:ascii="宋体" w:hAnsi="宋体"/>
                    </w:rPr>
                    <w:tag w:val="_PLD_506dd395f17d4bea92c50a0850471ea4"/>
                    <w:id w:val="25282558"/>
                    <w:lock w:val="sdtLocked"/>
                  </w:sdtPr>
                  <w:sdtContent>
                    <w:tc>
                      <w:tcPr>
                        <w:tcW w:w="425" w:type="dxa"/>
                        <w:tcBorders>
                          <w:top w:val="single" w:sz="4" w:space="0" w:color="auto"/>
                          <w:left w:val="single" w:sz="4" w:space="0" w:color="auto"/>
                          <w:right w:val="single" w:sz="4" w:space="0" w:color="auto"/>
                        </w:tcBorders>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hint="eastAsia"/>
                            <w:sz w:val="18"/>
                            <w:szCs w:val="18"/>
                          </w:rPr>
                          <w:t>优先股</w:t>
                        </w:r>
                      </w:p>
                    </w:tc>
                  </w:sdtContent>
                </w:sdt>
                <w:sdt>
                  <w:sdtPr>
                    <w:rPr>
                      <w:rFonts w:ascii="宋体" w:hAnsi="宋体"/>
                    </w:rPr>
                    <w:tag w:val="_PLD_d66ebd59f659426db31ba0d488ae47d0"/>
                    <w:id w:val="25282559"/>
                    <w:lock w:val="sdtLocked"/>
                  </w:sdtPr>
                  <w:sdtContent>
                    <w:tc>
                      <w:tcPr>
                        <w:tcW w:w="426" w:type="dxa"/>
                        <w:tcBorders>
                          <w:top w:val="single" w:sz="4" w:space="0" w:color="auto"/>
                          <w:left w:val="single" w:sz="4" w:space="0" w:color="auto"/>
                          <w:right w:val="single" w:sz="4" w:space="0" w:color="auto"/>
                        </w:tcBorders>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hint="eastAsia"/>
                            <w:sz w:val="18"/>
                            <w:szCs w:val="18"/>
                          </w:rPr>
                          <w:t>永续债</w:t>
                        </w:r>
                      </w:p>
                    </w:tc>
                  </w:sdtContent>
                </w:sdt>
                <w:sdt>
                  <w:sdtPr>
                    <w:rPr>
                      <w:rFonts w:ascii="宋体" w:hAnsi="宋体"/>
                    </w:rPr>
                    <w:tag w:val="_PLD_997e05d9124249eeb1a10ac094efcb41"/>
                    <w:id w:val="25282560"/>
                    <w:lock w:val="sdtLocked"/>
                  </w:sdtPr>
                  <w:sdtContent>
                    <w:tc>
                      <w:tcPr>
                        <w:tcW w:w="425" w:type="dxa"/>
                        <w:tcBorders>
                          <w:top w:val="single" w:sz="4" w:space="0" w:color="auto"/>
                          <w:left w:val="single" w:sz="4" w:space="0" w:color="auto"/>
                        </w:tcBorders>
                        <w:vAlign w:val="center"/>
                      </w:tcPr>
                      <w:p w:rsidR="005029D8" w:rsidRPr="00C05B38" w:rsidRDefault="005029D8" w:rsidP="0093005F">
                        <w:pPr>
                          <w:adjustRightInd w:val="0"/>
                          <w:snapToGrid w:val="0"/>
                          <w:jc w:val="center"/>
                          <w:rPr>
                            <w:rFonts w:ascii="宋体" w:hAnsi="宋体"/>
                            <w:sz w:val="18"/>
                            <w:szCs w:val="18"/>
                          </w:rPr>
                        </w:pPr>
                        <w:r w:rsidRPr="00C05B38">
                          <w:rPr>
                            <w:rFonts w:ascii="宋体" w:hAnsi="宋体" w:hint="eastAsia"/>
                            <w:sz w:val="18"/>
                            <w:szCs w:val="18"/>
                          </w:rPr>
                          <w:t>其他</w:t>
                        </w:r>
                      </w:p>
                    </w:tc>
                  </w:sdtContent>
                </w:sdt>
                <w:tc>
                  <w:tcPr>
                    <w:tcW w:w="1843" w:type="dxa"/>
                    <w:vMerge/>
                  </w:tcPr>
                  <w:p w:rsidR="005029D8" w:rsidRPr="00C05B38" w:rsidRDefault="005029D8" w:rsidP="0093005F">
                    <w:pPr>
                      <w:adjustRightInd w:val="0"/>
                      <w:snapToGrid w:val="0"/>
                      <w:jc w:val="center"/>
                      <w:rPr>
                        <w:rFonts w:ascii="宋体" w:hAnsi="宋体"/>
                        <w:sz w:val="18"/>
                        <w:szCs w:val="18"/>
                      </w:rPr>
                    </w:pPr>
                  </w:p>
                </w:tc>
                <w:tc>
                  <w:tcPr>
                    <w:tcW w:w="425" w:type="dxa"/>
                    <w:vMerge/>
                  </w:tcPr>
                  <w:p w:rsidR="005029D8" w:rsidRPr="00C05B38" w:rsidRDefault="005029D8" w:rsidP="0093005F">
                    <w:pPr>
                      <w:adjustRightInd w:val="0"/>
                      <w:snapToGrid w:val="0"/>
                      <w:jc w:val="center"/>
                      <w:rPr>
                        <w:rFonts w:ascii="宋体" w:hAnsi="宋体"/>
                        <w:sz w:val="18"/>
                        <w:szCs w:val="18"/>
                      </w:rPr>
                    </w:pPr>
                  </w:p>
                </w:tc>
                <w:tc>
                  <w:tcPr>
                    <w:tcW w:w="709" w:type="dxa"/>
                    <w:vMerge/>
                  </w:tcPr>
                  <w:p w:rsidR="005029D8" w:rsidRPr="00C05B38" w:rsidRDefault="005029D8" w:rsidP="0093005F">
                    <w:pPr>
                      <w:jc w:val="center"/>
                      <w:rPr>
                        <w:rFonts w:ascii="宋体" w:hAnsi="宋体"/>
                        <w:sz w:val="18"/>
                        <w:szCs w:val="18"/>
                      </w:rPr>
                    </w:pPr>
                  </w:p>
                </w:tc>
                <w:tc>
                  <w:tcPr>
                    <w:tcW w:w="567" w:type="dxa"/>
                    <w:vMerge/>
                  </w:tcPr>
                  <w:p w:rsidR="005029D8" w:rsidRPr="00C05B38" w:rsidRDefault="005029D8" w:rsidP="0093005F">
                    <w:pPr>
                      <w:adjustRightInd w:val="0"/>
                      <w:snapToGrid w:val="0"/>
                      <w:jc w:val="center"/>
                      <w:rPr>
                        <w:rFonts w:ascii="宋体" w:hAnsi="宋体"/>
                        <w:sz w:val="18"/>
                        <w:szCs w:val="18"/>
                      </w:rPr>
                    </w:pPr>
                  </w:p>
                </w:tc>
                <w:tc>
                  <w:tcPr>
                    <w:tcW w:w="1701" w:type="dxa"/>
                    <w:vMerge/>
                  </w:tcPr>
                  <w:p w:rsidR="005029D8" w:rsidRPr="00C05B38" w:rsidRDefault="005029D8" w:rsidP="0093005F">
                    <w:pPr>
                      <w:adjustRightInd w:val="0"/>
                      <w:snapToGrid w:val="0"/>
                      <w:jc w:val="center"/>
                      <w:rPr>
                        <w:rFonts w:ascii="宋体" w:hAnsi="宋体"/>
                        <w:sz w:val="18"/>
                        <w:szCs w:val="18"/>
                      </w:rPr>
                    </w:pPr>
                  </w:p>
                </w:tc>
                <w:tc>
                  <w:tcPr>
                    <w:tcW w:w="1842" w:type="dxa"/>
                    <w:vMerge/>
                  </w:tcPr>
                  <w:p w:rsidR="005029D8" w:rsidRPr="00C05B38" w:rsidRDefault="005029D8" w:rsidP="0093005F">
                    <w:pPr>
                      <w:adjustRightInd w:val="0"/>
                      <w:snapToGrid w:val="0"/>
                      <w:jc w:val="center"/>
                      <w:rPr>
                        <w:rFonts w:ascii="宋体" w:hAnsi="宋体"/>
                        <w:sz w:val="18"/>
                        <w:szCs w:val="18"/>
                      </w:rPr>
                    </w:pPr>
                  </w:p>
                </w:tc>
                <w:tc>
                  <w:tcPr>
                    <w:tcW w:w="1701" w:type="dxa"/>
                    <w:vMerge/>
                  </w:tcPr>
                  <w:p w:rsidR="005029D8" w:rsidRPr="00C05B38" w:rsidRDefault="005029D8" w:rsidP="0093005F">
                    <w:pPr>
                      <w:adjustRightInd w:val="0"/>
                      <w:snapToGrid w:val="0"/>
                      <w:jc w:val="center"/>
                      <w:rPr>
                        <w:rFonts w:ascii="宋体" w:hAnsi="宋体"/>
                        <w:sz w:val="18"/>
                        <w:szCs w:val="18"/>
                      </w:rPr>
                    </w:pPr>
                  </w:p>
                </w:tc>
              </w:tr>
              <w:tr w:rsidR="005029D8" w:rsidRPr="00C05B38" w:rsidTr="0093005F">
                <w:trPr>
                  <w:trHeight w:val="20"/>
                </w:trPr>
                <w:sdt>
                  <w:sdtPr>
                    <w:rPr>
                      <w:rFonts w:ascii="宋体" w:hAnsi="宋体"/>
                    </w:rPr>
                    <w:tag w:val="_PLD_08f8c5f19f2b42f7ae650f62c6878570"/>
                    <w:id w:val="25282561"/>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一、上年</w:t>
                        </w:r>
                        <w:r w:rsidRPr="00C05B38">
                          <w:rPr>
                            <w:rFonts w:ascii="宋体" w:hAnsi="宋体" w:hint="eastAsia"/>
                            <w:sz w:val="18"/>
                            <w:szCs w:val="18"/>
                          </w:rPr>
                          <w:t>期</w:t>
                        </w:r>
                        <w:r w:rsidRPr="00C05B38">
                          <w:rPr>
                            <w:rFonts w:ascii="宋体" w:hAnsi="宋体"/>
                            <w:sz w:val="18"/>
                            <w:szCs w:val="18"/>
                          </w:rPr>
                          <w:t>末余额</w:t>
                        </w:r>
                      </w:p>
                    </w:tc>
                  </w:sdtContent>
                </w:sdt>
                <w:tc>
                  <w:tcPr>
                    <w:tcW w:w="1559" w:type="dxa"/>
                    <w:tcBorders>
                      <w:right w:val="single" w:sz="4" w:space="0" w:color="auto"/>
                    </w:tcBorders>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602,738,000.00</w:t>
                    </w: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1843" w:type="dxa"/>
                    <w:tcBorders>
                      <w:left w:val="single" w:sz="4" w:space="0" w:color="auto"/>
                    </w:tcBorders>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406,967,146.72</w:t>
                    </w:r>
                  </w:p>
                </w:tc>
                <w:tc>
                  <w:tcPr>
                    <w:tcW w:w="425" w:type="dxa"/>
                    <w:vAlign w:val="center"/>
                  </w:tcPr>
                  <w:p w:rsidR="005029D8" w:rsidRPr="00C05B38" w:rsidRDefault="005029D8" w:rsidP="0093005F">
                    <w:pPr>
                      <w:jc w:val="right"/>
                      <w:rPr>
                        <w:rFonts w:ascii="宋体" w:hAnsi="宋体"/>
                        <w:sz w:val="18"/>
                        <w:szCs w:val="18"/>
                      </w:rPr>
                    </w:pPr>
                  </w:p>
                </w:tc>
                <w:tc>
                  <w:tcPr>
                    <w:tcW w:w="709" w:type="dxa"/>
                    <w:vAlign w:val="center"/>
                  </w:tcPr>
                  <w:p w:rsidR="005029D8" w:rsidRPr="00C05B38" w:rsidRDefault="005029D8" w:rsidP="0093005F">
                    <w:pPr>
                      <w:jc w:val="right"/>
                      <w:rPr>
                        <w:rFonts w:ascii="宋体" w:hAnsi="宋体"/>
                        <w:sz w:val="18"/>
                        <w:szCs w:val="18"/>
                      </w:rPr>
                    </w:pPr>
                  </w:p>
                </w:tc>
                <w:tc>
                  <w:tcPr>
                    <w:tcW w:w="567"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106,404,972.40</w:t>
                    </w:r>
                  </w:p>
                </w:tc>
                <w:tc>
                  <w:tcPr>
                    <w:tcW w:w="1842"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623,622,074.79</w:t>
                    </w:r>
                  </w:p>
                </w:tc>
                <w:tc>
                  <w:tcPr>
                    <w:tcW w:w="1701"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1,739,732,193.91</w:t>
                    </w:r>
                  </w:p>
                </w:tc>
              </w:tr>
              <w:tr w:rsidR="005029D8" w:rsidRPr="00C05B38" w:rsidTr="0093005F">
                <w:trPr>
                  <w:trHeight w:val="20"/>
                </w:trPr>
                <w:sdt>
                  <w:sdtPr>
                    <w:rPr>
                      <w:rFonts w:ascii="宋体" w:hAnsi="宋体"/>
                    </w:rPr>
                    <w:tag w:val="_PLD_f977aa291b254801929edbd8e09eff6f"/>
                    <w:id w:val="25282562"/>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加：会计政策变更</w:t>
                        </w:r>
                      </w:p>
                    </w:tc>
                  </w:sdtContent>
                </w:sdt>
                <w:tc>
                  <w:tcPr>
                    <w:tcW w:w="1559" w:type="dxa"/>
                    <w:tcBorders>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1843" w:type="dxa"/>
                    <w:tcBorders>
                      <w:left w:val="single" w:sz="4" w:space="0" w:color="auto"/>
                    </w:tcBorders>
                    <w:vAlign w:val="center"/>
                  </w:tcPr>
                  <w:p w:rsidR="005029D8" w:rsidRPr="00C05B38" w:rsidRDefault="005029D8" w:rsidP="0093005F">
                    <w:pPr>
                      <w:jc w:val="right"/>
                      <w:rPr>
                        <w:rFonts w:ascii="宋体" w:hAnsi="宋体"/>
                        <w:sz w:val="18"/>
                        <w:szCs w:val="18"/>
                      </w:rPr>
                    </w:pPr>
                  </w:p>
                </w:tc>
                <w:tc>
                  <w:tcPr>
                    <w:tcW w:w="425" w:type="dxa"/>
                    <w:vAlign w:val="center"/>
                  </w:tcPr>
                  <w:p w:rsidR="005029D8" w:rsidRPr="00C05B38" w:rsidRDefault="005029D8" w:rsidP="0093005F">
                    <w:pPr>
                      <w:jc w:val="right"/>
                      <w:rPr>
                        <w:rFonts w:ascii="宋体" w:hAnsi="宋体"/>
                        <w:sz w:val="18"/>
                        <w:szCs w:val="18"/>
                      </w:rPr>
                    </w:pPr>
                  </w:p>
                </w:tc>
                <w:tc>
                  <w:tcPr>
                    <w:tcW w:w="709" w:type="dxa"/>
                    <w:vAlign w:val="center"/>
                  </w:tcPr>
                  <w:p w:rsidR="005029D8" w:rsidRPr="00C05B38" w:rsidRDefault="005029D8" w:rsidP="0093005F">
                    <w:pPr>
                      <w:jc w:val="right"/>
                      <w:rPr>
                        <w:rFonts w:ascii="宋体" w:hAnsi="宋体"/>
                        <w:sz w:val="18"/>
                        <w:szCs w:val="18"/>
                      </w:rPr>
                    </w:pPr>
                  </w:p>
                </w:tc>
                <w:tc>
                  <w:tcPr>
                    <w:tcW w:w="567"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p>
                </w:tc>
                <w:tc>
                  <w:tcPr>
                    <w:tcW w:w="1842"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1dcd3d26f66745c0b48a5fac832ef867"/>
                    <w:id w:val="25282563"/>
                    <w:lock w:val="sdtLocked"/>
                  </w:sdtPr>
                  <w:sdtContent>
                    <w:tc>
                      <w:tcPr>
                        <w:tcW w:w="2978" w:type="dxa"/>
                      </w:tcPr>
                      <w:p w:rsidR="005029D8" w:rsidRPr="00C05B38" w:rsidRDefault="005029D8" w:rsidP="0093005F">
                        <w:pPr>
                          <w:ind w:firstLineChars="200" w:firstLine="420"/>
                          <w:rPr>
                            <w:rFonts w:ascii="宋体" w:hAnsi="宋体"/>
                            <w:sz w:val="18"/>
                            <w:szCs w:val="18"/>
                          </w:rPr>
                        </w:pPr>
                        <w:r w:rsidRPr="00C05B38">
                          <w:rPr>
                            <w:rFonts w:ascii="宋体" w:hAnsi="宋体"/>
                            <w:sz w:val="18"/>
                            <w:szCs w:val="18"/>
                          </w:rPr>
                          <w:t>前期差错更正</w:t>
                        </w:r>
                      </w:p>
                    </w:tc>
                  </w:sdtContent>
                </w:sdt>
                <w:tc>
                  <w:tcPr>
                    <w:tcW w:w="1559" w:type="dxa"/>
                    <w:tcBorders>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1843" w:type="dxa"/>
                    <w:tcBorders>
                      <w:left w:val="single" w:sz="4" w:space="0" w:color="auto"/>
                    </w:tcBorders>
                    <w:vAlign w:val="center"/>
                  </w:tcPr>
                  <w:p w:rsidR="005029D8" w:rsidRPr="00C05B38" w:rsidRDefault="005029D8" w:rsidP="0093005F">
                    <w:pPr>
                      <w:jc w:val="right"/>
                      <w:rPr>
                        <w:rFonts w:ascii="宋体" w:hAnsi="宋体"/>
                        <w:sz w:val="18"/>
                        <w:szCs w:val="18"/>
                      </w:rPr>
                    </w:pPr>
                  </w:p>
                </w:tc>
                <w:tc>
                  <w:tcPr>
                    <w:tcW w:w="425" w:type="dxa"/>
                    <w:vAlign w:val="center"/>
                  </w:tcPr>
                  <w:p w:rsidR="005029D8" w:rsidRPr="00C05B38" w:rsidRDefault="005029D8" w:rsidP="0093005F">
                    <w:pPr>
                      <w:jc w:val="right"/>
                      <w:rPr>
                        <w:rFonts w:ascii="宋体" w:hAnsi="宋体"/>
                        <w:sz w:val="18"/>
                        <w:szCs w:val="18"/>
                      </w:rPr>
                    </w:pPr>
                  </w:p>
                </w:tc>
                <w:tc>
                  <w:tcPr>
                    <w:tcW w:w="709" w:type="dxa"/>
                    <w:vAlign w:val="center"/>
                  </w:tcPr>
                  <w:p w:rsidR="005029D8" w:rsidRPr="00C05B38" w:rsidRDefault="005029D8" w:rsidP="0093005F">
                    <w:pPr>
                      <w:jc w:val="right"/>
                      <w:rPr>
                        <w:rFonts w:ascii="宋体" w:hAnsi="宋体"/>
                        <w:sz w:val="18"/>
                        <w:szCs w:val="18"/>
                      </w:rPr>
                    </w:pPr>
                  </w:p>
                </w:tc>
                <w:tc>
                  <w:tcPr>
                    <w:tcW w:w="567"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p>
                </w:tc>
                <w:tc>
                  <w:tcPr>
                    <w:tcW w:w="1842"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1e1d4d884e6e401b8c40d08e9d6c5d32"/>
                    <w:id w:val="25282564"/>
                    <w:lock w:val="sdtLocked"/>
                  </w:sdtPr>
                  <w:sdtContent>
                    <w:tc>
                      <w:tcPr>
                        <w:tcW w:w="2978" w:type="dxa"/>
                      </w:tcPr>
                      <w:p w:rsidR="005029D8" w:rsidRPr="00C05B38" w:rsidRDefault="005029D8" w:rsidP="0093005F">
                        <w:pPr>
                          <w:ind w:firstLineChars="200" w:firstLine="420"/>
                          <w:rPr>
                            <w:rFonts w:ascii="宋体" w:hAnsi="宋体"/>
                            <w:sz w:val="18"/>
                            <w:szCs w:val="18"/>
                          </w:rPr>
                        </w:pPr>
                        <w:r w:rsidRPr="00C05B38">
                          <w:rPr>
                            <w:rFonts w:ascii="宋体" w:hAnsi="宋体" w:hint="eastAsia"/>
                            <w:sz w:val="18"/>
                            <w:szCs w:val="18"/>
                          </w:rPr>
                          <w:t>其他</w:t>
                        </w:r>
                      </w:p>
                    </w:tc>
                  </w:sdtContent>
                </w:sdt>
                <w:tc>
                  <w:tcPr>
                    <w:tcW w:w="1559" w:type="dxa"/>
                    <w:tcBorders>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1843" w:type="dxa"/>
                    <w:tcBorders>
                      <w:left w:val="single" w:sz="4" w:space="0" w:color="auto"/>
                    </w:tcBorders>
                    <w:vAlign w:val="center"/>
                  </w:tcPr>
                  <w:p w:rsidR="005029D8" w:rsidRPr="00C05B38" w:rsidRDefault="005029D8" w:rsidP="0093005F">
                    <w:pPr>
                      <w:jc w:val="right"/>
                      <w:rPr>
                        <w:rFonts w:ascii="宋体" w:hAnsi="宋体"/>
                        <w:sz w:val="18"/>
                        <w:szCs w:val="18"/>
                      </w:rPr>
                    </w:pPr>
                  </w:p>
                </w:tc>
                <w:tc>
                  <w:tcPr>
                    <w:tcW w:w="425" w:type="dxa"/>
                    <w:vAlign w:val="center"/>
                  </w:tcPr>
                  <w:p w:rsidR="005029D8" w:rsidRPr="00C05B38" w:rsidRDefault="005029D8" w:rsidP="0093005F">
                    <w:pPr>
                      <w:jc w:val="right"/>
                      <w:rPr>
                        <w:rFonts w:ascii="宋体" w:hAnsi="宋体"/>
                        <w:sz w:val="18"/>
                        <w:szCs w:val="18"/>
                      </w:rPr>
                    </w:pPr>
                  </w:p>
                </w:tc>
                <w:tc>
                  <w:tcPr>
                    <w:tcW w:w="709" w:type="dxa"/>
                    <w:vAlign w:val="center"/>
                  </w:tcPr>
                  <w:p w:rsidR="005029D8" w:rsidRPr="00C05B38" w:rsidRDefault="005029D8" w:rsidP="0093005F">
                    <w:pPr>
                      <w:jc w:val="right"/>
                      <w:rPr>
                        <w:rFonts w:ascii="宋体" w:hAnsi="宋体"/>
                        <w:sz w:val="18"/>
                        <w:szCs w:val="18"/>
                      </w:rPr>
                    </w:pPr>
                  </w:p>
                </w:tc>
                <w:tc>
                  <w:tcPr>
                    <w:tcW w:w="567"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p>
                </w:tc>
                <w:tc>
                  <w:tcPr>
                    <w:tcW w:w="1842"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abc6effbbaad4f92a93b112da199425f"/>
                    <w:id w:val="25282565"/>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二、本年</w:t>
                        </w:r>
                        <w:r w:rsidRPr="00C05B38">
                          <w:rPr>
                            <w:rFonts w:ascii="宋体" w:hAnsi="宋体" w:hint="eastAsia"/>
                            <w:sz w:val="18"/>
                            <w:szCs w:val="18"/>
                          </w:rPr>
                          <w:t>期</w:t>
                        </w:r>
                        <w:r w:rsidRPr="00C05B38">
                          <w:rPr>
                            <w:rFonts w:ascii="宋体" w:hAnsi="宋体"/>
                            <w:sz w:val="18"/>
                            <w:szCs w:val="18"/>
                          </w:rPr>
                          <w:t>初余额</w:t>
                        </w:r>
                      </w:p>
                    </w:tc>
                  </w:sdtContent>
                </w:sdt>
                <w:tc>
                  <w:tcPr>
                    <w:tcW w:w="1559" w:type="dxa"/>
                    <w:tcBorders>
                      <w:right w:val="single" w:sz="4" w:space="0" w:color="auto"/>
                    </w:tcBorders>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602,738,000.00</w:t>
                    </w: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1843" w:type="dxa"/>
                    <w:tcBorders>
                      <w:left w:val="single" w:sz="4" w:space="0" w:color="auto"/>
                    </w:tcBorders>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406,967,146.72</w:t>
                    </w:r>
                  </w:p>
                </w:tc>
                <w:tc>
                  <w:tcPr>
                    <w:tcW w:w="425" w:type="dxa"/>
                    <w:vAlign w:val="center"/>
                  </w:tcPr>
                  <w:p w:rsidR="005029D8" w:rsidRPr="00C05B38" w:rsidRDefault="005029D8" w:rsidP="0093005F">
                    <w:pPr>
                      <w:jc w:val="right"/>
                      <w:rPr>
                        <w:rFonts w:ascii="宋体" w:hAnsi="宋体"/>
                        <w:sz w:val="18"/>
                        <w:szCs w:val="18"/>
                      </w:rPr>
                    </w:pPr>
                  </w:p>
                </w:tc>
                <w:tc>
                  <w:tcPr>
                    <w:tcW w:w="709" w:type="dxa"/>
                    <w:vAlign w:val="center"/>
                  </w:tcPr>
                  <w:p w:rsidR="005029D8" w:rsidRPr="00C05B38" w:rsidRDefault="005029D8" w:rsidP="0093005F">
                    <w:pPr>
                      <w:jc w:val="right"/>
                      <w:rPr>
                        <w:rFonts w:ascii="宋体" w:hAnsi="宋体"/>
                        <w:sz w:val="18"/>
                        <w:szCs w:val="18"/>
                      </w:rPr>
                    </w:pPr>
                  </w:p>
                </w:tc>
                <w:tc>
                  <w:tcPr>
                    <w:tcW w:w="567"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106,404,972.40</w:t>
                    </w:r>
                  </w:p>
                </w:tc>
                <w:tc>
                  <w:tcPr>
                    <w:tcW w:w="1842"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623,622,074.79</w:t>
                    </w:r>
                  </w:p>
                </w:tc>
                <w:tc>
                  <w:tcPr>
                    <w:tcW w:w="1701"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1,739,732,193.91</w:t>
                    </w:r>
                  </w:p>
                </w:tc>
              </w:tr>
              <w:tr w:rsidR="005029D8" w:rsidRPr="00C05B38" w:rsidTr="0093005F">
                <w:trPr>
                  <w:trHeight w:val="20"/>
                </w:trPr>
                <w:sdt>
                  <w:sdtPr>
                    <w:rPr>
                      <w:rFonts w:ascii="宋体" w:hAnsi="宋体"/>
                    </w:rPr>
                    <w:tag w:val="_PLD_22eea8f5bd284adbb011ea489737927b"/>
                    <w:id w:val="25282566"/>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三、本</w:t>
                        </w:r>
                        <w:r w:rsidRPr="00C05B38">
                          <w:rPr>
                            <w:rFonts w:ascii="宋体" w:hAnsi="宋体" w:hint="eastAsia"/>
                            <w:sz w:val="18"/>
                            <w:szCs w:val="18"/>
                          </w:rPr>
                          <w:t>期</w:t>
                        </w:r>
                        <w:r w:rsidRPr="00C05B38">
                          <w:rPr>
                            <w:rFonts w:ascii="宋体" w:hAnsi="宋体"/>
                            <w:sz w:val="18"/>
                            <w:szCs w:val="18"/>
                          </w:rPr>
                          <w:t>增减变动金额（减少以“－”号填列）</w:t>
                        </w:r>
                      </w:p>
                    </w:tc>
                  </w:sdtContent>
                </w:sdt>
                <w:tc>
                  <w:tcPr>
                    <w:tcW w:w="1559" w:type="dxa"/>
                    <w:tcBorders>
                      <w:right w:val="single" w:sz="4" w:space="0" w:color="auto"/>
                    </w:tcBorders>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180,821,400.00</w:t>
                    </w:r>
                  </w:p>
                </w:tc>
                <w:tc>
                  <w:tcPr>
                    <w:tcW w:w="425"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vAlign w:val="center"/>
                  </w:tcPr>
                  <w:p w:rsidR="005029D8" w:rsidRPr="00C05B38" w:rsidRDefault="005029D8" w:rsidP="0093005F">
                    <w:pPr>
                      <w:jc w:val="right"/>
                      <w:rPr>
                        <w:rFonts w:ascii="宋体" w:hAnsi="宋体"/>
                        <w:sz w:val="18"/>
                        <w:szCs w:val="18"/>
                      </w:rPr>
                    </w:pPr>
                  </w:p>
                </w:tc>
                <w:tc>
                  <w:tcPr>
                    <w:tcW w:w="425" w:type="dxa"/>
                    <w:tcBorders>
                      <w:left w:val="single" w:sz="4" w:space="0" w:color="auto"/>
                    </w:tcBorders>
                    <w:vAlign w:val="center"/>
                  </w:tcPr>
                  <w:p w:rsidR="005029D8" w:rsidRPr="00C05B38" w:rsidRDefault="005029D8" w:rsidP="0093005F">
                    <w:pPr>
                      <w:jc w:val="right"/>
                      <w:rPr>
                        <w:rFonts w:ascii="宋体" w:hAnsi="宋体"/>
                        <w:sz w:val="18"/>
                        <w:szCs w:val="18"/>
                      </w:rPr>
                    </w:pPr>
                  </w:p>
                </w:tc>
                <w:tc>
                  <w:tcPr>
                    <w:tcW w:w="1843"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-180,821,400.00</w:t>
                    </w:r>
                  </w:p>
                </w:tc>
                <w:tc>
                  <w:tcPr>
                    <w:tcW w:w="425" w:type="dxa"/>
                    <w:vAlign w:val="center"/>
                  </w:tcPr>
                  <w:p w:rsidR="005029D8" w:rsidRPr="00C05B38" w:rsidRDefault="005029D8" w:rsidP="0093005F">
                    <w:pPr>
                      <w:jc w:val="right"/>
                      <w:rPr>
                        <w:rFonts w:ascii="宋体" w:hAnsi="宋体"/>
                        <w:sz w:val="18"/>
                        <w:szCs w:val="18"/>
                      </w:rPr>
                    </w:pPr>
                  </w:p>
                </w:tc>
                <w:tc>
                  <w:tcPr>
                    <w:tcW w:w="709" w:type="dxa"/>
                    <w:vAlign w:val="center"/>
                  </w:tcPr>
                  <w:p w:rsidR="005029D8" w:rsidRPr="00C05B38" w:rsidRDefault="005029D8" w:rsidP="0093005F">
                    <w:pPr>
                      <w:jc w:val="right"/>
                      <w:rPr>
                        <w:rFonts w:ascii="宋体" w:hAnsi="宋体"/>
                        <w:sz w:val="18"/>
                        <w:szCs w:val="18"/>
                      </w:rPr>
                    </w:pPr>
                  </w:p>
                </w:tc>
                <w:tc>
                  <w:tcPr>
                    <w:tcW w:w="567"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26,614,880.37</w:t>
                    </w:r>
                  </w:p>
                </w:tc>
                <w:tc>
                  <w:tcPr>
                    <w:tcW w:w="1842"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155,150,603.35</w:t>
                    </w:r>
                  </w:p>
                </w:tc>
                <w:tc>
                  <w:tcPr>
                    <w:tcW w:w="1701"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181,765,483.72</w:t>
                    </w:r>
                  </w:p>
                </w:tc>
              </w:tr>
              <w:tr w:rsidR="005029D8" w:rsidRPr="00C05B38" w:rsidTr="0093005F">
                <w:trPr>
                  <w:trHeight w:val="20"/>
                </w:trPr>
                <w:sdt>
                  <w:sdtPr>
                    <w:rPr>
                      <w:rFonts w:ascii="宋体" w:hAnsi="宋体"/>
                    </w:rPr>
                    <w:tag w:val="_PLD_16bc7260292e4c19ad140bdfdf1ee46c"/>
                    <w:id w:val="25282567"/>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（一）综合收益总额</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266,148,803.72</w:t>
                    </w:r>
                  </w:p>
                </w:tc>
                <w:tc>
                  <w:tcPr>
                    <w:tcW w:w="1701" w:type="dxa"/>
                    <w:vAlign w:val="center"/>
                  </w:tcPr>
                  <w:p w:rsidR="005029D8" w:rsidRPr="00C05B38" w:rsidRDefault="005029D8" w:rsidP="0093005F">
                    <w:pPr>
                      <w:jc w:val="right"/>
                      <w:rPr>
                        <w:rFonts w:ascii="宋体" w:hAnsi="宋体"/>
                        <w:sz w:val="18"/>
                        <w:szCs w:val="18"/>
                      </w:rPr>
                    </w:pPr>
                    <w:r w:rsidRPr="00C05B38">
                      <w:rPr>
                        <w:rFonts w:ascii="宋体" w:hAnsi="宋体"/>
                        <w:sz w:val="18"/>
                        <w:szCs w:val="18"/>
                      </w:rPr>
                      <w:t>266,148,803.72</w:t>
                    </w:r>
                  </w:p>
                </w:tc>
              </w:tr>
              <w:tr w:rsidR="005029D8" w:rsidRPr="00C05B38" w:rsidTr="0093005F">
                <w:trPr>
                  <w:trHeight w:val="20"/>
                </w:trPr>
                <w:sdt>
                  <w:sdtPr>
                    <w:rPr>
                      <w:rFonts w:ascii="宋体" w:hAnsi="宋体"/>
                    </w:rPr>
                    <w:tag w:val="_PLD_878006a38fe64d8788706ec54fa4a47b"/>
                    <w:id w:val="25282568"/>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二</w:t>
                        </w:r>
                        <w:r w:rsidRPr="00C05B38">
                          <w:rPr>
                            <w:rFonts w:ascii="宋体" w:hAnsi="宋体"/>
                            <w:sz w:val="18"/>
                            <w:szCs w:val="18"/>
                          </w:rPr>
                          <w:t>）所有者投入和减少资本</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vAlign w:val="center"/>
                  </w:tcPr>
                  <w:p w:rsidR="005029D8" w:rsidRPr="00C05B38" w:rsidRDefault="005029D8" w:rsidP="0093005F">
                    <w:pPr>
                      <w:jc w:val="right"/>
                      <w:rPr>
                        <w:rFonts w:ascii="宋体" w:hAnsi="宋体"/>
                        <w:sz w:val="18"/>
                        <w:szCs w:val="18"/>
                      </w:rPr>
                    </w:pPr>
                  </w:p>
                </w:tc>
                <w:tc>
                  <w:tcPr>
                    <w:tcW w:w="1701" w:type="dxa"/>
                    <w:vAlign w:val="center"/>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87b7ce2356df4876b71161948845f6e6"/>
                    <w:id w:val="25282569"/>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1．所有者投入的普通股</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364b722055ed48639a8a73b5223e270d"/>
                    <w:id w:val="25282570"/>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2．其他权益工具持有者投入资本</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224ee219054e4248b57b186593db85a6"/>
                    <w:id w:val="25282571"/>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3</w:t>
                        </w:r>
                        <w:r w:rsidRPr="00C05B38">
                          <w:rPr>
                            <w:rFonts w:ascii="宋体" w:hAnsi="宋体"/>
                            <w:sz w:val="18"/>
                            <w:szCs w:val="18"/>
                          </w:rPr>
                          <w:t>．股份支付计入所有者权益的金额</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2bb07b8c813f401e9b889121fc03b9bd"/>
                    <w:id w:val="25282572"/>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4</w:t>
                        </w:r>
                        <w:r w:rsidRPr="00C05B38">
                          <w:rPr>
                            <w:rFonts w:ascii="宋体" w:hAnsi="宋体"/>
                            <w:sz w:val="18"/>
                            <w:szCs w:val="18"/>
                          </w:rPr>
                          <w:t>．其他</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b280cf7ceeaa4dd8b4b782055ca20607"/>
                    <w:id w:val="25282573"/>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三</w:t>
                        </w:r>
                        <w:r w:rsidRPr="00C05B38">
                          <w:rPr>
                            <w:rFonts w:ascii="宋体" w:hAnsi="宋体"/>
                            <w:sz w:val="18"/>
                            <w:szCs w:val="18"/>
                          </w:rPr>
                          <w:t>）利润分配</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r w:rsidRPr="00C05B38">
                      <w:rPr>
                        <w:rFonts w:ascii="宋体" w:hAnsi="宋体"/>
                        <w:sz w:val="18"/>
                        <w:szCs w:val="18"/>
                      </w:rPr>
                      <w:t>26,614,880.37</w:t>
                    </w:r>
                  </w:p>
                </w:tc>
                <w:tc>
                  <w:tcPr>
                    <w:tcW w:w="1842" w:type="dxa"/>
                  </w:tcPr>
                  <w:p w:rsidR="005029D8" w:rsidRPr="00C05B38" w:rsidRDefault="005029D8" w:rsidP="0093005F">
                    <w:pPr>
                      <w:jc w:val="right"/>
                      <w:rPr>
                        <w:rFonts w:ascii="宋体" w:hAnsi="宋体"/>
                        <w:sz w:val="18"/>
                        <w:szCs w:val="18"/>
                      </w:rPr>
                    </w:pPr>
                    <w:r w:rsidRPr="00C05B38">
                      <w:rPr>
                        <w:rFonts w:ascii="宋体" w:hAnsi="宋体"/>
                        <w:sz w:val="18"/>
                        <w:szCs w:val="18"/>
                      </w:rPr>
                      <w:t>-110,998,200.37</w:t>
                    </w:r>
                  </w:p>
                </w:tc>
                <w:tc>
                  <w:tcPr>
                    <w:tcW w:w="1701" w:type="dxa"/>
                  </w:tcPr>
                  <w:p w:rsidR="005029D8" w:rsidRPr="00C05B38" w:rsidRDefault="005029D8" w:rsidP="0093005F">
                    <w:pPr>
                      <w:jc w:val="right"/>
                      <w:rPr>
                        <w:rFonts w:ascii="宋体" w:hAnsi="宋体"/>
                        <w:sz w:val="18"/>
                        <w:szCs w:val="18"/>
                      </w:rPr>
                    </w:pPr>
                    <w:r w:rsidRPr="00C05B38">
                      <w:rPr>
                        <w:rFonts w:ascii="宋体" w:hAnsi="宋体"/>
                        <w:sz w:val="18"/>
                        <w:szCs w:val="18"/>
                      </w:rPr>
                      <w:t>-84,383,320.00</w:t>
                    </w:r>
                  </w:p>
                </w:tc>
              </w:tr>
              <w:tr w:rsidR="005029D8" w:rsidRPr="00C05B38" w:rsidTr="0093005F">
                <w:trPr>
                  <w:trHeight w:val="20"/>
                </w:trPr>
                <w:sdt>
                  <w:sdtPr>
                    <w:rPr>
                      <w:rFonts w:ascii="宋体" w:hAnsi="宋体"/>
                    </w:rPr>
                    <w:tag w:val="_PLD_bae08be416ce4c01886da1cc65a38bd8"/>
                    <w:id w:val="25282574"/>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1．提取盈余公积</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r w:rsidRPr="00C05B38">
                      <w:rPr>
                        <w:rFonts w:ascii="宋体" w:hAnsi="宋体"/>
                        <w:sz w:val="18"/>
                        <w:szCs w:val="18"/>
                      </w:rPr>
                      <w:t>26,614,880.37</w:t>
                    </w:r>
                  </w:p>
                </w:tc>
                <w:tc>
                  <w:tcPr>
                    <w:tcW w:w="1842" w:type="dxa"/>
                  </w:tcPr>
                  <w:p w:rsidR="005029D8" w:rsidRPr="00C05B38" w:rsidRDefault="005029D8" w:rsidP="0093005F">
                    <w:pPr>
                      <w:jc w:val="right"/>
                      <w:rPr>
                        <w:rFonts w:ascii="宋体" w:hAnsi="宋体"/>
                        <w:sz w:val="18"/>
                        <w:szCs w:val="18"/>
                      </w:rPr>
                    </w:pPr>
                    <w:r w:rsidRPr="00C05B38">
                      <w:rPr>
                        <w:rFonts w:ascii="宋体" w:hAnsi="宋体"/>
                        <w:sz w:val="18"/>
                        <w:szCs w:val="18"/>
                      </w:rPr>
                      <w:t>-26,614,880.37</w:t>
                    </w: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4deac8941f8344f99337c17d7e8feb6f"/>
                    <w:id w:val="25282575"/>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2</w:t>
                        </w:r>
                        <w:r w:rsidRPr="00C05B38">
                          <w:rPr>
                            <w:rFonts w:ascii="宋体" w:hAnsi="宋体"/>
                            <w:sz w:val="18"/>
                            <w:szCs w:val="18"/>
                          </w:rPr>
                          <w:t>．对所有者（或股东）的分配</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r w:rsidRPr="00C05B38">
                      <w:rPr>
                        <w:rFonts w:ascii="宋体" w:hAnsi="宋体"/>
                        <w:sz w:val="18"/>
                        <w:szCs w:val="18"/>
                      </w:rPr>
                      <w:t>-84,383,320.00</w:t>
                    </w:r>
                  </w:p>
                </w:tc>
                <w:tc>
                  <w:tcPr>
                    <w:tcW w:w="1701" w:type="dxa"/>
                  </w:tcPr>
                  <w:p w:rsidR="005029D8" w:rsidRPr="00C05B38" w:rsidRDefault="005029D8" w:rsidP="0093005F">
                    <w:pPr>
                      <w:jc w:val="right"/>
                      <w:rPr>
                        <w:rFonts w:ascii="宋体" w:hAnsi="宋体"/>
                        <w:sz w:val="18"/>
                        <w:szCs w:val="18"/>
                      </w:rPr>
                    </w:pPr>
                    <w:r w:rsidRPr="00C05B38">
                      <w:rPr>
                        <w:rFonts w:ascii="宋体" w:hAnsi="宋体"/>
                        <w:sz w:val="18"/>
                        <w:szCs w:val="18"/>
                      </w:rPr>
                      <w:t>-84,383,320.00</w:t>
                    </w:r>
                  </w:p>
                </w:tc>
              </w:tr>
              <w:tr w:rsidR="005029D8" w:rsidRPr="00C05B38" w:rsidTr="0093005F">
                <w:trPr>
                  <w:trHeight w:val="20"/>
                </w:trPr>
                <w:sdt>
                  <w:sdtPr>
                    <w:rPr>
                      <w:rFonts w:ascii="宋体" w:hAnsi="宋体"/>
                    </w:rPr>
                    <w:tag w:val="_PLD_ff58a7e98f194ea88a1175d96b9527b1"/>
                    <w:id w:val="25282576"/>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3</w:t>
                        </w:r>
                        <w:r w:rsidRPr="00C05B38">
                          <w:rPr>
                            <w:rFonts w:ascii="宋体" w:hAnsi="宋体"/>
                            <w:sz w:val="18"/>
                            <w:szCs w:val="18"/>
                          </w:rPr>
                          <w:t>．其他</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8938fb7f04ef4f54b6183645ffa42f40"/>
                    <w:id w:val="25282577"/>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四</w:t>
                        </w:r>
                        <w:r w:rsidRPr="00C05B38">
                          <w:rPr>
                            <w:rFonts w:ascii="宋体" w:hAnsi="宋体"/>
                            <w:sz w:val="18"/>
                            <w:szCs w:val="18"/>
                          </w:rPr>
                          <w:t>）所有者权益内部结转</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r w:rsidRPr="00C05B38">
                      <w:rPr>
                        <w:rFonts w:ascii="宋体" w:hAnsi="宋体"/>
                        <w:sz w:val="18"/>
                        <w:szCs w:val="18"/>
                      </w:rPr>
                      <w:t>180,821,400.00</w:t>
                    </w: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r w:rsidRPr="00C05B38">
                      <w:rPr>
                        <w:rFonts w:ascii="宋体" w:hAnsi="宋体"/>
                        <w:sz w:val="18"/>
                        <w:szCs w:val="18"/>
                      </w:rPr>
                      <w:t>-180,821,400.00</w:t>
                    </w: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805f473e3b5c4efd99b4c472dc99ddb5"/>
                    <w:id w:val="25282578"/>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1．资本公积转增资本（或股本）</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r w:rsidRPr="00C05B38">
                      <w:rPr>
                        <w:rFonts w:ascii="宋体" w:hAnsi="宋体"/>
                        <w:sz w:val="18"/>
                        <w:szCs w:val="18"/>
                      </w:rPr>
                      <w:t>180,821,400.00</w:t>
                    </w: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r w:rsidRPr="00C05B38">
                      <w:rPr>
                        <w:rFonts w:ascii="宋体" w:hAnsi="宋体"/>
                        <w:sz w:val="18"/>
                        <w:szCs w:val="18"/>
                      </w:rPr>
                      <w:t>-180,821,400.00</w:t>
                    </w: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c2dd17db22d54e02ba5942412d96f3ac"/>
                    <w:id w:val="25282579"/>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2．盈余公积转增资本（或股本）</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de8855f6aaf94578a33d614865e23362"/>
                    <w:id w:val="25282580"/>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3．盈余公积弥补亏损</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tc>
                  <w:tcPr>
                    <w:tcW w:w="2978" w:type="dxa"/>
                  </w:tcPr>
                  <w:sdt>
                    <w:sdtPr>
                      <w:rPr>
                        <w:rFonts w:ascii="宋体" w:hAnsi="宋体"/>
                        <w:sz w:val="18"/>
                        <w:szCs w:val="18"/>
                      </w:rPr>
                      <w:tag w:val="_PLD_0a2eca501c544dfc9dfd8d666c32970b"/>
                      <w:id w:val="25282581"/>
                      <w:lock w:val="sdtLocked"/>
                    </w:sdtPr>
                    <w:sdtContent>
                      <w:p w:rsidR="005029D8" w:rsidRPr="00C05B38" w:rsidRDefault="005029D8" w:rsidP="0093005F">
                        <w:pPr>
                          <w:rPr>
                            <w:rFonts w:ascii="宋体" w:hAnsi="宋体"/>
                          </w:rPr>
                        </w:pPr>
                        <w:r w:rsidRPr="00C05B38">
                          <w:rPr>
                            <w:rFonts w:ascii="宋体" w:hAnsi="宋体"/>
                            <w:sz w:val="18"/>
                            <w:szCs w:val="18"/>
                          </w:rPr>
                          <w:t>4．设定受益计划变动额结转留存收益</w:t>
                        </w:r>
                      </w:p>
                    </w:sdtContent>
                  </w:sdt>
                </w:tc>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b04e443f06ab4905ac992c8e27175566"/>
                    <w:id w:val="25282582"/>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5</w:t>
                        </w:r>
                        <w:r w:rsidRPr="00C05B38">
                          <w:rPr>
                            <w:rFonts w:ascii="宋体" w:hAnsi="宋体"/>
                            <w:sz w:val="18"/>
                            <w:szCs w:val="18"/>
                          </w:rPr>
                          <w:t>．其他</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ea236cbce24c48eabfeb2f3f4a19c5a8"/>
                    <w:id w:val="25282583"/>
                    <w:lock w:val="sdtLocked"/>
                  </w:sdtPr>
                  <w:sdtContent>
                    <w:tc>
                      <w:tcPr>
                        <w:tcW w:w="2978" w:type="dxa"/>
                        <w:vAlign w:val="center"/>
                      </w:tcPr>
                      <w:p w:rsidR="005029D8" w:rsidRPr="00C05B38" w:rsidRDefault="005029D8" w:rsidP="0093005F">
                        <w:pPr>
                          <w:rPr>
                            <w:rFonts w:ascii="宋体" w:hAnsi="宋体"/>
                            <w:sz w:val="18"/>
                            <w:szCs w:val="18"/>
                          </w:rPr>
                        </w:pPr>
                        <w:r w:rsidRPr="00C05B38">
                          <w:rPr>
                            <w:rFonts w:ascii="宋体" w:hAnsi="宋体" w:hint="eastAsia"/>
                            <w:sz w:val="18"/>
                            <w:szCs w:val="18"/>
                          </w:rPr>
                          <w:t>（五）专项储备</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f798cf6aa8f24816a06eab77e71e6a42"/>
                    <w:id w:val="25282584"/>
                    <w:lock w:val="sdtLocked"/>
                  </w:sdtPr>
                  <w:sdtContent>
                    <w:tc>
                      <w:tcPr>
                        <w:tcW w:w="2978" w:type="dxa"/>
                        <w:vAlign w:val="center"/>
                      </w:tcPr>
                      <w:p w:rsidR="005029D8" w:rsidRPr="00C05B38" w:rsidRDefault="005029D8" w:rsidP="0093005F">
                        <w:pPr>
                          <w:rPr>
                            <w:rFonts w:ascii="宋体" w:hAnsi="宋体"/>
                            <w:sz w:val="18"/>
                            <w:szCs w:val="18"/>
                          </w:rPr>
                        </w:pPr>
                        <w:r w:rsidRPr="00C05B38">
                          <w:rPr>
                            <w:rFonts w:ascii="宋体" w:hAnsi="宋体" w:hint="eastAsia"/>
                            <w:sz w:val="18"/>
                            <w:szCs w:val="18"/>
                          </w:rPr>
                          <w:t>1．本期提取</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294f6f5256724757ad52c27b29a0bb7d"/>
                    <w:id w:val="25282585"/>
                    <w:lock w:val="sdtLocked"/>
                  </w:sdtPr>
                  <w:sdtContent>
                    <w:tc>
                      <w:tcPr>
                        <w:tcW w:w="2978" w:type="dxa"/>
                        <w:vAlign w:val="center"/>
                      </w:tcPr>
                      <w:p w:rsidR="005029D8" w:rsidRPr="00C05B38" w:rsidRDefault="005029D8" w:rsidP="0093005F">
                        <w:pPr>
                          <w:rPr>
                            <w:rFonts w:ascii="宋体" w:hAnsi="宋体"/>
                            <w:sz w:val="18"/>
                            <w:szCs w:val="18"/>
                          </w:rPr>
                        </w:pPr>
                        <w:r w:rsidRPr="00C05B38">
                          <w:rPr>
                            <w:rFonts w:ascii="宋体" w:hAnsi="宋体" w:hint="eastAsia"/>
                            <w:sz w:val="18"/>
                            <w:szCs w:val="18"/>
                          </w:rPr>
                          <w:t>2．本期使用</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6633049a29464fd58ed8f9bdc82f6c7b"/>
                    <w:id w:val="25282586"/>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hint="eastAsia"/>
                            <w:sz w:val="18"/>
                            <w:szCs w:val="18"/>
                          </w:rPr>
                          <w:t>（六）其他</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c>
                  <w:tcPr>
                    <w:tcW w:w="1842"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p>
                </w:tc>
              </w:tr>
              <w:tr w:rsidR="005029D8" w:rsidRPr="00C05B38" w:rsidTr="0093005F">
                <w:trPr>
                  <w:trHeight w:val="20"/>
                </w:trPr>
                <w:sdt>
                  <w:sdtPr>
                    <w:rPr>
                      <w:rFonts w:ascii="宋体" w:hAnsi="宋体"/>
                    </w:rPr>
                    <w:tag w:val="_PLD_0d209cea233c428da026233fffdd75cf"/>
                    <w:id w:val="25282587"/>
                    <w:lock w:val="sdtLocked"/>
                  </w:sdtPr>
                  <w:sdtContent>
                    <w:tc>
                      <w:tcPr>
                        <w:tcW w:w="2978" w:type="dxa"/>
                      </w:tcPr>
                      <w:p w:rsidR="005029D8" w:rsidRPr="00C05B38" w:rsidRDefault="005029D8" w:rsidP="0093005F">
                        <w:pPr>
                          <w:rPr>
                            <w:rFonts w:ascii="宋体" w:hAnsi="宋体"/>
                            <w:sz w:val="18"/>
                            <w:szCs w:val="18"/>
                          </w:rPr>
                        </w:pPr>
                        <w:r w:rsidRPr="00C05B38">
                          <w:rPr>
                            <w:rFonts w:ascii="宋体" w:hAnsi="宋体"/>
                            <w:sz w:val="18"/>
                            <w:szCs w:val="18"/>
                          </w:rPr>
                          <w:t>四、本期期末余额</w:t>
                        </w:r>
                      </w:p>
                    </w:tc>
                  </w:sdtContent>
                </w:sdt>
                <w:tc>
                  <w:tcPr>
                    <w:tcW w:w="1559" w:type="dxa"/>
                    <w:tcBorders>
                      <w:right w:val="single" w:sz="4" w:space="0" w:color="auto"/>
                    </w:tcBorders>
                  </w:tcPr>
                  <w:p w:rsidR="005029D8" w:rsidRPr="00C05B38" w:rsidRDefault="005029D8" w:rsidP="0093005F">
                    <w:pPr>
                      <w:jc w:val="right"/>
                      <w:rPr>
                        <w:rFonts w:ascii="宋体" w:hAnsi="宋体"/>
                        <w:sz w:val="18"/>
                        <w:szCs w:val="18"/>
                      </w:rPr>
                    </w:pPr>
                    <w:r w:rsidRPr="00C05B38">
                      <w:rPr>
                        <w:rFonts w:ascii="宋体" w:hAnsi="宋体"/>
                        <w:sz w:val="18"/>
                        <w:szCs w:val="18"/>
                      </w:rPr>
                      <w:t>783,559,400.00</w:t>
                    </w:r>
                  </w:p>
                </w:tc>
                <w:tc>
                  <w:tcPr>
                    <w:tcW w:w="425"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6" w:type="dxa"/>
                    <w:tcBorders>
                      <w:left w:val="single" w:sz="4" w:space="0" w:color="auto"/>
                      <w:right w:val="single" w:sz="4" w:space="0" w:color="auto"/>
                    </w:tcBorders>
                  </w:tcPr>
                  <w:p w:rsidR="005029D8" w:rsidRPr="00C05B38" w:rsidRDefault="005029D8" w:rsidP="0093005F">
                    <w:pPr>
                      <w:jc w:val="right"/>
                      <w:rPr>
                        <w:rFonts w:ascii="宋体" w:hAnsi="宋体"/>
                        <w:sz w:val="18"/>
                        <w:szCs w:val="18"/>
                      </w:rPr>
                    </w:pPr>
                  </w:p>
                </w:tc>
                <w:tc>
                  <w:tcPr>
                    <w:tcW w:w="425" w:type="dxa"/>
                    <w:tcBorders>
                      <w:left w:val="single" w:sz="4" w:space="0" w:color="auto"/>
                    </w:tcBorders>
                  </w:tcPr>
                  <w:p w:rsidR="005029D8" w:rsidRPr="00C05B38" w:rsidRDefault="005029D8" w:rsidP="0093005F">
                    <w:pPr>
                      <w:jc w:val="right"/>
                      <w:rPr>
                        <w:rFonts w:ascii="宋体" w:hAnsi="宋体"/>
                        <w:sz w:val="18"/>
                        <w:szCs w:val="18"/>
                      </w:rPr>
                    </w:pPr>
                  </w:p>
                </w:tc>
                <w:tc>
                  <w:tcPr>
                    <w:tcW w:w="1843" w:type="dxa"/>
                  </w:tcPr>
                  <w:p w:rsidR="005029D8" w:rsidRPr="00C05B38" w:rsidRDefault="005029D8" w:rsidP="0093005F">
                    <w:pPr>
                      <w:jc w:val="right"/>
                      <w:rPr>
                        <w:rFonts w:ascii="宋体" w:hAnsi="宋体"/>
                        <w:sz w:val="18"/>
                        <w:szCs w:val="18"/>
                      </w:rPr>
                    </w:pPr>
                    <w:r w:rsidRPr="00C05B38">
                      <w:rPr>
                        <w:rFonts w:ascii="宋体" w:hAnsi="宋体"/>
                        <w:sz w:val="18"/>
                        <w:szCs w:val="18"/>
                      </w:rPr>
                      <w:t>226,145,746.72</w:t>
                    </w:r>
                  </w:p>
                </w:tc>
                <w:tc>
                  <w:tcPr>
                    <w:tcW w:w="425" w:type="dxa"/>
                  </w:tcPr>
                  <w:p w:rsidR="005029D8" w:rsidRPr="00C05B38" w:rsidRDefault="005029D8" w:rsidP="0093005F">
                    <w:pPr>
                      <w:jc w:val="right"/>
                      <w:rPr>
                        <w:rFonts w:ascii="宋体" w:hAnsi="宋体"/>
                        <w:sz w:val="18"/>
                        <w:szCs w:val="18"/>
                      </w:rPr>
                    </w:pPr>
                  </w:p>
                </w:tc>
                <w:tc>
                  <w:tcPr>
                    <w:tcW w:w="709" w:type="dxa"/>
                  </w:tcPr>
                  <w:p w:rsidR="005029D8" w:rsidRPr="00C05B38" w:rsidRDefault="005029D8" w:rsidP="0093005F">
                    <w:pPr>
                      <w:jc w:val="right"/>
                      <w:rPr>
                        <w:rFonts w:ascii="宋体" w:hAnsi="宋体"/>
                        <w:sz w:val="18"/>
                        <w:szCs w:val="18"/>
                      </w:rPr>
                    </w:pPr>
                  </w:p>
                </w:tc>
                <w:tc>
                  <w:tcPr>
                    <w:tcW w:w="567" w:type="dxa"/>
                  </w:tcPr>
                  <w:p w:rsidR="005029D8" w:rsidRPr="00C05B38" w:rsidRDefault="005029D8" w:rsidP="0093005F">
                    <w:pPr>
                      <w:jc w:val="right"/>
                      <w:rPr>
                        <w:rFonts w:ascii="宋体" w:hAnsi="宋体"/>
                        <w:sz w:val="18"/>
                        <w:szCs w:val="18"/>
                      </w:rPr>
                    </w:pPr>
                  </w:p>
                </w:tc>
                <w:tc>
                  <w:tcPr>
                    <w:tcW w:w="1701" w:type="dxa"/>
                  </w:tcPr>
                  <w:p w:rsidR="005029D8" w:rsidRPr="00C05B38" w:rsidRDefault="005029D8" w:rsidP="0093005F">
                    <w:pPr>
                      <w:jc w:val="right"/>
                      <w:rPr>
                        <w:rFonts w:ascii="宋体" w:hAnsi="宋体"/>
                        <w:sz w:val="18"/>
                        <w:szCs w:val="18"/>
                      </w:rPr>
                    </w:pPr>
                    <w:r w:rsidRPr="00C05B38">
                      <w:rPr>
                        <w:rFonts w:ascii="宋体" w:hAnsi="宋体"/>
                        <w:sz w:val="18"/>
                        <w:szCs w:val="18"/>
                      </w:rPr>
                      <w:t>133,019,852.77</w:t>
                    </w:r>
                  </w:p>
                </w:tc>
                <w:tc>
                  <w:tcPr>
                    <w:tcW w:w="1842" w:type="dxa"/>
                  </w:tcPr>
                  <w:p w:rsidR="005029D8" w:rsidRPr="00C05B38" w:rsidRDefault="005029D8" w:rsidP="0093005F">
                    <w:pPr>
                      <w:jc w:val="right"/>
                      <w:rPr>
                        <w:rFonts w:ascii="宋体" w:hAnsi="宋体"/>
                        <w:sz w:val="18"/>
                        <w:szCs w:val="18"/>
                      </w:rPr>
                    </w:pPr>
                    <w:r w:rsidRPr="00C05B38">
                      <w:rPr>
                        <w:rFonts w:ascii="宋体" w:hAnsi="宋体"/>
                        <w:sz w:val="18"/>
                        <w:szCs w:val="18"/>
                      </w:rPr>
                      <w:t>778,772,678.14</w:t>
                    </w:r>
                  </w:p>
                </w:tc>
                <w:tc>
                  <w:tcPr>
                    <w:tcW w:w="1701" w:type="dxa"/>
                  </w:tcPr>
                  <w:p w:rsidR="005029D8" w:rsidRPr="00C05B38" w:rsidRDefault="005029D8" w:rsidP="0093005F">
                    <w:pPr>
                      <w:jc w:val="right"/>
                      <w:rPr>
                        <w:rFonts w:ascii="宋体" w:hAnsi="宋体"/>
                        <w:sz w:val="18"/>
                        <w:szCs w:val="18"/>
                      </w:rPr>
                    </w:pPr>
                    <w:r w:rsidRPr="00C05B38">
                      <w:rPr>
                        <w:rFonts w:ascii="宋体" w:hAnsi="宋体"/>
                        <w:sz w:val="18"/>
                        <w:szCs w:val="18"/>
                      </w:rPr>
                      <w:t>1,921,497,677.63</w:t>
                    </w:r>
                  </w:p>
                </w:tc>
              </w:tr>
            </w:tbl>
            <w:p w:rsidR="005029D8" w:rsidRPr="00C05B38" w:rsidRDefault="005029D8">
              <w:pPr>
                <w:rPr>
                  <w:rFonts w:ascii="宋体" w:hAnsi="宋体"/>
                </w:rPr>
              </w:pPr>
            </w:p>
            <w:p w:rsidR="00996DE7" w:rsidRPr="00C05B38" w:rsidRDefault="00996DE7">
              <w:pPr>
                <w:rPr>
                  <w:rFonts w:ascii="宋体" w:hAnsi="宋体"/>
                  <w:szCs w:val="21"/>
                </w:rPr>
              </w:pPr>
            </w:p>
            <w:tbl>
              <w:tblPr>
                <w:tblW w:w="14601"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78"/>
                <w:gridCol w:w="1559"/>
                <w:gridCol w:w="411"/>
                <w:gridCol w:w="440"/>
                <w:gridCol w:w="425"/>
                <w:gridCol w:w="1843"/>
                <w:gridCol w:w="425"/>
                <w:gridCol w:w="709"/>
                <w:gridCol w:w="567"/>
                <w:gridCol w:w="1701"/>
                <w:gridCol w:w="1842"/>
                <w:gridCol w:w="1701"/>
              </w:tblGrid>
              <w:tr w:rsidR="0056454B" w:rsidRPr="00C05B38" w:rsidTr="0093005F">
                <w:trPr>
                  <w:trHeight w:val="20"/>
                </w:trPr>
                <w:tc>
                  <w:tcPr>
                    <w:tcW w:w="2978" w:type="dxa"/>
                    <w:vMerge w:val="restart"/>
                    <w:vAlign w:val="center"/>
                  </w:tcPr>
                  <w:sdt>
                    <w:sdtPr>
                      <w:rPr>
                        <w:rFonts w:ascii="宋体" w:hAnsi="宋体" w:hint="eastAsia"/>
                        <w:sz w:val="18"/>
                        <w:szCs w:val="18"/>
                      </w:rPr>
                      <w:tag w:val="_PLD_64a794ab75214f6d9d66748804bee4e8"/>
                      <w:id w:val="25288474"/>
                      <w:lock w:val="sdtLocked"/>
                    </w:sdtPr>
                    <w:sdtContent>
                      <w:p w:rsidR="0056454B" w:rsidRPr="00C05B38" w:rsidRDefault="0056454B" w:rsidP="0093005F">
                        <w:pPr>
                          <w:adjustRightInd w:val="0"/>
                          <w:snapToGrid w:val="0"/>
                          <w:jc w:val="center"/>
                          <w:rPr>
                            <w:rFonts w:ascii="宋体" w:hAnsi="宋体"/>
                            <w:sz w:val="18"/>
                            <w:szCs w:val="18"/>
                          </w:rPr>
                        </w:pPr>
                        <w:r w:rsidRPr="00C05B38">
                          <w:rPr>
                            <w:rFonts w:ascii="宋体" w:hAnsi="宋体" w:hint="eastAsia"/>
                            <w:sz w:val="18"/>
                            <w:szCs w:val="18"/>
                          </w:rPr>
                          <w:t>项目</w:t>
                        </w:r>
                      </w:p>
                    </w:sdtContent>
                  </w:sdt>
                </w:tc>
                <w:tc>
                  <w:tcPr>
                    <w:tcW w:w="11623" w:type="dxa"/>
                    <w:gridSpan w:val="11"/>
                  </w:tcPr>
                  <w:p w:rsidR="0056454B" w:rsidRPr="00C05B38" w:rsidRDefault="007A1B61" w:rsidP="0093005F">
                    <w:pPr>
                      <w:adjustRightInd w:val="0"/>
                      <w:snapToGrid w:val="0"/>
                      <w:jc w:val="center"/>
                      <w:rPr>
                        <w:rFonts w:ascii="宋体" w:hAnsi="宋体"/>
                        <w:sz w:val="18"/>
                      </w:rPr>
                    </w:pPr>
                    <w:sdt>
                      <w:sdtPr>
                        <w:rPr>
                          <w:rFonts w:ascii="宋体" w:hAnsi="宋体"/>
                        </w:rPr>
                        <w:tag w:val="_PLD_692c3f3e64354ff1944bb15fcef5a42c"/>
                        <w:id w:val="25288475"/>
                        <w:lock w:val="sdtLocked"/>
                      </w:sdtPr>
                      <w:sdtContent>
                        <w:r w:rsidR="0056454B" w:rsidRPr="00C05B38">
                          <w:rPr>
                            <w:rFonts w:ascii="宋体" w:hAnsi="宋体" w:hint="eastAsia"/>
                            <w:sz w:val="18"/>
                            <w:szCs w:val="18"/>
                          </w:rPr>
                          <w:t>上期</w:t>
                        </w:r>
                      </w:sdtContent>
                    </w:sdt>
                    <w:r w:rsidR="0056454B" w:rsidRPr="00C05B38">
                      <w:rPr>
                        <w:rFonts w:ascii="宋体" w:hAnsi="宋体" w:hint="eastAsia"/>
                        <w:sz w:val="18"/>
                      </w:rPr>
                      <w:t xml:space="preserve"> </w:t>
                    </w:r>
                  </w:p>
                </w:tc>
              </w:tr>
              <w:tr w:rsidR="0056454B" w:rsidRPr="00C05B38" w:rsidTr="0093005F">
                <w:trPr>
                  <w:trHeight w:val="315"/>
                </w:trPr>
                <w:tc>
                  <w:tcPr>
                    <w:tcW w:w="2978" w:type="dxa"/>
                    <w:vMerge/>
                  </w:tcPr>
                  <w:p w:rsidR="0056454B" w:rsidRPr="00C05B38" w:rsidRDefault="0056454B" w:rsidP="0093005F">
                    <w:pPr>
                      <w:adjustRightInd w:val="0"/>
                      <w:snapToGrid w:val="0"/>
                      <w:rPr>
                        <w:rFonts w:ascii="宋体" w:hAnsi="宋体"/>
                        <w:sz w:val="18"/>
                        <w:szCs w:val="18"/>
                      </w:rPr>
                    </w:pPr>
                  </w:p>
                </w:tc>
                <w:sdt>
                  <w:sdtPr>
                    <w:rPr>
                      <w:rFonts w:ascii="宋体" w:hAnsi="宋体"/>
                    </w:rPr>
                    <w:tag w:val="_PLD_e0e316f064db43a38ddec14c349b4dfa"/>
                    <w:id w:val="25288476"/>
                    <w:lock w:val="sdtLocked"/>
                  </w:sdtPr>
                  <w:sdtContent>
                    <w:tc>
                      <w:tcPr>
                        <w:tcW w:w="1559" w:type="dxa"/>
                        <w:vMerge w:val="restart"/>
                        <w:tcBorders>
                          <w:right w:val="single" w:sz="4" w:space="0" w:color="auto"/>
                        </w:tcBorders>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hint="eastAsia"/>
                            <w:sz w:val="18"/>
                            <w:szCs w:val="18"/>
                          </w:rPr>
                          <w:t>股本</w:t>
                        </w:r>
                      </w:p>
                    </w:tc>
                  </w:sdtContent>
                </w:sdt>
                <w:sdt>
                  <w:sdtPr>
                    <w:rPr>
                      <w:rFonts w:ascii="宋体" w:hAnsi="宋体"/>
                    </w:rPr>
                    <w:tag w:val="_PLD_2c82747108ee4c518651265b45dbebcd"/>
                    <w:id w:val="25288477"/>
                    <w:lock w:val="sdtLocked"/>
                  </w:sdtPr>
                  <w:sdtContent>
                    <w:tc>
                      <w:tcPr>
                        <w:tcW w:w="1276" w:type="dxa"/>
                        <w:gridSpan w:val="3"/>
                        <w:tcBorders>
                          <w:left w:val="single" w:sz="4" w:space="0" w:color="auto"/>
                          <w:bottom w:val="single" w:sz="4" w:space="0" w:color="auto"/>
                        </w:tcBorders>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hint="eastAsia"/>
                            <w:sz w:val="18"/>
                            <w:szCs w:val="18"/>
                          </w:rPr>
                          <w:t>其他权益工具</w:t>
                        </w:r>
                      </w:p>
                    </w:tc>
                  </w:sdtContent>
                </w:sdt>
                <w:sdt>
                  <w:sdtPr>
                    <w:rPr>
                      <w:rFonts w:ascii="宋体" w:hAnsi="宋体"/>
                    </w:rPr>
                    <w:tag w:val="_PLD_c459549b516242be83fce2e92cc794e6"/>
                    <w:id w:val="25288478"/>
                    <w:lock w:val="sdtLocked"/>
                  </w:sdtPr>
                  <w:sdtContent>
                    <w:tc>
                      <w:tcPr>
                        <w:tcW w:w="1843" w:type="dxa"/>
                        <w:vMerge w:val="restart"/>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sz w:val="18"/>
                            <w:szCs w:val="18"/>
                          </w:rPr>
                          <w:t>资本公积</w:t>
                        </w:r>
                      </w:p>
                    </w:tc>
                  </w:sdtContent>
                </w:sdt>
                <w:sdt>
                  <w:sdtPr>
                    <w:rPr>
                      <w:rFonts w:ascii="宋体" w:hAnsi="宋体"/>
                    </w:rPr>
                    <w:tag w:val="_PLD_9979085a666a4b7a9ee698268b0bb615"/>
                    <w:id w:val="25288479"/>
                    <w:lock w:val="sdtLocked"/>
                  </w:sdtPr>
                  <w:sdtContent>
                    <w:tc>
                      <w:tcPr>
                        <w:tcW w:w="425" w:type="dxa"/>
                        <w:vMerge w:val="restart"/>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sz w:val="18"/>
                            <w:szCs w:val="18"/>
                          </w:rPr>
                          <w:t>减：库存股</w:t>
                        </w:r>
                      </w:p>
                    </w:tc>
                  </w:sdtContent>
                </w:sdt>
                <w:sdt>
                  <w:sdtPr>
                    <w:rPr>
                      <w:rFonts w:ascii="宋体" w:hAnsi="宋体"/>
                    </w:rPr>
                    <w:tag w:val="_PLD_3b870c2efbdc421980e0e6ed21bc828a"/>
                    <w:id w:val="25288480"/>
                    <w:lock w:val="sdtLocked"/>
                  </w:sdtPr>
                  <w:sdtContent>
                    <w:tc>
                      <w:tcPr>
                        <w:tcW w:w="709" w:type="dxa"/>
                        <w:vMerge w:val="restart"/>
                        <w:vAlign w:val="center"/>
                      </w:tcPr>
                      <w:p w:rsidR="0056454B" w:rsidRPr="00C05B38" w:rsidRDefault="0056454B" w:rsidP="0093005F">
                        <w:pPr>
                          <w:jc w:val="center"/>
                          <w:rPr>
                            <w:rFonts w:ascii="宋体" w:hAnsi="宋体"/>
                            <w:sz w:val="18"/>
                            <w:szCs w:val="18"/>
                          </w:rPr>
                        </w:pPr>
                        <w:r w:rsidRPr="00C05B38">
                          <w:rPr>
                            <w:rFonts w:ascii="宋体" w:hAnsi="宋体" w:hint="eastAsia"/>
                            <w:sz w:val="18"/>
                            <w:szCs w:val="18"/>
                          </w:rPr>
                          <w:t>其他综合收益</w:t>
                        </w:r>
                      </w:p>
                    </w:tc>
                  </w:sdtContent>
                </w:sdt>
                <w:sdt>
                  <w:sdtPr>
                    <w:rPr>
                      <w:rFonts w:ascii="宋体" w:hAnsi="宋体"/>
                    </w:rPr>
                    <w:tag w:val="_PLD_68a9918174cf4752ad67388e59bb3c51"/>
                    <w:id w:val="25288481"/>
                    <w:lock w:val="sdtLocked"/>
                  </w:sdtPr>
                  <w:sdtContent>
                    <w:tc>
                      <w:tcPr>
                        <w:tcW w:w="567" w:type="dxa"/>
                        <w:vMerge w:val="restart"/>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hint="eastAsia"/>
                            <w:sz w:val="18"/>
                            <w:szCs w:val="18"/>
                          </w:rPr>
                          <w:t>专项储备</w:t>
                        </w:r>
                      </w:p>
                    </w:tc>
                  </w:sdtContent>
                </w:sdt>
                <w:sdt>
                  <w:sdtPr>
                    <w:rPr>
                      <w:rFonts w:ascii="宋体" w:hAnsi="宋体"/>
                    </w:rPr>
                    <w:tag w:val="_PLD_eddda9b1710646a5811c9efb65bf8703"/>
                    <w:id w:val="25288482"/>
                    <w:lock w:val="sdtLocked"/>
                  </w:sdtPr>
                  <w:sdtContent>
                    <w:tc>
                      <w:tcPr>
                        <w:tcW w:w="1701" w:type="dxa"/>
                        <w:vMerge w:val="restart"/>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sz w:val="18"/>
                            <w:szCs w:val="18"/>
                          </w:rPr>
                          <w:t>盈余公积</w:t>
                        </w:r>
                      </w:p>
                    </w:tc>
                  </w:sdtContent>
                </w:sdt>
                <w:sdt>
                  <w:sdtPr>
                    <w:rPr>
                      <w:rFonts w:ascii="宋体" w:hAnsi="宋体"/>
                    </w:rPr>
                    <w:tag w:val="_PLD_d210b1f3e63743b7b7ad078da7c00997"/>
                    <w:id w:val="25288483"/>
                    <w:lock w:val="sdtLocked"/>
                  </w:sdtPr>
                  <w:sdtContent>
                    <w:tc>
                      <w:tcPr>
                        <w:tcW w:w="1842" w:type="dxa"/>
                        <w:vMerge w:val="restart"/>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sz w:val="18"/>
                            <w:szCs w:val="18"/>
                          </w:rPr>
                          <w:t>未分配利润</w:t>
                        </w:r>
                      </w:p>
                    </w:tc>
                  </w:sdtContent>
                </w:sdt>
                <w:sdt>
                  <w:sdtPr>
                    <w:rPr>
                      <w:rFonts w:ascii="宋体" w:hAnsi="宋体"/>
                    </w:rPr>
                    <w:tag w:val="_PLD_d0efa115b304401592a693cab0f3a46a"/>
                    <w:id w:val="25288484"/>
                    <w:lock w:val="sdtLocked"/>
                  </w:sdtPr>
                  <w:sdtContent>
                    <w:tc>
                      <w:tcPr>
                        <w:tcW w:w="1701" w:type="dxa"/>
                        <w:vMerge w:val="restart"/>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sz w:val="18"/>
                            <w:szCs w:val="18"/>
                          </w:rPr>
                          <w:t>所有者权益合计</w:t>
                        </w:r>
                      </w:p>
                    </w:tc>
                  </w:sdtContent>
                </w:sdt>
              </w:tr>
              <w:tr w:rsidR="0056454B" w:rsidRPr="00C05B38" w:rsidTr="0093005F">
                <w:trPr>
                  <w:trHeight w:val="294"/>
                </w:trPr>
                <w:tc>
                  <w:tcPr>
                    <w:tcW w:w="2978" w:type="dxa"/>
                    <w:vMerge/>
                  </w:tcPr>
                  <w:p w:rsidR="0056454B" w:rsidRPr="00C05B38" w:rsidRDefault="0056454B" w:rsidP="0093005F">
                    <w:pPr>
                      <w:adjustRightInd w:val="0"/>
                      <w:snapToGrid w:val="0"/>
                      <w:rPr>
                        <w:rFonts w:ascii="宋体" w:hAnsi="宋体"/>
                        <w:sz w:val="18"/>
                        <w:szCs w:val="18"/>
                      </w:rPr>
                    </w:pPr>
                  </w:p>
                </w:tc>
                <w:tc>
                  <w:tcPr>
                    <w:tcW w:w="1559" w:type="dxa"/>
                    <w:vMerge/>
                    <w:tcBorders>
                      <w:right w:val="single" w:sz="4" w:space="0" w:color="auto"/>
                    </w:tcBorders>
                  </w:tcPr>
                  <w:p w:rsidR="0056454B" w:rsidRPr="00C05B38" w:rsidRDefault="0056454B" w:rsidP="0093005F">
                    <w:pPr>
                      <w:adjustRightInd w:val="0"/>
                      <w:snapToGrid w:val="0"/>
                      <w:jc w:val="center"/>
                      <w:rPr>
                        <w:rFonts w:ascii="宋体" w:hAnsi="宋体"/>
                        <w:sz w:val="18"/>
                        <w:szCs w:val="18"/>
                      </w:rPr>
                    </w:pPr>
                  </w:p>
                </w:tc>
                <w:sdt>
                  <w:sdtPr>
                    <w:rPr>
                      <w:rFonts w:ascii="宋体" w:hAnsi="宋体"/>
                    </w:rPr>
                    <w:tag w:val="_PLD_f219b4732c3e4bd5a67b8c298432fd3d"/>
                    <w:id w:val="25288485"/>
                    <w:lock w:val="sdtLocked"/>
                  </w:sdtPr>
                  <w:sdtContent>
                    <w:tc>
                      <w:tcPr>
                        <w:tcW w:w="411" w:type="dxa"/>
                        <w:tcBorders>
                          <w:top w:val="single" w:sz="4" w:space="0" w:color="auto"/>
                          <w:left w:val="single" w:sz="4" w:space="0" w:color="auto"/>
                          <w:right w:val="single" w:sz="4" w:space="0" w:color="auto"/>
                        </w:tcBorders>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hint="eastAsia"/>
                            <w:sz w:val="18"/>
                            <w:szCs w:val="18"/>
                          </w:rPr>
                          <w:t>优先股</w:t>
                        </w:r>
                      </w:p>
                    </w:tc>
                  </w:sdtContent>
                </w:sdt>
                <w:sdt>
                  <w:sdtPr>
                    <w:rPr>
                      <w:rFonts w:ascii="宋体" w:hAnsi="宋体"/>
                    </w:rPr>
                    <w:tag w:val="_PLD_9c8ca36c728447658d99fee93d742edf"/>
                    <w:id w:val="25288486"/>
                    <w:lock w:val="sdtLocked"/>
                  </w:sdtPr>
                  <w:sdtContent>
                    <w:tc>
                      <w:tcPr>
                        <w:tcW w:w="440" w:type="dxa"/>
                        <w:tcBorders>
                          <w:top w:val="single" w:sz="4" w:space="0" w:color="auto"/>
                          <w:left w:val="single" w:sz="4" w:space="0" w:color="auto"/>
                          <w:right w:val="single" w:sz="4" w:space="0" w:color="auto"/>
                        </w:tcBorders>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hint="eastAsia"/>
                            <w:sz w:val="18"/>
                            <w:szCs w:val="18"/>
                          </w:rPr>
                          <w:t>永续债</w:t>
                        </w:r>
                      </w:p>
                    </w:tc>
                  </w:sdtContent>
                </w:sdt>
                <w:sdt>
                  <w:sdtPr>
                    <w:rPr>
                      <w:rFonts w:ascii="宋体" w:hAnsi="宋体"/>
                    </w:rPr>
                    <w:tag w:val="_PLD_d053abd77b574111883b8fafe3a173d2"/>
                    <w:id w:val="25288487"/>
                    <w:lock w:val="sdtLocked"/>
                  </w:sdtPr>
                  <w:sdtContent>
                    <w:tc>
                      <w:tcPr>
                        <w:tcW w:w="425" w:type="dxa"/>
                        <w:tcBorders>
                          <w:top w:val="single" w:sz="4" w:space="0" w:color="auto"/>
                          <w:left w:val="single" w:sz="4" w:space="0" w:color="auto"/>
                        </w:tcBorders>
                        <w:vAlign w:val="center"/>
                      </w:tcPr>
                      <w:p w:rsidR="0056454B" w:rsidRPr="00C05B38" w:rsidRDefault="0056454B" w:rsidP="0093005F">
                        <w:pPr>
                          <w:adjustRightInd w:val="0"/>
                          <w:snapToGrid w:val="0"/>
                          <w:jc w:val="center"/>
                          <w:rPr>
                            <w:rFonts w:ascii="宋体" w:hAnsi="宋体"/>
                            <w:sz w:val="18"/>
                            <w:szCs w:val="18"/>
                          </w:rPr>
                        </w:pPr>
                        <w:r w:rsidRPr="00C05B38">
                          <w:rPr>
                            <w:rFonts w:ascii="宋体" w:hAnsi="宋体" w:hint="eastAsia"/>
                            <w:sz w:val="18"/>
                            <w:szCs w:val="18"/>
                          </w:rPr>
                          <w:t>其他</w:t>
                        </w:r>
                      </w:p>
                    </w:tc>
                  </w:sdtContent>
                </w:sdt>
                <w:tc>
                  <w:tcPr>
                    <w:tcW w:w="1843" w:type="dxa"/>
                    <w:vMerge/>
                  </w:tcPr>
                  <w:p w:rsidR="0056454B" w:rsidRPr="00C05B38" w:rsidRDefault="0056454B" w:rsidP="0093005F">
                    <w:pPr>
                      <w:adjustRightInd w:val="0"/>
                      <w:snapToGrid w:val="0"/>
                      <w:jc w:val="center"/>
                      <w:rPr>
                        <w:rFonts w:ascii="宋体" w:hAnsi="宋体"/>
                        <w:sz w:val="18"/>
                        <w:szCs w:val="18"/>
                      </w:rPr>
                    </w:pPr>
                  </w:p>
                </w:tc>
                <w:tc>
                  <w:tcPr>
                    <w:tcW w:w="425" w:type="dxa"/>
                    <w:vMerge/>
                  </w:tcPr>
                  <w:p w:rsidR="0056454B" w:rsidRPr="00C05B38" w:rsidRDefault="0056454B" w:rsidP="0093005F">
                    <w:pPr>
                      <w:adjustRightInd w:val="0"/>
                      <w:snapToGrid w:val="0"/>
                      <w:jc w:val="center"/>
                      <w:rPr>
                        <w:rFonts w:ascii="宋体" w:hAnsi="宋体"/>
                        <w:sz w:val="18"/>
                        <w:szCs w:val="18"/>
                      </w:rPr>
                    </w:pPr>
                  </w:p>
                </w:tc>
                <w:tc>
                  <w:tcPr>
                    <w:tcW w:w="709" w:type="dxa"/>
                    <w:vMerge/>
                  </w:tcPr>
                  <w:p w:rsidR="0056454B" w:rsidRPr="00C05B38" w:rsidRDefault="0056454B" w:rsidP="0093005F">
                    <w:pPr>
                      <w:jc w:val="center"/>
                      <w:rPr>
                        <w:rFonts w:ascii="宋体" w:hAnsi="宋体"/>
                        <w:sz w:val="18"/>
                        <w:szCs w:val="18"/>
                      </w:rPr>
                    </w:pPr>
                  </w:p>
                </w:tc>
                <w:tc>
                  <w:tcPr>
                    <w:tcW w:w="567" w:type="dxa"/>
                    <w:vMerge/>
                  </w:tcPr>
                  <w:p w:rsidR="0056454B" w:rsidRPr="00C05B38" w:rsidRDefault="0056454B" w:rsidP="0093005F">
                    <w:pPr>
                      <w:adjustRightInd w:val="0"/>
                      <w:snapToGrid w:val="0"/>
                      <w:jc w:val="center"/>
                      <w:rPr>
                        <w:rFonts w:ascii="宋体" w:hAnsi="宋体"/>
                        <w:sz w:val="18"/>
                        <w:szCs w:val="18"/>
                      </w:rPr>
                    </w:pPr>
                  </w:p>
                </w:tc>
                <w:tc>
                  <w:tcPr>
                    <w:tcW w:w="1701" w:type="dxa"/>
                    <w:vMerge/>
                  </w:tcPr>
                  <w:p w:rsidR="0056454B" w:rsidRPr="00C05B38" w:rsidRDefault="0056454B" w:rsidP="0093005F">
                    <w:pPr>
                      <w:adjustRightInd w:val="0"/>
                      <w:snapToGrid w:val="0"/>
                      <w:jc w:val="center"/>
                      <w:rPr>
                        <w:rFonts w:ascii="宋体" w:hAnsi="宋体"/>
                        <w:sz w:val="18"/>
                        <w:szCs w:val="18"/>
                      </w:rPr>
                    </w:pPr>
                  </w:p>
                </w:tc>
                <w:tc>
                  <w:tcPr>
                    <w:tcW w:w="1842" w:type="dxa"/>
                    <w:vMerge/>
                  </w:tcPr>
                  <w:p w:rsidR="0056454B" w:rsidRPr="00C05B38" w:rsidRDefault="0056454B" w:rsidP="0093005F">
                    <w:pPr>
                      <w:adjustRightInd w:val="0"/>
                      <w:snapToGrid w:val="0"/>
                      <w:jc w:val="center"/>
                      <w:rPr>
                        <w:rFonts w:ascii="宋体" w:hAnsi="宋体"/>
                        <w:sz w:val="18"/>
                        <w:szCs w:val="18"/>
                      </w:rPr>
                    </w:pPr>
                  </w:p>
                </w:tc>
                <w:tc>
                  <w:tcPr>
                    <w:tcW w:w="1701" w:type="dxa"/>
                    <w:vMerge/>
                  </w:tcPr>
                  <w:p w:rsidR="0056454B" w:rsidRPr="00C05B38" w:rsidRDefault="0056454B" w:rsidP="0093005F">
                    <w:pPr>
                      <w:adjustRightInd w:val="0"/>
                      <w:snapToGrid w:val="0"/>
                      <w:jc w:val="center"/>
                      <w:rPr>
                        <w:rFonts w:ascii="宋体" w:hAnsi="宋体"/>
                        <w:sz w:val="18"/>
                        <w:szCs w:val="18"/>
                      </w:rPr>
                    </w:pPr>
                  </w:p>
                </w:tc>
              </w:tr>
              <w:tr w:rsidR="0056454B" w:rsidRPr="00C05B38" w:rsidTr="0093005F">
                <w:trPr>
                  <w:trHeight w:val="20"/>
                </w:trPr>
                <w:sdt>
                  <w:sdtPr>
                    <w:rPr>
                      <w:rFonts w:ascii="宋体" w:hAnsi="宋体"/>
                    </w:rPr>
                    <w:tag w:val="_PLD_4b9f68f704bb4acfae62b3d3cbf0d790"/>
                    <w:id w:val="25288488"/>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一、上年</w:t>
                        </w:r>
                        <w:r w:rsidRPr="00C05B38">
                          <w:rPr>
                            <w:rFonts w:ascii="宋体" w:hAnsi="宋体" w:hint="eastAsia"/>
                            <w:sz w:val="18"/>
                            <w:szCs w:val="18"/>
                          </w:rPr>
                          <w:t>期</w:t>
                        </w:r>
                        <w:r w:rsidRPr="00C05B38">
                          <w:rPr>
                            <w:rFonts w:ascii="宋体" w:hAnsi="宋体"/>
                            <w:sz w:val="18"/>
                            <w:szCs w:val="18"/>
                          </w:rPr>
                          <w:t>末余额</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602,738,000.00</w:t>
                    </w: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1843" w:type="dxa"/>
                    <w:tcBorders>
                      <w:left w:val="single" w:sz="4" w:space="0" w:color="auto"/>
                    </w:tcBorders>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403,593,889.21</w:t>
                    </w: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86,035,328.28</w:t>
                    </w: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491,378,079.54</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1,583,745,297.03</w:t>
                    </w:r>
                  </w:p>
                </w:tc>
              </w:tr>
              <w:tr w:rsidR="0056454B" w:rsidRPr="00C05B38" w:rsidTr="0093005F">
                <w:trPr>
                  <w:trHeight w:val="20"/>
                </w:trPr>
                <w:sdt>
                  <w:sdtPr>
                    <w:rPr>
                      <w:rFonts w:ascii="宋体" w:hAnsi="宋体"/>
                    </w:rPr>
                    <w:tag w:val="_PLD_f7c284bf05bc4bb48bad7c818c157aa9"/>
                    <w:id w:val="25288489"/>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加：会计政策变更</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1843"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b84d86ae618141938210b68f81aeafe0"/>
                    <w:id w:val="25288490"/>
                    <w:lock w:val="sdtLocked"/>
                  </w:sdtPr>
                  <w:sdtContent>
                    <w:tc>
                      <w:tcPr>
                        <w:tcW w:w="2978" w:type="dxa"/>
                      </w:tcPr>
                      <w:p w:rsidR="0056454B" w:rsidRPr="00C05B38" w:rsidRDefault="0056454B" w:rsidP="0093005F">
                        <w:pPr>
                          <w:ind w:firstLineChars="200" w:firstLine="420"/>
                          <w:rPr>
                            <w:rFonts w:ascii="宋体" w:hAnsi="宋体"/>
                            <w:sz w:val="18"/>
                            <w:szCs w:val="18"/>
                          </w:rPr>
                        </w:pPr>
                        <w:r w:rsidRPr="00C05B38">
                          <w:rPr>
                            <w:rFonts w:ascii="宋体" w:hAnsi="宋体"/>
                            <w:sz w:val="18"/>
                            <w:szCs w:val="18"/>
                          </w:rPr>
                          <w:t>前期差错更正</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1843"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ae13695d51ae418dba0671a598b76ffb"/>
                    <w:id w:val="25288491"/>
                    <w:lock w:val="sdtLocked"/>
                  </w:sdtPr>
                  <w:sdtContent>
                    <w:tc>
                      <w:tcPr>
                        <w:tcW w:w="2978" w:type="dxa"/>
                      </w:tcPr>
                      <w:p w:rsidR="0056454B" w:rsidRPr="00C05B38" w:rsidRDefault="0056454B" w:rsidP="0093005F">
                        <w:pPr>
                          <w:ind w:firstLineChars="200" w:firstLine="420"/>
                          <w:rPr>
                            <w:rFonts w:ascii="宋体" w:hAnsi="宋体"/>
                            <w:sz w:val="18"/>
                            <w:szCs w:val="18"/>
                          </w:rPr>
                        </w:pPr>
                        <w:r w:rsidRPr="00C05B38">
                          <w:rPr>
                            <w:rFonts w:ascii="宋体" w:hAnsi="宋体" w:hint="eastAsia"/>
                            <w:sz w:val="18"/>
                            <w:szCs w:val="18"/>
                          </w:rPr>
                          <w:t>其他</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1843"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4841ceb909a14a2abffb67eeb3435694"/>
                    <w:id w:val="25288492"/>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二、本年</w:t>
                        </w:r>
                        <w:r w:rsidRPr="00C05B38">
                          <w:rPr>
                            <w:rFonts w:ascii="宋体" w:hAnsi="宋体" w:hint="eastAsia"/>
                            <w:sz w:val="18"/>
                            <w:szCs w:val="18"/>
                          </w:rPr>
                          <w:t>期</w:t>
                        </w:r>
                        <w:r w:rsidRPr="00C05B38">
                          <w:rPr>
                            <w:rFonts w:ascii="宋体" w:hAnsi="宋体"/>
                            <w:sz w:val="18"/>
                            <w:szCs w:val="18"/>
                          </w:rPr>
                          <w:t>初余额</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602,738,000.00</w:t>
                    </w: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1843" w:type="dxa"/>
                    <w:tcBorders>
                      <w:left w:val="single" w:sz="4" w:space="0" w:color="auto"/>
                    </w:tcBorders>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403,593,889.21</w:t>
                    </w: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86,035,328.28</w:t>
                    </w: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491,378,079.54</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1,583,745,297.03</w:t>
                    </w:r>
                  </w:p>
                </w:tc>
              </w:tr>
              <w:tr w:rsidR="0056454B" w:rsidRPr="00C05B38" w:rsidTr="0093005F">
                <w:trPr>
                  <w:trHeight w:val="20"/>
                </w:trPr>
                <w:sdt>
                  <w:sdtPr>
                    <w:rPr>
                      <w:rFonts w:ascii="宋体" w:hAnsi="宋体"/>
                    </w:rPr>
                    <w:tag w:val="_PLD_302909e63784410386a25e7b0c2339c7"/>
                    <w:id w:val="25288493"/>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三、本</w:t>
                        </w:r>
                        <w:r w:rsidRPr="00C05B38">
                          <w:rPr>
                            <w:rFonts w:ascii="宋体" w:hAnsi="宋体" w:hint="eastAsia"/>
                            <w:sz w:val="18"/>
                            <w:szCs w:val="18"/>
                          </w:rPr>
                          <w:t>期</w:t>
                        </w:r>
                        <w:r w:rsidRPr="00C05B38">
                          <w:rPr>
                            <w:rFonts w:ascii="宋体" w:hAnsi="宋体"/>
                            <w:sz w:val="18"/>
                            <w:szCs w:val="18"/>
                          </w:rPr>
                          <w:t>增减变动金额（减少以</w:t>
                        </w:r>
                        <w:r w:rsidRPr="00C05B38">
                          <w:rPr>
                            <w:rFonts w:ascii="宋体" w:hAnsi="宋体"/>
                            <w:sz w:val="18"/>
                            <w:szCs w:val="18"/>
                          </w:rPr>
                          <w:lastRenderedPageBreak/>
                          <w:t>“－”号填列）</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3,373,257.51</w:t>
                    </w: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20,369,644.12</w:t>
                    </w: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132,243,995.25</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155,986,896.88</w:t>
                    </w:r>
                  </w:p>
                </w:tc>
              </w:tr>
              <w:tr w:rsidR="0056454B" w:rsidRPr="00C05B38" w:rsidTr="0093005F">
                <w:trPr>
                  <w:trHeight w:val="20"/>
                </w:trPr>
                <w:sdt>
                  <w:sdtPr>
                    <w:rPr>
                      <w:rFonts w:ascii="宋体" w:hAnsi="宋体"/>
                    </w:rPr>
                    <w:tag w:val="_PLD_565b6c314fb34fb6b0c677b992754d48"/>
                    <w:id w:val="25288494"/>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（一）综合收益总额</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203,696,441.16</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203,696,441.16</w:t>
                    </w:r>
                  </w:p>
                </w:tc>
              </w:tr>
              <w:tr w:rsidR="0056454B" w:rsidRPr="00C05B38" w:rsidTr="0093005F">
                <w:trPr>
                  <w:trHeight w:val="20"/>
                </w:trPr>
                <w:sdt>
                  <w:sdtPr>
                    <w:rPr>
                      <w:rFonts w:ascii="宋体" w:hAnsi="宋体"/>
                    </w:rPr>
                    <w:tag w:val="_PLD_4f759bcfeb8744e79a2c846685bf5bf7"/>
                    <w:id w:val="25288495"/>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二</w:t>
                        </w:r>
                        <w:r w:rsidRPr="00C05B38">
                          <w:rPr>
                            <w:rFonts w:ascii="宋体" w:hAnsi="宋体"/>
                            <w:sz w:val="18"/>
                            <w:szCs w:val="18"/>
                          </w:rPr>
                          <w:t>）所有者投入和减少资本</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2ca71442ff4441faa275f28e1236357f"/>
                    <w:id w:val="25288496"/>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1．所有者投入的普通股</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c9217abeeb6e46ac8415ee33ff13a461"/>
                    <w:id w:val="25288497"/>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2．其他权益工具持有者投入资本</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5b62e12f39a04fa3a5e1647793ab3e5e"/>
                    <w:id w:val="25288498"/>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3</w:t>
                        </w:r>
                        <w:r w:rsidRPr="00C05B38">
                          <w:rPr>
                            <w:rFonts w:ascii="宋体" w:hAnsi="宋体"/>
                            <w:sz w:val="18"/>
                            <w:szCs w:val="18"/>
                          </w:rPr>
                          <w:t>．股份支付计入所有者权益的金额</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09a354c759244b168ea7e28904658be8"/>
                    <w:id w:val="25288499"/>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4</w:t>
                        </w:r>
                        <w:r w:rsidRPr="00C05B38">
                          <w:rPr>
                            <w:rFonts w:ascii="宋体" w:hAnsi="宋体"/>
                            <w:sz w:val="18"/>
                            <w:szCs w:val="18"/>
                          </w:rPr>
                          <w:t>．其他</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806901fee79c40f688fa2f02ab1d596d"/>
                    <w:id w:val="25288500"/>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三</w:t>
                        </w:r>
                        <w:r w:rsidRPr="00C05B38">
                          <w:rPr>
                            <w:rFonts w:ascii="宋体" w:hAnsi="宋体"/>
                            <w:sz w:val="18"/>
                            <w:szCs w:val="18"/>
                          </w:rPr>
                          <w:t>）利润分配</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20,369,644.12</w:t>
                    </w: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-71,602,374.57</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-51,232,730.45</w:t>
                    </w:r>
                  </w:p>
                </w:tc>
              </w:tr>
              <w:tr w:rsidR="0056454B" w:rsidRPr="00C05B38" w:rsidTr="0093005F">
                <w:trPr>
                  <w:trHeight w:val="20"/>
                </w:trPr>
                <w:sdt>
                  <w:sdtPr>
                    <w:rPr>
                      <w:rFonts w:ascii="宋体" w:hAnsi="宋体"/>
                    </w:rPr>
                    <w:tag w:val="_PLD_5936c2d33e22476597644c98158847c6"/>
                    <w:id w:val="25288501"/>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1．提取盈余公积</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20,369,644.12</w:t>
                    </w: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-20,369,644.12</w:t>
                    </w: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210044b047ac492dbe47ba7aedd16fad"/>
                    <w:id w:val="25288502"/>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2</w:t>
                        </w:r>
                        <w:r w:rsidRPr="00C05B38">
                          <w:rPr>
                            <w:rFonts w:ascii="宋体" w:hAnsi="宋体"/>
                            <w:sz w:val="18"/>
                            <w:szCs w:val="18"/>
                          </w:rPr>
                          <w:t>．对所有者（或股东）的分配</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-51,232,730.45</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-51,232,730.45</w:t>
                    </w:r>
                  </w:p>
                </w:tc>
              </w:tr>
              <w:tr w:rsidR="0056454B" w:rsidRPr="00C05B38" w:rsidTr="0093005F">
                <w:trPr>
                  <w:trHeight w:val="20"/>
                </w:trPr>
                <w:sdt>
                  <w:sdtPr>
                    <w:rPr>
                      <w:rFonts w:ascii="宋体" w:hAnsi="宋体"/>
                    </w:rPr>
                    <w:tag w:val="_PLD_65affb7384874e8facf889d04ab4dd24"/>
                    <w:id w:val="25288503"/>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3</w:t>
                        </w:r>
                        <w:r w:rsidRPr="00C05B38">
                          <w:rPr>
                            <w:rFonts w:ascii="宋体" w:hAnsi="宋体"/>
                            <w:sz w:val="18"/>
                            <w:szCs w:val="18"/>
                          </w:rPr>
                          <w:t>．其他</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ed39015638e6485d9ecad98bd3aaac6b"/>
                    <w:id w:val="25288504"/>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w:t>
                        </w:r>
                        <w:r w:rsidRPr="00C05B38">
                          <w:rPr>
                            <w:rFonts w:ascii="宋体" w:hAnsi="宋体" w:hint="eastAsia"/>
                            <w:sz w:val="18"/>
                            <w:szCs w:val="18"/>
                          </w:rPr>
                          <w:t>四</w:t>
                        </w:r>
                        <w:r w:rsidRPr="00C05B38">
                          <w:rPr>
                            <w:rFonts w:ascii="宋体" w:hAnsi="宋体"/>
                            <w:sz w:val="18"/>
                            <w:szCs w:val="18"/>
                          </w:rPr>
                          <w:t>）所有者权益内部结转</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16ddc46b3a95453788bdcaaebfae99fa"/>
                    <w:id w:val="25288505"/>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1．资本公积转增资本（或股本）</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5f2b4bbca85e4693b990e3e25811eeab"/>
                    <w:id w:val="25288506"/>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2．盈余公积转增资本（或股本）</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15d6c710562e41cc9b0f916bb42a3ecd"/>
                    <w:id w:val="25288507"/>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3．盈余公积弥补亏损</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tc>
                  <w:tcPr>
                    <w:tcW w:w="2978" w:type="dxa"/>
                  </w:tcPr>
                  <w:sdt>
                    <w:sdtPr>
                      <w:rPr>
                        <w:rFonts w:ascii="宋体" w:hAnsi="宋体"/>
                        <w:sz w:val="18"/>
                        <w:szCs w:val="18"/>
                      </w:rPr>
                      <w:tag w:val="_PLD_f4cb17050ad540c1b6765bbc5ef1d185"/>
                      <w:id w:val="25288508"/>
                      <w:lock w:val="sdtLocked"/>
                    </w:sdtPr>
                    <w:sdtContent>
                      <w:p w:rsidR="0056454B" w:rsidRPr="00C05B38" w:rsidRDefault="0056454B" w:rsidP="0093005F">
                        <w:pPr>
                          <w:rPr>
                            <w:rFonts w:ascii="宋体" w:hAnsi="宋体"/>
                          </w:rPr>
                        </w:pPr>
                        <w:r w:rsidRPr="00C05B38">
                          <w:rPr>
                            <w:rFonts w:ascii="宋体" w:hAnsi="宋体"/>
                            <w:sz w:val="18"/>
                            <w:szCs w:val="18"/>
                          </w:rPr>
                          <w:t>4．设定受益计划变动额结转留存收益</w:t>
                        </w:r>
                      </w:p>
                    </w:sdtContent>
                  </w:sdt>
                </w:tc>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0606d2caaedf4da893a310da39b97232"/>
                    <w:id w:val="25288509"/>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5</w:t>
                        </w:r>
                        <w:r w:rsidRPr="00C05B38">
                          <w:rPr>
                            <w:rFonts w:ascii="宋体" w:hAnsi="宋体"/>
                            <w:sz w:val="18"/>
                            <w:szCs w:val="18"/>
                          </w:rPr>
                          <w:t>．其他</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b6b13ecec0044452bf1609cb679a8ac5"/>
                    <w:id w:val="25288510"/>
                    <w:lock w:val="sdtLocked"/>
                  </w:sdtPr>
                  <w:sdtContent>
                    <w:tc>
                      <w:tcPr>
                        <w:tcW w:w="2978" w:type="dxa"/>
                        <w:vAlign w:val="center"/>
                      </w:tcPr>
                      <w:p w:rsidR="0056454B" w:rsidRPr="00C05B38" w:rsidRDefault="0056454B" w:rsidP="0093005F">
                        <w:pPr>
                          <w:rPr>
                            <w:rFonts w:ascii="宋体" w:hAnsi="宋体"/>
                            <w:sz w:val="18"/>
                            <w:szCs w:val="18"/>
                          </w:rPr>
                        </w:pPr>
                        <w:r w:rsidRPr="00C05B38">
                          <w:rPr>
                            <w:rFonts w:ascii="宋体" w:hAnsi="宋体" w:hint="eastAsia"/>
                            <w:sz w:val="18"/>
                            <w:szCs w:val="18"/>
                          </w:rPr>
                          <w:t>（五）专项储备</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cbede54ab9934d5ea45cda3f59593c28"/>
                    <w:id w:val="25288511"/>
                    <w:lock w:val="sdtLocked"/>
                  </w:sdtPr>
                  <w:sdtContent>
                    <w:tc>
                      <w:tcPr>
                        <w:tcW w:w="2978" w:type="dxa"/>
                        <w:vAlign w:val="center"/>
                      </w:tcPr>
                      <w:p w:rsidR="0056454B" w:rsidRPr="00C05B38" w:rsidRDefault="0056454B" w:rsidP="0093005F">
                        <w:pPr>
                          <w:rPr>
                            <w:rFonts w:ascii="宋体" w:hAnsi="宋体"/>
                            <w:sz w:val="18"/>
                            <w:szCs w:val="18"/>
                          </w:rPr>
                        </w:pPr>
                        <w:r w:rsidRPr="00C05B38">
                          <w:rPr>
                            <w:rFonts w:ascii="宋体" w:hAnsi="宋体" w:hint="eastAsia"/>
                            <w:sz w:val="18"/>
                            <w:szCs w:val="18"/>
                          </w:rPr>
                          <w:t>1．本期提取</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7900abe823e94277be091b3f1c7a54a5"/>
                    <w:id w:val="25288512"/>
                    <w:lock w:val="sdtLocked"/>
                  </w:sdtPr>
                  <w:sdtContent>
                    <w:tc>
                      <w:tcPr>
                        <w:tcW w:w="2978" w:type="dxa"/>
                        <w:vAlign w:val="center"/>
                      </w:tcPr>
                      <w:p w:rsidR="0056454B" w:rsidRPr="00C05B38" w:rsidRDefault="0056454B" w:rsidP="0093005F">
                        <w:pPr>
                          <w:rPr>
                            <w:rFonts w:ascii="宋体" w:hAnsi="宋体"/>
                            <w:sz w:val="18"/>
                            <w:szCs w:val="18"/>
                          </w:rPr>
                        </w:pPr>
                        <w:r w:rsidRPr="00C05B38">
                          <w:rPr>
                            <w:rFonts w:ascii="宋体" w:hAnsi="宋体" w:hint="eastAsia"/>
                            <w:sz w:val="18"/>
                            <w:szCs w:val="18"/>
                          </w:rPr>
                          <w:t>2．本期使用</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r>
              <w:tr w:rsidR="0056454B" w:rsidRPr="00C05B38" w:rsidTr="0093005F">
                <w:trPr>
                  <w:trHeight w:val="20"/>
                </w:trPr>
                <w:sdt>
                  <w:sdtPr>
                    <w:rPr>
                      <w:rFonts w:ascii="宋体" w:hAnsi="宋体"/>
                    </w:rPr>
                    <w:tag w:val="_PLD_7cf659a70268475ea7233d8b82adad5a"/>
                    <w:id w:val="25288513"/>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hint="eastAsia"/>
                            <w:sz w:val="18"/>
                            <w:szCs w:val="18"/>
                          </w:rPr>
                          <w:t>（六）其他</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3,373,257.51</w:t>
                    </w: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149,928.66</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3,523,186.17</w:t>
                    </w:r>
                  </w:p>
                </w:tc>
              </w:tr>
              <w:tr w:rsidR="0056454B" w:rsidRPr="00C05B38" w:rsidTr="0093005F">
                <w:trPr>
                  <w:trHeight w:val="20"/>
                </w:trPr>
                <w:sdt>
                  <w:sdtPr>
                    <w:rPr>
                      <w:rFonts w:ascii="宋体" w:hAnsi="宋体"/>
                    </w:rPr>
                    <w:tag w:val="_PLD_56eacf5a90be4746898504dda5c8a2c0"/>
                    <w:id w:val="25288514"/>
                    <w:lock w:val="sdtLocked"/>
                  </w:sdtPr>
                  <w:sdtContent>
                    <w:tc>
                      <w:tcPr>
                        <w:tcW w:w="2978" w:type="dxa"/>
                      </w:tcPr>
                      <w:p w:rsidR="0056454B" w:rsidRPr="00C05B38" w:rsidRDefault="0056454B" w:rsidP="0093005F">
                        <w:pPr>
                          <w:rPr>
                            <w:rFonts w:ascii="宋体" w:hAnsi="宋体"/>
                            <w:sz w:val="18"/>
                            <w:szCs w:val="18"/>
                          </w:rPr>
                        </w:pPr>
                        <w:r w:rsidRPr="00C05B38">
                          <w:rPr>
                            <w:rFonts w:ascii="宋体" w:hAnsi="宋体"/>
                            <w:sz w:val="18"/>
                            <w:szCs w:val="18"/>
                          </w:rPr>
                          <w:t>四、本期期末余额</w:t>
                        </w:r>
                      </w:p>
                    </w:tc>
                  </w:sdtContent>
                </w:sdt>
                <w:tc>
                  <w:tcPr>
                    <w:tcW w:w="1559" w:type="dxa"/>
                    <w:tcBorders>
                      <w:right w:val="single" w:sz="4" w:space="0" w:color="auto"/>
                    </w:tcBorders>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602,738,000.00</w:t>
                    </w:r>
                  </w:p>
                </w:tc>
                <w:tc>
                  <w:tcPr>
                    <w:tcW w:w="411"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40" w:type="dxa"/>
                    <w:tcBorders>
                      <w:left w:val="single" w:sz="4" w:space="0" w:color="auto"/>
                      <w:right w:val="single" w:sz="4" w:space="0" w:color="auto"/>
                    </w:tcBorders>
                    <w:vAlign w:val="center"/>
                  </w:tcPr>
                  <w:p w:rsidR="0056454B" w:rsidRPr="00C05B38" w:rsidRDefault="0056454B" w:rsidP="0093005F">
                    <w:pPr>
                      <w:jc w:val="right"/>
                      <w:rPr>
                        <w:rFonts w:ascii="宋体" w:hAnsi="宋体"/>
                        <w:sz w:val="18"/>
                        <w:szCs w:val="18"/>
                      </w:rPr>
                    </w:pPr>
                  </w:p>
                </w:tc>
                <w:tc>
                  <w:tcPr>
                    <w:tcW w:w="425" w:type="dxa"/>
                    <w:tcBorders>
                      <w:left w:val="single" w:sz="4" w:space="0" w:color="auto"/>
                    </w:tcBorders>
                    <w:vAlign w:val="center"/>
                  </w:tcPr>
                  <w:p w:rsidR="0056454B" w:rsidRPr="00C05B38" w:rsidRDefault="0056454B" w:rsidP="0093005F">
                    <w:pPr>
                      <w:jc w:val="right"/>
                      <w:rPr>
                        <w:rFonts w:ascii="宋体" w:hAnsi="宋体"/>
                        <w:sz w:val="18"/>
                        <w:szCs w:val="18"/>
                      </w:rPr>
                    </w:pPr>
                  </w:p>
                </w:tc>
                <w:tc>
                  <w:tcPr>
                    <w:tcW w:w="1843"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406,967,146.72</w:t>
                    </w:r>
                  </w:p>
                </w:tc>
                <w:tc>
                  <w:tcPr>
                    <w:tcW w:w="425" w:type="dxa"/>
                    <w:vAlign w:val="center"/>
                  </w:tcPr>
                  <w:p w:rsidR="0056454B" w:rsidRPr="00C05B38" w:rsidRDefault="0056454B" w:rsidP="0093005F">
                    <w:pPr>
                      <w:jc w:val="right"/>
                      <w:rPr>
                        <w:rFonts w:ascii="宋体" w:hAnsi="宋体"/>
                        <w:sz w:val="18"/>
                        <w:szCs w:val="18"/>
                      </w:rPr>
                    </w:pPr>
                  </w:p>
                </w:tc>
                <w:tc>
                  <w:tcPr>
                    <w:tcW w:w="709" w:type="dxa"/>
                    <w:vAlign w:val="center"/>
                  </w:tcPr>
                  <w:p w:rsidR="0056454B" w:rsidRPr="00C05B38" w:rsidRDefault="0056454B" w:rsidP="0093005F">
                    <w:pPr>
                      <w:jc w:val="right"/>
                      <w:rPr>
                        <w:rFonts w:ascii="宋体" w:hAnsi="宋体"/>
                        <w:sz w:val="18"/>
                        <w:szCs w:val="18"/>
                      </w:rPr>
                    </w:pPr>
                  </w:p>
                </w:tc>
                <w:tc>
                  <w:tcPr>
                    <w:tcW w:w="567" w:type="dxa"/>
                    <w:vAlign w:val="center"/>
                  </w:tcPr>
                  <w:p w:rsidR="0056454B" w:rsidRPr="00C05B38" w:rsidRDefault="0056454B" w:rsidP="0093005F">
                    <w:pPr>
                      <w:jc w:val="right"/>
                      <w:rPr>
                        <w:rFonts w:ascii="宋体" w:hAnsi="宋体"/>
                        <w:sz w:val="18"/>
                        <w:szCs w:val="18"/>
                      </w:rPr>
                    </w:pP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106,404,972.40</w:t>
                    </w:r>
                  </w:p>
                </w:tc>
                <w:tc>
                  <w:tcPr>
                    <w:tcW w:w="1842"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623,622,074.79</w:t>
                    </w:r>
                  </w:p>
                </w:tc>
                <w:tc>
                  <w:tcPr>
                    <w:tcW w:w="1701" w:type="dxa"/>
                    <w:vAlign w:val="center"/>
                  </w:tcPr>
                  <w:p w:rsidR="0056454B" w:rsidRPr="00C05B38" w:rsidRDefault="0056454B" w:rsidP="0093005F">
                    <w:pPr>
                      <w:jc w:val="right"/>
                      <w:rPr>
                        <w:rFonts w:ascii="宋体" w:hAnsi="宋体"/>
                        <w:sz w:val="18"/>
                        <w:szCs w:val="18"/>
                      </w:rPr>
                    </w:pPr>
                    <w:r w:rsidRPr="00C05B38">
                      <w:rPr>
                        <w:rFonts w:ascii="宋体" w:hAnsi="宋体"/>
                        <w:sz w:val="18"/>
                        <w:szCs w:val="18"/>
                      </w:rPr>
                      <w:t>1,739,732,193.91</w:t>
                    </w:r>
                  </w:p>
                </w:tc>
              </w:tr>
            </w:tbl>
            <w:p w:rsidR="0056454B" w:rsidRPr="00C05B38" w:rsidRDefault="0056454B">
              <w:pPr>
                <w:rPr>
                  <w:rFonts w:ascii="宋体" w:hAnsi="宋体"/>
                </w:rPr>
              </w:pPr>
            </w:p>
            <w:p w:rsidR="00996DE7" w:rsidRPr="00C05B38" w:rsidRDefault="00512658">
              <w:pPr>
                <w:snapToGrid w:val="0"/>
                <w:spacing w:line="240" w:lineRule="atLeast"/>
                <w:rPr>
                  <w:rFonts w:ascii="宋体" w:hAnsi="宋体"/>
                  <w:b/>
                  <w:bCs/>
                  <w:color w:val="FF0000"/>
                  <w:szCs w:val="21"/>
                </w:rPr>
              </w:pPr>
              <w:r w:rsidRPr="00C05B38">
                <w:rPr>
                  <w:rFonts w:ascii="宋体" w:hAnsi="宋体"/>
                  <w:szCs w:val="21"/>
                </w:rPr>
                <w:t>法定代表人</w:t>
              </w:r>
              <w:r w:rsidRPr="00C05B38">
                <w:rPr>
                  <w:rFonts w:ascii="宋体" w:hAnsi="宋体" w:hint="eastAsia"/>
                  <w:szCs w:val="21"/>
                </w:rPr>
                <w:t>：</w:t>
              </w:r>
              <w:sdt>
                <w:sdtPr>
                  <w:rPr>
                    <w:rFonts w:ascii="宋体" w:hAnsi="宋体"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A3743F" w:rsidRPr="00C05B38">
                    <w:rPr>
                      <w:rFonts w:ascii="宋体" w:hAnsi="宋体" w:hint="eastAsia"/>
                      <w:szCs w:val="21"/>
                    </w:rPr>
                    <w:t>张玉宏</w:t>
                  </w:r>
                </w:sdtContent>
              </w:sdt>
              <w:r w:rsidRPr="00C05B38">
                <w:rPr>
                  <w:rFonts w:ascii="宋体" w:hAnsi="宋体" w:hint="eastAsia"/>
                  <w:szCs w:val="21"/>
                </w:rPr>
                <w:t xml:space="preserve"> </w:t>
              </w:r>
              <w:r w:rsidR="00C3018A" w:rsidRPr="00C05B38">
                <w:rPr>
                  <w:rFonts w:ascii="宋体" w:hAnsi="宋体" w:hint="eastAsia"/>
                  <w:szCs w:val="21"/>
                </w:rPr>
                <w:t xml:space="preserve">                      </w:t>
              </w:r>
              <w:r w:rsidRPr="00C05B38">
                <w:rPr>
                  <w:rFonts w:ascii="宋体" w:hAnsi="宋体"/>
                  <w:szCs w:val="21"/>
                </w:rPr>
                <w:t>主管会计工作负责人</w:t>
              </w:r>
              <w:r w:rsidRPr="00C05B38">
                <w:rPr>
                  <w:rFonts w:ascii="宋体" w:hAnsi="宋体" w:hint="eastAsia"/>
                  <w:szCs w:val="21"/>
                </w:rPr>
                <w:t>：</w:t>
              </w:r>
              <w:sdt>
                <w:sdtPr>
                  <w:rPr>
                    <w:rFonts w:ascii="宋体" w:hAnsi="宋体"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47D3C" w:rsidRPr="00C05B38">
                    <w:rPr>
                      <w:rFonts w:ascii="宋体" w:hAnsi="宋体" w:hint="eastAsia"/>
                      <w:szCs w:val="21"/>
                    </w:rPr>
                    <w:t>刘欣</w:t>
                  </w:r>
                </w:sdtContent>
              </w:sdt>
              <w:r w:rsidRPr="00C05B38">
                <w:rPr>
                  <w:rFonts w:ascii="宋体" w:hAnsi="宋体" w:hint="eastAsia"/>
                  <w:szCs w:val="21"/>
                </w:rPr>
                <w:t xml:space="preserve"> </w:t>
              </w:r>
              <w:r w:rsidR="00C3018A" w:rsidRPr="00C05B38">
                <w:rPr>
                  <w:rFonts w:ascii="宋体" w:hAnsi="宋体" w:hint="eastAsia"/>
                  <w:szCs w:val="21"/>
                </w:rPr>
                <w:t xml:space="preserve">                            </w:t>
              </w:r>
              <w:r w:rsidRPr="00C05B38">
                <w:rPr>
                  <w:rFonts w:ascii="宋体" w:hAnsi="宋体"/>
                  <w:szCs w:val="21"/>
                </w:rPr>
                <w:t>会计机构负责人</w:t>
              </w:r>
              <w:r w:rsidRPr="00C05B38">
                <w:rPr>
                  <w:rFonts w:ascii="宋体" w:hAnsi="宋体" w:hint="eastAsia"/>
                  <w:szCs w:val="21"/>
                </w:rPr>
                <w:t>：</w:t>
              </w:r>
              <w:sdt>
                <w:sdtPr>
                  <w:rPr>
                    <w:rFonts w:ascii="宋体" w:hAnsi="宋体"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F47D3C" w:rsidRPr="00C05B38">
                    <w:rPr>
                      <w:rFonts w:ascii="宋体" w:hAnsi="宋体" w:hint="eastAsia"/>
                      <w:szCs w:val="21"/>
                    </w:rPr>
                    <w:t>陈强</w:t>
                  </w:r>
                </w:sdtContent>
              </w:sdt>
            </w:p>
          </w:sdtContent>
        </w:sdt>
        <w:p w:rsidR="00996DE7" w:rsidRDefault="007A1B61">
          <w:pPr>
            <w:rPr>
              <w:color w:val="FF0000"/>
            </w:rPr>
          </w:pPr>
        </w:p>
      </w:sdtContent>
    </w:sdt>
    <w:bookmarkEnd w:id="114" w:displacedByCustomXml="prev"/>
    <w:p w:rsidR="00996DE7" w:rsidRDefault="00996DE7">
      <w:pPr>
        <w:snapToGrid w:val="0"/>
        <w:spacing w:line="240" w:lineRule="atLeast"/>
        <w:rPr>
          <w:szCs w:val="21"/>
        </w:rPr>
        <w:sectPr w:rsidR="00996DE7" w:rsidSect="00C42143">
          <w:pgSz w:w="16838" w:h="11906" w:orient="landscape"/>
          <w:pgMar w:top="1276" w:right="1440" w:bottom="1797" w:left="1525" w:header="856" w:footer="992" w:gutter="0"/>
          <w:cols w:space="425"/>
          <w:docGrid w:linePitch="312"/>
        </w:sectPr>
      </w:pPr>
    </w:p>
    <w:bookmarkStart w:id="115" w:name="_Hlk533930396" w:displacedByCustomXml="next"/>
    <w:bookmarkEnd w:id="115"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996DE7" w:rsidRDefault="00512658">
          <w:pPr>
            <w:pStyle w:val="2"/>
            <w:numPr>
              <w:ilvl w:val="0"/>
              <w:numId w:val="45"/>
            </w:numPr>
            <w:rPr>
              <w:rFonts w:ascii="宋体" w:hAnsi="宋体"/>
            </w:rPr>
          </w:pPr>
          <w:r>
            <w:rPr>
              <w:rFonts w:ascii="宋体" w:hAnsi="宋体"/>
            </w:rPr>
            <w:t>公司基本情况</w:t>
          </w:r>
        </w:p>
        <w:p w:rsidR="00996DE7" w:rsidRDefault="00512658">
          <w:pPr>
            <w:pStyle w:val="3"/>
            <w:numPr>
              <w:ilvl w:val="0"/>
              <w:numId w:val="77"/>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996DE7" w:rsidRDefault="007A1B61">
              <w:pPr>
                <w:rPr>
                  <w:szCs w:val="21"/>
                </w:rPr>
              </w:pPr>
              <w:r>
                <w:rPr>
                  <w:szCs w:val="21"/>
                </w:rPr>
                <w:fldChar w:fldCharType="begin"/>
              </w:r>
              <w:r w:rsidR="00C3469F">
                <w:rPr>
                  <w:szCs w:val="21"/>
                </w:rPr>
                <w:instrText xml:space="preserve"> MACROBUTTON  SnrToggleCheckbox √</w:instrText>
              </w:r>
              <w:r w:rsidR="00C3469F">
                <w:rPr>
                  <w:szCs w:val="21"/>
                </w:rPr>
                <w:instrText>适用</w:instrText>
              </w:r>
              <w:r w:rsidR="00C3469F">
                <w:rPr>
                  <w:szCs w:val="21"/>
                </w:rPr>
                <w:instrText xml:space="preserve">  </w:instrText>
              </w:r>
              <w:r>
                <w:rPr>
                  <w:szCs w:val="21"/>
                </w:rPr>
                <w:fldChar w:fldCharType="end"/>
              </w:r>
              <w:r>
                <w:rPr>
                  <w:szCs w:val="21"/>
                </w:rPr>
                <w:fldChar w:fldCharType="begin"/>
              </w:r>
              <w:r w:rsidR="00C3469F">
                <w:rPr>
                  <w:szCs w:val="21"/>
                </w:rPr>
                <w:instrText xml:space="preserve"> MACROBUTTON  SnrToggleCheckbox □</w:instrText>
              </w:r>
              <w:r w:rsidR="00C3469F">
                <w:rPr>
                  <w:szCs w:val="21"/>
                </w:rPr>
                <w:instrText>不适用</w:instrText>
              </w:r>
              <w:r w:rsidR="00C3469F">
                <w:rPr>
                  <w:szCs w:val="21"/>
                </w:rPr>
                <w:instrText xml:space="preserve">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rPr>
              <w:rFonts w:ascii="宋体" w:hAnsi="宋体"/>
            </w:rPr>
          </w:sdtEndPr>
          <w:sdtContent>
            <w:p w:rsidR="00871964" w:rsidRDefault="00871964" w:rsidP="00871964">
              <w:pPr>
                <w:adjustRightInd w:val="0"/>
                <w:snapToGrid w:val="0"/>
                <w:spacing w:line="360" w:lineRule="auto"/>
                <w:ind w:firstLine="480"/>
                <w:rPr>
                  <w:rFonts w:ascii="宋体" w:hAnsi="宋体"/>
                </w:rPr>
              </w:pPr>
              <w:r>
                <w:rPr>
                  <w:rFonts w:ascii="宋体" w:hAnsi="宋体" w:hint="eastAsia"/>
                </w:rPr>
                <w:t>江苏恒顺醋业</w:t>
              </w:r>
              <w:r w:rsidRPr="009039C0">
                <w:rPr>
                  <w:rFonts w:ascii="宋体" w:hAnsi="宋体"/>
                </w:rPr>
                <w:t>股份有限公司（以下简称“本公司”或“公司”</w:t>
              </w:r>
              <w:r w:rsidRPr="001F436E">
                <w:rPr>
                  <w:rFonts w:ascii="宋体" w:hAnsi="宋体"/>
                </w:rPr>
                <w:t>）</w:t>
              </w:r>
              <w:r w:rsidRPr="001F436E">
                <w:rPr>
                  <w:rFonts w:ascii="宋体" w:hAnsi="宋体" w:hint="eastAsia"/>
                </w:rPr>
                <w:t>于1993年2月5日注册成立，现</w:t>
              </w:r>
              <w:r w:rsidRPr="001F436E">
                <w:rPr>
                  <w:rFonts w:ascii="宋体" w:hAnsi="宋体"/>
                </w:rPr>
                <w:t>总部位于</w:t>
              </w:r>
              <w:r w:rsidRPr="001F436E">
                <w:rPr>
                  <w:rFonts w:ascii="宋体" w:hAnsi="宋体" w:hint="eastAsia"/>
                </w:rPr>
                <w:t>江苏</w:t>
              </w:r>
              <w:r w:rsidRPr="001F436E">
                <w:rPr>
                  <w:rFonts w:ascii="宋体" w:hAnsi="宋体"/>
                </w:rPr>
                <w:t>省</w:t>
              </w:r>
              <w:r w:rsidRPr="001F436E">
                <w:rPr>
                  <w:rFonts w:ascii="宋体" w:hAnsi="宋体" w:hint="eastAsia"/>
                </w:rPr>
                <w:t>镇江</w:t>
              </w:r>
              <w:r w:rsidRPr="001F436E">
                <w:rPr>
                  <w:rFonts w:ascii="宋体" w:hAnsi="宋体"/>
                </w:rPr>
                <w:t>市</w:t>
              </w:r>
              <w:r w:rsidRPr="001F436E">
                <w:rPr>
                  <w:rFonts w:ascii="宋体" w:hAnsi="宋体" w:hint="eastAsia"/>
                </w:rPr>
                <w:t>丹徒新城恒顺大道66</w:t>
              </w:r>
              <w:r w:rsidRPr="001F436E">
                <w:rPr>
                  <w:rFonts w:ascii="宋体" w:hAnsi="宋体"/>
                </w:rPr>
                <w:t>号。</w:t>
              </w:r>
            </w:p>
            <w:p w:rsidR="00871964" w:rsidRPr="001F436E" w:rsidRDefault="00871964" w:rsidP="00871964">
              <w:pPr>
                <w:adjustRightInd w:val="0"/>
                <w:snapToGrid w:val="0"/>
                <w:spacing w:line="360" w:lineRule="auto"/>
                <w:ind w:firstLine="480"/>
                <w:rPr>
                  <w:rFonts w:ascii="宋体" w:hAnsi="宋体"/>
                </w:rPr>
              </w:pPr>
              <w:r w:rsidRPr="001F436E">
                <w:rPr>
                  <w:rFonts w:ascii="宋体" w:hAnsi="宋体" w:hint="eastAsia"/>
                </w:rPr>
                <w:t>根据1999年7月10日镇江恒顺酱醋有限公司股东会决议，经江苏省人民政府苏政复[1999]81号文批准，镇江恒顺酱醋有限公司变更为江苏恒顺醋业股份有限公司，并于1999年8月17日向江苏省工商行政管理局办理变更登记，变更后的注册资本为人民币8,715万元。</w:t>
              </w:r>
            </w:p>
            <w:p w:rsidR="00871964" w:rsidRPr="001F436E" w:rsidRDefault="00871964" w:rsidP="00871964">
              <w:pPr>
                <w:adjustRightInd w:val="0"/>
                <w:snapToGrid w:val="0"/>
                <w:spacing w:line="360" w:lineRule="auto"/>
                <w:ind w:firstLine="480"/>
                <w:rPr>
                  <w:rFonts w:ascii="宋体" w:hAnsi="宋体"/>
                </w:rPr>
              </w:pPr>
              <w:r w:rsidRPr="001F436E">
                <w:rPr>
                  <w:rFonts w:ascii="宋体" w:hAnsi="宋体" w:hint="eastAsia"/>
                </w:rPr>
                <w:t>2001年1月5日，本公司经中国证券监督管理委员会证监发字[2000]187号文核准，向社会公开发行人民币普通股4,000万股，于2001年2月6日在上海证券交易所上市流通。本次股票发行后，注册资本变更为人民币12,715万元，并于2001年1月15日在江苏省工商行政管理局换领了企业法人营业执照。</w:t>
              </w:r>
            </w:p>
            <w:p w:rsidR="00871964" w:rsidRDefault="00871964" w:rsidP="00871964">
              <w:pPr>
                <w:adjustRightInd w:val="0"/>
                <w:snapToGrid w:val="0"/>
                <w:spacing w:line="360" w:lineRule="auto"/>
                <w:ind w:firstLine="480"/>
                <w:rPr>
                  <w:rFonts w:ascii="宋体" w:hAnsi="宋体"/>
                </w:rPr>
              </w:pPr>
              <w:r w:rsidRPr="001F436E">
                <w:rPr>
                  <w:rFonts w:ascii="宋体" w:hAnsi="宋体" w:hint="eastAsia"/>
                </w:rPr>
                <w:t>2013年10月30日，根据公司2013年第一次临时股东大会决议，公司以资本公积转增股本人民币12,715万元，转增基准日期为2013年11月13日，本次转增后，注册资本变更为人民币25,430万元。公司已于2013年12月12日在江苏省工商行政管理局换领了企业法人营业执照。</w:t>
              </w:r>
            </w:p>
            <w:p w:rsidR="00871964" w:rsidRDefault="00871964" w:rsidP="00871964">
              <w:pPr>
                <w:adjustRightInd w:val="0"/>
                <w:snapToGrid w:val="0"/>
                <w:spacing w:line="360" w:lineRule="auto"/>
                <w:ind w:firstLine="480"/>
                <w:rPr>
                  <w:rFonts w:ascii="宋体" w:hAnsi="宋体"/>
                </w:rPr>
              </w:pPr>
              <w:r>
                <w:rPr>
                  <w:rFonts w:ascii="宋体" w:hAnsi="宋体" w:hint="eastAsia"/>
                </w:rPr>
                <w:t>2014年4月8日，根据中国证券监督管理委员会证监许可[2014]387号</w:t>
              </w:r>
              <w:r w:rsidRPr="00835980">
                <w:rPr>
                  <w:rFonts w:ascii="宋体" w:hAnsi="宋体" w:hint="eastAsia"/>
                </w:rPr>
                <w:t>《关于核准江苏恒顺醋业股份有限公司非公开发行股票的批复》</w:t>
              </w:r>
              <w:r>
                <w:rPr>
                  <w:rFonts w:ascii="宋体" w:hAnsi="宋体" w:hint="eastAsia"/>
                </w:rPr>
                <w:t>及公司</w:t>
              </w:r>
              <w:r w:rsidRPr="001F436E">
                <w:rPr>
                  <w:rFonts w:ascii="宋体" w:hAnsi="宋体" w:hint="eastAsia"/>
                </w:rPr>
                <w:t>2013年第一次临时股东大会决议</w:t>
              </w:r>
              <w:r>
                <w:rPr>
                  <w:rFonts w:ascii="宋体" w:hAnsi="宋体" w:hint="eastAsia"/>
                </w:rPr>
                <w:t>，</w:t>
              </w:r>
              <w:r w:rsidRPr="00726DB6">
                <w:rPr>
                  <w:rFonts w:ascii="宋体" w:hAnsi="宋体" w:hint="eastAsia"/>
                </w:rPr>
                <w:t>向社会非公开发行人民币普通股的方式募集</w:t>
              </w:r>
              <w:r>
                <w:rPr>
                  <w:rFonts w:ascii="宋体" w:hAnsi="宋体" w:hint="eastAsia"/>
                </w:rPr>
                <w:t>人民币普通股4,706.90万股，本次变更后公司注册资本为30,136.90万元。公司已于2014年5月22日在江苏省工商行政管理局换领了企业法人营业执照。</w:t>
              </w:r>
            </w:p>
            <w:p w:rsidR="00871964" w:rsidRDefault="00871964" w:rsidP="00871964">
              <w:pPr>
                <w:adjustRightInd w:val="0"/>
                <w:snapToGrid w:val="0"/>
                <w:spacing w:line="360" w:lineRule="auto"/>
                <w:ind w:firstLine="480"/>
                <w:rPr>
                  <w:rFonts w:ascii="宋体" w:hAnsi="宋体"/>
                </w:rPr>
              </w:pPr>
              <w:r w:rsidRPr="00026E2F">
                <w:rPr>
                  <w:rFonts w:ascii="宋体" w:hAnsi="宋体" w:hint="eastAsia"/>
                </w:rPr>
                <w:t>2016年5月20日,</w:t>
              </w:r>
              <w:r w:rsidRPr="00EF73FE">
                <w:rPr>
                  <w:rFonts w:ascii="宋体" w:hAnsi="宋体" w:hint="eastAsia"/>
                </w:rPr>
                <w:t xml:space="preserve"> </w:t>
              </w:r>
              <w:r w:rsidRPr="001F436E">
                <w:rPr>
                  <w:rFonts w:ascii="宋体" w:hAnsi="宋体" w:hint="eastAsia"/>
                </w:rPr>
                <w:t>根据公司</w:t>
              </w:r>
              <w:r>
                <w:rPr>
                  <w:rFonts w:ascii="宋体" w:hAnsi="宋体" w:hint="eastAsia"/>
                </w:rPr>
                <w:t>2015年度</w:t>
              </w:r>
              <w:r w:rsidRPr="00EF73FE">
                <w:rPr>
                  <w:rFonts w:ascii="宋体" w:hAnsi="宋体" w:hint="eastAsia"/>
                </w:rPr>
                <w:t>股东大会</w:t>
              </w:r>
              <w:r w:rsidRPr="001F436E">
                <w:rPr>
                  <w:rFonts w:ascii="宋体" w:hAnsi="宋体" w:hint="eastAsia"/>
                </w:rPr>
                <w:t>决议</w:t>
              </w:r>
              <w:r>
                <w:rPr>
                  <w:rFonts w:ascii="宋体" w:hAnsi="宋体" w:hint="eastAsia"/>
                </w:rPr>
                <w:t>,</w:t>
              </w:r>
              <w:r w:rsidRPr="00EF73FE">
                <w:rPr>
                  <w:rFonts w:ascii="宋体" w:hAnsi="宋体" w:hint="eastAsia"/>
                </w:rPr>
                <w:t xml:space="preserve"> </w:t>
              </w:r>
              <w:r w:rsidRPr="001F436E">
                <w:rPr>
                  <w:rFonts w:ascii="宋体" w:hAnsi="宋体" w:hint="eastAsia"/>
                </w:rPr>
                <w:t>公司以资本公积转增股本人民币</w:t>
              </w:r>
              <w:r>
                <w:rPr>
                  <w:rFonts w:ascii="宋体" w:hAnsi="宋体" w:hint="eastAsia"/>
                </w:rPr>
                <w:t>30,136.90万元,</w:t>
              </w:r>
              <w:r w:rsidRPr="00EF73FE">
                <w:rPr>
                  <w:rFonts w:ascii="宋体" w:hAnsi="宋体" w:hint="eastAsia"/>
                </w:rPr>
                <w:t xml:space="preserve"> </w:t>
              </w:r>
              <w:r w:rsidRPr="001F436E">
                <w:rPr>
                  <w:rFonts w:ascii="宋体" w:hAnsi="宋体" w:hint="eastAsia"/>
                </w:rPr>
                <w:t>转增基准日期</w:t>
              </w:r>
              <w:r w:rsidRPr="00026E2F">
                <w:rPr>
                  <w:rFonts w:ascii="宋体" w:hAnsi="宋体" w:hint="eastAsia"/>
                </w:rPr>
                <w:t>为2016年6月16日</w:t>
              </w:r>
              <w:r>
                <w:rPr>
                  <w:rFonts w:ascii="宋体" w:hAnsi="宋体" w:hint="eastAsia"/>
                </w:rPr>
                <w:t>,</w:t>
              </w:r>
              <w:r w:rsidRPr="00EF73FE">
                <w:rPr>
                  <w:rFonts w:ascii="宋体" w:hAnsi="宋体" w:hint="eastAsia"/>
                </w:rPr>
                <w:t xml:space="preserve"> </w:t>
              </w:r>
              <w:r w:rsidRPr="001F436E">
                <w:rPr>
                  <w:rFonts w:ascii="宋体" w:hAnsi="宋体" w:hint="eastAsia"/>
                </w:rPr>
                <w:t>本次转增后，注册资本变更为人民币</w:t>
              </w:r>
              <w:r w:rsidRPr="00EF73FE">
                <w:rPr>
                  <w:rFonts w:ascii="宋体" w:hAnsi="宋体"/>
                </w:rPr>
                <w:t>60,273.80</w:t>
              </w:r>
              <w:r w:rsidRPr="001F436E">
                <w:rPr>
                  <w:rFonts w:ascii="宋体" w:hAnsi="宋体" w:hint="eastAsia"/>
                </w:rPr>
                <w:t>万元。公司已于</w:t>
              </w:r>
              <w:r w:rsidRPr="00026E2F">
                <w:rPr>
                  <w:rFonts w:ascii="宋体" w:hAnsi="宋体" w:hint="eastAsia"/>
                </w:rPr>
                <w:t>2016年7月8日</w:t>
              </w:r>
              <w:r w:rsidRPr="001F436E">
                <w:rPr>
                  <w:rFonts w:ascii="宋体" w:hAnsi="宋体" w:hint="eastAsia"/>
                </w:rPr>
                <w:t>在江苏省工商行政管理局换领了企业法人营业执照。</w:t>
              </w:r>
            </w:p>
            <w:p w:rsidR="00871964" w:rsidRDefault="00871964" w:rsidP="00871964">
              <w:pPr>
                <w:adjustRightInd w:val="0"/>
                <w:snapToGrid w:val="0"/>
                <w:spacing w:line="360" w:lineRule="auto"/>
                <w:ind w:firstLine="480"/>
                <w:rPr>
                  <w:rFonts w:ascii="宋体" w:hAnsi="宋体"/>
                </w:rPr>
              </w:pPr>
              <w:r w:rsidRPr="004A1531">
                <w:rPr>
                  <w:rFonts w:ascii="宋体" w:hAnsi="宋体" w:hint="eastAsia"/>
                </w:rPr>
                <w:t>2018</w:t>
              </w:r>
              <w:r w:rsidRPr="005118F1">
                <w:rPr>
                  <w:rFonts w:ascii="宋体" w:hAnsi="宋体" w:hint="eastAsia"/>
                </w:rPr>
                <w:t>年</w:t>
              </w:r>
              <w:r>
                <w:rPr>
                  <w:rFonts w:ascii="宋体" w:hAnsi="宋体" w:hint="eastAsia"/>
                </w:rPr>
                <w:t>5</w:t>
              </w:r>
              <w:r w:rsidRPr="005118F1">
                <w:rPr>
                  <w:rFonts w:ascii="宋体" w:hAnsi="宋体" w:hint="eastAsia"/>
                </w:rPr>
                <w:t>月</w:t>
              </w:r>
              <w:r>
                <w:rPr>
                  <w:rFonts w:ascii="宋体" w:hAnsi="宋体" w:hint="eastAsia"/>
                </w:rPr>
                <w:t>18日，根据公司2017年年度</w:t>
              </w:r>
              <w:r w:rsidRPr="00EF73FE">
                <w:rPr>
                  <w:rFonts w:ascii="宋体" w:hAnsi="宋体" w:hint="eastAsia"/>
                </w:rPr>
                <w:t>股东大会</w:t>
              </w:r>
              <w:r w:rsidRPr="001F436E">
                <w:rPr>
                  <w:rFonts w:ascii="宋体" w:hAnsi="宋体" w:hint="eastAsia"/>
                </w:rPr>
                <w:t>决议</w:t>
              </w:r>
              <w:r>
                <w:rPr>
                  <w:rFonts w:ascii="宋体" w:hAnsi="宋体" w:hint="eastAsia"/>
                </w:rPr>
                <w:t>，</w:t>
              </w:r>
              <w:r w:rsidRPr="001F436E">
                <w:rPr>
                  <w:rFonts w:ascii="宋体" w:hAnsi="宋体" w:hint="eastAsia"/>
                </w:rPr>
                <w:t>公司以资本公积转增股本人民币</w:t>
              </w:r>
              <w:r>
                <w:rPr>
                  <w:rFonts w:ascii="宋体" w:hAnsi="宋体" w:hint="eastAsia"/>
                </w:rPr>
                <w:t>18,082.14万元,</w:t>
              </w:r>
              <w:r w:rsidRPr="00EF73FE">
                <w:rPr>
                  <w:rFonts w:ascii="宋体" w:hAnsi="宋体" w:hint="eastAsia"/>
                </w:rPr>
                <w:t xml:space="preserve"> </w:t>
              </w:r>
              <w:r w:rsidRPr="001F436E">
                <w:rPr>
                  <w:rFonts w:ascii="宋体" w:hAnsi="宋体" w:hint="eastAsia"/>
                </w:rPr>
                <w:t>转增基准日期</w:t>
              </w:r>
              <w:r w:rsidRPr="00026E2F">
                <w:rPr>
                  <w:rFonts w:ascii="宋体" w:hAnsi="宋体" w:hint="eastAsia"/>
                </w:rPr>
                <w:t>为201</w:t>
              </w:r>
              <w:r>
                <w:rPr>
                  <w:rFonts w:ascii="宋体" w:hAnsi="宋体" w:hint="eastAsia"/>
                </w:rPr>
                <w:t>8</w:t>
              </w:r>
              <w:r w:rsidRPr="00026E2F">
                <w:rPr>
                  <w:rFonts w:ascii="宋体" w:hAnsi="宋体" w:hint="eastAsia"/>
                </w:rPr>
                <w:t>年6月</w:t>
              </w:r>
              <w:r>
                <w:rPr>
                  <w:rFonts w:ascii="宋体" w:hAnsi="宋体" w:hint="eastAsia"/>
                </w:rPr>
                <w:t>14</w:t>
              </w:r>
              <w:r w:rsidRPr="00026E2F">
                <w:rPr>
                  <w:rFonts w:ascii="宋体" w:hAnsi="宋体" w:hint="eastAsia"/>
                </w:rPr>
                <w:t>日</w:t>
              </w:r>
              <w:r>
                <w:rPr>
                  <w:rFonts w:ascii="宋体" w:hAnsi="宋体" w:hint="eastAsia"/>
                </w:rPr>
                <w:t>，</w:t>
              </w:r>
              <w:r w:rsidRPr="00287980">
                <w:rPr>
                  <w:rFonts w:ascii="宋体" w:hAnsi="宋体" w:hint="eastAsia"/>
                </w:rPr>
                <w:t>本次转增后，注册资本变更为人民</w:t>
              </w:r>
              <w:r w:rsidRPr="00732F09">
                <w:rPr>
                  <w:rFonts w:ascii="宋体" w:hAnsi="宋体" w:hint="eastAsia"/>
                </w:rPr>
                <w:t>币78,355.94万元。公司已于2019</w:t>
              </w:r>
              <w:r w:rsidRPr="00F9677C">
                <w:rPr>
                  <w:rFonts w:ascii="宋体" w:hAnsi="宋体" w:hint="eastAsia"/>
                </w:rPr>
                <w:t>年</w:t>
              </w:r>
              <w:r w:rsidRPr="005118F1">
                <w:rPr>
                  <w:rFonts w:ascii="宋体" w:hAnsi="宋体" w:hint="eastAsia"/>
                </w:rPr>
                <w:t>3</w:t>
              </w:r>
              <w:r w:rsidRPr="00732F09">
                <w:rPr>
                  <w:rFonts w:ascii="宋体" w:hAnsi="宋体" w:hint="eastAsia"/>
                </w:rPr>
                <w:t>月</w:t>
              </w:r>
              <w:r w:rsidRPr="005118F1">
                <w:rPr>
                  <w:rFonts w:ascii="宋体" w:hAnsi="宋体" w:hint="eastAsia"/>
                </w:rPr>
                <w:t>19</w:t>
              </w:r>
              <w:r w:rsidRPr="00732F09">
                <w:rPr>
                  <w:rFonts w:ascii="宋体" w:hAnsi="宋体" w:hint="eastAsia"/>
                </w:rPr>
                <w:t>日在</w:t>
              </w:r>
              <w:r>
                <w:rPr>
                  <w:rFonts w:ascii="宋体" w:hAnsi="宋体" w:hint="eastAsia"/>
                </w:rPr>
                <w:t>镇江市市场监督</w:t>
              </w:r>
              <w:r w:rsidRPr="00732F09">
                <w:rPr>
                  <w:rFonts w:ascii="宋体" w:hAnsi="宋体" w:hint="eastAsia"/>
                </w:rPr>
                <w:t>管理局换领了企业法人营</w:t>
              </w:r>
              <w:r w:rsidRPr="00287980">
                <w:rPr>
                  <w:rFonts w:ascii="宋体" w:hAnsi="宋体" w:hint="eastAsia"/>
                </w:rPr>
                <w:t>业执照。</w:t>
              </w:r>
            </w:p>
            <w:p w:rsidR="00871964" w:rsidRPr="009039C0" w:rsidRDefault="00871964" w:rsidP="00871964">
              <w:pPr>
                <w:adjustRightInd w:val="0"/>
                <w:snapToGrid w:val="0"/>
                <w:spacing w:line="360" w:lineRule="auto"/>
                <w:ind w:firstLine="480"/>
                <w:rPr>
                  <w:rFonts w:ascii="宋体" w:hAnsi="宋体"/>
                </w:rPr>
              </w:pPr>
              <w:r w:rsidRPr="003B19F9">
                <w:rPr>
                  <w:rFonts w:ascii="宋体" w:hAnsi="宋体" w:hint="eastAsia"/>
                </w:rPr>
                <w:t>本公司及各子公司主要经营食醋、酱油、酱菜、复合调味料、调味剂等系列调味品；副食品；粮油制品；饮料；色酒；恒顺牌恒顺胶囊及相关保健食品的生产、销售；粮食收购；预包装食品兼散装食品的批发与零售；调味品研发服务；技术转让服务；技术咨询服务、软件开发服务、软件咨询服务、软件测试服务；信息系统集成；网上贸易代理；包装设计、展示设计、广告设计、创意策划、文印晒图服务；商标和著作权转让服务；知识产权服务；会议展览服务；食品机械加工销售；自营和代理各类商品及技术的进出口业务；普通货物运输；房地产销售及包装材料的生产、销售。</w:t>
              </w:r>
            </w:p>
            <w:p w:rsidR="00996DE7" w:rsidRPr="00C05B38" w:rsidRDefault="00871964" w:rsidP="00871964">
              <w:pPr>
                <w:adjustRightInd w:val="0"/>
                <w:snapToGrid w:val="0"/>
                <w:spacing w:line="360" w:lineRule="auto"/>
                <w:ind w:firstLine="480"/>
                <w:rPr>
                  <w:rFonts w:ascii="宋体" w:hAnsi="宋体"/>
                  <w:szCs w:val="21"/>
                </w:rPr>
              </w:pPr>
              <w:r w:rsidRPr="009039C0">
                <w:rPr>
                  <w:rFonts w:ascii="宋体" w:hAnsi="宋体"/>
                </w:rPr>
                <w:t>本财务报表经本公司董事会于</w:t>
              </w:r>
              <w:r w:rsidRPr="009F114F">
                <w:rPr>
                  <w:rFonts w:ascii="宋体" w:hAnsi="宋体"/>
                </w:rPr>
                <w:t>201</w:t>
              </w:r>
              <w:r>
                <w:rPr>
                  <w:rFonts w:ascii="宋体" w:hAnsi="宋体" w:hint="eastAsia"/>
                </w:rPr>
                <w:t>9</w:t>
              </w:r>
              <w:r w:rsidRPr="009F114F">
                <w:rPr>
                  <w:rFonts w:ascii="宋体" w:hAnsi="宋体"/>
                </w:rPr>
                <w:t>年</w:t>
              </w:r>
              <w:r w:rsidRPr="009F114F">
                <w:rPr>
                  <w:rFonts w:ascii="宋体" w:hAnsi="宋体" w:hint="eastAsia"/>
                </w:rPr>
                <w:t>4</w:t>
              </w:r>
              <w:r w:rsidRPr="009F114F">
                <w:rPr>
                  <w:rFonts w:ascii="宋体" w:hAnsi="宋体"/>
                </w:rPr>
                <w:t>月</w:t>
              </w:r>
              <w:r>
                <w:rPr>
                  <w:rFonts w:ascii="宋体" w:hAnsi="宋体" w:hint="eastAsia"/>
                </w:rPr>
                <w:t>12</w:t>
              </w:r>
              <w:r w:rsidRPr="009F114F">
                <w:rPr>
                  <w:rFonts w:ascii="宋体" w:hAnsi="宋体"/>
                </w:rPr>
                <w:t>日决议</w:t>
              </w:r>
              <w:r w:rsidRPr="009039C0">
                <w:rPr>
                  <w:rFonts w:ascii="宋体" w:hAnsi="宋体"/>
                </w:rPr>
                <w:t>批准报出。</w:t>
              </w:r>
            </w:p>
          </w:sdtContent>
        </w:sdt>
        <w:p w:rsidR="00996DE7" w:rsidRPr="00C05B38" w:rsidRDefault="00996DE7">
          <w:pPr>
            <w:rPr>
              <w:rFonts w:ascii="宋体" w:hAnsi="宋体"/>
              <w:szCs w:val="21"/>
            </w:rPr>
          </w:pPr>
        </w:p>
        <w:p w:rsidR="00996DE7" w:rsidRPr="00C05B38" w:rsidRDefault="00512658">
          <w:pPr>
            <w:pStyle w:val="3"/>
            <w:numPr>
              <w:ilvl w:val="0"/>
              <w:numId w:val="77"/>
            </w:numPr>
            <w:rPr>
              <w:rFonts w:ascii="宋体" w:hAnsi="宋体"/>
              <w:szCs w:val="21"/>
            </w:rPr>
          </w:pPr>
          <w:r w:rsidRPr="00C05B38">
            <w:rPr>
              <w:rFonts w:ascii="宋体" w:hAnsi="宋体" w:hint="eastAsia"/>
              <w:szCs w:val="21"/>
            </w:rPr>
            <w:lastRenderedPageBreak/>
            <w:t>合并财务</w:t>
          </w:r>
          <w:r w:rsidRPr="00C05B38">
            <w:rPr>
              <w:rFonts w:ascii="宋体" w:hAnsi="宋体" w:hint="eastAsia"/>
            </w:rPr>
            <w:t>报表</w:t>
          </w:r>
          <w:r w:rsidRPr="00C05B38">
            <w:rPr>
              <w:rFonts w:ascii="宋体" w:hAnsi="宋体" w:hint="eastAsia"/>
              <w:szCs w:val="21"/>
            </w:rPr>
            <w:t>范围</w:t>
          </w:r>
        </w:p>
        <w:sdt>
          <w:sdtPr>
            <w:rPr>
              <w:rFonts w:ascii="宋体" w:hAnsi="宋体"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9B5667"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9B5667"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本年度合并财务报表范围"/>
            <w:tag w:val="_GBC_696c121eead146fba6371fa5b371b2fc"/>
            <w:id w:val="-544523265"/>
            <w:lock w:val="sdtLocked"/>
            <w:placeholder>
              <w:docPart w:val="GBC22222222222222222222222222222"/>
            </w:placeholder>
          </w:sdtPr>
          <w:sdtContent>
            <w:p w:rsidR="00996DE7" w:rsidRPr="00C05B38" w:rsidRDefault="009B5667" w:rsidP="009B5667">
              <w:pPr>
                <w:adjustRightInd w:val="0"/>
                <w:snapToGrid w:val="0"/>
                <w:spacing w:line="360" w:lineRule="auto"/>
                <w:ind w:firstLine="480"/>
                <w:rPr>
                  <w:rFonts w:ascii="宋体" w:hAnsi="宋体"/>
                  <w:szCs w:val="21"/>
                </w:rPr>
              </w:pPr>
              <w:r w:rsidRPr="00C05B38">
                <w:rPr>
                  <w:rFonts w:ascii="宋体" w:hAnsi="宋体" w:hint="eastAsia"/>
                </w:rPr>
                <w:t>本公司2018年度纳入合并范围的子公司共23户，详见本附注</w:t>
              </w:r>
              <w:r w:rsidR="00974C54" w:rsidRPr="00C05B38">
                <w:rPr>
                  <w:rFonts w:ascii="宋体" w:hAnsi="宋体" w:hint="eastAsia"/>
                </w:rPr>
                <w:t>九</w:t>
              </w:r>
              <w:r w:rsidRPr="00C05B38">
                <w:rPr>
                  <w:rFonts w:ascii="宋体" w:hAnsi="宋体" w:hint="eastAsia"/>
                </w:rPr>
                <w:t>“在其他主体中的权益”。本公司本年度合并范围未发生变化。</w:t>
              </w:r>
            </w:p>
          </w:sdtContent>
        </w:sdt>
        <w:p w:rsidR="00996DE7" w:rsidRPr="00C05B38" w:rsidRDefault="007A1B61">
          <w:pPr>
            <w:rPr>
              <w:rFonts w:ascii="宋体" w:hAnsi="宋体"/>
              <w:szCs w:val="21"/>
            </w:rPr>
          </w:pPr>
        </w:p>
      </w:sdtContent>
    </w:sdt>
    <w:p w:rsidR="00996DE7" w:rsidRPr="00C05B38" w:rsidRDefault="00512658">
      <w:pPr>
        <w:pStyle w:val="2"/>
        <w:numPr>
          <w:ilvl w:val="0"/>
          <w:numId w:val="45"/>
        </w:numPr>
        <w:rPr>
          <w:rFonts w:ascii="宋体" w:hAnsi="宋体"/>
        </w:rPr>
      </w:pPr>
      <w:r w:rsidRPr="00C05B38">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6"/>
            </w:numPr>
            <w:rPr>
              <w:rFonts w:ascii="宋体" w:hAnsi="宋体"/>
            </w:rPr>
          </w:pPr>
          <w:r w:rsidRPr="00C05B38">
            <w:rPr>
              <w:rFonts w:ascii="宋体" w:hAnsi="宋体"/>
            </w:rPr>
            <w:t>编制基础</w:t>
          </w:r>
        </w:p>
        <w:sdt>
          <w:sdtPr>
            <w:rPr>
              <w:rFonts w:ascii="宋体" w:hAnsi="宋体" w:hint="eastAsia"/>
              <w:szCs w:val="21"/>
            </w:rPr>
            <w:alias w:val="财务报表的编制基础"/>
            <w:tag w:val="_GBC_1dc2375ed7ab49628f5badf2d5006405"/>
            <w:id w:val="1209836634"/>
            <w:lock w:val="sdtLocked"/>
            <w:placeholder>
              <w:docPart w:val="GBC22222222222222222222222222222"/>
            </w:placeholder>
          </w:sdtPr>
          <w:sdtContent>
            <w:p w:rsidR="00996DE7" w:rsidRPr="00C05B38" w:rsidRDefault="00811678" w:rsidP="00811678">
              <w:pPr>
                <w:adjustRightInd w:val="0"/>
                <w:snapToGrid w:val="0"/>
                <w:spacing w:line="360" w:lineRule="auto"/>
                <w:ind w:firstLine="480"/>
                <w:rPr>
                  <w:rFonts w:ascii="宋体" w:hAnsi="宋体"/>
                  <w:szCs w:val="21"/>
                </w:rPr>
              </w:pPr>
              <w:r w:rsidRPr="00C05B38">
                <w:rPr>
                  <w:rFonts w:ascii="宋体" w:hAnsi="宋体" w:hint="eastAsia"/>
                </w:rPr>
                <w:t>本公司以持续经营为基础，根据实际发生的交易和事项，按照财政部颁布的《企业会计准则-基本准则》及具体会计准则、应用指南、解释以及其他相关规定进行确认和计量，在此基础上编制财务报表。</w:t>
              </w:r>
            </w:p>
          </w:sdtContent>
        </w:sdt>
      </w:sdtContent>
    </w:sdt>
    <w:p w:rsidR="00996DE7" w:rsidRPr="00C05B38" w:rsidRDefault="00996DE7">
      <w:pPr>
        <w:rPr>
          <w:rFonts w:ascii="宋体" w:hAnsi="宋体"/>
          <w:szCs w:val="21"/>
        </w:rPr>
      </w:pPr>
    </w:p>
    <w:sdt>
      <w:sdtPr>
        <w:rPr>
          <w:rFonts w:ascii="宋体" w:hAnsi="宋体"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6"/>
            </w:numPr>
            <w:rPr>
              <w:rFonts w:ascii="宋体" w:hAnsi="宋体"/>
            </w:rPr>
          </w:pPr>
          <w:r w:rsidRPr="00C05B38">
            <w:rPr>
              <w:rFonts w:ascii="宋体" w:hAnsi="宋体" w:hint="eastAsia"/>
            </w:rPr>
            <w:t>持续经营</w:t>
          </w:r>
        </w:p>
        <w:sdt>
          <w:sdtPr>
            <w:rPr>
              <w:rFonts w:ascii="宋体" w:hAnsi="宋体" w:hint="eastAsia"/>
              <w:szCs w:val="21"/>
            </w:rPr>
            <w:alias w:val="是否适用：持续经营[双击切换]"/>
            <w:tag w:val="_GBC_fa7177dc4f164e56b4df7bebc60acf50"/>
            <w:id w:val="1198280732"/>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811678"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811678"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持续经营"/>
            <w:tag w:val="_GBC_dc876c24006b428987a041949eb554f3"/>
            <w:id w:val="425929805"/>
            <w:lock w:val="sdtLocked"/>
            <w:placeholder>
              <w:docPart w:val="GBC22222222222222222222222222222"/>
            </w:placeholder>
          </w:sdtPr>
          <w:sdtContent>
            <w:p w:rsidR="00996DE7" w:rsidRPr="00C05B38" w:rsidRDefault="00811678" w:rsidP="008C6D6E">
              <w:pPr>
                <w:spacing w:beforeLines="50" w:line="360" w:lineRule="auto"/>
                <w:ind w:firstLineChars="200" w:firstLine="420"/>
                <w:rPr>
                  <w:rFonts w:ascii="宋体" w:hAnsi="宋体"/>
                  <w:szCs w:val="21"/>
                </w:rPr>
              </w:pPr>
              <w:r w:rsidRPr="00C05B38">
                <w:rPr>
                  <w:rFonts w:ascii="宋体" w:hAnsi="宋体" w:cs="Calibri" w:hint="eastAsia"/>
                </w:rPr>
                <w:t>本公司董事会相信本公司拥有充足的营运资金，将能自本财务报表批准日后不短于12个月的可预见未来期间内持续经营。因此，董事会继续以持续经营为基础编制本公司截至2018年12月31日止的2018年度财务报表。</w:t>
              </w:r>
            </w:p>
          </w:sdtContent>
        </w:sdt>
        <w:p w:rsidR="00996DE7" w:rsidRPr="00C05B38" w:rsidRDefault="007A1B61">
          <w:pPr>
            <w:rPr>
              <w:rFonts w:ascii="宋体" w:hAnsi="宋体"/>
              <w:szCs w:val="21"/>
            </w:rPr>
          </w:pPr>
        </w:p>
      </w:sdtContent>
    </w:sdt>
    <w:p w:rsidR="00996DE7" w:rsidRPr="00C05B38" w:rsidRDefault="00512658">
      <w:pPr>
        <w:pStyle w:val="2"/>
        <w:numPr>
          <w:ilvl w:val="0"/>
          <w:numId w:val="45"/>
        </w:numPr>
        <w:rPr>
          <w:rFonts w:ascii="宋体" w:hAnsi="宋体"/>
        </w:rPr>
      </w:pPr>
      <w:r w:rsidRPr="00C05B38">
        <w:rPr>
          <w:rFonts w:ascii="宋体" w:hAnsi="宋体" w:hint="eastAsia"/>
        </w:rPr>
        <w:t>重</w:t>
      </w:r>
      <w:r w:rsidRPr="00C05B38">
        <w:rPr>
          <w:rFonts w:ascii="宋体" w:hAnsi="宋体"/>
        </w:rPr>
        <w:t>要会计政策</w:t>
      </w:r>
      <w:r w:rsidRPr="00C05B38">
        <w:rPr>
          <w:rFonts w:ascii="宋体" w:hAnsi="宋体" w:hint="eastAsia"/>
        </w:rPr>
        <w:t>及</w:t>
      </w:r>
      <w:r w:rsidRPr="00C05B38">
        <w:rPr>
          <w:rFonts w:ascii="宋体" w:hAnsi="宋体"/>
        </w:rPr>
        <w:t>会计估计</w:t>
      </w:r>
    </w:p>
    <w:sdt>
      <w:sdtPr>
        <w:rPr>
          <w:rFonts w:ascii="宋体" w:hAnsi="宋体"/>
        </w:rPr>
        <w:alias w:val="模块:具体会计政策和会计估计提示"/>
        <w:tag w:val="_GBC_03d97fea34d045cb980749ccc6860a5a"/>
        <w:id w:val="-198858015"/>
        <w:lock w:val="sdtLocked"/>
        <w:placeholder>
          <w:docPart w:val="GBC22222222222222222222222222222"/>
        </w:placeholder>
      </w:sdtPr>
      <w:sdtContent>
        <w:p w:rsidR="00996DE7" w:rsidRPr="00C05B38" w:rsidRDefault="00512658">
          <w:pPr>
            <w:rPr>
              <w:rFonts w:ascii="宋体" w:hAnsi="宋体"/>
            </w:rPr>
          </w:pPr>
          <w:r w:rsidRPr="00C05B38">
            <w:rPr>
              <w:rFonts w:ascii="宋体" w:hAnsi="宋体" w:hint="eastAsia"/>
            </w:rPr>
            <w:t>具体会计政策和会计估计提示：</w:t>
          </w:r>
        </w:p>
        <w:sdt>
          <w:sdtPr>
            <w:rPr>
              <w:rFonts w:ascii="宋体" w:hAnsi="宋体"/>
            </w:rPr>
            <w:alias w:val="是否适用：具体会计政策和会计估计提示[双击切换]"/>
            <w:tag w:val="_GBC_86fd142a599649f8a3574e6ddaba5f71"/>
            <w:id w:val="822169050"/>
            <w:lock w:val="sdtLocked"/>
            <w:placeholder>
              <w:docPart w:val="GBC22222222222222222222222222222"/>
            </w:placeholder>
          </w:sdtPr>
          <w:sdtContent>
            <w:p w:rsidR="00996DE7" w:rsidRPr="00C05B38" w:rsidRDefault="007A1B61" w:rsidP="00811678">
              <w:pPr>
                <w:rPr>
                  <w:rFonts w:ascii="宋体" w:hAnsi="宋体"/>
                </w:rPr>
              </w:pPr>
              <w:r w:rsidRPr="00C05B38">
                <w:rPr>
                  <w:rFonts w:ascii="宋体" w:hAnsi="宋体"/>
                </w:rPr>
                <w:fldChar w:fldCharType="begin"/>
              </w:r>
              <w:r w:rsidR="00811678"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811678" w:rsidRPr="00C05B38">
                <w:rPr>
                  <w:rFonts w:ascii="宋体" w:hAnsi="宋体"/>
                </w:rPr>
                <w:instrText xml:space="preserve"> MACROBUTTON  SnrToggleCheckbox √不适用 </w:instrText>
              </w:r>
              <w:r w:rsidRPr="00C05B38">
                <w:rPr>
                  <w:rFonts w:ascii="宋体" w:hAnsi="宋体"/>
                </w:rPr>
                <w:fldChar w:fldCharType="end"/>
              </w:r>
            </w:p>
          </w:sdtContent>
        </w:sdt>
        <w:p w:rsidR="00996DE7" w:rsidRPr="00C05B38" w:rsidRDefault="007A1B61">
          <w:pPr>
            <w:rPr>
              <w:rFonts w:ascii="宋体" w:hAnsi="宋体"/>
            </w:rPr>
          </w:pPr>
        </w:p>
      </w:sdtContent>
    </w:sdt>
    <w:sdt>
      <w:sdtPr>
        <w:rPr>
          <w:rFonts w:ascii="宋体" w:hAnsi="宋体"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遵循企业会计准则的声明</w:t>
          </w:r>
        </w:p>
        <w:sdt>
          <w:sdtPr>
            <w:rPr>
              <w:rFonts w:ascii="宋体" w:hAnsi="宋体" w:hint="eastAsia"/>
              <w:szCs w:val="21"/>
            </w:rPr>
            <w:alias w:val="会计准则和会计制度"/>
            <w:tag w:val="_GBC_a350b889163a4ef3bb500c021e6a6b47"/>
            <w:id w:val="-1902207007"/>
            <w:lock w:val="sdtLocked"/>
            <w:placeholder>
              <w:docPart w:val="GBC22222222222222222222222222222"/>
            </w:placeholder>
          </w:sdtPr>
          <w:sdtContent>
            <w:p w:rsidR="00996DE7" w:rsidRPr="00C05B38" w:rsidRDefault="00811678" w:rsidP="00811678">
              <w:pPr>
                <w:ind w:firstLineChars="200" w:firstLine="420"/>
                <w:rPr>
                  <w:rFonts w:ascii="宋体" w:hAnsi="宋体"/>
                  <w:szCs w:val="21"/>
                </w:rPr>
              </w:pPr>
              <w:r w:rsidRPr="00C05B38">
                <w:rPr>
                  <w:rFonts w:ascii="宋体" w:hAnsi="宋体" w:hint="eastAsia"/>
                </w:rPr>
                <w:t>本公司编制的财务报表符合企业会计准则的要求，真实、完整地反映了本公司的财务状况、经营成果和现金流量等有关信息。</w:t>
              </w:r>
            </w:p>
          </w:sdtContent>
        </w:sdt>
      </w:sdtContent>
    </w:sdt>
    <w:p w:rsidR="00996DE7" w:rsidRPr="00C05B38" w:rsidRDefault="00996DE7">
      <w:pPr>
        <w:rPr>
          <w:rFonts w:ascii="宋体" w:hAnsi="宋体"/>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会计期间</w:t>
          </w:r>
        </w:p>
        <w:sdt>
          <w:sdtPr>
            <w:rPr>
              <w:rFonts w:ascii="宋体" w:hAnsi="宋体" w:hint="eastAsia"/>
              <w:szCs w:val="21"/>
            </w:rPr>
            <w:alias w:val="会计年度"/>
            <w:tag w:val="_GBC_fc896fba50b143f8a06984831f5d5600"/>
            <w:id w:val="258641710"/>
            <w:lock w:val="sdtLocked"/>
            <w:placeholder>
              <w:docPart w:val="GBC22222222222222222222222222222"/>
            </w:placeholder>
          </w:sdtPr>
          <w:sdtContent>
            <w:p w:rsidR="00996DE7" w:rsidRPr="00C05B38" w:rsidRDefault="00A05803" w:rsidP="00A05803">
              <w:pPr>
                <w:adjustRightInd w:val="0"/>
                <w:snapToGrid w:val="0"/>
                <w:spacing w:line="360" w:lineRule="auto"/>
                <w:ind w:firstLine="480"/>
                <w:rPr>
                  <w:rFonts w:ascii="宋体" w:hAnsi="宋体"/>
                  <w:szCs w:val="21"/>
                </w:rPr>
              </w:pPr>
              <w:r w:rsidRPr="00C05B38">
                <w:rPr>
                  <w:rFonts w:ascii="宋体" w:hAnsi="宋体" w:hint="eastAsia"/>
                </w:rPr>
                <w:t>以公历</w:t>
              </w:r>
              <w:r w:rsidRPr="00C05B38">
                <w:rPr>
                  <w:rFonts w:ascii="宋体" w:hAnsi="宋体"/>
                </w:rPr>
                <w:t>1</w:t>
              </w:r>
              <w:r w:rsidRPr="00C05B38">
                <w:rPr>
                  <w:rFonts w:ascii="宋体" w:hAnsi="宋体" w:hint="eastAsia"/>
                </w:rPr>
                <w:t>月</w:t>
              </w:r>
              <w:r w:rsidRPr="00C05B38">
                <w:rPr>
                  <w:rFonts w:ascii="宋体" w:hAnsi="宋体"/>
                </w:rPr>
                <w:t>1</w:t>
              </w:r>
              <w:r w:rsidRPr="00C05B38">
                <w:rPr>
                  <w:rFonts w:ascii="宋体" w:hAnsi="宋体" w:hint="eastAsia"/>
                </w:rPr>
                <w:t>日起至</w:t>
              </w:r>
              <w:r w:rsidRPr="00C05B38">
                <w:rPr>
                  <w:rFonts w:ascii="宋体" w:hAnsi="宋体"/>
                </w:rPr>
                <w:t>12</w:t>
              </w:r>
              <w:r w:rsidRPr="00C05B38">
                <w:rPr>
                  <w:rFonts w:ascii="宋体" w:hAnsi="宋体" w:hint="eastAsia"/>
                </w:rPr>
                <w:t>月</w:t>
              </w:r>
              <w:r w:rsidRPr="00C05B38">
                <w:rPr>
                  <w:rFonts w:ascii="宋体" w:hAnsi="宋体"/>
                </w:rPr>
                <w:t>31</w:t>
              </w:r>
              <w:r w:rsidRPr="00C05B38">
                <w:rPr>
                  <w:rFonts w:ascii="宋体" w:hAnsi="宋体" w:hint="eastAsia"/>
                </w:rPr>
                <w:t>日止为一个会计年度。</w:t>
              </w:r>
            </w:p>
          </w:sdtContent>
        </w:sdt>
      </w:sdtContent>
    </w:sdt>
    <w:p w:rsidR="00996DE7" w:rsidRPr="00C05B38" w:rsidRDefault="00996DE7">
      <w:pPr>
        <w:rPr>
          <w:rFonts w:ascii="宋体" w:hAnsi="宋体"/>
          <w:szCs w:val="21"/>
        </w:rPr>
      </w:pPr>
    </w:p>
    <w:sdt>
      <w:sdtPr>
        <w:rPr>
          <w:rFonts w:ascii="宋体" w:hAnsi="宋体"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7"/>
            </w:numPr>
            <w:rPr>
              <w:rFonts w:ascii="宋体" w:hAnsi="宋体"/>
            </w:rPr>
          </w:pPr>
          <w:r w:rsidRPr="00C05B38">
            <w:rPr>
              <w:rFonts w:ascii="宋体" w:hAnsi="宋体" w:hint="eastAsia"/>
            </w:rPr>
            <w:t>营业周期</w:t>
          </w:r>
        </w:p>
        <w:sdt>
          <w:sdtPr>
            <w:rPr>
              <w:rFonts w:ascii="宋体" w:hAnsi="宋体" w:hint="eastAsia"/>
              <w:szCs w:val="21"/>
            </w:rPr>
            <w:alias w:val="是否适用：营业周期[双击切换]"/>
            <w:tag w:val="_GBC_41bd09d0a4bd429996597e58a613259e"/>
            <w:id w:val="-111682097"/>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A05803"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A05803"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营业周期"/>
            <w:tag w:val="_GBC_e145e43187d9463889884f48e9e0b234"/>
            <w:id w:val="-1839073962"/>
            <w:lock w:val="sdtLocked"/>
            <w:placeholder>
              <w:docPart w:val="GBC22222222222222222222222222222"/>
            </w:placeholder>
          </w:sdtPr>
          <w:sdtContent>
            <w:p w:rsidR="00996DE7" w:rsidRPr="00C05B38" w:rsidRDefault="00A05803" w:rsidP="008C6D6E">
              <w:pPr>
                <w:spacing w:beforeLines="50" w:line="360" w:lineRule="auto"/>
                <w:ind w:firstLineChars="200" w:firstLine="420"/>
                <w:rPr>
                  <w:rFonts w:ascii="宋体" w:hAnsi="宋体"/>
                  <w:szCs w:val="21"/>
                </w:rPr>
              </w:pPr>
              <w:r w:rsidRPr="00C05B38">
                <w:rPr>
                  <w:rFonts w:ascii="宋体" w:hAnsi="宋体" w:cs="Calibri" w:hint="eastAsia"/>
                </w:rPr>
                <w:t>本公司以12个月作为一个营业周期，并以其作为资产和负债的流动性划分标准。</w:t>
              </w:r>
            </w:p>
          </w:sdtContent>
        </w:sdt>
      </w:sdtContent>
    </w:sdt>
    <w:p w:rsidR="00996DE7" w:rsidRPr="00C05B38" w:rsidRDefault="00996DE7">
      <w:pPr>
        <w:rPr>
          <w:rFonts w:ascii="宋体" w:hAnsi="宋体"/>
          <w:szCs w:val="21"/>
        </w:rPr>
      </w:pPr>
    </w:p>
    <w:sdt>
      <w:sdtPr>
        <w:rPr>
          <w:rFonts w:ascii="宋体" w:hAnsi="宋体"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记账本位币</w:t>
          </w:r>
        </w:p>
        <w:sdt>
          <w:sdtPr>
            <w:rPr>
              <w:rFonts w:ascii="宋体" w:hAnsi="宋体" w:hint="eastAsia"/>
              <w:szCs w:val="21"/>
            </w:rPr>
            <w:alias w:val="记账本位币"/>
            <w:tag w:val="_GBC_3749a2357eba44e8b968cb41cda75ff1"/>
            <w:id w:val="425082386"/>
            <w:lock w:val="sdtLocked"/>
            <w:placeholder>
              <w:docPart w:val="GBC22222222222222222222222222222"/>
            </w:placeholder>
          </w:sdtPr>
          <w:sdtContent>
            <w:p w:rsidR="00996DE7" w:rsidRPr="00C05B38" w:rsidRDefault="00A05803" w:rsidP="00A05803">
              <w:pPr>
                <w:spacing w:line="360" w:lineRule="auto"/>
                <w:ind w:firstLineChars="200" w:firstLine="420"/>
                <w:rPr>
                  <w:rFonts w:ascii="宋体" w:hAnsi="宋体"/>
                  <w:szCs w:val="21"/>
                </w:rPr>
              </w:pPr>
              <w:r w:rsidRPr="00C05B38">
                <w:rPr>
                  <w:rFonts w:ascii="宋体" w:hAnsi="宋体" w:cs="Arial" w:hint="eastAsia"/>
                </w:rPr>
                <w:t>以人民币为记账本位币。</w:t>
              </w:r>
            </w:p>
          </w:sdtContent>
        </w:sdt>
        <w:p w:rsidR="00996DE7" w:rsidRPr="00C05B38" w:rsidRDefault="007A1B61">
          <w:pPr>
            <w:rPr>
              <w:rFonts w:ascii="宋体" w:hAnsi="宋体"/>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同一控制下和非同一控制下企业合并的会计处理方法</w:t>
          </w:r>
        </w:p>
        <w:sdt>
          <w:sdtPr>
            <w:rPr>
              <w:rFonts w:ascii="宋体" w:hAnsi="宋体"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A05803"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A05803"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A05803" w:rsidRPr="00C05B38" w:rsidRDefault="00A05803" w:rsidP="00A05803">
              <w:pPr>
                <w:spacing w:line="360" w:lineRule="auto"/>
                <w:ind w:firstLineChars="200" w:firstLine="420"/>
                <w:rPr>
                  <w:rFonts w:ascii="宋体" w:hAnsi="宋体" w:cs="Arial"/>
                </w:rPr>
              </w:pPr>
              <w:r w:rsidRPr="00C05B38">
                <w:rPr>
                  <w:rFonts w:ascii="宋体" w:hAnsi="宋体" w:cs="Arial" w:hint="eastAsia"/>
                </w:rPr>
                <w:t>（</w:t>
              </w:r>
              <w:r w:rsidRPr="00C05B38">
                <w:rPr>
                  <w:rFonts w:ascii="宋体" w:hAnsi="宋体" w:cs="Arial"/>
                </w:rPr>
                <w:t>1</w:t>
              </w:r>
              <w:r w:rsidRPr="00C05B38">
                <w:rPr>
                  <w:rFonts w:ascii="宋体" w:hAnsi="宋体" w:cs="Arial" w:hint="eastAsia"/>
                </w:rPr>
                <w:t>）同一控制下企业合并</w:t>
              </w:r>
            </w:p>
            <w:p w:rsidR="00A05803" w:rsidRPr="00C05B38" w:rsidRDefault="00A05803" w:rsidP="00A05803">
              <w:pPr>
                <w:spacing w:line="360" w:lineRule="auto"/>
                <w:ind w:firstLineChars="200" w:firstLine="420"/>
                <w:rPr>
                  <w:rFonts w:ascii="宋体" w:hAnsi="宋体" w:cs="Arial"/>
                </w:rPr>
              </w:pPr>
              <w:r w:rsidRPr="00C05B38">
                <w:rPr>
                  <w:rFonts w:ascii="宋体" w:hAnsi="宋体" w:cs="Arial" w:hint="eastAsia"/>
                </w:rPr>
                <w:t>参与合并的各方在合并前后均受同一方或相同的多方最终控制且该控制并非暂时性的，为同</w:t>
              </w:r>
              <w:r w:rsidRPr="00C05B38">
                <w:rPr>
                  <w:rFonts w:ascii="宋体" w:hAnsi="宋体" w:cs="Arial" w:hint="eastAsia"/>
                </w:rPr>
                <w:lastRenderedPageBreak/>
                <w:t>一控制下企业合并。合并方在企业合并中取得的资产和负债，以被合并方的资产、负债（包括最终控制方收购被合并方而形成的商誉）在最终控制方合并财务报表中的账面价值为基础，进行相关会计处理。按合并日在被合并方的账面价值计量。合并方取得的净资产账面价值与支付的合并对价账面价值（或发行股份面值总额）的差额，调整资本公积（股本溢价），资本公积（股本溢价）不足以冲减的，调整留存收益。合并日为合并方实际取得对被合并方控制权的日期。</w:t>
              </w:r>
            </w:p>
            <w:p w:rsidR="00A05803" w:rsidRPr="00C05B38" w:rsidRDefault="00A05803" w:rsidP="00A05803">
              <w:pPr>
                <w:spacing w:line="360" w:lineRule="auto"/>
                <w:ind w:firstLineChars="200" w:firstLine="420"/>
                <w:rPr>
                  <w:rFonts w:ascii="宋体" w:hAnsi="宋体" w:cs="Arial"/>
                </w:rPr>
              </w:pPr>
              <w:r w:rsidRPr="00C05B38">
                <w:rPr>
                  <w:rFonts w:ascii="宋体" w:hAnsi="宋体" w:cs="Arial" w:hint="eastAsia"/>
                </w:rPr>
                <w:t>通过多次交易分步实现的同一控制下企业合并，合并方在取得被合并方控制权之前持有的长期股权投资，在取得原股权之日与合并方和被合并方同处于同一方最终控制之日孰晚日与合并日之间已确认有关损益、其他综合收益和其他所有者权益变动，分别冲减比较报表期间的期初留存收益或当期损益。</w:t>
              </w:r>
            </w:p>
            <w:p w:rsidR="00A05803" w:rsidRPr="00C05B38" w:rsidRDefault="00A05803" w:rsidP="00A05803">
              <w:pPr>
                <w:spacing w:line="360" w:lineRule="auto"/>
                <w:ind w:firstLineChars="200" w:firstLine="420"/>
                <w:rPr>
                  <w:rFonts w:ascii="宋体" w:hAnsi="宋体" w:cs="Arial"/>
                </w:rPr>
              </w:pPr>
              <w:r w:rsidRPr="00C05B38">
                <w:rPr>
                  <w:rFonts w:ascii="宋体" w:hAnsi="宋体" w:cs="Arial" w:hint="eastAsia"/>
                </w:rPr>
                <w:t>（</w:t>
              </w:r>
              <w:r w:rsidRPr="00C05B38">
                <w:rPr>
                  <w:rFonts w:ascii="宋体" w:hAnsi="宋体" w:cs="Arial"/>
                </w:rPr>
                <w:t>2</w:t>
              </w:r>
              <w:r w:rsidRPr="00C05B38">
                <w:rPr>
                  <w:rFonts w:ascii="宋体" w:hAnsi="宋体" w:cs="Arial" w:hint="eastAsia"/>
                </w:rPr>
                <w:t>）非同一控制下企业合并</w:t>
              </w:r>
            </w:p>
            <w:p w:rsidR="00A05803" w:rsidRPr="00C05B38" w:rsidRDefault="00A05803" w:rsidP="00A05803">
              <w:pPr>
                <w:spacing w:line="360" w:lineRule="auto"/>
                <w:ind w:firstLineChars="200" w:firstLine="420"/>
                <w:rPr>
                  <w:rFonts w:ascii="宋体" w:hAnsi="宋体" w:cs="Arial"/>
                </w:rPr>
              </w:pPr>
              <w:r w:rsidRPr="00C05B38">
                <w:rPr>
                  <w:rFonts w:ascii="宋体" w:hAnsi="宋体" w:cs="Arial" w:hint="eastAsia"/>
                </w:rPr>
                <w:t>参与合并的各方在合并前后不受同一方或相同的多方最终控制的，为非同一控制下企业合并。购买方支付的合并成本是为取得被购买方控制权而支付的资产、发生或承担的负债以及发行的权益性证券在购买日的公允价值之和。付出资产的公允价值与其账面价值的差额，计入当期损益。购买日是指购买方实际取得对被购买方控制权的日期。</w:t>
              </w:r>
            </w:p>
            <w:p w:rsidR="00A05803" w:rsidRPr="00C05B38" w:rsidRDefault="00A05803" w:rsidP="00A05803">
              <w:pPr>
                <w:spacing w:line="360" w:lineRule="auto"/>
                <w:ind w:firstLineChars="200" w:firstLine="420"/>
                <w:rPr>
                  <w:rFonts w:ascii="宋体" w:hAnsi="宋体" w:cs="Arial"/>
                </w:rPr>
              </w:pPr>
              <w:r w:rsidRPr="00C05B38">
                <w:rPr>
                  <w:rFonts w:ascii="宋体" w:hAnsi="宋体" w:cs="Arial" w:hint="eastAsia"/>
                </w:rPr>
                <w:t>购买方在购买日对合并成本进行分配，确认所取得的被购买方各项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rsidR="00996DE7" w:rsidRPr="00C05B38" w:rsidRDefault="00A05803" w:rsidP="00A05803">
              <w:pPr>
                <w:spacing w:line="360" w:lineRule="auto"/>
                <w:ind w:firstLineChars="200" w:firstLine="420"/>
                <w:rPr>
                  <w:rFonts w:ascii="宋体" w:hAnsi="宋体"/>
                  <w:szCs w:val="21"/>
                </w:rPr>
              </w:pPr>
              <w:r w:rsidRPr="00C05B38">
                <w:rPr>
                  <w:rFonts w:ascii="宋体" w:hAnsi="宋体" w:cs="Arial" w:hint="eastAsia"/>
                </w:rPr>
                <w:t>通过多次交易分步实现的非同一控制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sdtContent>
        </w:sdt>
      </w:sdtContent>
    </w:sdt>
    <w:p w:rsidR="00996DE7" w:rsidRPr="00C05B38" w:rsidRDefault="00996DE7">
      <w:pPr>
        <w:rPr>
          <w:rFonts w:ascii="宋体" w:hAnsi="宋体"/>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合并财务报表的编制方法</w:t>
          </w:r>
        </w:p>
        <w:sdt>
          <w:sdtPr>
            <w:rPr>
              <w:rFonts w:ascii="宋体" w:hAnsi="宋体"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9D4E5D"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9D4E5D"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企业合并及合并财务报表的说明"/>
            <w:tag w:val="_GBC_5201beca0c0944939b4a0d8d100d6fcf"/>
            <w:id w:val="315152006"/>
            <w:lock w:val="sdtLocked"/>
            <w:placeholder>
              <w:docPart w:val="GBC22222222222222222222222222222"/>
            </w:placeholder>
          </w:sdtPr>
          <w:sdtContent>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本公司通过同一控制下企业合并取得的子公司，在编制合并当期财务报表时，视同被合并子公司在本公司最终控制方对其实施控制时纳入合并范围，并对合并财务报表的期初数以及前期比较报表进行相应调整。</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本公司通过非同一控制下企业合并取得的子公司，在编制合并当期财务报表时，以购买日确定的各项可辨认资产、负债的公允价值为基础对子公司的财务报表进行调整，并自购买日起将被合并子公司纳入合并范围。</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lastRenderedPageBreak/>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子公司少数股东应占的权益和损益分别在合并资产负债表中股东权益项目下和合并利润表中净利润项目下单独列示。</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子公司少数股东分担的当期亏损超过了少数股东在该子公司期初所有者权益中所享有的份额的，其余额应当冲减少数股东权益。</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rsidR="00996DE7" w:rsidRPr="00C05B38" w:rsidRDefault="009D4E5D" w:rsidP="009D4E5D">
              <w:pPr>
                <w:spacing w:line="360" w:lineRule="auto"/>
                <w:ind w:firstLineChars="200" w:firstLine="420"/>
                <w:rPr>
                  <w:rFonts w:ascii="宋体" w:hAnsi="宋体"/>
                  <w:szCs w:val="21"/>
                </w:rPr>
              </w:pPr>
              <w:r w:rsidRPr="00C05B38">
                <w:rPr>
                  <w:rFonts w:ascii="宋体" w:hAnsi="宋体" w:cs="Arial" w:hint="eastAsia"/>
                </w:rPr>
                <w:t>不属于一揽子交易的，对其中每一项交易分别按照前述进行会计处理；若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996DE7" w:rsidRPr="00C05B38" w:rsidRDefault="00996DE7">
      <w:pPr>
        <w:rPr>
          <w:rFonts w:ascii="宋体" w:hAnsi="宋体"/>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cs="Times New Roman"/>
          <w:b/>
          <w:bCs/>
          <w:kern w:val="2"/>
        </w:rPr>
      </w:sdtEndPr>
      <w:sdtContent>
        <w:p w:rsidR="00996DE7" w:rsidRPr="00C05B38" w:rsidRDefault="00512658">
          <w:pPr>
            <w:pStyle w:val="3"/>
            <w:numPr>
              <w:ilvl w:val="0"/>
              <w:numId w:val="47"/>
            </w:numPr>
            <w:rPr>
              <w:rFonts w:ascii="宋体" w:hAnsi="宋体"/>
              <w:szCs w:val="21"/>
            </w:rPr>
          </w:pPr>
          <w:r w:rsidRPr="00C05B38">
            <w:rPr>
              <w:rFonts w:ascii="宋体" w:hAnsi="宋体" w:hint="eastAsia"/>
              <w:szCs w:val="21"/>
            </w:rPr>
            <w:t>合营安排</w:t>
          </w:r>
          <w:r w:rsidRPr="00C05B38">
            <w:rPr>
              <w:rFonts w:ascii="宋体" w:hAnsi="宋体" w:hint="eastAsia"/>
            </w:rPr>
            <w:t>分类</w:t>
          </w:r>
          <w:r w:rsidRPr="00C05B38">
            <w:rPr>
              <w:rFonts w:ascii="宋体" w:hAnsi="宋体" w:hint="eastAsia"/>
              <w:szCs w:val="21"/>
            </w:rPr>
            <w:t>及共同经营会计处理方法</w:t>
          </w:r>
        </w:p>
        <w:sdt>
          <w:sdtPr>
            <w:rPr>
              <w:rFonts w:ascii="宋体" w:hAnsi="宋体" w:hint="eastAsia"/>
            </w:rPr>
            <w:alias w:val="是否适用：合营安排分类及共同经营会计处理方法[双击切换]"/>
            <w:tag w:val="_GBC_e5a2f4bbc77f437e880fdd380b417236"/>
            <w:id w:val="-1331440792"/>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9D4E5D" w:rsidRPr="00C05B38">
                <w:rPr>
                  <w:rFonts w:ascii="宋体" w:hAnsi="宋体"/>
                </w:rPr>
                <w:instrText xml:space="preserve"> MACROBUTTON  SnrToggleCheckbox √适用  </w:instrText>
              </w:r>
              <w:r w:rsidRPr="00C05B38">
                <w:rPr>
                  <w:rFonts w:ascii="宋体" w:hAnsi="宋体"/>
                </w:rPr>
                <w:fldChar w:fldCharType="end"/>
              </w:r>
              <w:r w:rsidRPr="00C05B38">
                <w:rPr>
                  <w:rFonts w:ascii="宋体" w:hAnsi="宋体"/>
                </w:rPr>
                <w:fldChar w:fldCharType="begin"/>
              </w:r>
              <w:r w:rsidR="009D4E5D" w:rsidRPr="00C05B38">
                <w:rPr>
                  <w:rFonts w:ascii="宋体" w:hAnsi="宋体"/>
                </w:rPr>
                <w:instrText xml:space="preserve"> MACROBUTTON  SnrToggleCheckbox □不适用 </w:instrText>
              </w:r>
              <w:r w:rsidRPr="00C05B38">
                <w:rPr>
                  <w:rFonts w:ascii="宋体" w:hAnsi="宋体"/>
                </w:rPr>
                <w:fldChar w:fldCharType="end"/>
              </w:r>
            </w:p>
          </w:sdtContent>
        </w:sdt>
        <w:sdt>
          <w:sdtPr>
            <w:rPr>
              <w:rFonts w:ascii="宋体" w:hAnsi="宋体"/>
            </w:rPr>
            <w:alias w:val="合营安排分类及共同经营会计处理方法"/>
            <w:tag w:val="_GBC_cf67ede4230c4056b34792c6a0db55e2"/>
            <w:id w:val="2005704059"/>
            <w:lock w:val="sdtLocked"/>
            <w:placeholder>
              <w:docPart w:val="GBC22222222222222222222222222222"/>
            </w:placeholder>
          </w:sdtPr>
          <w:sdtContent>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合营安排分为共同经营和合营企业。共同经营，是指合营方享有该安排相关资产且承担该安排相关负债的合营安排。合营企业，是指合营方仅对该安排的净资产享有权利的合营安排。</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 产出份额所产生的收入；（四）按其份额确认共同经营因出售产出所产生的收入；（五）确认单独所发生的费用，以及按其份额确认共同经营发生的费用。</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lastRenderedPageBreak/>
                <w:t>合营方向共同经营投出或出售资产等（该资产构成业务的除外），在该资产等由共同经营出售给第三方之前，应当仅确认因该交易产生的损益中 归属于共同经营其他参与方的部分。投出或出售的资产发生符合《企业会计准则第 8 号——资产减值》等规定的资产减值损失的，合营方应当全额确认该损失。</w:t>
              </w:r>
            </w:p>
            <w:p w:rsidR="009D4E5D" w:rsidRPr="00C05B38" w:rsidRDefault="009D4E5D" w:rsidP="009D4E5D">
              <w:pPr>
                <w:spacing w:line="360" w:lineRule="auto"/>
                <w:ind w:firstLineChars="200" w:firstLine="420"/>
                <w:rPr>
                  <w:rFonts w:ascii="宋体" w:hAnsi="宋体" w:cs="Arial"/>
                </w:rPr>
              </w:pPr>
              <w:r w:rsidRPr="00C05B38">
                <w:rPr>
                  <w:rFonts w:ascii="宋体" w:hAnsi="宋体" w:cs="Arial" w:hint="eastAsia"/>
                </w:rPr>
                <w:t>合营方自共同经营购买资产等（该资产构成业务的除外），在将该资产等出售给第三方之前， 应当仅确认因该交易产生的损益中归属于共同经营其他参与方的部分。购入的资产发生符合《企业会计准则第 8 号——资产减值》等规定的资产减值损失的，合营方应当按其承担的份额确认该部分损失。</w:t>
              </w:r>
            </w:p>
            <w:p w:rsidR="00996DE7" w:rsidRPr="00C05B38" w:rsidRDefault="009D4E5D" w:rsidP="009D4E5D">
              <w:pPr>
                <w:spacing w:line="360" w:lineRule="auto"/>
                <w:ind w:firstLineChars="200" w:firstLine="420"/>
                <w:rPr>
                  <w:rFonts w:ascii="宋体" w:hAnsi="宋体"/>
                  <w:b/>
                  <w:bCs/>
                  <w:szCs w:val="21"/>
                </w:rPr>
              </w:pPr>
              <w:r w:rsidRPr="00C05B38">
                <w:rPr>
                  <w:rFonts w:ascii="宋体" w:hAnsi="宋体" w:cs="Arial" w:hint="eastAsia"/>
                </w:rPr>
                <w:t>对共同经营不享有共同控制的参与方，如果享有该共同经营相关资产且承担该共同经营相关负债的，应当按照前述规定进行会计处理。</w:t>
              </w:r>
            </w:p>
          </w:sdtContent>
        </w:sdt>
      </w:sdtContent>
    </w:sdt>
    <w:p w:rsidR="00996DE7" w:rsidRPr="00C05B38" w:rsidRDefault="00996DE7">
      <w:pPr>
        <w:rPr>
          <w:rFonts w:ascii="宋体" w:hAnsi="宋体"/>
        </w:rPr>
      </w:pPr>
    </w:p>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现金及现金等价物的确定标准</w:t>
          </w:r>
        </w:p>
        <w:sdt>
          <w:sdtPr>
            <w:rPr>
              <w:rFonts w:ascii="宋体" w:hAnsi="宋体" w:hint="eastAsia"/>
              <w:szCs w:val="21"/>
            </w:rPr>
            <w:alias w:val="现金及现金等价物的确定标准"/>
            <w:tag w:val="_GBC_54f6bc3e44e840bc85cb3872600823b5"/>
            <w:id w:val="1699581564"/>
            <w:lock w:val="sdtLocked"/>
            <w:placeholder>
              <w:docPart w:val="GBC22222222222222222222222222222"/>
            </w:placeholder>
          </w:sdtPr>
          <w:sdtContent>
            <w:p w:rsidR="00996DE7" w:rsidRPr="00C05B38" w:rsidRDefault="002D3659" w:rsidP="002D3659">
              <w:pPr>
                <w:spacing w:line="360" w:lineRule="auto"/>
                <w:ind w:firstLineChars="200" w:firstLine="420"/>
                <w:rPr>
                  <w:rFonts w:ascii="宋体" w:hAnsi="宋体"/>
                  <w:szCs w:val="21"/>
                </w:rPr>
              </w:pPr>
              <w:r w:rsidRPr="00C05B38">
                <w:rPr>
                  <w:rFonts w:ascii="宋体" w:hAnsi="宋体" w:cs="Arial" w:hint="eastAsia"/>
                </w:rPr>
                <w:t>现金是指库存现金及可以随时用于支付的存款。现金等价物是指持有的期限短、流动性强、易于转换为已知金额现金、价值变动风险很小的投资。</w:t>
              </w:r>
            </w:p>
          </w:sdtContent>
        </w:sdt>
      </w:sdtContent>
    </w:sdt>
    <w:p w:rsidR="00996DE7" w:rsidRPr="00C05B38" w:rsidRDefault="00996DE7">
      <w:pPr>
        <w:rPr>
          <w:rFonts w:ascii="宋体" w:hAnsi="宋体"/>
          <w:szCs w:val="21"/>
        </w:rPr>
      </w:pPr>
    </w:p>
    <w:sdt>
      <w:sdtPr>
        <w:rPr>
          <w:rFonts w:ascii="宋体" w:hAnsi="宋体"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外币业务和外币报表折算</w:t>
          </w:r>
        </w:p>
        <w:sdt>
          <w:sdtPr>
            <w:rPr>
              <w:rFonts w:ascii="宋体" w:hAnsi="宋体" w:hint="eastAsia"/>
              <w:szCs w:val="21"/>
            </w:rPr>
            <w:alias w:val="是否适用：外币业务和外币报表折算[双击切换]"/>
            <w:tag w:val="_GBC_9c9def5a1d2241b5a3ee696d03433778"/>
            <w:id w:val="-1081132740"/>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2376B3"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2376B3"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外币业务核算方法"/>
            <w:tag w:val="_GBC_1703fe5fc56b42a8972c0906a4ac6d6b"/>
            <w:id w:val="888381966"/>
            <w:lock w:val="sdtLocked"/>
            <w:placeholder>
              <w:docPart w:val="GBC22222222222222222222222222222"/>
            </w:placeholder>
          </w:sdtPr>
          <w:sdtContent>
            <w:p w:rsidR="002376B3" w:rsidRPr="00C05B38" w:rsidRDefault="002376B3" w:rsidP="002376B3">
              <w:pPr>
                <w:spacing w:line="360" w:lineRule="auto"/>
                <w:ind w:firstLineChars="200" w:firstLine="420"/>
                <w:rPr>
                  <w:rFonts w:ascii="宋体" w:hAnsi="宋体" w:cs="Arial"/>
                </w:rPr>
              </w:pPr>
              <w:r w:rsidRPr="00C05B38">
                <w:rPr>
                  <w:rFonts w:ascii="宋体" w:hAnsi="宋体" w:cs="Arial" w:hint="eastAsia"/>
                </w:rPr>
                <w:t>（1）外币交易的会计处理</w:t>
              </w:r>
            </w:p>
            <w:p w:rsidR="002376B3" w:rsidRPr="00C05B38" w:rsidRDefault="002376B3" w:rsidP="002376B3">
              <w:pPr>
                <w:spacing w:line="360" w:lineRule="auto"/>
                <w:ind w:firstLineChars="200" w:firstLine="420"/>
                <w:rPr>
                  <w:rFonts w:ascii="宋体" w:hAnsi="宋体" w:cs="Arial"/>
                </w:rPr>
              </w:pPr>
              <w:r w:rsidRPr="00C05B38">
                <w:rPr>
                  <w:rFonts w:ascii="宋体" w:hAnsi="宋体" w:cs="Arial" w:hint="eastAsia"/>
                </w:rPr>
                <w:t>发生外币交易时，采用交易发生日的即期汇率将外币金额折算为人民币金额。</w:t>
              </w:r>
            </w:p>
            <w:p w:rsidR="002376B3" w:rsidRPr="00C05B38" w:rsidRDefault="002376B3" w:rsidP="002376B3">
              <w:pPr>
                <w:spacing w:line="360" w:lineRule="auto"/>
                <w:ind w:firstLineChars="200" w:firstLine="420"/>
                <w:rPr>
                  <w:rFonts w:ascii="宋体" w:hAnsi="宋体" w:cs="Arial"/>
                </w:rPr>
              </w:pPr>
              <w:r w:rsidRPr="00C05B38">
                <w:rPr>
                  <w:rFonts w:ascii="宋体" w:hAnsi="宋体" w:cs="Arial" w:hint="eastAsia"/>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rsidR="002376B3" w:rsidRPr="00C05B38" w:rsidRDefault="002376B3" w:rsidP="002376B3">
              <w:pPr>
                <w:spacing w:line="360" w:lineRule="auto"/>
                <w:ind w:firstLineChars="200" w:firstLine="420"/>
                <w:rPr>
                  <w:rFonts w:ascii="宋体" w:hAnsi="宋体" w:cs="Arial"/>
                </w:rPr>
              </w:pPr>
              <w:r w:rsidRPr="00C05B38">
                <w:rPr>
                  <w:rFonts w:ascii="宋体" w:hAnsi="宋体" w:cs="Arial" w:hint="eastAsia"/>
                </w:rPr>
                <w:t>（2）外币财务报表的折算</w:t>
              </w:r>
            </w:p>
            <w:p w:rsidR="00996DE7" w:rsidRPr="00C05B38" w:rsidRDefault="002376B3" w:rsidP="002376B3">
              <w:pPr>
                <w:spacing w:line="360" w:lineRule="auto"/>
                <w:ind w:firstLineChars="150" w:firstLine="315"/>
                <w:rPr>
                  <w:rFonts w:ascii="宋体" w:hAnsi="宋体"/>
                  <w:szCs w:val="21"/>
                </w:rPr>
              </w:pPr>
              <w:r w:rsidRPr="00C05B38">
                <w:rPr>
                  <w:rFonts w:ascii="宋体" w:hAnsi="宋体" w:cs="Arial" w:hint="eastAsia"/>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sdtContent>
    </w:sdt>
    <w:p w:rsidR="00996DE7" w:rsidRPr="00C05B38" w:rsidRDefault="00996DE7">
      <w:pPr>
        <w:rPr>
          <w:rFonts w:ascii="宋体" w:hAnsi="宋体"/>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金融工具</w:t>
          </w:r>
        </w:p>
        <w:sdt>
          <w:sdtPr>
            <w:rPr>
              <w:rFonts w:ascii="宋体" w:hAnsi="宋体" w:hint="eastAsia"/>
              <w:szCs w:val="21"/>
            </w:rPr>
            <w:alias w:val="是否适用：金融工具_重要会计政策和估计[双击切换]"/>
            <w:tag w:val="_GBC_1537cea503f244c2af870a2a0d5fd7a9"/>
            <w:id w:val="-336768443"/>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703AD5"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703AD5"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金融资产和金融负债的核算方法"/>
            <w:tag w:val="_GBC_b358067bbe2a49bf880c383a5db50d8a"/>
            <w:id w:val="1207913491"/>
            <w:lock w:val="sdtLocked"/>
            <w:placeholder>
              <w:docPart w:val="GBC22222222222222222222222222222"/>
            </w:placeholder>
          </w:sdtPr>
          <w:sdtContent>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（1）金融资产和金融负债的公允价值确定方法</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公允价值，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计量日市场参与者在主要市场或最有利市场中使用的价格、参照实质上相同的其他金融工具当前的公允价值、现金流量折现法和期权定价模型等。</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lastRenderedPageBreak/>
                <w:t>（2）金融资产</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①</w:t>
              </w:r>
              <w:r w:rsidRPr="00C05B38">
                <w:rPr>
                  <w:rFonts w:ascii="宋体" w:hAnsi="宋体" w:cs="Arial"/>
                </w:rPr>
                <w:t xml:space="preserve"> </w:t>
              </w:r>
              <w:r w:rsidRPr="00C05B38">
                <w:rPr>
                  <w:rFonts w:ascii="宋体" w:hAnsi="宋体" w:cs="Arial" w:hint="eastAsia"/>
                </w:rPr>
                <w:t>金融资产于初始确认时分类为以公允价值计量且其变动计入当期损益的金融资产、贷款及应收款项、持有至到期投资和可供出售金融资产。金融资产的分类取决于本公司对金融资产的持有意图和持有能力。</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②</w:t>
              </w:r>
              <w:r w:rsidRPr="00C05B38">
                <w:rPr>
                  <w:rFonts w:ascii="宋体" w:hAnsi="宋体" w:cs="Arial"/>
                </w:rPr>
                <w:t xml:space="preserve"> </w:t>
              </w:r>
              <w:r w:rsidRPr="00C05B38">
                <w:rPr>
                  <w:rFonts w:ascii="宋体" w:hAnsi="宋体" w:cs="Arial" w:hint="eastAsia"/>
                </w:rPr>
                <w:t>金融资产于本公司成为金融工具合同的一方时，按公允价值确认。对于以公允价值计量且其变动计入当期损益的金融资产，相关交易费用直接计入当期损益；对于其他类别的金融资产，相关交易费用计入初始确认金额。</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③</w:t>
              </w:r>
              <w:r w:rsidRPr="00C05B38">
                <w:rPr>
                  <w:rFonts w:ascii="宋体" w:hAnsi="宋体" w:cs="Arial"/>
                </w:rPr>
                <w:t xml:space="preserve"> </w:t>
              </w:r>
              <w:r w:rsidRPr="00C05B38">
                <w:rPr>
                  <w:rFonts w:ascii="宋体" w:hAnsi="宋体" w:cs="Arial" w:hint="eastAsia"/>
                </w:rPr>
                <w:t>金融资产的后续计量</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以公允价值计量且其变动计入当期损益的金融资产，采用公允价值进行后续计量，公允价值变动形成的利得或损失，计入当期损益。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贷款及应收款项和持有至到期投资，采用实际利率法，按摊余成本进行后续计量，终止确认、减值以及摊销形成的利得或损失，计入当期损益。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可供出售金融资产，采用公允价值进行后续计量，公允价值变动计入其他综合收益，在该可供出售金融资产发生减值或终止确认时转出，计入当期损益。可供出售债务工具投资在持有期间按实际利率法计算的利息，计入当期损益。可供出售权益工具投资的现金股利，在被投资单位宣告发放股利时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对于在活跃市场中没有报价且其公允价值不能可靠计量的权益工具投资以成本法计量</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④金融资产减值</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本公司在期末对以公允价值计量且其变动计入当期损益的金融资产以外的金融资产的账面价值进行检查，有客观证据表明该金融资产发生减值的，确认减值损失，计提减值准备。</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A、以摊余成本计量的金融资产的减值准备，按该金融资产预计未来现金流量现值低于其账面价值的差额计提，计入当期损益。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本公司对单项金额重大的金融资产单独进行减值测试，对单项金额不重大的金融资产，单独或包括在具有类似信用风险特征的金融资产组合中进行减值测试。单独测试未发生减值的金融资产，无论单项金额重大与否，仍将包括在具有类似信用风险特征的金融资产组合中再进行减值测试。已单独确认减值损失的金融资产，不包括在具有类似信用风险特征的金融资产组合中进行减值测试。</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对以摊余成本计量的金融资产确认资产减值损失后，如有客观证据表明该金融资产价值已经恢复，且客观上与确认该损失后发生的事项有关，原确认的减值损失予以转回，计入当期损益。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 xml:space="preserve">B、可供出售金融资产减值： </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当综合相关因素判断可供出售权益工具投资公允价值下跌是严重或非暂时性下跌时，表明该可供出售权益工具投资发生减值。其中“严重下跌”是指公允价值下跌幅度累计超过50%；“非暂时性下跌”是指公允价值连续下跌时间超过12个月。</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可供出售金融资产的公允价值发生非暂时性下跌时，即使该金融资产没有终止确认，原直接</w:t>
              </w:r>
              <w:r w:rsidRPr="00C05B38">
                <w:rPr>
                  <w:rFonts w:ascii="宋体" w:hAnsi="宋体" w:cs="Arial" w:hint="eastAsia"/>
                </w:rPr>
                <w:lastRenderedPageBreak/>
                <w:t>计入其他综合收益的因公允价值下降形成的累计损失，予以转出，计入当期损益。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对可供出售债务工具投资确认资产减值损失后，如有客观证据表明该金融资产价值已经恢复，且客观上与确认该损失后发生的事项有关，原确认的减值损失予以转回，计入当期损益。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可供出售权益工具投资发生的减值损失，不通过损益转回。</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⑤金融资产终止确认</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当收取某项金融资产的现金流量的合同权利终止或将所有权上几乎所有的风险和报酬转移时，本公司终止确认该金融资产。</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金融资产整体转移满足终止确认条件的，本公司将下列两项金额的差额计入当期损益：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A、所转移金融资产的账面价值；</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B、因转移而收到的对价，与原直接计入股东权益的公允价值变动累计额之和。</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（3）金融负债</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①金融负债于初始确认时分类为以公允价值计量且其变动计入当期损益的金融负债和其他金融负债。</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②金融负债在初始确认时以公允价值计量。对于以公允价值计量且其变动计入当期损益的金融负债，相关交易费用直接计入当期损益；对于其他金融负债，相关交易费用计入初始确认金额。</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③金融负债的后续计量</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A、以公允价值计量且其变动计入当期损益的金融负债，包括交易性金融负债和指定为以公允价值计量且其变动计入当期损益的金融负债，采用公允价值进行后续计量，公允价值变动形成的利得或损失，计入当期损益。</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B、其他金融负债，采用实际利率法，按摊余成本进行后续计量。</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④金融负债终止确认</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金融负债的现时义务全部或部分已经解除的，本公司终止确认该金融负债或其一部分。</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（3）金融资产和金融负债的公允价值确定方法</w:t>
              </w:r>
            </w:p>
            <w:p w:rsidR="00703AD5" w:rsidRPr="00C05B38" w:rsidRDefault="00703AD5" w:rsidP="00703AD5">
              <w:pPr>
                <w:spacing w:line="360" w:lineRule="auto"/>
                <w:ind w:firstLineChars="200" w:firstLine="420"/>
                <w:rPr>
                  <w:rFonts w:ascii="宋体" w:hAnsi="宋体" w:cs="Arial"/>
                </w:rPr>
              </w:pPr>
              <w:r w:rsidRPr="00C05B38">
                <w:rPr>
                  <w:rFonts w:ascii="宋体" w:hAnsi="宋体" w:cs="Arial" w:hint="eastAsia"/>
                </w:rPr>
                <w:t>①如果金融资产或金融负债存在活跃市场，则采用活跃市场中的报价确定其公允价值。</w:t>
              </w:r>
            </w:p>
            <w:p w:rsidR="00996DE7" w:rsidRPr="00C05B38" w:rsidRDefault="00703AD5" w:rsidP="00703AD5">
              <w:pPr>
                <w:rPr>
                  <w:rFonts w:ascii="宋体" w:hAnsi="宋体"/>
                  <w:szCs w:val="21"/>
                </w:rPr>
              </w:pPr>
              <w:r w:rsidRPr="00C05B38">
                <w:rPr>
                  <w:rFonts w:ascii="宋体" w:hAnsi="宋体" w:cs="Arial" w:hint="eastAsia"/>
                </w:rPr>
                <w:t>②如果金融资产或金融负债不存在活跃市场，则采用估值技术确定其公允价值。</w:t>
              </w:r>
            </w:p>
          </w:sdtContent>
        </w:sdt>
      </w:sdtContent>
    </w:sdt>
    <w:p w:rsidR="00996DE7" w:rsidRPr="00C05B38" w:rsidRDefault="00996DE7">
      <w:pPr>
        <w:rPr>
          <w:rFonts w:ascii="宋体" w:hAnsi="宋体"/>
          <w:szCs w:val="21"/>
        </w:rPr>
      </w:pPr>
    </w:p>
    <w:sdt>
      <w:sdtPr>
        <w:rPr>
          <w:rFonts w:ascii="宋体" w:hAnsi="宋体" w:cs="宋体" w:hint="eastAsia"/>
          <w:b w:val="0"/>
          <w:bCs w:val="0"/>
          <w:kern w:val="0"/>
          <w:szCs w:val="24"/>
        </w:rPr>
        <w:alias w:val="模块:应收款项"/>
        <w:tag w:val="_SEC_ad2ffdb3d8134867b557a8fddd351c27"/>
        <w:id w:val="40169754"/>
        <w:lock w:val="sdtLocked"/>
        <w:placeholder>
          <w:docPart w:val="GBC22222222222222222222222222222"/>
        </w:placeholder>
      </w:sdtPr>
      <w:sdtEndPr>
        <w:rPr>
          <w:rFonts w:cs="Times New Roman" w:hint="default"/>
          <w:kern w:val="2"/>
        </w:rPr>
      </w:sdtEndPr>
      <w:sdtContent>
        <w:p w:rsidR="00996DE7" w:rsidRPr="00C05B38" w:rsidRDefault="00512658">
          <w:pPr>
            <w:pStyle w:val="3"/>
            <w:numPr>
              <w:ilvl w:val="0"/>
              <w:numId w:val="47"/>
            </w:numPr>
            <w:rPr>
              <w:rFonts w:ascii="宋体" w:hAnsi="宋体"/>
            </w:rPr>
          </w:pPr>
          <w:r w:rsidRPr="00C05B38">
            <w:rPr>
              <w:rFonts w:ascii="宋体" w:hAnsi="宋体" w:hint="eastAsia"/>
            </w:rPr>
            <w:t>应收款项</w:t>
          </w:r>
        </w:p>
        <w:p w:rsidR="00996DE7" w:rsidRPr="00C05B38" w:rsidRDefault="00512658">
          <w:pPr>
            <w:pStyle w:val="4"/>
            <w:numPr>
              <w:ilvl w:val="0"/>
              <w:numId w:val="207"/>
            </w:numPr>
            <w:rPr>
              <w:rFonts w:ascii="宋体" w:eastAsia="宋体" w:hAnsi="宋体"/>
            </w:rPr>
          </w:pPr>
          <w:r w:rsidRPr="00C05B38">
            <w:rPr>
              <w:rFonts w:ascii="宋体" w:eastAsia="宋体" w:hAnsi="宋体"/>
            </w:rPr>
            <w:t>单项金额重大并单</w:t>
          </w:r>
          <w:r w:rsidRPr="00C05B38">
            <w:rPr>
              <w:rFonts w:ascii="宋体" w:eastAsia="宋体" w:hAnsi="宋体" w:hint="eastAsia"/>
            </w:rPr>
            <w:t>独</w:t>
          </w:r>
          <w:r w:rsidRPr="00C05B38">
            <w:rPr>
              <w:rFonts w:ascii="宋体" w:eastAsia="宋体" w:hAnsi="宋体"/>
            </w:rPr>
            <w:t>计提坏账准备的</w:t>
          </w:r>
          <w:r w:rsidRPr="00C05B38">
            <w:rPr>
              <w:rFonts w:ascii="宋体" w:eastAsia="宋体" w:hAnsi="宋体" w:hint="eastAsia"/>
            </w:rPr>
            <w:t>应收款项</w:t>
          </w:r>
        </w:p>
        <w:sdt>
          <w:sdtPr>
            <w:rPr>
              <w:rFonts w:ascii="宋体" w:hAnsi="宋体"/>
            </w:rPr>
            <w:alias w:val="是否适用：单项金额重大并单独计提坏账准备的应收款项[双击切换]"/>
            <w:tag w:val="_GBC_ac4f85c0ea044e59bfcb2dd490301125"/>
            <w:id w:val="2125660446"/>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B0360B"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B0360B" w:rsidRPr="00C05B38">
                <w:rPr>
                  <w:rFonts w:ascii="宋体" w:hAnsi="宋体"/>
                </w:rPr>
                <w:instrText xml:space="preserve"> MACROBUTTON  SnrToggleCheckbox □不适用 </w:instrText>
              </w:r>
              <w:r w:rsidRPr="00C05B38">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B0360B" w:rsidRPr="00C05B38" w:rsidTr="00CD639B">
            <w:sdt>
              <w:sdtPr>
                <w:rPr>
                  <w:rFonts w:ascii="宋体" w:hAnsi="宋体"/>
                </w:rPr>
                <w:tag w:val="_PLD_fb9ad35292bf4a918b0b6fb7e1cfb637"/>
                <w:id w:val="3718572"/>
                <w:lock w:val="sdtLocked"/>
              </w:sdtPr>
              <w:sdtContent>
                <w:tc>
                  <w:tcPr>
                    <w:tcW w:w="2532" w:type="pct"/>
                  </w:tcPr>
                  <w:p w:rsidR="00B0360B" w:rsidRPr="00C05B38" w:rsidRDefault="00B0360B" w:rsidP="00CD639B">
                    <w:pPr>
                      <w:rPr>
                        <w:rFonts w:ascii="宋体" w:hAnsi="宋体"/>
                        <w:szCs w:val="21"/>
                      </w:rPr>
                    </w:pPr>
                    <w:r w:rsidRPr="00C05B38">
                      <w:rPr>
                        <w:rFonts w:ascii="宋体" w:hAnsi="宋体"/>
                        <w:szCs w:val="21"/>
                      </w:rPr>
                      <w:t>单项金额重大的判断依据或金额标准</w:t>
                    </w:r>
                  </w:p>
                </w:tc>
              </w:sdtContent>
            </w:sdt>
            <w:tc>
              <w:tcPr>
                <w:tcW w:w="2468" w:type="pct"/>
              </w:tcPr>
              <w:p w:rsidR="00B0360B" w:rsidRPr="00C05B38" w:rsidRDefault="00B0360B" w:rsidP="00CD639B">
                <w:pPr>
                  <w:rPr>
                    <w:rFonts w:ascii="宋体" w:hAnsi="宋体"/>
                    <w:szCs w:val="21"/>
                  </w:rPr>
                </w:pPr>
                <w:r w:rsidRPr="00C05B38">
                  <w:rPr>
                    <w:rFonts w:ascii="宋体" w:hAnsi="宋体"/>
                  </w:rPr>
                  <w:t>单项金额100万元以上（含）的应收款项</w:t>
                </w:r>
              </w:p>
            </w:tc>
          </w:tr>
          <w:tr w:rsidR="00B0360B" w:rsidRPr="00C05B38" w:rsidTr="00CD639B">
            <w:sdt>
              <w:sdtPr>
                <w:rPr>
                  <w:rFonts w:ascii="宋体" w:hAnsi="宋体"/>
                </w:rPr>
                <w:tag w:val="_PLD_54c9b761af6a4aca8e61318a24e83f05"/>
                <w:id w:val="3718573"/>
                <w:lock w:val="sdtLocked"/>
              </w:sdtPr>
              <w:sdtContent>
                <w:tc>
                  <w:tcPr>
                    <w:tcW w:w="2532" w:type="pct"/>
                  </w:tcPr>
                  <w:p w:rsidR="00B0360B" w:rsidRPr="00C05B38" w:rsidRDefault="00B0360B" w:rsidP="00CD639B">
                    <w:pPr>
                      <w:rPr>
                        <w:rFonts w:ascii="宋体" w:hAnsi="宋体"/>
                        <w:szCs w:val="21"/>
                      </w:rPr>
                    </w:pPr>
                    <w:r w:rsidRPr="00C05B38">
                      <w:rPr>
                        <w:rFonts w:ascii="宋体" w:hAnsi="宋体"/>
                        <w:szCs w:val="21"/>
                      </w:rPr>
                      <w:t>单项金额重大并单项计提坏账准备的计提方法</w:t>
                    </w:r>
                  </w:p>
                </w:tc>
              </w:sdtContent>
            </w:sdt>
            <w:tc>
              <w:tcPr>
                <w:tcW w:w="2468" w:type="pct"/>
              </w:tcPr>
              <w:p w:rsidR="00B0360B" w:rsidRPr="00C05B38" w:rsidRDefault="00B0360B" w:rsidP="00CD639B">
                <w:pPr>
                  <w:rPr>
                    <w:rFonts w:ascii="宋体" w:hAnsi="宋体"/>
                    <w:szCs w:val="21"/>
                  </w:rPr>
                </w:pPr>
                <w:r w:rsidRPr="00C05B38">
                  <w:rPr>
                    <w:rFonts w:ascii="宋体" w:hAnsi="宋体"/>
                  </w:rPr>
                  <w:t>单独进行减值测试，根据其未来现金流量现值低于其账面价值的差额计提坏账准备。</w:t>
                </w:r>
              </w:p>
            </w:tc>
          </w:tr>
        </w:tbl>
        <w:p w:rsidR="00996DE7" w:rsidRPr="00C05B38" w:rsidRDefault="007A1B61">
          <w:pPr>
            <w:rPr>
              <w:rFonts w:ascii="宋体" w:hAnsi="宋体"/>
            </w:rPr>
          </w:pPr>
        </w:p>
      </w:sdtContent>
    </w:sdt>
    <w:sdt>
      <w:sdtPr>
        <w:rPr>
          <w:rFonts w:ascii="宋体" w:eastAsia="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4"/>
            <w:numPr>
              <w:ilvl w:val="0"/>
              <w:numId w:val="207"/>
            </w:numPr>
            <w:rPr>
              <w:rFonts w:ascii="宋体" w:eastAsia="宋体" w:hAnsi="宋体"/>
            </w:rPr>
          </w:pPr>
          <w:r w:rsidRPr="00C05B38">
            <w:rPr>
              <w:rFonts w:ascii="宋体" w:eastAsia="宋体" w:hAnsi="宋体"/>
            </w:rPr>
            <w:t>按信用风险特征组合计提坏账准备的</w:t>
          </w:r>
          <w:r w:rsidRPr="00C05B38">
            <w:rPr>
              <w:rFonts w:ascii="宋体" w:eastAsia="宋体" w:hAnsi="宋体" w:hint="eastAsia"/>
            </w:rPr>
            <w:t>应收款项</w:t>
          </w:r>
        </w:p>
        <w:p w:rsidR="00822B5F" w:rsidRPr="00C05B38" w:rsidRDefault="00822B5F" w:rsidP="0031565F">
          <w:pPr>
            <w:spacing w:line="360" w:lineRule="auto"/>
            <w:ind w:firstLineChars="200" w:firstLine="420"/>
            <w:rPr>
              <w:rFonts w:ascii="宋体" w:hAnsi="宋体"/>
            </w:rPr>
          </w:pPr>
          <w:r w:rsidRPr="00C05B38">
            <w:rPr>
              <w:rFonts w:ascii="宋体" w:hAnsi="宋体" w:cs="Arial" w:hint="eastAsia"/>
            </w:rPr>
            <w:t>对于单项金额不重大的应收款项，与经单独测试后未减值的应收款项一起按信用风险特征划分为若干组合，根据以前年度与之相同或相类似的、具有类似信用风险特征的应收款项组合的实</w:t>
          </w:r>
          <w:r w:rsidRPr="00C05B38">
            <w:rPr>
              <w:rFonts w:ascii="宋体" w:hAnsi="宋体" w:cs="Arial" w:hint="eastAsia"/>
            </w:rPr>
            <w:lastRenderedPageBreak/>
            <w:t>际损失率为基础，结合现时情况确定应计提的坏账准备。</w:t>
          </w:r>
        </w:p>
        <w:sdt>
          <w:sdtPr>
            <w:rPr>
              <w:rFonts w:ascii="宋体" w:hAnsi="宋体"/>
            </w:rPr>
            <w:alias w:val="是否适用：按信用风险特征组合计提坏账准备的应收款项[双击切换]"/>
            <w:tag w:val="_GBC_43e0acfb984643bf8e9362440e6d3d30"/>
            <w:id w:val="-921555796"/>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822B5F"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822B5F" w:rsidRPr="00C05B38">
                <w:rPr>
                  <w:rFonts w:ascii="宋体" w:hAnsi="宋体"/>
                </w:rPr>
                <w:instrText xml:space="preserve"> MACROBUTTON  SnrToggleCheckbox □不适用 </w:instrText>
              </w:r>
              <w:r w:rsidRPr="00C05B38">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520211" w:rsidRPr="00C05B38" w:rsidTr="00CD639B">
            <w:sdt>
              <w:sdtPr>
                <w:rPr>
                  <w:rFonts w:ascii="宋体" w:hAnsi="宋体"/>
                </w:rPr>
                <w:tag w:val="_PLD_3c49c022f0c64207878761f96645e827"/>
                <w:id w:val="3718723"/>
                <w:lock w:val="sdtLocked"/>
              </w:sdtPr>
              <w:sdtContent>
                <w:tc>
                  <w:tcPr>
                    <w:tcW w:w="5000" w:type="pct"/>
                    <w:gridSpan w:val="2"/>
                  </w:tcPr>
                  <w:p w:rsidR="00520211" w:rsidRPr="00C05B38" w:rsidRDefault="00520211" w:rsidP="00CD639B">
                    <w:pPr>
                      <w:rPr>
                        <w:rFonts w:ascii="宋体" w:hAnsi="宋体"/>
                        <w:szCs w:val="21"/>
                      </w:rPr>
                    </w:pPr>
                    <w:r w:rsidRPr="00C05B38">
                      <w:rPr>
                        <w:rFonts w:ascii="宋体" w:hAnsi="宋体" w:hint="eastAsia"/>
                        <w:szCs w:val="21"/>
                      </w:rPr>
                      <w:t>按信用风险特征组合计提坏账准备的计提方法（账龄分析法、余额百分比法、其他方法）</w:t>
                    </w:r>
                  </w:p>
                </w:tc>
              </w:sdtContent>
            </w:sdt>
          </w:tr>
          <w:sdt>
            <w:sdtPr>
              <w:rPr>
                <w:rFonts w:ascii="宋体" w:hAnsi="宋体"/>
                <w:szCs w:val="21"/>
              </w:rPr>
              <w:alias w:val="按信用风险特征组合计提坏账准备的应收款项明细"/>
              <w:tag w:val="_GBC_757caf6360334ab4802eb9d1db5ddf44"/>
              <w:id w:val="3718726"/>
              <w:lock w:val="sdtLocked"/>
            </w:sdtPr>
            <w:sdtContent>
              <w:tr w:rsidR="00520211" w:rsidRPr="00C05B38" w:rsidTr="00CD639B">
                <w:sdt>
                  <w:sdtPr>
                    <w:rPr>
                      <w:rFonts w:ascii="宋体" w:hAnsi="宋体"/>
                      <w:szCs w:val="21"/>
                    </w:rPr>
                    <w:alias w:val="按信用风险特征组合计提坏账准备的应收款项明细-组合名称"/>
                    <w:tag w:val="_GBC_6310d006f2d94cf7b43e56f6f3fda59f"/>
                    <w:id w:val="3718724"/>
                    <w:lock w:val="sdtLocked"/>
                  </w:sdtPr>
                  <w:sdtEndPr>
                    <w:rPr>
                      <w:sz w:val="20"/>
                    </w:rPr>
                  </w:sdtEndPr>
                  <w:sdtContent>
                    <w:tc>
                      <w:tcPr>
                        <w:tcW w:w="2532" w:type="pct"/>
                      </w:tcPr>
                      <w:p w:rsidR="00520211" w:rsidRPr="00C05B38" w:rsidRDefault="00520211" w:rsidP="00CD639B">
                        <w:pPr>
                          <w:rPr>
                            <w:rFonts w:ascii="宋体" w:hAnsi="宋体"/>
                            <w:szCs w:val="21"/>
                          </w:rPr>
                        </w:pPr>
                        <w:r w:rsidRPr="00C05B38">
                          <w:rPr>
                            <w:rFonts w:ascii="宋体" w:hAnsi="宋体"/>
                            <w:szCs w:val="21"/>
                          </w:rPr>
                          <w:t>账龄分析法组合</w:t>
                        </w:r>
                      </w:p>
                    </w:tc>
                  </w:sdtContent>
                </w:sdt>
                <w:sdt>
                  <w:sdtPr>
                    <w:rPr>
                      <w:rFonts w:ascii="宋体" w:hAnsi="宋体"/>
                      <w:szCs w:val="21"/>
                    </w:rPr>
                    <w:alias w:val="按信用风险特征组合计提坏账准备的应收款项明细-应收账款计提坏账准备方法"/>
                    <w:tag w:val="_GBC_f0223d8eed774f6d88e69c4a34cefffc"/>
                    <w:id w:val="3718725"/>
                    <w:lock w:val="sdtLocked"/>
                  </w:sdtPr>
                  <w:sdtContent>
                    <w:tc>
                      <w:tcPr>
                        <w:tcW w:w="2468" w:type="pct"/>
                      </w:tcPr>
                      <w:p w:rsidR="00520211" w:rsidRPr="00C05B38" w:rsidRDefault="00520211" w:rsidP="00CD639B">
                        <w:pPr>
                          <w:rPr>
                            <w:rFonts w:ascii="宋体" w:hAnsi="宋体"/>
                            <w:szCs w:val="21"/>
                          </w:rPr>
                        </w:pPr>
                        <w:r w:rsidRPr="00C05B38">
                          <w:rPr>
                            <w:rFonts w:ascii="宋体" w:hAnsi="宋体"/>
                            <w:szCs w:val="21"/>
                          </w:rPr>
                          <w:t>相同账龄的应收款项具有类似信用风险特征</w:t>
                        </w:r>
                      </w:p>
                    </w:tc>
                  </w:sdtContent>
                </w:sdt>
              </w:tr>
            </w:sdtContent>
          </w:sdt>
          <w:sdt>
            <w:sdtPr>
              <w:rPr>
                <w:rFonts w:ascii="宋体" w:hAnsi="宋体"/>
                <w:szCs w:val="21"/>
              </w:rPr>
              <w:alias w:val="按信用风险特征组合计提坏账准备的应收款项明细"/>
              <w:tag w:val="_GBC_757caf6360334ab4802eb9d1db5ddf44"/>
              <w:id w:val="3718729"/>
              <w:lock w:val="sdtLocked"/>
            </w:sdtPr>
            <w:sdtContent>
              <w:tr w:rsidR="00520211" w:rsidRPr="00C05B38" w:rsidTr="00CD639B">
                <w:sdt>
                  <w:sdtPr>
                    <w:rPr>
                      <w:rFonts w:ascii="宋体" w:hAnsi="宋体"/>
                      <w:szCs w:val="21"/>
                    </w:rPr>
                    <w:alias w:val="按信用风险特征组合计提坏账准备的应收款项明细-组合名称"/>
                    <w:tag w:val="_GBC_6310d006f2d94cf7b43e56f6f3fda59f"/>
                    <w:id w:val="3718727"/>
                    <w:lock w:val="sdtLocked"/>
                  </w:sdtPr>
                  <w:sdtEndPr>
                    <w:rPr>
                      <w:sz w:val="20"/>
                    </w:rPr>
                  </w:sdtEndPr>
                  <w:sdtContent>
                    <w:tc>
                      <w:tcPr>
                        <w:tcW w:w="2532" w:type="pct"/>
                      </w:tcPr>
                      <w:p w:rsidR="00520211" w:rsidRPr="00C05B38" w:rsidRDefault="00520211" w:rsidP="00CD639B">
                        <w:pPr>
                          <w:rPr>
                            <w:rFonts w:ascii="宋体" w:hAnsi="宋体"/>
                            <w:szCs w:val="21"/>
                          </w:rPr>
                        </w:pPr>
                        <w:r w:rsidRPr="00C05B38">
                          <w:rPr>
                            <w:rFonts w:ascii="宋体" w:hAnsi="宋体"/>
                            <w:szCs w:val="21"/>
                          </w:rPr>
                          <w:t>账龄分析法组合</w:t>
                        </w:r>
                      </w:p>
                    </w:tc>
                  </w:sdtContent>
                </w:sdt>
                <w:sdt>
                  <w:sdtPr>
                    <w:rPr>
                      <w:rFonts w:ascii="宋体" w:hAnsi="宋体"/>
                      <w:szCs w:val="21"/>
                    </w:rPr>
                    <w:alias w:val="按信用风险特征组合计提坏账准备的应收款项明细-应收账款计提坏账准备方法"/>
                    <w:tag w:val="_GBC_f0223d8eed774f6d88e69c4a34cefffc"/>
                    <w:id w:val="3718728"/>
                    <w:lock w:val="sdtLocked"/>
                  </w:sdtPr>
                  <w:sdtContent>
                    <w:tc>
                      <w:tcPr>
                        <w:tcW w:w="2468" w:type="pct"/>
                      </w:tcPr>
                      <w:p w:rsidR="00520211" w:rsidRPr="00C05B38" w:rsidRDefault="00520211" w:rsidP="00CD639B">
                        <w:pPr>
                          <w:rPr>
                            <w:rFonts w:ascii="宋体" w:hAnsi="宋体"/>
                            <w:szCs w:val="21"/>
                          </w:rPr>
                        </w:pPr>
                        <w:r w:rsidRPr="00C05B38">
                          <w:rPr>
                            <w:rFonts w:ascii="宋体" w:hAnsi="宋体"/>
                            <w:szCs w:val="21"/>
                          </w:rPr>
                          <w:t>账龄分析法</w:t>
                        </w:r>
                      </w:p>
                    </w:tc>
                  </w:sdtContent>
                </w:sdt>
              </w:tr>
            </w:sdtContent>
          </w:sdt>
        </w:tbl>
        <w:p w:rsidR="00996DE7" w:rsidRPr="00C05B38" w:rsidRDefault="007A1B61">
          <w:pPr>
            <w:rPr>
              <w:rFonts w:ascii="宋体" w:hAnsi="宋体"/>
              <w:szCs w:val="21"/>
            </w:rPr>
          </w:pPr>
        </w:p>
      </w:sdtContent>
    </w:sdt>
    <w:sdt>
      <w:sdtPr>
        <w:rPr>
          <w:rFonts w:ascii="宋体" w:hAnsi="宋体"/>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996DE7" w:rsidRPr="00C05B38" w:rsidRDefault="00512658">
          <w:pPr>
            <w:rPr>
              <w:rFonts w:ascii="宋体" w:hAnsi="宋体"/>
              <w:szCs w:val="21"/>
            </w:rPr>
          </w:pPr>
          <w:r w:rsidRPr="00C05B38">
            <w:rPr>
              <w:rFonts w:ascii="宋体" w:hAnsi="宋体"/>
              <w:szCs w:val="21"/>
            </w:rPr>
            <w:t>组合中，采用账龄分析法计提坏账准备的</w:t>
          </w:r>
        </w:p>
        <w:sdt>
          <w:sdtPr>
            <w:rPr>
              <w:rFonts w:ascii="宋体" w:hAnsi="宋体"/>
              <w:szCs w:val="21"/>
            </w:rPr>
            <w:alias w:val="是否适用：组合中，采用账龄分析法计提坏账准备的[双击切换]"/>
            <w:tag w:val="_GBC_b5e08279d3c945f58a62f6698ddc01d3"/>
            <w:id w:val="830568741"/>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EB076B" w:rsidRPr="00C05B38">
                <w:rPr>
                  <w:rFonts w:ascii="宋体" w:hAnsi="宋体"/>
                  <w:szCs w:val="21"/>
                </w:rPr>
                <w:instrText xml:space="preserve">MACROBUTTON  SnrToggleCheckbox √适用 </w:instrText>
              </w:r>
              <w:r w:rsidRPr="00C05B38">
                <w:rPr>
                  <w:rFonts w:ascii="宋体" w:hAnsi="宋体"/>
                  <w:szCs w:val="21"/>
                </w:rPr>
                <w:fldChar w:fldCharType="end"/>
              </w:r>
              <w:r w:rsidRPr="00C05B38">
                <w:rPr>
                  <w:rFonts w:ascii="宋体" w:hAnsi="宋体"/>
                  <w:szCs w:val="21"/>
                </w:rPr>
                <w:fldChar w:fldCharType="begin"/>
              </w:r>
              <w:r w:rsidR="00EB076B"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1"/>
            <w:gridCol w:w="3073"/>
            <w:gridCol w:w="3145"/>
          </w:tblGrid>
          <w:tr w:rsidR="00AF3608" w:rsidRPr="00C05B38" w:rsidTr="00CD639B">
            <w:sdt>
              <w:sdtPr>
                <w:rPr>
                  <w:rFonts w:ascii="宋体" w:hAnsi="宋体"/>
                </w:rPr>
                <w:tag w:val="_PLD_d97d65cce1bf4a6a8f99879893cc91b7"/>
                <w:id w:val="3718975"/>
                <w:lock w:val="sdtLocked"/>
              </w:sdtPr>
              <w:sdtContent>
                <w:tc>
                  <w:tcPr>
                    <w:tcW w:w="1564" w:type="pct"/>
                    <w:vAlign w:val="center"/>
                  </w:tcPr>
                  <w:p w:rsidR="00AF3608" w:rsidRPr="00C05B38" w:rsidRDefault="00AF3608" w:rsidP="00CD639B">
                    <w:pPr>
                      <w:jc w:val="center"/>
                      <w:rPr>
                        <w:rFonts w:ascii="宋体" w:hAnsi="宋体"/>
                        <w:szCs w:val="21"/>
                      </w:rPr>
                    </w:pPr>
                    <w:r w:rsidRPr="00C05B38">
                      <w:rPr>
                        <w:rFonts w:ascii="宋体" w:hAnsi="宋体"/>
                        <w:szCs w:val="21"/>
                      </w:rPr>
                      <w:t>账龄</w:t>
                    </w:r>
                  </w:p>
                </w:tc>
              </w:sdtContent>
            </w:sdt>
            <w:sdt>
              <w:sdtPr>
                <w:rPr>
                  <w:rFonts w:ascii="宋体" w:hAnsi="宋体"/>
                </w:rPr>
                <w:tag w:val="_PLD_9da6d6a2c6224c1c9b9a84e7c47a9d2a"/>
                <w:id w:val="3718976"/>
                <w:lock w:val="sdtLocked"/>
              </w:sdtPr>
              <w:sdtContent>
                <w:tc>
                  <w:tcPr>
                    <w:tcW w:w="1698" w:type="pct"/>
                    <w:vAlign w:val="center"/>
                  </w:tcPr>
                  <w:p w:rsidR="00AF3608" w:rsidRPr="00C05B38" w:rsidRDefault="00AF3608" w:rsidP="00CD639B">
                    <w:pPr>
                      <w:jc w:val="center"/>
                      <w:rPr>
                        <w:rFonts w:ascii="宋体" w:hAnsi="宋体"/>
                        <w:szCs w:val="21"/>
                      </w:rPr>
                    </w:pPr>
                    <w:r w:rsidRPr="00C05B38">
                      <w:rPr>
                        <w:rFonts w:ascii="宋体" w:hAnsi="宋体"/>
                        <w:szCs w:val="21"/>
                      </w:rPr>
                      <w:t>应收账款计提比例(%)</w:t>
                    </w:r>
                  </w:p>
                </w:tc>
              </w:sdtContent>
            </w:sdt>
            <w:sdt>
              <w:sdtPr>
                <w:rPr>
                  <w:rFonts w:ascii="宋体" w:hAnsi="宋体"/>
                </w:rPr>
                <w:tag w:val="_PLD_764b32984227485fad9b6089c57af395"/>
                <w:id w:val="3718977"/>
                <w:lock w:val="sdtLocked"/>
              </w:sdtPr>
              <w:sdtContent>
                <w:tc>
                  <w:tcPr>
                    <w:tcW w:w="1738" w:type="pct"/>
                    <w:vAlign w:val="center"/>
                  </w:tcPr>
                  <w:p w:rsidR="00AF3608" w:rsidRPr="00C05B38" w:rsidRDefault="00AF3608" w:rsidP="00CD639B">
                    <w:pPr>
                      <w:jc w:val="center"/>
                      <w:rPr>
                        <w:rFonts w:ascii="宋体" w:hAnsi="宋体"/>
                        <w:szCs w:val="21"/>
                      </w:rPr>
                    </w:pPr>
                    <w:r w:rsidRPr="00C05B38">
                      <w:rPr>
                        <w:rFonts w:ascii="宋体" w:hAnsi="宋体" w:hint="eastAsia"/>
                        <w:szCs w:val="21"/>
                      </w:rPr>
                      <w:t>其他应收款计提比例</w:t>
                    </w:r>
                    <w:r w:rsidRPr="00C05B38">
                      <w:rPr>
                        <w:rFonts w:ascii="宋体" w:hAnsi="宋体"/>
                        <w:szCs w:val="21"/>
                      </w:rPr>
                      <w:t>(%)</w:t>
                    </w:r>
                  </w:p>
                </w:tc>
              </w:sdtContent>
            </w:sdt>
          </w:tr>
          <w:tr w:rsidR="00AF3608" w:rsidRPr="00C05B38" w:rsidTr="00CD639B">
            <w:sdt>
              <w:sdtPr>
                <w:rPr>
                  <w:rFonts w:ascii="宋体" w:hAnsi="宋体"/>
                </w:rPr>
                <w:tag w:val="_PLD_64e6cc4f6e8545bba8d62c3f4da4b7d3"/>
                <w:id w:val="3718978"/>
                <w:lock w:val="sdtLocked"/>
              </w:sdtPr>
              <w:sdtContent>
                <w:tc>
                  <w:tcPr>
                    <w:tcW w:w="1564" w:type="pct"/>
                  </w:tcPr>
                  <w:p w:rsidR="00AF3608" w:rsidRPr="00C05B38" w:rsidRDefault="00AF3608" w:rsidP="00CD639B">
                    <w:pPr>
                      <w:rPr>
                        <w:rFonts w:ascii="宋体" w:hAnsi="宋体"/>
                        <w:szCs w:val="21"/>
                      </w:rPr>
                    </w:pPr>
                    <w:r w:rsidRPr="00C05B38">
                      <w:rPr>
                        <w:rFonts w:ascii="宋体" w:hAnsi="宋体"/>
                        <w:szCs w:val="21"/>
                      </w:rPr>
                      <w:t>1年以内（含1年）</w:t>
                    </w:r>
                  </w:p>
                </w:tc>
              </w:sdtContent>
            </w:sdt>
            <w:tc>
              <w:tcPr>
                <w:tcW w:w="1698" w:type="pct"/>
              </w:tcPr>
              <w:p w:rsidR="00AF3608" w:rsidRPr="00C05B38" w:rsidRDefault="00AF3608" w:rsidP="00CD639B">
                <w:pPr>
                  <w:jc w:val="right"/>
                  <w:rPr>
                    <w:rFonts w:ascii="宋体" w:hAnsi="宋体"/>
                    <w:szCs w:val="21"/>
                  </w:rPr>
                </w:pPr>
                <w:r w:rsidRPr="00C05B38">
                  <w:rPr>
                    <w:rFonts w:ascii="宋体" w:hAnsi="宋体"/>
                  </w:rPr>
                  <w:t>5</w:t>
                </w:r>
              </w:p>
            </w:tc>
            <w:tc>
              <w:tcPr>
                <w:tcW w:w="1738" w:type="pct"/>
              </w:tcPr>
              <w:p w:rsidR="00AF3608" w:rsidRPr="00C05B38" w:rsidRDefault="00AF3608" w:rsidP="00CD639B">
                <w:pPr>
                  <w:jc w:val="right"/>
                  <w:rPr>
                    <w:rFonts w:ascii="宋体" w:hAnsi="宋体"/>
                    <w:szCs w:val="21"/>
                  </w:rPr>
                </w:pPr>
                <w:r w:rsidRPr="00C05B38">
                  <w:rPr>
                    <w:rFonts w:ascii="宋体" w:hAnsi="宋体"/>
                  </w:rPr>
                  <w:t>5</w:t>
                </w:r>
              </w:p>
            </w:tc>
          </w:tr>
          <w:tr w:rsidR="00AF3608" w:rsidRPr="00C05B38" w:rsidTr="00CD639B">
            <w:sdt>
              <w:sdtPr>
                <w:rPr>
                  <w:rFonts w:ascii="宋体" w:hAnsi="宋体"/>
                </w:rPr>
                <w:tag w:val="_PLD_e07abb0cb4ee4388a8eba75ca3c78a28"/>
                <w:id w:val="3718979"/>
                <w:lock w:val="sdtLocked"/>
              </w:sdtPr>
              <w:sdtContent>
                <w:tc>
                  <w:tcPr>
                    <w:tcW w:w="1564" w:type="pct"/>
                  </w:tcPr>
                  <w:p w:rsidR="00AF3608" w:rsidRPr="00C05B38" w:rsidRDefault="00AF3608" w:rsidP="00CD639B">
                    <w:pPr>
                      <w:rPr>
                        <w:rFonts w:ascii="宋体" w:hAnsi="宋体"/>
                        <w:szCs w:val="21"/>
                      </w:rPr>
                    </w:pPr>
                    <w:r w:rsidRPr="00C05B38">
                      <w:rPr>
                        <w:rFonts w:ascii="宋体" w:hAnsi="宋体"/>
                        <w:szCs w:val="21"/>
                      </w:rPr>
                      <w:t>1－2年</w:t>
                    </w:r>
                  </w:p>
                </w:tc>
              </w:sdtContent>
            </w:sdt>
            <w:tc>
              <w:tcPr>
                <w:tcW w:w="1698" w:type="pct"/>
              </w:tcPr>
              <w:p w:rsidR="00AF3608" w:rsidRPr="00C05B38" w:rsidRDefault="00AF3608" w:rsidP="00CD639B">
                <w:pPr>
                  <w:jc w:val="right"/>
                  <w:rPr>
                    <w:rFonts w:ascii="宋体" w:hAnsi="宋体"/>
                    <w:szCs w:val="21"/>
                  </w:rPr>
                </w:pPr>
                <w:r w:rsidRPr="00C05B38">
                  <w:rPr>
                    <w:rFonts w:ascii="宋体" w:hAnsi="宋体"/>
                  </w:rPr>
                  <w:t>10</w:t>
                </w:r>
              </w:p>
            </w:tc>
            <w:tc>
              <w:tcPr>
                <w:tcW w:w="1738" w:type="pct"/>
              </w:tcPr>
              <w:p w:rsidR="00AF3608" w:rsidRPr="00C05B38" w:rsidRDefault="00AF3608" w:rsidP="00CD639B">
                <w:pPr>
                  <w:jc w:val="right"/>
                  <w:rPr>
                    <w:rFonts w:ascii="宋体" w:hAnsi="宋体"/>
                    <w:szCs w:val="21"/>
                  </w:rPr>
                </w:pPr>
                <w:r w:rsidRPr="00C05B38">
                  <w:rPr>
                    <w:rFonts w:ascii="宋体" w:hAnsi="宋体"/>
                  </w:rPr>
                  <w:t>10</w:t>
                </w:r>
              </w:p>
            </w:tc>
          </w:tr>
          <w:tr w:rsidR="00AF3608" w:rsidRPr="00C05B38" w:rsidTr="00CD639B">
            <w:sdt>
              <w:sdtPr>
                <w:rPr>
                  <w:rFonts w:ascii="宋体" w:hAnsi="宋体"/>
                </w:rPr>
                <w:tag w:val="_PLD_a44122e8868746d1985922312e0cb28d"/>
                <w:id w:val="3718980"/>
                <w:lock w:val="sdtLocked"/>
              </w:sdtPr>
              <w:sdtContent>
                <w:tc>
                  <w:tcPr>
                    <w:tcW w:w="1564" w:type="pct"/>
                  </w:tcPr>
                  <w:p w:rsidR="00AF3608" w:rsidRPr="00C05B38" w:rsidRDefault="00AF3608" w:rsidP="00CD639B">
                    <w:pPr>
                      <w:rPr>
                        <w:rFonts w:ascii="宋体" w:hAnsi="宋体"/>
                        <w:szCs w:val="21"/>
                      </w:rPr>
                    </w:pPr>
                    <w:r w:rsidRPr="00C05B38">
                      <w:rPr>
                        <w:rFonts w:ascii="宋体" w:hAnsi="宋体"/>
                        <w:szCs w:val="21"/>
                      </w:rPr>
                      <w:t>2－3年</w:t>
                    </w:r>
                  </w:p>
                </w:tc>
              </w:sdtContent>
            </w:sdt>
            <w:tc>
              <w:tcPr>
                <w:tcW w:w="1698" w:type="pct"/>
              </w:tcPr>
              <w:p w:rsidR="00AF3608" w:rsidRPr="00C05B38" w:rsidRDefault="00AF3608" w:rsidP="00CD639B">
                <w:pPr>
                  <w:jc w:val="right"/>
                  <w:rPr>
                    <w:rFonts w:ascii="宋体" w:hAnsi="宋体"/>
                    <w:szCs w:val="21"/>
                  </w:rPr>
                </w:pPr>
                <w:r w:rsidRPr="00C05B38">
                  <w:rPr>
                    <w:rFonts w:ascii="宋体" w:hAnsi="宋体"/>
                  </w:rPr>
                  <w:t>25</w:t>
                </w:r>
              </w:p>
            </w:tc>
            <w:tc>
              <w:tcPr>
                <w:tcW w:w="1738" w:type="pct"/>
              </w:tcPr>
              <w:p w:rsidR="00AF3608" w:rsidRPr="00C05B38" w:rsidRDefault="00AF3608" w:rsidP="00CD639B">
                <w:pPr>
                  <w:jc w:val="right"/>
                  <w:rPr>
                    <w:rFonts w:ascii="宋体" w:hAnsi="宋体"/>
                    <w:szCs w:val="21"/>
                  </w:rPr>
                </w:pPr>
                <w:r w:rsidRPr="00C05B38">
                  <w:rPr>
                    <w:rFonts w:ascii="宋体" w:hAnsi="宋体"/>
                  </w:rPr>
                  <w:t>25</w:t>
                </w:r>
              </w:p>
            </w:tc>
          </w:tr>
          <w:tr w:rsidR="00AF3608" w:rsidRPr="00C05B38" w:rsidTr="00CD639B">
            <w:sdt>
              <w:sdtPr>
                <w:rPr>
                  <w:rFonts w:ascii="宋体" w:hAnsi="宋体"/>
                </w:rPr>
                <w:tag w:val="_PLD_0adbe8d19d9749acb2965c7c270109b2"/>
                <w:id w:val="3718981"/>
                <w:lock w:val="sdtLocked"/>
              </w:sdtPr>
              <w:sdtContent>
                <w:tc>
                  <w:tcPr>
                    <w:tcW w:w="1564" w:type="pct"/>
                  </w:tcPr>
                  <w:p w:rsidR="00AF3608" w:rsidRPr="00C05B38" w:rsidRDefault="00AF3608" w:rsidP="00CD639B">
                    <w:pPr>
                      <w:rPr>
                        <w:rFonts w:ascii="宋体" w:hAnsi="宋体"/>
                        <w:szCs w:val="21"/>
                      </w:rPr>
                    </w:pPr>
                    <w:r w:rsidRPr="00C05B38">
                      <w:rPr>
                        <w:rFonts w:ascii="宋体" w:hAnsi="宋体"/>
                        <w:szCs w:val="21"/>
                      </w:rPr>
                      <w:t>3－4年</w:t>
                    </w:r>
                  </w:p>
                </w:tc>
              </w:sdtContent>
            </w:sdt>
            <w:tc>
              <w:tcPr>
                <w:tcW w:w="1698" w:type="pct"/>
              </w:tcPr>
              <w:p w:rsidR="00AF3608" w:rsidRPr="00C05B38" w:rsidRDefault="00AF3608" w:rsidP="00CD639B">
                <w:pPr>
                  <w:jc w:val="right"/>
                  <w:rPr>
                    <w:rFonts w:ascii="宋体" w:hAnsi="宋体"/>
                    <w:szCs w:val="21"/>
                  </w:rPr>
                </w:pPr>
                <w:r w:rsidRPr="00C05B38">
                  <w:rPr>
                    <w:rFonts w:ascii="宋体" w:hAnsi="宋体"/>
                  </w:rPr>
                  <w:t>40</w:t>
                </w:r>
              </w:p>
            </w:tc>
            <w:tc>
              <w:tcPr>
                <w:tcW w:w="1738" w:type="pct"/>
              </w:tcPr>
              <w:p w:rsidR="00AF3608" w:rsidRPr="00C05B38" w:rsidRDefault="00AF3608" w:rsidP="00CD639B">
                <w:pPr>
                  <w:jc w:val="right"/>
                  <w:rPr>
                    <w:rFonts w:ascii="宋体" w:hAnsi="宋体"/>
                    <w:szCs w:val="21"/>
                  </w:rPr>
                </w:pPr>
                <w:r w:rsidRPr="00C05B38">
                  <w:rPr>
                    <w:rFonts w:ascii="宋体" w:hAnsi="宋体"/>
                  </w:rPr>
                  <w:t>40</w:t>
                </w:r>
              </w:p>
            </w:tc>
          </w:tr>
          <w:tr w:rsidR="00AF3608" w:rsidRPr="00C05B38" w:rsidTr="00CD639B">
            <w:sdt>
              <w:sdtPr>
                <w:rPr>
                  <w:rFonts w:ascii="宋体" w:hAnsi="宋体"/>
                </w:rPr>
                <w:tag w:val="_PLD_19a36d37134f43398f4b801225278a87"/>
                <w:id w:val="3718982"/>
                <w:lock w:val="sdtLocked"/>
              </w:sdtPr>
              <w:sdtContent>
                <w:tc>
                  <w:tcPr>
                    <w:tcW w:w="1564" w:type="pct"/>
                  </w:tcPr>
                  <w:p w:rsidR="00AF3608" w:rsidRPr="00C05B38" w:rsidRDefault="00AF3608" w:rsidP="00CD639B">
                    <w:pPr>
                      <w:rPr>
                        <w:rFonts w:ascii="宋体" w:hAnsi="宋体"/>
                        <w:szCs w:val="21"/>
                      </w:rPr>
                    </w:pPr>
                    <w:r w:rsidRPr="00C05B38">
                      <w:rPr>
                        <w:rFonts w:ascii="宋体" w:hAnsi="宋体"/>
                        <w:szCs w:val="21"/>
                      </w:rPr>
                      <w:t>4－5年</w:t>
                    </w:r>
                  </w:p>
                </w:tc>
              </w:sdtContent>
            </w:sdt>
            <w:tc>
              <w:tcPr>
                <w:tcW w:w="1698" w:type="pct"/>
              </w:tcPr>
              <w:p w:rsidR="00AF3608" w:rsidRPr="00C05B38" w:rsidRDefault="00AF3608" w:rsidP="00CD639B">
                <w:pPr>
                  <w:jc w:val="right"/>
                  <w:rPr>
                    <w:rFonts w:ascii="宋体" w:hAnsi="宋体"/>
                    <w:szCs w:val="21"/>
                  </w:rPr>
                </w:pPr>
                <w:r w:rsidRPr="00C05B38">
                  <w:rPr>
                    <w:rFonts w:ascii="宋体" w:hAnsi="宋体"/>
                  </w:rPr>
                  <w:t>65</w:t>
                </w:r>
              </w:p>
            </w:tc>
            <w:tc>
              <w:tcPr>
                <w:tcW w:w="1738" w:type="pct"/>
              </w:tcPr>
              <w:p w:rsidR="00AF3608" w:rsidRPr="00C05B38" w:rsidRDefault="00AF3608" w:rsidP="00CD639B">
                <w:pPr>
                  <w:jc w:val="right"/>
                  <w:rPr>
                    <w:rFonts w:ascii="宋体" w:hAnsi="宋体"/>
                    <w:szCs w:val="21"/>
                  </w:rPr>
                </w:pPr>
                <w:r w:rsidRPr="00C05B38">
                  <w:rPr>
                    <w:rFonts w:ascii="宋体" w:hAnsi="宋体"/>
                  </w:rPr>
                  <w:t>65</w:t>
                </w:r>
              </w:p>
            </w:tc>
          </w:tr>
          <w:tr w:rsidR="00AF3608" w:rsidRPr="00C05B38" w:rsidTr="00CD639B">
            <w:sdt>
              <w:sdtPr>
                <w:rPr>
                  <w:rFonts w:ascii="宋体" w:hAnsi="宋体"/>
                </w:rPr>
                <w:tag w:val="_PLD_bac3f1d4135c4b34a82bb0850b80d99c"/>
                <w:id w:val="3718983"/>
                <w:lock w:val="sdtLocked"/>
              </w:sdtPr>
              <w:sdtContent>
                <w:tc>
                  <w:tcPr>
                    <w:tcW w:w="1564" w:type="pct"/>
                  </w:tcPr>
                  <w:p w:rsidR="00AF3608" w:rsidRPr="00C05B38" w:rsidRDefault="00AF3608" w:rsidP="00CD639B">
                    <w:pPr>
                      <w:rPr>
                        <w:rFonts w:ascii="宋体" w:hAnsi="宋体"/>
                        <w:szCs w:val="21"/>
                      </w:rPr>
                    </w:pPr>
                    <w:r w:rsidRPr="00C05B38">
                      <w:rPr>
                        <w:rFonts w:ascii="宋体" w:hAnsi="宋体"/>
                        <w:szCs w:val="21"/>
                      </w:rPr>
                      <w:t>5年以上</w:t>
                    </w:r>
                  </w:p>
                </w:tc>
              </w:sdtContent>
            </w:sdt>
            <w:tc>
              <w:tcPr>
                <w:tcW w:w="1698" w:type="pct"/>
              </w:tcPr>
              <w:p w:rsidR="00AF3608" w:rsidRPr="00C05B38" w:rsidRDefault="00AF3608" w:rsidP="00CD639B">
                <w:pPr>
                  <w:jc w:val="right"/>
                  <w:rPr>
                    <w:rFonts w:ascii="宋体" w:hAnsi="宋体"/>
                    <w:szCs w:val="21"/>
                  </w:rPr>
                </w:pPr>
                <w:r w:rsidRPr="00C05B38">
                  <w:rPr>
                    <w:rFonts w:ascii="宋体" w:hAnsi="宋体"/>
                  </w:rPr>
                  <w:t>100</w:t>
                </w:r>
              </w:p>
            </w:tc>
            <w:tc>
              <w:tcPr>
                <w:tcW w:w="1738" w:type="pct"/>
              </w:tcPr>
              <w:p w:rsidR="00AF3608" w:rsidRPr="00C05B38" w:rsidRDefault="00AF3608" w:rsidP="00CD639B">
                <w:pPr>
                  <w:jc w:val="right"/>
                  <w:rPr>
                    <w:rFonts w:ascii="宋体" w:hAnsi="宋体"/>
                    <w:szCs w:val="21"/>
                  </w:rPr>
                </w:pPr>
                <w:r w:rsidRPr="00C05B38">
                  <w:rPr>
                    <w:rFonts w:ascii="宋体" w:hAnsi="宋体"/>
                  </w:rPr>
                  <w:t>100</w:t>
                </w:r>
              </w:p>
            </w:tc>
          </w:tr>
        </w:tbl>
        <w:p w:rsidR="00996DE7" w:rsidRPr="00C05B38" w:rsidRDefault="007A1B61">
          <w:pPr>
            <w:rPr>
              <w:rFonts w:ascii="宋体" w:hAnsi="宋体"/>
            </w:rPr>
          </w:pPr>
        </w:p>
      </w:sdtContent>
    </w:sdt>
    <w:sdt>
      <w:sdtPr>
        <w:rPr>
          <w:rFonts w:ascii="宋体" w:eastAsia="宋体" w:hAnsi="宋体" w:cs="宋体"/>
          <w:b w:val="0"/>
          <w:bCs w:val="0"/>
          <w:kern w:val="0"/>
          <w:szCs w:val="24"/>
        </w:rPr>
        <w:alias w:val="模块:单项金额虽不重大但单项计提坏账准备的应收账款"/>
        <w:tag w:val="_SEC_6b19b3ab60ee4889992dd02366e60702"/>
        <w:id w:val="-1661078002"/>
        <w:lock w:val="sdtLocked"/>
        <w:placeholder>
          <w:docPart w:val="GBC22222222222222222222222222222"/>
        </w:placeholder>
      </w:sdtPr>
      <w:sdtEndPr>
        <w:rPr>
          <w:rFonts w:cs="Times New Roman"/>
          <w:kern w:val="2"/>
        </w:rPr>
      </w:sdtEndPr>
      <w:sdtContent>
        <w:p w:rsidR="00996DE7" w:rsidRPr="00C05B38" w:rsidRDefault="00512658">
          <w:pPr>
            <w:pStyle w:val="4"/>
            <w:numPr>
              <w:ilvl w:val="0"/>
              <w:numId w:val="207"/>
            </w:numPr>
            <w:rPr>
              <w:rFonts w:ascii="宋体" w:eastAsia="宋体" w:hAnsi="宋体"/>
            </w:rPr>
          </w:pPr>
          <w:r w:rsidRPr="00C05B38">
            <w:rPr>
              <w:rFonts w:ascii="宋体" w:eastAsia="宋体" w:hAnsi="宋体" w:hint="eastAsia"/>
            </w:rPr>
            <w:t>单项金额不重大但单独计提坏账准备的应收款项</w:t>
          </w:r>
        </w:p>
        <w:sdt>
          <w:sdtPr>
            <w:rPr>
              <w:rFonts w:ascii="宋体" w:hAnsi="宋体"/>
            </w:rPr>
            <w:alias w:val="是否适用：单项金额不重大但单独计提坏账准备的应收款项[双击切换]"/>
            <w:tag w:val="_GBC_534344bf7eb34f10b7dbb5288d105894"/>
            <w:id w:val="779618316"/>
            <w:lock w:val="sdtLocked"/>
            <w:placeholder>
              <w:docPart w:val="GBC22222222222222222222222222222"/>
            </w:placeholder>
          </w:sdtPr>
          <w:sdtContent>
            <w:p w:rsidR="00826B0E" w:rsidRPr="00C05B38" w:rsidRDefault="007A1B61">
              <w:pPr>
                <w:rPr>
                  <w:rFonts w:ascii="宋体" w:hAnsi="宋体"/>
                </w:rPr>
              </w:pPr>
              <w:r w:rsidRPr="00C05B38">
                <w:rPr>
                  <w:rFonts w:ascii="宋体" w:hAnsi="宋体"/>
                </w:rPr>
                <w:fldChar w:fldCharType="begin"/>
              </w:r>
              <w:r w:rsidR="00826B0E"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826B0E" w:rsidRPr="00C05B38">
                <w:rPr>
                  <w:rFonts w:ascii="宋体" w:hAnsi="宋体"/>
                </w:rPr>
                <w:instrText xml:space="preserve"> MACROBUTTON  SnrToggleCheckbox □不适用 </w:instrText>
              </w:r>
              <w:r w:rsidRPr="00C05B38">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826B0E" w:rsidRPr="00C05B38" w:rsidTr="000E013A">
            <w:sdt>
              <w:sdtPr>
                <w:rPr>
                  <w:rFonts w:ascii="宋体" w:hAnsi="宋体"/>
                </w:rPr>
                <w:tag w:val="_PLD_87a79a6fbc5d466eaa648bf41d266e61"/>
                <w:id w:val="3719051"/>
                <w:lock w:val="sdtLocked"/>
              </w:sdtPr>
              <w:sdtContent>
                <w:tc>
                  <w:tcPr>
                    <w:tcW w:w="2397" w:type="pct"/>
                    <w:vAlign w:val="center"/>
                  </w:tcPr>
                  <w:p w:rsidR="00826B0E" w:rsidRPr="00C05B38" w:rsidRDefault="00826B0E" w:rsidP="000E013A">
                    <w:pPr>
                      <w:rPr>
                        <w:rFonts w:ascii="宋体" w:hAnsi="宋体"/>
                        <w:szCs w:val="21"/>
                      </w:rPr>
                    </w:pPr>
                    <w:r w:rsidRPr="00C05B38">
                      <w:rPr>
                        <w:rFonts w:ascii="宋体" w:hAnsi="宋体"/>
                        <w:szCs w:val="21"/>
                      </w:rPr>
                      <w:t>单项计提坏账准备的理由</w:t>
                    </w:r>
                  </w:p>
                </w:tc>
              </w:sdtContent>
            </w:sdt>
            <w:tc>
              <w:tcPr>
                <w:tcW w:w="2603" w:type="pct"/>
              </w:tcPr>
              <w:p w:rsidR="00826B0E" w:rsidRPr="00C05B38" w:rsidRDefault="00826B0E" w:rsidP="00CD639B">
                <w:pPr>
                  <w:rPr>
                    <w:rFonts w:ascii="宋体" w:hAnsi="宋体"/>
                    <w:szCs w:val="21"/>
                  </w:rPr>
                </w:pPr>
                <w:r w:rsidRPr="00C05B38">
                  <w:rPr>
                    <w:rFonts w:ascii="宋体" w:hAnsi="宋体"/>
                  </w:rPr>
                  <w:t>客户公司、对方单位破产、清算、解散、涉及重大法律诉讼等确定无法收回的应收款项</w:t>
                </w:r>
              </w:p>
            </w:tc>
          </w:tr>
          <w:tr w:rsidR="00826B0E" w:rsidRPr="00C05B38" w:rsidTr="000E013A">
            <w:sdt>
              <w:sdtPr>
                <w:rPr>
                  <w:rFonts w:ascii="宋体" w:hAnsi="宋体"/>
                </w:rPr>
                <w:tag w:val="_PLD_205d105b0b434678adc660876b3d53a9"/>
                <w:id w:val="3719052"/>
                <w:lock w:val="sdtLocked"/>
              </w:sdtPr>
              <w:sdtContent>
                <w:tc>
                  <w:tcPr>
                    <w:tcW w:w="2397" w:type="pct"/>
                    <w:vAlign w:val="center"/>
                  </w:tcPr>
                  <w:p w:rsidR="00826B0E" w:rsidRPr="00C05B38" w:rsidRDefault="00826B0E" w:rsidP="000E013A">
                    <w:pPr>
                      <w:rPr>
                        <w:rFonts w:ascii="宋体" w:hAnsi="宋体"/>
                        <w:szCs w:val="21"/>
                      </w:rPr>
                    </w:pPr>
                    <w:r w:rsidRPr="00C05B38">
                      <w:rPr>
                        <w:rFonts w:ascii="宋体" w:hAnsi="宋体"/>
                        <w:szCs w:val="21"/>
                      </w:rPr>
                      <w:t>坏账准备的计提方法</w:t>
                    </w:r>
                  </w:p>
                </w:tc>
              </w:sdtContent>
            </w:sdt>
            <w:tc>
              <w:tcPr>
                <w:tcW w:w="2603" w:type="pct"/>
              </w:tcPr>
              <w:p w:rsidR="00826B0E" w:rsidRPr="00C05B38" w:rsidRDefault="00826B0E" w:rsidP="00CD639B">
                <w:pPr>
                  <w:rPr>
                    <w:rFonts w:ascii="宋体" w:hAnsi="宋体"/>
                    <w:szCs w:val="21"/>
                  </w:rPr>
                </w:pPr>
                <w:r w:rsidRPr="00C05B38">
                  <w:rPr>
                    <w:rFonts w:ascii="宋体" w:hAnsi="宋体"/>
                  </w:rPr>
                  <w:t>按其账面余额减去预计部分收回后的损失全额计提坏账准备</w:t>
                </w:r>
              </w:p>
            </w:tc>
          </w:tr>
        </w:tbl>
        <w:p w:rsidR="00996DE7" w:rsidRPr="00C05B38" w:rsidRDefault="007A1B61" w:rsidP="00826B0E">
          <w:pPr>
            <w:rPr>
              <w:rFonts w:ascii="宋体" w:hAnsi="宋体"/>
            </w:rPr>
          </w:pPr>
        </w:p>
      </w:sdtContent>
    </w:sdt>
    <w:p w:rsidR="00996DE7" w:rsidRPr="00C05B38" w:rsidRDefault="00996DE7">
      <w:pPr>
        <w:rPr>
          <w:rFonts w:ascii="宋体" w:hAnsi="宋体"/>
        </w:rPr>
      </w:pPr>
    </w:p>
    <w:sdt>
      <w:sdtPr>
        <w:rPr>
          <w:rFonts w:ascii="宋体" w:hAnsi="宋体"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存货</w:t>
          </w:r>
        </w:p>
        <w:sdt>
          <w:sdtPr>
            <w:rPr>
              <w:rFonts w:ascii="宋体" w:hAnsi="宋体" w:hint="eastAsia"/>
              <w:szCs w:val="21"/>
            </w:rPr>
            <w:alias w:val="是否适用：存货_重要会计政策和估计[双击切换]"/>
            <w:tag w:val="_GBC_dcacbe0db27e4ea5b80fa4aefb3bdbac"/>
            <w:id w:val="28539246"/>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15099E"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15099E"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存货的核算方法"/>
            <w:tag w:val="_GBC_553fb8cba06d4979b05ae3dabe788fa6"/>
            <w:id w:val="-753122232"/>
            <w:lock w:val="sdtLocked"/>
            <w:placeholder>
              <w:docPart w:val="GBC22222222222222222222222222222"/>
            </w:placeholder>
          </w:sdtPr>
          <w:sdtContent>
            <w:p w:rsidR="0015099E" w:rsidRPr="00C05B38" w:rsidRDefault="0015099E" w:rsidP="0015099E">
              <w:pPr>
                <w:adjustRightInd w:val="0"/>
                <w:snapToGrid w:val="0"/>
                <w:spacing w:line="360" w:lineRule="auto"/>
                <w:ind w:firstLine="480"/>
                <w:rPr>
                  <w:rFonts w:ascii="宋体" w:hAnsi="宋体" w:cs="Arial"/>
                  <w:szCs w:val="21"/>
                </w:rPr>
              </w:pPr>
              <w:r w:rsidRPr="00C05B38">
                <w:rPr>
                  <w:rFonts w:ascii="宋体" w:hAnsi="宋体" w:hint="eastAsia"/>
                </w:rPr>
                <w:t>（1）本公司存货包括</w:t>
              </w:r>
              <w:r w:rsidRPr="00C05B38">
                <w:rPr>
                  <w:rFonts w:ascii="宋体" w:hAnsi="宋体" w:cs="Arial" w:hint="eastAsia"/>
                  <w:szCs w:val="21"/>
                </w:rPr>
                <w:t>原材料、周转材料、在产品、产成品、开发产品、其他等。</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（2）原材料、产成品发出时采用移动加权平均法核算。</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（3）存货可变现净值的确定依据及存货跌价准备的计提方法</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存货可变现净值按存货的估</w:t>
              </w:r>
              <w:r w:rsidRPr="00C05B38">
                <w:rPr>
                  <w:rFonts w:ascii="宋体" w:hAnsi="宋体"/>
                </w:rPr>
                <w:t>计售价减去至完工时估计将要发生的成本、估计的销售费用以及相关税费后的金额</w:t>
              </w:r>
              <w:r w:rsidRPr="00C05B38">
                <w:rPr>
                  <w:rFonts w:ascii="宋体" w:hAnsi="宋体" w:hint="eastAsia"/>
                </w:rPr>
                <w:t>确定</w:t>
              </w:r>
              <w:r w:rsidRPr="00C05B38">
                <w:rPr>
                  <w:rFonts w:ascii="宋体" w:hAnsi="宋体"/>
                </w:rPr>
                <w:t>。</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期末，</w:t>
              </w:r>
              <w:r w:rsidRPr="00C05B38">
                <w:rPr>
                  <w:rFonts w:ascii="宋体" w:hAnsi="宋体"/>
                </w:rPr>
                <w:t>按照单个存货成本高于可变现净值的</w:t>
              </w:r>
              <w:r w:rsidRPr="00C05B38">
                <w:rPr>
                  <w:rFonts w:ascii="宋体" w:hAnsi="宋体" w:hint="eastAsia"/>
                </w:rPr>
                <w:t>差额</w:t>
              </w:r>
              <w:r w:rsidRPr="00C05B38">
                <w:rPr>
                  <w:rFonts w:ascii="宋体" w:hAnsi="宋体"/>
                </w:rPr>
                <w:t>计提存货跌价准备</w:t>
              </w:r>
              <w:r w:rsidRPr="00C05B38">
                <w:rPr>
                  <w:rFonts w:ascii="宋体" w:hAnsi="宋体" w:hint="eastAsia"/>
                </w:rPr>
                <w:t>，</w:t>
              </w:r>
              <w:r w:rsidRPr="00C05B38">
                <w:rPr>
                  <w:rFonts w:ascii="宋体" w:hAnsi="宋体"/>
                </w:rPr>
                <w:t>计入当期损益</w:t>
              </w:r>
              <w:r w:rsidRPr="00C05B38">
                <w:rPr>
                  <w:rFonts w:ascii="宋体" w:hAnsi="宋体" w:hint="eastAsia"/>
                </w:rPr>
                <w:t>；以前减记存货价值的影响因素已经消失的，减记的金额应当予以恢复，并在原已计提的存货跌价准备金额内转回，转回的金额计入当期损益。</w:t>
              </w:r>
              <w:r w:rsidRPr="00C05B38">
                <w:rPr>
                  <w:rFonts w:ascii="宋体" w:hAnsi="宋体" w:hint="eastAsia"/>
                  <w:szCs w:val="21"/>
                </w:rPr>
                <w:t>对于数量繁多、单价较低的存货，按存货类别计提存货跌价准备。</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（4</w:t>
              </w:r>
              <w:r w:rsidRPr="00C05B38">
                <w:rPr>
                  <w:rFonts w:ascii="宋体" w:hAnsi="宋体"/>
                </w:rPr>
                <w:t>）</w:t>
              </w:r>
              <w:r w:rsidRPr="00C05B38">
                <w:rPr>
                  <w:rFonts w:ascii="宋体" w:hAnsi="宋体" w:hint="eastAsia"/>
                </w:rPr>
                <w:t>本公司存货盘存采用永续盘存制。</w:t>
              </w:r>
            </w:p>
            <w:p w:rsidR="00996DE7" w:rsidRPr="00C05B38" w:rsidRDefault="0015099E" w:rsidP="0015099E">
              <w:pPr>
                <w:adjustRightInd w:val="0"/>
                <w:snapToGrid w:val="0"/>
                <w:spacing w:line="360" w:lineRule="auto"/>
                <w:ind w:firstLine="480"/>
                <w:rPr>
                  <w:rFonts w:ascii="宋体" w:hAnsi="宋体"/>
                  <w:szCs w:val="21"/>
                </w:rPr>
              </w:pPr>
              <w:r w:rsidRPr="00C05B38">
                <w:rPr>
                  <w:rFonts w:ascii="宋体" w:hAnsi="宋体" w:hint="eastAsia"/>
                </w:rPr>
                <w:t>（5）周转材料包括低值易耗品和包装物等，在领用时采用一次转销法进行摊销。</w:t>
              </w:r>
            </w:p>
          </w:sdtContent>
        </w:sdt>
        <w:p w:rsidR="00996DE7" w:rsidRPr="00C05B38" w:rsidRDefault="007A1B61">
          <w:pPr>
            <w:rPr>
              <w:rFonts w:ascii="宋体" w:hAnsi="宋体"/>
              <w:szCs w:val="21"/>
            </w:rPr>
          </w:pPr>
        </w:p>
      </w:sdtContent>
    </w:sd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rPr>
          <w:rFonts w:cs="Times New Roman"/>
          <w:kern w:val="2"/>
        </w:rPr>
      </w:sdtEndPr>
      <w:sdtContent>
        <w:p w:rsidR="00996DE7" w:rsidRPr="00C05B38" w:rsidRDefault="00512658">
          <w:pPr>
            <w:pStyle w:val="3"/>
            <w:numPr>
              <w:ilvl w:val="0"/>
              <w:numId w:val="47"/>
            </w:numPr>
            <w:rPr>
              <w:rFonts w:ascii="宋体" w:hAnsi="宋体"/>
              <w:szCs w:val="21"/>
            </w:rPr>
          </w:pPr>
          <w:r w:rsidRPr="00C05B38">
            <w:rPr>
              <w:rFonts w:ascii="宋体" w:hAnsi="宋体" w:hint="eastAsia"/>
            </w:rPr>
            <w:t>持有</w:t>
          </w:r>
          <w:r w:rsidRPr="00C05B38">
            <w:rPr>
              <w:rFonts w:ascii="宋体" w:hAnsi="宋体" w:hint="eastAsia"/>
              <w:szCs w:val="21"/>
            </w:rPr>
            <w:t>待售资产</w:t>
          </w:r>
        </w:p>
        <w:bookmarkStart w:id="116" w:name="_Hlk533151067" w:displacedByCustomXml="next"/>
        <w:sdt>
          <w:sdtPr>
            <w:rPr>
              <w:rFonts w:ascii="宋体" w:hAnsi="宋体" w:hint="eastAsia"/>
              <w:szCs w:val="21"/>
            </w:rPr>
            <w:alias w:val="是否适用：划分为持有待售资产_重要会计政策和估计[双击切换]"/>
            <w:tag w:val="_GBC_f860c57547b540e0980c826c493b2d75"/>
            <w:id w:val="-1313564249"/>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15099E"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15099E"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划分为持有待售资产的确认标准"/>
            <w:tag w:val="_GBC_d8726eddbed2465794ccdff8edd6a7cc"/>
            <w:id w:val="1752152214"/>
            <w:lock w:val="sdtLocked"/>
            <w:placeholder>
              <w:docPart w:val="GBC22222222222222222222222222222"/>
            </w:placeholder>
          </w:sdtPr>
          <w:sdtContent>
            <w:p w:rsidR="00996DE7" w:rsidRPr="00C05B38" w:rsidRDefault="0015099E" w:rsidP="0015099E">
              <w:pPr>
                <w:adjustRightInd w:val="0"/>
                <w:snapToGrid w:val="0"/>
                <w:spacing w:line="360" w:lineRule="auto"/>
                <w:ind w:firstLine="480"/>
                <w:rPr>
                  <w:rFonts w:ascii="宋体" w:hAnsi="宋体"/>
                  <w:szCs w:val="21"/>
                </w:rPr>
              </w:pPr>
              <w:r w:rsidRPr="00C05B38">
                <w:rPr>
                  <w:rFonts w:ascii="宋体" w:hAnsi="宋体" w:hint="eastAsia"/>
                </w:rPr>
                <w:t>本公司将在当前状况下根据惯常条款可立即出售，已经作出处置决议、已经与受让方签订了不可撤销的转让协议、并且该项转让将在一年内完成的固定资产、无形资产、成本模式后续计量</w:t>
              </w:r>
              <w:r w:rsidRPr="00C05B38">
                <w:rPr>
                  <w:rFonts w:ascii="宋体" w:hAnsi="宋体" w:hint="eastAsia"/>
                </w:rPr>
                <w:lastRenderedPageBreak/>
                <w:t>的投资性房地产、长期股权投资等非流动资产（不包括递延所得税资产），划分为持有待售资产。按账面价值与预计可变现净值孰低者计量持有待售资产，账面价值高于预计可变现净值之间的差额确认为资产减值损失。</w:t>
              </w:r>
            </w:p>
          </w:sdtContent>
        </w:sdt>
        <w:p w:rsidR="00996DE7" w:rsidRPr="00C05B38" w:rsidRDefault="007A1B61">
          <w:pPr>
            <w:rPr>
              <w:rFonts w:ascii="宋体" w:hAnsi="宋体"/>
              <w:szCs w:val="21"/>
            </w:rPr>
          </w:pPr>
        </w:p>
      </w:sdtContent>
    </w:sdt>
    <w:bookmarkEnd w:id="116" w:displacedByCustomXml="prev"/>
    <w:sdt>
      <w:sdtPr>
        <w:rPr>
          <w:rFonts w:ascii="宋体" w:hAnsi="宋体"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长期股权投资</w:t>
          </w:r>
        </w:p>
        <w:sdt>
          <w:sdtPr>
            <w:rPr>
              <w:rFonts w:ascii="宋体" w:hAnsi="宋体"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15099E"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15099E"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长期股权投资的核算方法"/>
            <w:tag w:val="_GBC_3e77074cd50946b1bccdff9bc1c9556f"/>
            <w:id w:val="835031590"/>
            <w:lock w:val="sdtLocked"/>
            <w:placeholder>
              <w:docPart w:val="GBC22222222222222222222222222222"/>
            </w:placeholder>
          </w:sdtPr>
          <w:sdtContent>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（1）重大影响、共同控制的判断标准</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①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rsidR="0015099E" w:rsidRPr="00C05B38" w:rsidRDefault="0015099E" w:rsidP="0015099E">
              <w:pPr>
                <w:adjustRightInd w:val="0"/>
                <w:snapToGrid w:val="0"/>
                <w:spacing w:line="360" w:lineRule="auto"/>
                <w:ind w:firstLine="480"/>
                <w:rPr>
                  <w:rFonts w:ascii="宋体" w:hAnsi="宋体"/>
                  <w:i/>
                  <w:iCs/>
                  <w:shd w:val="clear" w:color="auto" w:fill="FFFF00"/>
                </w:rPr>
              </w:pPr>
              <w:r w:rsidRPr="00C05B38">
                <w:rPr>
                  <w:rFonts w:ascii="宋体" w:hAnsi="宋体" w:hint="eastAsia"/>
                </w:rPr>
                <w:t>②若本公司与其他参与方均受某合营安排的约束，任何一个参与方不能单独控制该安排，任何一个参与方均能够阻止其他参与方或参与方组合单独控制该安排，本公司判断对该项合营安排具有共同控制。</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（2）投资成本确定</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①企业合并形成的长期股权投资，按以下方法确定投资成本：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A、对于</w:t>
              </w:r>
              <w:r w:rsidRPr="00C05B38">
                <w:rPr>
                  <w:rFonts w:ascii="宋体" w:hAnsi="宋体"/>
                </w:rPr>
                <w:t>同一控制下企业合并形成的</w:t>
              </w:r>
              <w:r w:rsidRPr="00C05B38">
                <w:rPr>
                  <w:rFonts w:ascii="宋体" w:hAnsi="宋体" w:hint="eastAsia"/>
                </w:rPr>
                <w:t>对子公司</w:t>
              </w:r>
              <w:r w:rsidRPr="00C05B38">
                <w:rPr>
                  <w:rFonts w:ascii="宋体" w:hAnsi="宋体"/>
                </w:rPr>
                <w:t>投资</w:t>
              </w:r>
              <w:r w:rsidRPr="00C05B38">
                <w:rPr>
                  <w:rFonts w:ascii="宋体" w:hAnsi="宋体" w:hint="eastAsia"/>
                </w:rPr>
                <w:t>，以</w:t>
              </w:r>
              <w:r w:rsidRPr="00C05B38">
                <w:rPr>
                  <w:rFonts w:ascii="宋体" w:hAnsi="宋体"/>
                </w:rPr>
                <w:t>在合并日取得被合并方所有者权益</w:t>
              </w:r>
              <w:r w:rsidRPr="00C05B38">
                <w:rPr>
                  <w:rFonts w:ascii="宋体" w:hAnsi="宋体" w:hint="eastAsia"/>
                </w:rPr>
                <w:t>在最终控制方合并财务报表中</w:t>
              </w:r>
              <w:r w:rsidRPr="00C05B38">
                <w:rPr>
                  <w:rFonts w:ascii="宋体" w:hAnsi="宋体"/>
                </w:rPr>
                <w:t>账面价值的份额作为</w:t>
              </w:r>
              <w:r w:rsidRPr="00C05B38">
                <w:rPr>
                  <w:rFonts w:ascii="宋体" w:hAnsi="宋体" w:hint="eastAsia"/>
                </w:rPr>
                <w:t>长期股权投资的</w:t>
              </w:r>
              <w:r w:rsidRPr="00C05B38">
                <w:rPr>
                  <w:rFonts w:ascii="宋体" w:hAnsi="宋体"/>
                </w:rPr>
                <w:t>投资成本</w:t>
              </w:r>
              <w:r w:rsidRPr="00C05B38">
                <w:rPr>
                  <w:rFonts w:ascii="宋体" w:hAnsi="宋体" w:hint="eastAsia"/>
                </w:rPr>
                <w:t>。</w:t>
              </w:r>
            </w:p>
            <w:p w:rsidR="0015099E" w:rsidRPr="00C05B38" w:rsidRDefault="0015099E" w:rsidP="0015099E">
              <w:pPr>
                <w:adjustRightInd w:val="0"/>
                <w:snapToGrid w:val="0"/>
                <w:spacing w:line="360" w:lineRule="auto"/>
                <w:ind w:firstLine="480"/>
                <w:rPr>
                  <w:rFonts w:ascii="宋体" w:hAnsi="宋体"/>
                  <w:spacing w:val="2"/>
                </w:rPr>
              </w:pPr>
              <w:r w:rsidRPr="00C05B38">
                <w:rPr>
                  <w:rFonts w:ascii="宋体" w:hAnsi="宋体" w:hint="eastAsia"/>
                  <w:spacing w:val="2"/>
                </w:rPr>
                <w:t>分步实现的同一控制下企业合并，在合并日根据合并后应享有被合并方净资产在最终控制方合并财务报表中的账面价值的份额，确定长期股权投资的初始投资成本；初始投资成本与达到合并前长期股权投资账面价值加上合并日进一步取得股份新支付对价的账面价值之和的差额，调整资本公积（资/股本溢价），资本公积不足冲减的，冲减留存收益。合并日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r w:rsidRPr="00C05B38">
                <w:rPr>
                  <w:rFonts w:ascii="宋体" w:hAnsi="宋体"/>
                  <w:spacing w:val="2"/>
                </w:rPr>
                <w:t>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B、对于</w:t>
              </w:r>
              <w:r w:rsidRPr="00C05B38">
                <w:rPr>
                  <w:rFonts w:ascii="宋体" w:hAnsi="宋体"/>
                </w:rPr>
                <w:t>非同一控制下企业合并形成的</w:t>
              </w:r>
              <w:r w:rsidRPr="00C05B38">
                <w:rPr>
                  <w:rFonts w:ascii="宋体" w:hAnsi="宋体" w:hint="eastAsia"/>
                </w:rPr>
                <w:t>对子公司</w:t>
              </w:r>
              <w:r w:rsidRPr="00C05B38">
                <w:rPr>
                  <w:rFonts w:ascii="宋体" w:hAnsi="宋体"/>
                </w:rPr>
                <w:t>投资</w:t>
              </w:r>
              <w:r w:rsidRPr="00C05B38">
                <w:rPr>
                  <w:rFonts w:ascii="宋体" w:hAnsi="宋体" w:hint="eastAsia"/>
                </w:rPr>
                <w:t>，以企业合并成本作为投资成本。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追加投资能够对非同一控制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w:t>
              </w:r>
              <w:r w:rsidRPr="00C05B38">
                <w:rPr>
                  <w:rFonts w:ascii="宋体" w:hAnsi="宋体" w:hint="eastAsia"/>
                </w:rPr>
                <w:lastRenderedPageBreak/>
                <w:t>益的累计公允价值变动应当在改按成本法核算时转入当期损益。</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②除企业合并形成的长期股权投资以外，其他方式取得的长期股权投资，按以下方法确定投资成本：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A、以支付现金取得的长期股权投资，按实际支付的购买价款作为投资成本。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B、以发行权益性证券取得的长期股权投资，按发行权益性证券的公允价值作为投资成本。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③因追加投资等原因，能够对被投资单位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（3）后续计量及损益确认方法</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①对子公司投资</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在合并财务报表中，对子公司投资按附注三、6进行处理。</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在母公司财务报表中，对子公司投资采用成本法核算，在被投资单位宣告分派的现金股利或利润时，确认投资收益。</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②对合营企业投资和对联营企业投资</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对合营企业投资和对联营企业投资采用权益法核算，具体会计处理包括：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对合营企业或联营企业发生的净亏损，除本公司负有承担额外损失义务外，以长期股权投资的账面价值以及其他实质上构成对被投资单位净投资的长期权益减记至零为限。被投资企业以后实现净利润的，在收益分享额弥补未确认的亏损分担额后，恢复确认收益分享额。</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对于被投资单位除净损益、其他综合收益和利润分配以外所有者权益的其他变动，调整长期股权投资的账面价值并计入资本公积。处置该项投资时，将原计入资本公积的部分按相应比例转</w:t>
              </w:r>
              <w:r w:rsidRPr="00C05B38">
                <w:rPr>
                  <w:rFonts w:ascii="宋体" w:hAnsi="宋体" w:hint="eastAsia"/>
                </w:rPr>
                <w:lastRenderedPageBreak/>
                <w:t>入当期损益。</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3）处置长期股权投资，其账面价值与实际取得价款的差额计入当期损益，采用权益法核算的长期股权投资，处置时，采用与被投资单位直接处置相关资产或负债相同的基础，按相应比例对原计入其他综合收益的部分进行会计处理。</w:t>
              </w:r>
            </w:p>
            <w:p w:rsidR="0015099E" w:rsidRPr="00C05B38" w:rsidRDefault="0015099E" w:rsidP="0015099E">
              <w:pPr>
                <w:adjustRightInd w:val="0"/>
                <w:snapToGrid w:val="0"/>
                <w:spacing w:line="360" w:lineRule="auto"/>
                <w:ind w:firstLine="480"/>
                <w:rPr>
                  <w:rFonts w:ascii="宋体" w:hAnsi="宋体"/>
                </w:rPr>
              </w:pPr>
              <w:r w:rsidRPr="00C05B38">
                <w:rPr>
                  <w:rFonts w:ascii="宋体" w:hAnsi="宋体" w:hint="eastAsia"/>
                </w:rPr>
                <w:t>因处置部分权益性投资等原因丧失了对被投资单位共同控制或重大影响的，处置后的剩余股权按《企业会计准则第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rsidR="00996DE7" w:rsidRPr="00C05B38" w:rsidRDefault="0015099E" w:rsidP="0015099E">
              <w:pPr>
                <w:adjustRightInd w:val="0"/>
                <w:snapToGrid w:val="0"/>
                <w:spacing w:line="360" w:lineRule="auto"/>
                <w:ind w:firstLine="480"/>
                <w:rPr>
                  <w:rFonts w:ascii="宋体" w:hAnsi="宋体"/>
                  <w:szCs w:val="21"/>
                </w:rPr>
              </w:pPr>
              <w:r w:rsidRPr="00C05B38">
                <w:rPr>
                  <w:rFonts w:ascii="宋体" w:hAnsi="宋体" w:hint="eastAsia"/>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sdtContent>
        </w:sdt>
        <w:p w:rsidR="00996DE7" w:rsidRPr="00C05B38" w:rsidRDefault="007A1B61">
          <w:pPr>
            <w:rPr>
              <w:rFonts w:ascii="宋体" w:hAnsi="宋体"/>
              <w:szCs w:val="21"/>
            </w:rPr>
          </w:pPr>
        </w:p>
      </w:sdtContent>
    </w:sdt>
    <w:p w:rsidR="00996DE7" w:rsidRPr="00C05B38" w:rsidRDefault="00512658">
      <w:pPr>
        <w:pStyle w:val="3"/>
        <w:numPr>
          <w:ilvl w:val="0"/>
          <w:numId w:val="47"/>
        </w:numPr>
        <w:rPr>
          <w:rFonts w:ascii="宋体" w:hAnsi="宋体"/>
        </w:rPr>
      </w:pPr>
      <w:r w:rsidRPr="00C05B38">
        <w:rPr>
          <w:rFonts w:ascii="宋体" w:hAnsi="宋体"/>
        </w:rPr>
        <w:t>投资性房地产</w:t>
      </w:r>
    </w:p>
    <w:sdt>
      <w:sdtPr>
        <w:rPr>
          <w:rFonts w:ascii="宋体" w:eastAsia="宋体" w:hAnsi="宋体" w:cs="宋体" w:hint="eastAsia"/>
          <w:b w:val="0"/>
          <w:bCs w:val="0"/>
          <w:kern w:val="0"/>
          <w:szCs w:val="24"/>
        </w:rPr>
        <w:alias w:val=""/>
        <w:tag w:val="_GBC_2b2036270bc84711804cd256998442a6"/>
        <w:id w:val="-292835151"/>
        <w:lock w:val="sdtLocked"/>
        <w:placeholder>
          <w:docPart w:val="GBC22222222222222222222222222222"/>
        </w:placeholder>
      </w:sdtPr>
      <w:sdtEndPr>
        <w:rPr>
          <w:rFonts w:cs="Times New Roman"/>
          <w:kern w:val="2"/>
          <w:szCs w:val="21"/>
        </w:rPr>
      </w:sdtEndPr>
      <w:sdtContent>
        <w:p w:rsidR="00512658" w:rsidRPr="00C05B38" w:rsidRDefault="00512658" w:rsidP="00512658">
          <w:pPr>
            <w:pStyle w:val="4"/>
            <w:numPr>
              <w:ilvl w:val="0"/>
              <w:numId w:val="49"/>
            </w:numPr>
            <w:rPr>
              <w:rFonts w:ascii="宋体" w:eastAsia="宋体" w:hAnsi="宋体"/>
            </w:rPr>
          </w:pPr>
          <w:r w:rsidRPr="00C05B38">
            <w:rPr>
              <w:rFonts w:ascii="宋体" w:eastAsia="宋体" w:hAnsi="宋体" w:cs="宋体" w:hint="eastAsia"/>
              <w:kern w:val="0"/>
              <w:szCs w:val="24"/>
            </w:rPr>
            <w:t>如果</w:t>
          </w:r>
          <w:r w:rsidRPr="00C05B38">
            <w:rPr>
              <w:rFonts w:ascii="宋体" w:eastAsia="宋体" w:hAnsi="宋体" w:hint="eastAsia"/>
            </w:rPr>
            <w:t>采用公允价值计量模式的：</w:t>
          </w:r>
        </w:p>
        <w:p w:rsidR="00512658" w:rsidRPr="00C05B38" w:rsidRDefault="00512658" w:rsidP="00512658">
          <w:pPr>
            <w:rPr>
              <w:rFonts w:ascii="宋体" w:hAnsi="宋体"/>
            </w:rPr>
          </w:pPr>
          <w:r w:rsidRPr="00C05B38">
            <w:rPr>
              <w:rFonts w:ascii="宋体" w:hAnsi="宋体" w:hint="eastAsia"/>
            </w:rPr>
            <w:t>选择公允价值计量的依据</w:t>
          </w:r>
        </w:p>
        <w:sdt>
          <w:sdtPr>
            <w:rPr>
              <w:rFonts w:ascii="宋体" w:hAnsi="宋体"/>
              <w:szCs w:val="21"/>
            </w:rPr>
            <w:alias w:val="采用公允价值计量模式的选择依据"/>
            <w:tag w:val="_GBC_3923e55fa36348df898ac65ec0c9f5a3"/>
            <w:id w:val="243989788"/>
            <w:lock w:val="sdtLocked"/>
            <w:placeholder>
              <w:docPart w:val="GBC22222222222222222222222222222"/>
            </w:placeholder>
          </w:sdtPr>
          <w:sdtContent>
            <w:p w:rsidR="00512658" w:rsidRPr="00C05B38" w:rsidRDefault="00CF68E9" w:rsidP="008C6D6E">
              <w:pPr>
                <w:spacing w:beforeLines="50" w:line="360" w:lineRule="auto"/>
                <w:ind w:firstLineChars="200" w:firstLine="420"/>
                <w:rPr>
                  <w:rFonts w:ascii="宋体" w:hAnsi="宋体"/>
                  <w:szCs w:val="21"/>
                </w:rPr>
              </w:pPr>
              <w:r w:rsidRPr="00C05B38">
                <w:rPr>
                  <w:rFonts w:ascii="宋体" w:hAnsi="宋体" w:hint="eastAsia"/>
                </w:rPr>
                <w:t>本公司采用公允价值模式对投资性房地产进行后续计量，不对投资性房地产计提折旧或进行摊销，以资产负债表日投资性房地产的公允价值为基础调整账面价值，公允价值与原账面价值之间的差额计入当期损益。</w:t>
              </w:r>
            </w:p>
          </w:sdtContent>
        </w:sdt>
        <w:p w:rsidR="00996DE7" w:rsidRPr="00C05B38" w:rsidRDefault="007A1B61" w:rsidP="00512658">
          <w:pPr>
            <w:rPr>
              <w:rFonts w:ascii="宋体" w:hAnsi="宋体"/>
              <w:szCs w:val="21"/>
            </w:rPr>
          </w:pPr>
        </w:p>
      </w:sdtContent>
    </w:sdt>
    <w:p w:rsidR="00996DE7" w:rsidRPr="00C05B38" w:rsidRDefault="00512658">
      <w:pPr>
        <w:pStyle w:val="3"/>
        <w:numPr>
          <w:ilvl w:val="0"/>
          <w:numId w:val="47"/>
        </w:numPr>
        <w:rPr>
          <w:rFonts w:ascii="宋体" w:hAnsi="宋体"/>
        </w:rPr>
      </w:pPr>
      <w:r w:rsidRPr="00C05B38">
        <w:rPr>
          <w:rFonts w:ascii="宋体" w:hAnsi="宋体"/>
        </w:rP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cs="Times New Roman"/>
          <w:kern w:val="2"/>
        </w:rPr>
      </w:sdtEndPr>
      <w:sdtContent>
        <w:p w:rsidR="00996DE7" w:rsidRPr="00C05B38" w:rsidRDefault="00512658">
          <w:pPr>
            <w:pStyle w:val="4"/>
            <w:numPr>
              <w:ilvl w:val="0"/>
              <w:numId w:val="50"/>
            </w:numPr>
            <w:rPr>
              <w:rFonts w:ascii="宋体" w:eastAsia="宋体" w:hAnsi="宋体"/>
            </w:rPr>
          </w:pPr>
          <w:r w:rsidRPr="00C05B38">
            <w:rPr>
              <w:rFonts w:ascii="宋体" w:eastAsia="宋体" w:hAnsi="宋体" w:hint="eastAsia"/>
            </w:rPr>
            <w:t>确认条件</w:t>
          </w:r>
        </w:p>
        <w:sdt>
          <w:sdtPr>
            <w:rPr>
              <w:rFonts w:ascii="宋体" w:hAnsi="宋体"/>
            </w:rPr>
            <w:alias w:val="是否适用：固定资产确认条件[双击切换]"/>
            <w:tag w:val="_GBC_4c768c6eca804bab9e4fc027185bcda6"/>
            <w:id w:val="-1227062113"/>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AE5379"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AE5379" w:rsidRPr="00C05B38">
                <w:rPr>
                  <w:rFonts w:ascii="宋体" w:hAnsi="宋体"/>
                </w:rPr>
                <w:instrText xml:space="preserve"> MACROBUTTON  SnrToggleCheckbox □不适用 </w:instrText>
              </w:r>
              <w:r w:rsidRPr="00C05B38">
                <w:rPr>
                  <w:rFonts w:ascii="宋体" w:hAnsi="宋体"/>
                </w:rPr>
                <w:fldChar w:fldCharType="end"/>
              </w:r>
            </w:p>
          </w:sdtContent>
        </w:sdt>
        <w:sdt>
          <w:sdtPr>
            <w:rPr>
              <w:rFonts w:ascii="宋体" w:hAnsi="宋体"/>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996DE7" w:rsidRPr="00C05B38" w:rsidRDefault="00AE5379" w:rsidP="00AE5379">
              <w:pPr>
                <w:adjustRightInd w:val="0"/>
                <w:snapToGrid w:val="0"/>
                <w:spacing w:line="360" w:lineRule="auto"/>
                <w:ind w:firstLine="480"/>
                <w:rPr>
                  <w:rFonts w:ascii="宋体" w:hAnsi="宋体"/>
                  <w:b/>
                  <w:bCs/>
                  <w:szCs w:val="21"/>
                </w:rPr>
              </w:pPr>
              <w:r w:rsidRPr="00C05B38">
                <w:rPr>
                  <w:rFonts w:ascii="宋体" w:hAnsi="宋体" w:hint="eastAsia"/>
                </w:rPr>
                <w:t>固定资产</w:t>
              </w:r>
              <w:r w:rsidRPr="00C05B38">
                <w:rPr>
                  <w:rFonts w:ascii="宋体" w:hAnsi="宋体"/>
                </w:rPr>
                <w:t>是指为生产商品</w:t>
              </w:r>
              <w:r w:rsidRPr="00C05B38">
                <w:rPr>
                  <w:rFonts w:ascii="宋体" w:hAnsi="宋体" w:hint="eastAsia"/>
                </w:rPr>
                <w:t>、提供劳务、出租或</w:t>
              </w:r>
              <w:r w:rsidRPr="00C05B38">
                <w:rPr>
                  <w:rFonts w:ascii="宋体" w:hAnsi="宋体"/>
                </w:rPr>
                <w:t>经营管理而持有的，使用</w:t>
              </w:r>
              <w:r w:rsidRPr="00C05B38">
                <w:rPr>
                  <w:rFonts w:ascii="宋体" w:hAnsi="宋体" w:hint="eastAsia"/>
                </w:rPr>
                <w:t>寿命</w:t>
              </w:r>
              <w:r w:rsidRPr="00C05B38">
                <w:rPr>
                  <w:rFonts w:ascii="宋体" w:hAnsi="宋体"/>
                </w:rPr>
                <w:t>超过一个会计年度的有形资产。</w:t>
              </w:r>
            </w:p>
          </w:sdtContent>
        </w:sdt>
      </w:sdtContent>
    </w:sdt>
    <w:p w:rsidR="00996DE7" w:rsidRPr="00C05B38" w:rsidRDefault="00996DE7">
      <w:pPr>
        <w:rPr>
          <w:rFonts w:ascii="宋体" w:hAnsi="宋体"/>
          <w:szCs w:val="21"/>
        </w:rPr>
      </w:pPr>
    </w:p>
    <w:sdt>
      <w:sdtPr>
        <w:rPr>
          <w:rFonts w:ascii="宋体" w:eastAsia="宋体" w:hAnsi="宋体"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cs="Times New Roman"/>
          <w:kern w:val="2"/>
          <w:szCs w:val="24"/>
        </w:rPr>
      </w:sdtEndPr>
      <w:sdtContent>
        <w:p w:rsidR="00996DE7" w:rsidRPr="00C05B38" w:rsidRDefault="00512658">
          <w:pPr>
            <w:pStyle w:val="4"/>
            <w:numPr>
              <w:ilvl w:val="0"/>
              <w:numId w:val="50"/>
            </w:numPr>
            <w:rPr>
              <w:rFonts w:ascii="宋体" w:eastAsia="宋体" w:hAnsi="宋体"/>
            </w:rPr>
          </w:pPr>
          <w:r w:rsidRPr="00C05B38">
            <w:rPr>
              <w:rFonts w:ascii="宋体" w:eastAsia="宋体" w:hAnsi="宋体"/>
            </w:rPr>
            <w:t>折旧方法</w:t>
          </w:r>
        </w:p>
        <w:p w:rsidR="0031424E" w:rsidRPr="00C05B38" w:rsidRDefault="0031424E" w:rsidP="0031424E">
          <w:pPr>
            <w:adjustRightInd w:val="0"/>
            <w:snapToGrid w:val="0"/>
            <w:spacing w:line="360" w:lineRule="auto"/>
            <w:ind w:firstLineChars="50" w:firstLine="105"/>
            <w:rPr>
              <w:rFonts w:ascii="宋体" w:hAnsi="宋体"/>
            </w:rPr>
          </w:pPr>
          <w:r w:rsidRPr="00C05B38">
            <w:rPr>
              <w:rFonts w:ascii="宋体" w:hAnsi="宋体" w:hint="eastAsia"/>
            </w:rPr>
            <w:t>本公司采用直线法计提</w:t>
          </w:r>
          <w:r w:rsidRPr="00C05B38">
            <w:rPr>
              <w:rFonts w:ascii="宋体" w:hAnsi="宋体"/>
            </w:rPr>
            <w:t>固定资产</w:t>
          </w:r>
          <w:r w:rsidRPr="00C05B38">
            <w:rPr>
              <w:rFonts w:ascii="宋体" w:hAnsi="宋体" w:hint="eastAsia"/>
            </w:rPr>
            <w:t>折旧，</w:t>
          </w:r>
          <w:r w:rsidRPr="00C05B38">
            <w:rPr>
              <w:rFonts w:ascii="宋体" w:hAnsi="宋体"/>
            </w:rPr>
            <w:t>各类固定资</w:t>
          </w:r>
          <w:r w:rsidRPr="00C05B38">
            <w:rPr>
              <w:rFonts w:ascii="宋体" w:hAnsi="宋体" w:hint="eastAsia"/>
            </w:rPr>
            <w:t>产</w:t>
          </w:r>
          <w:r w:rsidRPr="00C05B38">
            <w:rPr>
              <w:rFonts w:ascii="宋体" w:hAnsi="宋体"/>
            </w:rPr>
            <w:t>使用寿命、预计净残值率</w:t>
          </w:r>
          <w:r w:rsidRPr="00C05B38">
            <w:rPr>
              <w:rFonts w:ascii="宋体" w:hAnsi="宋体" w:hint="eastAsia"/>
            </w:rPr>
            <w:t>和年</w:t>
          </w:r>
          <w:r w:rsidRPr="00C05B38">
            <w:rPr>
              <w:rFonts w:ascii="宋体" w:hAnsi="宋体"/>
            </w:rPr>
            <w:t>折旧率</w:t>
          </w:r>
          <w:r w:rsidRPr="00C05B38">
            <w:rPr>
              <w:rFonts w:ascii="宋体" w:hAnsi="宋体" w:hint="eastAsia"/>
            </w:rPr>
            <w:t>如下</w:t>
          </w:r>
          <w:r w:rsidRPr="00C05B38">
            <w:rPr>
              <w:rFonts w:ascii="宋体" w:hAnsi="宋体"/>
            </w:rPr>
            <w:t>：</w:t>
          </w:r>
        </w:p>
        <w:sdt>
          <w:sdtPr>
            <w:rPr>
              <w:rFonts w:ascii="宋体" w:hAnsi="宋体"/>
            </w:rPr>
            <w:alias w:val="是否适用：固定资产折旧方法[双击切换]"/>
            <w:tag w:val="_GBC_f89f129fe73045168ebdc30031da9fdd"/>
            <w:id w:val="-1135404166"/>
            <w:lock w:val="sdtLocked"/>
            <w:placeholder>
              <w:docPart w:val="GBC22222222222222222222222222222"/>
            </w:placeholder>
          </w:sdtPr>
          <w:sdtContent>
            <w:p w:rsidR="0031424E" w:rsidRPr="00C05B38" w:rsidRDefault="007A1B61">
              <w:pPr>
                <w:rPr>
                  <w:rFonts w:ascii="宋体" w:hAnsi="宋体"/>
                </w:rPr>
              </w:pPr>
              <w:r w:rsidRPr="00C05B38">
                <w:rPr>
                  <w:rFonts w:ascii="宋体" w:hAnsi="宋体"/>
                </w:rPr>
                <w:fldChar w:fldCharType="begin"/>
              </w:r>
              <w:r w:rsidR="00AE5379"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AE5379" w:rsidRPr="00C05B38">
                <w:rPr>
                  <w:rFonts w:ascii="宋体" w:hAnsi="宋体"/>
                </w:rPr>
                <w:instrText xml:space="preserve"> MACROBUTTON  SnrToggleCheckbox □不适用 </w:instrText>
              </w:r>
              <w:r w:rsidRPr="00C05B38">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31424E" w:rsidRPr="00C05B38" w:rsidTr="00CD639B">
            <w:sdt>
              <w:sdtPr>
                <w:rPr>
                  <w:rFonts w:ascii="宋体" w:hAnsi="宋体"/>
                </w:rPr>
                <w:tag w:val="_PLD_b93b748ee97a4a8bae6f8263364d91d5"/>
                <w:id w:val="3719302"/>
                <w:lock w:val="sdtLocked"/>
              </w:sdtPr>
              <w:sdtContent>
                <w:tc>
                  <w:tcPr>
                    <w:tcW w:w="949" w:type="pct"/>
                    <w:vAlign w:val="center"/>
                  </w:tcPr>
                  <w:p w:rsidR="0031424E" w:rsidRPr="00C05B38" w:rsidRDefault="0031424E" w:rsidP="00CD639B">
                    <w:pPr>
                      <w:jc w:val="center"/>
                      <w:rPr>
                        <w:rFonts w:ascii="宋体" w:hAnsi="宋体"/>
                        <w:szCs w:val="21"/>
                      </w:rPr>
                    </w:pPr>
                    <w:r w:rsidRPr="00C05B38">
                      <w:rPr>
                        <w:rFonts w:ascii="宋体" w:hAnsi="宋体"/>
                        <w:szCs w:val="21"/>
                      </w:rPr>
                      <w:t>类别</w:t>
                    </w:r>
                  </w:p>
                </w:tc>
              </w:sdtContent>
            </w:sdt>
            <w:sdt>
              <w:sdtPr>
                <w:rPr>
                  <w:rFonts w:ascii="宋体" w:hAnsi="宋体"/>
                </w:rPr>
                <w:tag w:val="_PLD_8eb75a8ba4fb45a3be1c35e2609526fb"/>
                <w:id w:val="3719303"/>
                <w:lock w:val="sdtLocked"/>
              </w:sdtPr>
              <w:sdtContent>
                <w:tc>
                  <w:tcPr>
                    <w:tcW w:w="1012" w:type="pct"/>
                    <w:vAlign w:val="center"/>
                  </w:tcPr>
                  <w:p w:rsidR="0031424E" w:rsidRPr="00C05B38" w:rsidRDefault="0031424E" w:rsidP="00CD639B">
                    <w:pPr>
                      <w:jc w:val="center"/>
                      <w:rPr>
                        <w:rFonts w:ascii="宋体" w:hAnsi="宋体"/>
                        <w:szCs w:val="21"/>
                      </w:rPr>
                    </w:pPr>
                    <w:r w:rsidRPr="00C05B38">
                      <w:rPr>
                        <w:rFonts w:ascii="宋体" w:hAnsi="宋体" w:hint="eastAsia"/>
                        <w:szCs w:val="21"/>
                      </w:rPr>
                      <w:t>折旧方法</w:t>
                    </w:r>
                  </w:p>
                </w:tc>
              </w:sdtContent>
            </w:sdt>
            <w:sdt>
              <w:sdtPr>
                <w:rPr>
                  <w:rFonts w:ascii="宋体" w:hAnsi="宋体"/>
                </w:rPr>
                <w:tag w:val="_PLD_288e4cb255e44ed98e0c53f336ac01e0"/>
                <w:id w:val="3719304"/>
                <w:lock w:val="sdtLocked"/>
              </w:sdtPr>
              <w:sdtContent>
                <w:tc>
                  <w:tcPr>
                    <w:tcW w:w="1013" w:type="pct"/>
                    <w:vAlign w:val="center"/>
                  </w:tcPr>
                  <w:p w:rsidR="0031424E" w:rsidRPr="00C05B38" w:rsidRDefault="0031424E" w:rsidP="00CD639B">
                    <w:pPr>
                      <w:jc w:val="center"/>
                      <w:rPr>
                        <w:rFonts w:ascii="宋体" w:hAnsi="宋体"/>
                        <w:szCs w:val="21"/>
                      </w:rPr>
                    </w:pPr>
                    <w:r w:rsidRPr="00C05B38">
                      <w:rPr>
                        <w:rFonts w:ascii="宋体" w:hAnsi="宋体"/>
                        <w:szCs w:val="21"/>
                      </w:rPr>
                      <w:t>折旧年限（年）</w:t>
                    </w:r>
                  </w:p>
                </w:tc>
              </w:sdtContent>
            </w:sdt>
            <w:sdt>
              <w:sdtPr>
                <w:rPr>
                  <w:rFonts w:ascii="宋体" w:hAnsi="宋体"/>
                </w:rPr>
                <w:tag w:val="_PLD_b978331f5a784568b426597e450ebc7a"/>
                <w:id w:val="3719305"/>
                <w:lock w:val="sdtLocked"/>
              </w:sdtPr>
              <w:sdtContent>
                <w:tc>
                  <w:tcPr>
                    <w:tcW w:w="1013" w:type="pct"/>
                    <w:vAlign w:val="center"/>
                  </w:tcPr>
                  <w:p w:rsidR="0031424E" w:rsidRPr="00C05B38" w:rsidRDefault="0031424E" w:rsidP="00CD639B">
                    <w:pPr>
                      <w:jc w:val="center"/>
                      <w:rPr>
                        <w:rFonts w:ascii="宋体" w:hAnsi="宋体"/>
                        <w:szCs w:val="21"/>
                      </w:rPr>
                    </w:pPr>
                    <w:r w:rsidRPr="00C05B38">
                      <w:rPr>
                        <w:rFonts w:ascii="宋体" w:hAnsi="宋体"/>
                        <w:szCs w:val="21"/>
                      </w:rPr>
                      <w:t>残值率</w:t>
                    </w:r>
                  </w:p>
                </w:tc>
              </w:sdtContent>
            </w:sdt>
            <w:sdt>
              <w:sdtPr>
                <w:rPr>
                  <w:rFonts w:ascii="宋体" w:hAnsi="宋体"/>
                </w:rPr>
                <w:tag w:val="_PLD_02921e2cbb3b427bb4fe2aba2949e56a"/>
                <w:id w:val="3719306"/>
                <w:lock w:val="sdtLocked"/>
              </w:sdtPr>
              <w:sdtContent>
                <w:tc>
                  <w:tcPr>
                    <w:tcW w:w="1013" w:type="pct"/>
                    <w:vAlign w:val="center"/>
                  </w:tcPr>
                  <w:p w:rsidR="0031424E" w:rsidRPr="00C05B38" w:rsidRDefault="0031424E" w:rsidP="00CD639B">
                    <w:pPr>
                      <w:jc w:val="center"/>
                      <w:rPr>
                        <w:rFonts w:ascii="宋体" w:hAnsi="宋体"/>
                        <w:szCs w:val="21"/>
                      </w:rPr>
                    </w:pPr>
                    <w:r w:rsidRPr="00C05B38">
                      <w:rPr>
                        <w:rFonts w:ascii="宋体" w:hAnsi="宋体"/>
                        <w:szCs w:val="21"/>
                      </w:rPr>
                      <w:t>年折旧率</w:t>
                    </w:r>
                  </w:p>
                </w:tc>
              </w:sdtContent>
            </w:sdt>
          </w:tr>
          <w:sdt>
            <w:sdtPr>
              <w:rPr>
                <w:rFonts w:ascii="宋体" w:hAnsi="宋体"/>
                <w:szCs w:val="21"/>
              </w:rPr>
              <w:alias w:val="其他固定资产计价、折旧、减值方法"/>
              <w:tag w:val="_GBC_f1ad6125c5d74d2a98f593d2ba574474"/>
              <w:id w:val="3719307"/>
              <w:lock w:val="sdtLocked"/>
            </w:sdtPr>
            <w:sdtContent>
              <w:tr w:rsidR="0031424E" w:rsidRPr="00C05B38" w:rsidTr="00CD639B">
                <w:tc>
                  <w:tcPr>
                    <w:tcW w:w="949" w:type="pct"/>
                  </w:tcPr>
                  <w:p w:rsidR="0031424E" w:rsidRPr="00C05B38" w:rsidRDefault="0031424E" w:rsidP="00CD639B">
                    <w:pPr>
                      <w:rPr>
                        <w:rFonts w:ascii="宋体" w:hAnsi="宋体"/>
                        <w:szCs w:val="21"/>
                      </w:rPr>
                    </w:pPr>
                    <w:r w:rsidRPr="00C05B38">
                      <w:rPr>
                        <w:rFonts w:ascii="宋体" w:hAnsi="宋体"/>
                      </w:rPr>
                      <w:t>房屋建筑物</w:t>
                    </w:r>
                  </w:p>
                </w:tc>
                <w:tc>
                  <w:tcPr>
                    <w:tcW w:w="1012" w:type="pct"/>
                  </w:tcPr>
                  <w:p w:rsidR="0031424E" w:rsidRPr="00C05B38" w:rsidRDefault="0031424E" w:rsidP="00CD639B">
                    <w:pPr>
                      <w:rPr>
                        <w:rFonts w:ascii="宋体" w:hAnsi="宋体"/>
                        <w:szCs w:val="21"/>
                      </w:rPr>
                    </w:pPr>
                    <w:r w:rsidRPr="00C05B38">
                      <w:rPr>
                        <w:rFonts w:ascii="宋体" w:hAnsi="宋体" w:hint="eastAsia"/>
                      </w:rPr>
                      <w:t>直线法</w:t>
                    </w:r>
                  </w:p>
                </w:tc>
                <w:tc>
                  <w:tcPr>
                    <w:tcW w:w="1013" w:type="pct"/>
                  </w:tcPr>
                  <w:p w:rsidR="0031424E" w:rsidRPr="00C05B38" w:rsidRDefault="0031424E" w:rsidP="00CD639B">
                    <w:pPr>
                      <w:rPr>
                        <w:rFonts w:ascii="宋体" w:hAnsi="宋体"/>
                        <w:szCs w:val="21"/>
                      </w:rPr>
                    </w:pPr>
                    <w:r w:rsidRPr="00C05B38">
                      <w:rPr>
                        <w:rFonts w:ascii="宋体" w:hAnsi="宋体"/>
                      </w:rPr>
                      <w:t>30-35</w:t>
                    </w:r>
                  </w:p>
                </w:tc>
                <w:tc>
                  <w:tcPr>
                    <w:tcW w:w="1013" w:type="pct"/>
                  </w:tcPr>
                  <w:p w:rsidR="0031424E" w:rsidRPr="00C05B38" w:rsidRDefault="0031424E" w:rsidP="00CD639B">
                    <w:pPr>
                      <w:rPr>
                        <w:rFonts w:ascii="宋体" w:hAnsi="宋体"/>
                        <w:szCs w:val="21"/>
                      </w:rPr>
                    </w:pPr>
                    <w:r w:rsidRPr="00C05B38">
                      <w:rPr>
                        <w:rFonts w:ascii="宋体" w:hAnsi="宋体"/>
                      </w:rPr>
                      <w:t>5%</w:t>
                    </w:r>
                  </w:p>
                </w:tc>
                <w:tc>
                  <w:tcPr>
                    <w:tcW w:w="1013" w:type="pct"/>
                  </w:tcPr>
                  <w:p w:rsidR="0031424E" w:rsidRPr="00C05B38" w:rsidRDefault="0031424E" w:rsidP="00CD639B">
                    <w:pPr>
                      <w:rPr>
                        <w:rFonts w:ascii="宋体" w:hAnsi="宋体"/>
                        <w:szCs w:val="21"/>
                      </w:rPr>
                    </w:pPr>
                    <w:r w:rsidRPr="00C05B38">
                      <w:rPr>
                        <w:rFonts w:ascii="宋体" w:hAnsi="宋体"/>
                      </w:rPr>
                      <w:t>2.71%-3.17%</w:t>
                    </w:r>
                  </w:p>
                </w:tc>
              </w:tr>
            </w:sdtContent>
          </w:sdt>
          <w:sdt>
            <w:sdtPr>
              <w:rPr>
                <w:rFonts w:ascii="宋体" w:hAnsi="宋体"/>
                <w:szCs w:val="21"/>
              </w:rPr>
              <w:alias w:val="其他固定资产计价、折旧、减值方法"/>
              <w:tag w:val="_GBC_f1ad6125c5d74d2a98f593d2ba574474"/>
              <w:id w:val="3719308"/>
              <w:lock w:val="sdtLocked"/>
            </w:sdtPr>
            <w:sdtContent>
              <w:tr w:rsidR="0031424E" w:rsidRPr="00C05B38" w:rsidTr="00CD639B">
                <w:tc>
                  <w:tcPr>
                    <w:tcW w:w="949" w:type="pct"/>
                  </w:tcPr>
                  <w:p w:rsidR="0031424E" w:rsidRPr="00C05B38" w:rsidRDefault="0031424E" w:rsidP="00CD639B">
                    <w:pPr>
                      <w:rPr>
                        <w:rFonts w:ascii="宋体" w:hAnsi="宋体"/>
                        <w:szCs w:val="21"/>
                      </w:rPr>
                    </w:pPr>
                    <w:r w:rsidRPr="00C05B38">
                      <w:rPr>
                        <w:rFonts w:ascii="宋体" w:hAnsi="宋体"/>
                      </w:rPr>
                      <w:t>机器设备</w:t>
                    </w:r>
                  </w:p>
                </w:tc>
                <w:tc>
                  <w:tcPr>
                    <w:tcW w:w="1012" w:type="pct"/>
                  </w:tcPr>
                  <w:p w:rsidR="0031424E" w:rsidRPr="00C05B38" w:rsidRDefault="0031424E" w:rsidP="00CD639B">
                    <w:pPr>
                      <w:rPr>
                        <w:rFonts w:ascii="宋体" w:hAnsi="宋体"/>
                        <w:szCs w:val="21"/>
                      </w:rPr>
                    </w:pPr>
                    <w:r w:rsidRPr="00C05B38">
                      <w:rPr>
                        <w:rFonts w:ascii="宋体" w:hAnsi="宋体" w:hint="eastAsia"/>
                      </w:rPr>
                      <w:t>直线法</w:t>
                    </w:r>
                  </w:p>
                </w:tc>
                <w:tc>
                  <w:tcPr>
                    <w:tcW w:w="1013" w:type="pct"/>
                  </w:tcPr>
                  <w:p w:rsidR="0031424E" w:rsidRPr="00C05B38" w:rsidRDefault="0031424E" w:rsidP="00CD639B">
                    <w:pPr>
                      <w:rPr>
                        <w:rFonts w:ascii="宋体" w:hAnsi="宋体"/>
                        <w:szCs w:val="21"/>
                      </w:rPr>
                    </w:pPr>
                    <w:r w:rsidRPr="00C05B38">
                      <w:rPr>
                        <w:rFonts w:ascii="宋体" w:hAnsi="宋体"/>
                      </w:rPr>
                      <w:t>10</w:t>
                    </w:r>
                  </w:p>
                </w:tc>
                <w:tc>
                  <w:tcPr>
                    <w:tcW w:w="1013" w:type="pct"/>
                  </w:tcPr>
                  <w:p w:rsidR="0031424E" w:rsidRPr="00C05B38" w:rsidRDefault="0031424E" w:rsidP="00CD639B">
                    <w:pPr>
                      <w:rPr>
                        <w:rFonts w:ascii="宋体" w:hAnsi="宋体"/>
                        <w:szCs w:val="21"/>
                      </w:rPr>
                    </w:pPr>
                    <w:r w:rsidRPr="00C05B38">
                      <w:rPr>
                        <w:rFonts w:ascii="宋体" w:hAnsi="宋体"/>
                      </w:rPr>
                      <w:t>5%</w:t>
                    </w:r>
                  </w:p>
                </w:tc>
                <w:tc>
                  <w:tcPr>
                    <w:tcW w:w="1013" w:type="pct"/>
                  </w:tcPr>
                  <w:p w:rsidR="0031424E" w:rsidRPr="00C05B38" w:rsidRDefault="0031424E" w:rsidP="00CD639B">
                    <w:pPr>
                      <w:rPr>
                        <w:rFonts w:ascii="宋体" w:hAnsi="宋体"/>
                        <w:szCs w:val="21"/>
                      </w:rPr>
                    </w:pPr>
                    <w:r w:rsidRPr="00C05B38">
                      <w:rPr>
                        <w:rFonts w:ascii="宋体" w:hAnsi="宋体"/>
                      </w:rPr>
                      <w:t>9.50%</w:t>
                    </w:r>
                  </w:p>
                </w:tc>
              </w:tr>
            </w:sdtContent>
          </w:sdt>
          <w:sdt>
            <w:sdtPr>
              <w:rPr>
                <w:rFonts w:ascii="宋体" w:hAnsi="宋体"/>
                <w:szCs w:val="21"/>
              </w:rPr>
              <w:alias w:val="其他固定资产计价、折旧、减值方法"/>
              <w:tag w:val="_GBC_f1ad6125c5d74d2a98f593d2ba574474"/>
              <w:id w:val="3719309"/>
              <w:lock w:val="sdtLocked"/>
            </w:sdtPr>
            <w:sdtContent>
              <w:tr w:rsidR="0031424E" w:rsidRPr="00C05B38" w:rsidTr="00CD639B">
                <w:tc>
                  <w:tcPr>
                    <w:tcW w:w="949" w:type="pct"/>
                  </w:tcPr>
                  <w:p w:rsidR="0031424E" w:rsidRPr="00C05B38" w:rsidRDefault="0031424E" w:rsidP="00CD639B">
                    <w:pPr>
                      <w:rPr>
                        <w:rFonts w:ascii="宋体" w:hAnsi="宋体"/>
                        <w:szCs w:val="21"/>
                      </w:rPr>
                    </w:pPr>
                    <w:r w:rsidRPr="00C05B38">
                      <w:rPr>
                        <w:rFonts w:ascii="宋体" w:hAnsi="宋体"/>
                      </w:rPr>
                      <w:t>运输设备</w:t>
                    </w:r>
                  </w:p>
                </w:tc>
                <w:tc>
                  <w:tcPr>
                    <w:tcW w:w="1012" w:type="pct"/>
                  </w:tcPr>
                  <w:p w:rsidR="0031424E" w:rsidRPr="00C05B38" w:rsidRDefault="0031424E" w:rsidP="00CD639B">
                    <w:pPr>
                      <w:rPr>
                        <w:rFonts w:ascii="宋体" w:hAnsi="宋体"/>
                        <w:szCs w:val="21"/>
                      </w:rPr>
                    </w:pPr>
                    <w:r w:rsidRPr="00C05B38">
                      <w:rPr>
                        <w:rFonts w:ascii="宋体" w:hAnsi="宋体" w:hint="eastAsia"/>
                      </w:rPr>
                      <w:t>直线法</w:t>
                    </w:r>
                  </w:p>
                </w:tc>
                <w:tc>
                  <w:tcPr>
                    <w:tcW w:w="1013" w:type="pct"/>
                  </w:tcPr>
                  <w:p w:rsidR="0031424E" w:rsidRPr="00C05B38" w:rsidRDefault="0031424E" w:rsidP="00CD639B">
                    <w:pPr>
                      <w:rPr>
                        <w:rFonts w:ascii="宋体" w:hAnsi="宋体"/>
                        <w:szCs w:val="21"/>
                      </w:rPr>
                    </w:pPr>
                    <w:r w:rsidRPr="00C05B38">
                      <w:rPr>
                        <w:rFonts w:ascii="宋体" w:hAnsi="宋体"/>
                      </w:rPr>
                      <w:t>10</w:t>
                    </w:r>
                  </w:p>
                </w:tc>
                <w:tc>
                  <w:tcPr>
                    <w:tcW w:w="1013" w:type="pct"/>
                  </w:tcPr>
                  <w:p w:rsidR="0031424E" w:rsidRPr="00C05B38" w:rsidRDefault="0031424E" w:rsidP="00CD639B">
                    <w:pPr>
                      <w:rPr>
                        <w:rFonts w:ascii="宋体" w:hAnsi="宋体"/>
                        <w:szCs w:val="21"/>
                      </w:rPr>
                    </w:pPr>
                    <w:r w:rsidRPr="00C05B38">
                      <w:rPr>
                        <w:rFonts w:ascii="宋体" w:hAnsi="宋体"/>
                      </w:rPr>
                      <w:t>5%</w:t>
                    </w:r>
                  </w:p>
                </w:tc>
                <w:tc>
                  <w:tcPr>
                    <w:tcW w:w="1013" w:type="pct"/>
                  </w:tcPr>
                  <w:p w:rsidR="0031424E" w:rsidRPr="00C05B38" w:rsidRDefault="0031424E" w:rsidP="00CD639B">
                    <w:pPr>
                      <w:rPr>
                        <w:rFonts w:ascii="宋体" w:hAnsi="宋体"/>
                        <w:szCs w:val="21"/>
                      </w:rPr>
                    </w:pPr>
                    <w:r w:rsidRPr="00C05B38">
                      <w:rPr>
                        <w:rFonts w:ascii="宋体" w:hAnsi="宋体"/>
                      </w:rPr>
                      <w:t>9.50%</w:t>
                    </w:r>
                  </w:p>
                </w:tc>
              </w:tr>
            </w:sdtContent>
          </w:sdt>
          <w:sdt>
            <w:sdtPr>
              <w:rPr>
                <w:rFonts w:ascii="宋体" w:hAnsi="宋体"/>
                <w:szCs w:val="21"/>
              </w:rPr>
              <w:alias w:val="其他固定资产计价、折旧、减值方法"/>
              <w:tag w:val="_GBC_f1ad6125c5d74d2a98f593d2ba574474"/>
              <w:id w:val="3719310"/>
              <w:lock w:val="sdtLocked"/>
            </w:sdtPr>
            <w:sdtContent>
              <w:tr w:rsidR="0031424E" w:rsidRPr="00C05B38" w:rsidTr="00CD639B">
                <w:tc>
                  <w:tcPr>
                    <w:tcW w:w="949" w:type="pct"/>
                  </w:tcPr>
                  <w:p w:rsidR="0031424E" w:rsidRPr="00C05B38" w:rsidRDefault="0031424E" w:rsidP="00CD639B">
                    <w:pPr>
                      <w:rPr>
                        <w:rFonts w:ascii="宋体" w:hAnsi="宋体"/>
                        <w:szCs w:val="21"/>
                      </w:rPr>
                    </w:pPr>
                    <w:r w:rsidRPr="00C05B38">
                      <w:rPr>
                        <w:rFonts w:ascii="宋体" w:hAnsi="宋体"/>
                      </w:rPr>
                      <w:t>办公设备</w:t>
                    </w:r>
                  </w:p>
                </w:tc>
                <w:tc>
                  <w:tcPr>
                    <w:tcW w:w="1012" w:type="pct"/>
                  </w:tcPr>
                  <w:p w:rsidR="0031424E" w:rsidRPr="00C05B38" w:rsidRDefault="0031424E" w:rsidP="00CD639B">
                    <w:pPr>
                      <w:rPr>
                        <w:rFonts w:ascii="宋体" w:hAnsi="宋体"/>
                        <w:szCs w:val="21"/>
                      </w:rPr>
                    </w:pPr>
                    <w:r w:rsidRPr="00C05B38">
                      <w:rPr>
                        <w:rFonts w:ascii="宋体" w:hAnsi="宋体" w:hint="eastAsia"/>
                      </w:rPr>
                      <w:t>直线法</w:t>
                    </w:r>
                  </w:p>
                </w:tc>
                <w:tc>
                  <w:tcPr>
                    <w:tcW w:w="1013" w:type="pct"/>
                  </w:tcPr>
                  <w:p w:rsidR="0031424E" w:rsidRPr="00C05B38" w:rsidRDefault="0031424E" w:rsidP="00CD639B">
                    <w:pPr>
                      <w:rPr>
                        <w:rFonts w:ascii="宋体" w:hAnsi="宋体"/>
                        <w:szCs w:val="21"/>
                      </w:rPr>
                    </w:pPr>
                    <w:r w:rsidRPr="00C05B38">
                      <w:rPr>
                        <w:rFonts w:ascii="宋体" w:hAnsi="宋体"/>
                      </w:rPr>
                      <w:t>8</w:t>
                    </w:r>
                  </w:p>
                </w:tc>
                <w:tc>
                  <w:tcPr>
                    <w:tcW w:w="1013" w:type="pct"/>
                  </w:tcPr>
                  <w:p w:rsidR="0031424E" w:rsidRPr="00C05B38" w:rsidRDefault="0031424E" w:rsidP="00CD639B">
                    <w:pPr>
                      <w:rPr>
                        <w:rFonts w:ascii="宋体" w:hAnsi="宋体"/>
                        <w:szCs w:val="21"/>
                      </w:rPr>
                    </w:pPr>
                    <w:r w:rsidRPr="00C05B38">
                      <w:rPr>
                        <w:rFonts w:ascii="宋体" w:hAnsi="宋体"/>
                      </w:rPr>
                      <w:t>5%</w:t>
                    </w:r>
                  </w:p>
                </w:tc>
                <w:tc>
                  <w:tcPr>
                    <w:tcW w:w="1013" w:type="pct"/>
                  </w:tcPr>
                  <w:p w:rsidR="0031424E" w:rsidRPr="00C05B38" w:rsidRDefault="0031424E" w:rsidP="00CD639B">
                    <w:pPr>
                      <w:rPr>
                        <w:rFonts w:ascii="宋体" w:hAnsi="宋体"/>
                        <w:szCs w:val="21"/>
                      </w:rPr>
                    </w:pPr>
                    <w:r w:rsidRPr="00C05B38">
                      <w:rPr>
                        <w:rFonts w:ascii="宋体" w:hAnsi="宋体"/>
                      </w:rPr>
                      <w:t>11.88%</w:t>
                    </w:r>
                  </w:p>
                </w:tc>
              </w:tr>
            </w:sdtContent>
          </w:sdt>
        </w:tbl>
        <w:p w:rsidR="00996DE7" w:rsidRPr="00C05B38" w:rsidRDefault="008F5D72" w:rsidP="00170A74">
          <w:pPr>
            <w:adjustRightInd w:val="0"/>
            <w:snapToGrid w:val="0"/>
            <w:spacing w:line="360" w:lineRule="auto"/>
            <w:ind w:firstLine="480"/>
            <w:rPr>
              <w:rFonts w:ascii="宋体" w:hAnsi="宋体"/>
            </w:rPr>
          </w:pPr>
          <w:r w:rsidRPr="00C05B38">
            <w:rPr>
              <w:rFonts w:ascii="宋体" w:hAnsi="宋体" w:hint="eastAsia"/>
              <w:bCs/>
            </w:rPr>
            <w:t>本公司至少在每年年度终了对固定资产的使用寿命、预计净残值和折旧方法进行复核。</w:t>
          </w:r>
        </w:p>
      </w:sdtContent>
    </w:sdt>
    <w:p w:rsidR="00996DE7" w:rsidRPr="00C05B38" w:rsidRDefault="00996DE7">
      <w:pPr>
        <w:rPr>
          <w:rFonts w:ascii="宋体" w:hAnsi="宋体"/>
          <w:szCs w:val="21"/>
        </w:rPr>
      </w:pPr>
    </w:p>
    <w:sdt>
      <w:sdtPr>
        <w:rPr>
          <w:rFonts w:ascii="宋体" w:eastAsia="宋体" w:hAnsi="宋体"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cs="Times New Roman" w:hint="eastAsia"/>
          <w:kern w:val="2"/>
          <w:szCs w:val="24"/>
        </w:rPr>
      </w:sdtEndPr>
      <w:sdtContent>
        <w:p w:rsidR="00996DE7" w:rsidRPr="00C05B38" w:rsidRDefault="00512658">
          <w:pPr>
            <w:pStyle w:val="4"/>
            <w:numPr>
              <w:ilvl w:val="0"/>
              <w:numId w:val="50"/>
            </w:numPr>
            <w:rPr>
              <w:rFonts w:ascii="宋体" w:eastAsia="宋体" w:hAnsi="宋体"/>
            </w:rPr>
          </w:pPr>
          <w:r w:rsidRPr="00C05B38">
            <w:rPr>
              <w:rFonts w:ascii="宋体" w:eastAsia="宋体" w:hAnsi="宋体" w:hint="eastAsia"/>
            </w:rPr>
            <w:t>融资租入固定资产的认定依据、计价和折旧方法</w:t>
          </w:r>
        </w:p>
        <w:sdt>
          <w:sdtPr>
            <w:rPr>
              <w:rFonts w:ascii="宋体" w:hAnsi="宋体" w:hint="eastAsia"/>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Content>
            <w:p w:rsidR="00996DE7" w:rsidRPr="00C05B38" w:rsidRDefault="007A1B61" w:rsidP="008F5D72">
              <w:pPr>
                <w:rPr>
                  <w:rFonts w:ascii="宋体" w:hAnsi="宋体"/>
                  <w:szCs w:val="21"/>
                </w:rPr>
              </w:pPr>
              <w:r w:rsidRPr="00C05B38">
                <w:rPr>
                  <w:rFonts w:ascii="宋体" w:hAnsi="宋体"/>
                  <w:szCs w:val="21"/>
                </w:rPr>
                <w:fldChar w:fldCharType="begin"/>
              </w:r>
              <w:r w:rsidR="008F5D72"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8F5D72"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p w:rsidR="00996DE7" w:rsidRPr="00C05B38" w:rsidRDefault="007A1B61">
          <w:pPr>
            <w:rPr>
              <w:rFonts w:ascii="宋体" w:hAnsi="宋体"/>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在建工程</w:t>
          </w:r>
        </w:p>
        <w:sdt>
          <w:sdtPr>
            <w:rPr>
              <w:rFonts w:ascii="宋体" w:hAnsi="宋体" w:hint="eastAsia"/>
              <w:szCs w:val="21"/>
            </w:rPr>
            <w:alias w:val="是否适用：在建工程_重要会计政策和估计[双击切换]"/>
            <w:tag w:val="_GBC_00730441e5ea4f57b3cd3ff1ecc5c1bd"/>
            <w:id w:val="2100593817"/>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170A74"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170A74"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在建工程核算方法"/>
            <w:tag w:val="_GBC_ed79f983df814c58add61776fe84c76e"/>
            <w:id w:val="-1588924519"/>
            <w:lock w:val="sdtLocked"/>
            <w:placeholder>
              <w:docPart w:val="GBC22222222222222222222222222222"/>
            </w:placeholder>
          </w:sdtPr>
          <w:sdtContent>
            <w:p w:rsidR="00996DE7" w:rsidRPr="00C05B38" w:rsidRDefault="00170A74" w:rsidP="00170A74">
              <w:pPr>
                <w:adjustRightInd w:val="0"/>
                <w:snapToGrid w:val="0"/>
                <w:spacing w:line="360" w:lineRule="auto"/>
                <w:ind w:firstLine="480"/>
                <w:rPr>
                  <w:rFonts w:ascii="宋体" w:hAnsi="宋体"/>
                  <w:szCs w:val="21"/>
                </w:rPr>
              </w:pPr>
              <w:r w:rsidRPr="00C05B38">
                <w:rPr>
                  <w:rFonts w:ascii="宋体" w:hAnsi="宋体" w:hint="eastAsia"/>
                </w:rPr>
                <w:t>在建工程在达到预定可使用状态时，按实际发生的全部支出转入固定资产核算。</w:t>
              </w:r>
            </w:p>
          </w:sdtContent>
        </w:sdt>
      </w:sdtContent>
    </w:sdt>
    <w:p w:rsidR="00996DE7" w:rsidRPr="00C05B38" w:rsidRDefault="00996DE7">
      <w:pPr>
        <w:rPr>
          <w:rFonts w:ascii="宋体" w:hAnsi="宋体"/>
          <w:szCs w:val="21"/>
        </w:rPr>
      </w:pPr>
    </w:p>
    <w:sdt>
      <w:sdtPr>
        <w:rPr>
          <w:rFonts w:ascii="宋体" w:hAnsi="宋体"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借款费用</w:t>
          </w:r>
        </w:p>
        <w:sdt>
          <w:sdtPr>
            <w:rPr>
              <w:rFonts w:ascii="宋体" w:hAnsi="宋体" w:hint="eastAsia"/>
              <w:szCs w:val="21"/>
            </w:rPr>
            <w:alias w:val="是否适用：借款费用_重要会计政策和估计[双击切换]"/>
            <w:tag w:val="_GBC_84ea3b60fd54474487b81f25f176d989"/>
            <w:id w:val="-882021006"/>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035195"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035195"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借款费用的会计处理方法"/>
            <w:tag w:val="_GBC_2101c32d32c64f39a8b8fcd2b72dbb0a"/>
            <w:id w:val="791020216"/>
            <w:lock w:val="sdtLocked"/>
            <w:placeholder>
              <w:docPart w:val="GBC22222222222222222222222222222"/>
            </w:placeholder>
          </w:sdtPr>
          <w:sdtContent>
            <w:p w:rsidR="00035195" w:rsidRPr="00C05B38" w:rsidRDefault="00035195" w:rsidP="00035195">
              <w:pPr>
                <w:adjustRightInd w:val="0"/>
                <w:snapToGrid w:val="0"/>
                <w:spacing w:line="360" w:lineRule="auto"/>
                <w:ind w:firstLine="480"/>
                <w:rPr>
                  <w:rFonts w:ascii="宋体" w:hAnsi="宋体"/>
                </w:rPr>
              </w:pPr>
              <w:r w:rsidRPr="00C05B38">
                <w:rPr>
                  <w:rFonts w:ascii="宋体" w:hAnsi="宋体" w:hint="eastAsia"/>
                </w:rPr>
                <w:t>（1）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rsidR="00035195" w:rsidRPr="00C05B38" w:rsidRDefault="00035195" w:rsidP="00035195">
              <w:pPr>
                <w:adjustRightInd w:val="0"/>
                <w:snapToGrid w:val="0"/>
                <w:spacing w:line="360" w:lineRule="auto"/>
                <w:ind w:firstLine="480"/>
                <w:rPr>
                  <w:rFonts w:ascii="宋体" w:hAnsi="宋体"/>
                </w:rPr>
              </w:pPr>
              <w:r w:rsidRPr="00C05B38">
                <w:rPr>
                  <w:rFonts w:ascii="宋体" w:hAnsi="宋体" w:hint="eastAsia"/>
                </w:rPr>
                <w:t>（2）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 3个月的，暂停借款费用的资本化。当所购建或者生产的资产达到预定可使用或者可销售状态时，停止借款费用的资本化，以后发生的借款费用计入当期损益。</w:t>
              </w:r>
            </w:p>
            <w:p w:rsidR="00035195" w:rsidRPr="00C05B38" w:rsidRDefault="00035195" w:rsidP="00035195">
              <w:pPr>
                <w:adjustRightInd w:val="0"/>
                <w:snapToGrid w:val="0"/>
                <w:spacing w:line="360" w:lineRule="auto"/>
                <w:ind w:firstLine="480"/>
                <w:rPr>
                  <w:rFonts w:ascii="宋体" w:hAnsi="宋体"/>
                </w:rPr>
              </w:pPr>
              <w:r w:rsidRPr="00C05B38">
                <w:rPr>
                  <w:rFonts w:ascii="宋体" w:hAnsi="宋体" w:hint="eastAsia"/>
                </w:rPr>
                <w:t>（3）借款费用资本化金额的计算方法</w:t>
              </w:r>
            </w:p>
            <w:p w:rsidR="00035195" w:rsidRPr="00C05B38" w:rsidRDefault="00035195" w:rsidP="00035195">
              <w:pPr>
                <w:adjustRightInd w:val="0"/>
                <w:snapToGrid w:val="0"/>
                <w:spacing w:line="360" w:lineRule="auto"/>
                <w:ind w:firstLine="480"/>
                <w:rPr>
                  <w:rFonts w:ascii="宋体" w:hAnsi="宋体"/>
                </w:rPr>
              </w:pPr>
              <w:r w:rsidRPr="00C05B38">
                <w:rPr>
                  <w:rFonts w:ascii="宋体" w:hAnsi="宋体" w:hint="eastAsia"/>
                </w:rPr>
                <w:t>①为购建或者生产符合资本化条件的资产而借入的专门借款所发生的借款费用（包括借款利息、折价或溢价的摊销、辅助费用、外币专门借款本金和利息的汇兑差额），其资本化金额为在资本化期间内专门借款实际发生的借款费用减去尚未动用的借款资金存入银行取得的利息收入或进行暂时性投资取得的投资收益后的金额。</w:t>
              </w:r>
            </w:p>
            <w:p w:rsidR="00996DE7" w:rsidRPr="00C05B38" w:rsidRDefault="00035195" w:rsidP="00035195">
              <w:pPr>
                <w:adjustRightInd w:val="0"/>
                <w:snapToGrid w:val="0"/>
                <w:spacing w:line="360" w:lineRule="auto"/>
                <w:ind w:firstLine="480"/>
                <w:rPr>
                  <w:rFonts w:ascii="宋体" w:hAnsi="宋体"/>
                  <w:szCs w:val="21"/>
                </w:rPr>
              </w:pPr>
              <w:r w:rsidRPr="00C05B38">
                <w:rPr>
                  <w:rFonts w:ascii="宋体" w:hAnsi="宋体" w:hint="eastAsia"/>
                </w:rPr>
                <w:t>②为购建或者生产符合资本化条件的资产而占用的一般借款所发生的借款费用（包括借款利息、折价或溢价的摊销），其资本化金额根据在资本化期间内累计资产支出超过专门借款部分的资产支出加权平均数乘以所占用一般借款的资本化率计算确定。</w:t>
              </w:r>
            </w:p>
          </w:sdtContent>
        </w:sdt>
      </w:sdtContent>
    </w:sdt>
    <w:p w:rsidR="00996DE7" w:rsidRPr="00C05B38" w:rsidRDefault="00996DE7">
      <w:pPr>
        <w:rPr>
          <w:rFonts w:ascii="宋体" w:hAnsi="宋体"/>
          <w:szCs w:val="21"/>
        </w:rPr>
      </w:pPr>
    </w:p>
    <w:sdt>
      <w:sdtPr>
        <w:rPr>
          <w:rFonts w:ascii="宋体" w:hAnsi="宋体"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无形资产</w:t>
          </w:r>
        </w:p>
        <w:p w:rsidR="00996DE7" w:rsidRPr="00C05B38" w:rsidRDefault="00512658">
          <w:pPr>
            <w:pStyle w:val="4"/>
            <w:numPr>
              <w:ilvl w:val="3"/>
              <w:numId w:val="51"/>
            </w:numPr>
            <w:ind w:left="426" w:hanging="426"/>
            <w:rPr>
              <w:rFonts w:ascii="宋体" w:eastAsia="宋体" w:hAnsi="宋体"/>
            </w:rPr>
          </w:pPr>
          <w:r w:rsidRPr="00C05B38">
            <w:rPr>
              <w:rFonts w:ascii="宋体" w:eastAsia="宋体" w:hAnsi="宋体" w:hint="eastAsia"/>
            </w:rPr>
            <w:t>计价方法、使用寿命、减值测试</w:t>
          </w:r>
        </w:p>
        <w:sdt>
          <w:sdtPr>
            <w:rPr>
              <w:rFonts w:ascii="宋体" w:hAnsi="宋体"/>
            </w:rPr>
            <w:alias w:val="是否适用：无形资产计价方法、使用寿命、减值测试[双击切换]"/>
            <w:tag w:val="_GBC_40df8c87b47d48bbbf73a71cc533a892"/>
            <w:id w:val="1336814441"/>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D16F29"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D16F29" w:rsidRPr="00C05B38">
                <w:rPr>
                  <w:rFonts w:ascii="宋体" w:hAnsi="宋体"/>
                </w:rPr>
                <w:instrText xml:space="preserve"> MACROBUTTON  SnrToggleCheckbox □不适用 </w:instrText>
              </w:r>
              <w:r w:rsidRPr="00C05B38">
                <w:rPr>
                  <w:rFonts w:ascii="宋体" w:hAnsi="宋体"/>
                </w:rPr>
                <w:fldChar w:fldCharType="end"/>
              </w:r>
            </w:p>
          </w:sdtContent>
        </w:sdt>
        <w:sdt>
          <w:sdtPr>
            <w:rPr>
              <w:rFonts w:ascii="宋体" w:hAnsi="宋体"/>
              <w:szCs w:val="21"/>
            </w:rPr>
            <w:alias w:val="无形资产计价方法、使用寿命、减值测试"/>
            <w:tag w:val="_GBC_a9e64b18f452482eb6674ec605618dcc"/>
            <w:id w:val="-470597226"/>
            <w:lock w:val="sdtLocked"/>
            <w:placeholder>
              <w:docPart w:val="GBC22222222222222222222222222222"/>
            </w:placeholder>
          </w:sdtPr>
          <w:sdtContent>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（1）无形资产按照取得时的成本进行初始计量。</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（2</w:t>
              </w:r>
              <w:r w:rsidRPr="00C05B38">
                <w:rPr>
                  <w:rFonts w:ascii="宋体" w:hAnsi="宋体"/>
                </w:rPr>
                <w:t>）</w:t>
              </w:r>
              <w:r w:rsidRPr="00C05B38">
                <w:rPr>
                  <w:rFonts w:ascii="宋体" w:hAnsi="宋体" w:hint="eastAsia"/>
                </w:rPr>
                <w:t>无形资产的摊销方法</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①对于使用寿命有限的无形资产，在使用寿命期限内，采用直线法摊销。</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4539"/>
                <w:gridCol w:w="4350"/>
              </w:tblGrid>
              <w:tr w:rsidR="00D16F29" w:rsidRPr="00C05B38" w:rsidTr="00D16F29">
                <w:trPr>
                  <w:cantSplit/>
                  <w:tblHeader/>
                  <w:jc w:val="center"/>
                </w:trPr>
                <w:tc>
                  <w:tcPr>
                    <w:tcW w:w="2553" w:type="pct"/>
                    <w:vAlign w:val="bottom"/>
                  </w:tcPr>
                  <w:p w:rsidR="00D16F29" w:rsidRPr="00C05B38" w:rsidRDefault="00D16F29" w:rsidP="00CD639B">
                    <w:pPr>
                      <w:jc w:val="center"/>
                      <w:rPr>
                        <w:rFonts w:ascii="宋体" w:hAnsi="宋体"/>
                        <w:sz w:val="18"/>
                        <w:szCs w:val="18"/>
                      </w:rPr>
                    </w:pPr>
                    <w:r w:rsidRPr="00C05B38">
                      <w:rPr>
                        <w:rFonts w:ascii="宋体" w:hAnsi="宋体" w:hint="eastAsia"/>
                        <w:sz w:val="18"/>
                        <w:szCs w:val="18"/>
                      </w:rPr>
                      <w:t>类   别</w:t>
                    </w:r>
                  </w:p>
                </w:tc>
                <w:tc>
                  <w:tcPr>
                    <w:tcW w:w="2447" w:type="pct"/>
                    <w:vAlign w:val="bottom"/>
                  </w:tcPr>
                  <w:p w:rsidR="00D16F29" w:rsidRPr="00C05B38" w:rsidRDefault="00D16F29" w:rsidP="00CD639B">
                    <w:pPr>
                      <w:jc w:val="center"/>
                      <w:rPr>
                        <w:rFonts w:ascii="宋体" w:hAnsi="宋体"/>
                        <w:sz w:val="18"/>
                        <w:szCs w:val="18"/>
                      </w:rPr>
                    </w:pPr>
                    <w:r w:rsidRPr="00C05B38">
                      <w:rPr>
                        <w:rFonts w:ascii="宋体" w:hAnsi="宋体" w:hint="eastAsia"/>
                        <w:sz w:val="18"/>
                        <w:szCs w:val="18"/>
                      </w:rPr>
                      <w:t>使用寿命</w:t>
                    </w:r>
                  </w:p>
                </w:tc>
              </w:tr>
              <w:tr w:rsidR="00D16F29" w:rsidRPr="00C05B38" w:rsidTr="00D16F29">
                <w:trPr>
                  <w:cantSplit/>
                  <w:jc w:val="center"/>
                </w:trPr>
                <w:tc>
                  <w:tcPr>
                    <w:tcW w:w="2553" w:type="pct"/>
                    <w:vAlign w:val="center"/>
                  </w:tcPr>
                  <w:p w:rsidR="00D16F29" w:rsidRPr="00C05B38" w:rsidRDefault="00D16F29" w:rsidP="00CD639B">
                    <w:pPr>
                      <w:jc w:val="center"/>
                      <w:rPr>
                        <w:rFonts w:ascii="宋体" w:hAnsi="宋体"/>
                        <w:sz w:val="18"/>
                        <w:szCs w:val="18"/>
                      </w:rPr>
                    </w:pPr>
                    <w:r w:rsidRPr="00C05B38">
                      <w:rPr>
                        <w:rFonts w:ascii="宋体" w:hAnsi="宋体" w:hint="eastAsia"/>
                        <w:sz w:val="18"/>
                        <w:szCs w:val="18"/>
                      </w:rPr>
                      <w:t>土地使用权</w:t>
                    </w:r>
                  </w:p>
                </w:tc>
                <w:tc>
                  <w:tcPr>
                    <w:tcW w:w="2447" w:type="pct"/>
                    <w:vAlign w:val="center"/>
                  </w:tcPr>
                  <w:p w:rsidR="00D16F29" w:rsidRPr="00C05B38" w:rsidRDefault="00D16F29" w:rsidP="00CD639B">
                    <w:pPr>
                      <w:jc w:val="center"/>
                      <w:rPr>
                        <w:rFonts w:ascii="宋体" w:hAnsi="宋体"/>
                        <w:sz w:val="18"/>
                        <w:szCs w:val="18"/>
                      </w:rPr>
                    </w:pPr>
                    <w:r w:rsidRPr="00C05B38">
                      <w:rPr>
                        <w:rFonts w:ascii="宋体" w:hAnsi="宋体" w:hint="eastAsia"/>
                        <w:sz w:val="18"/>
                        <w:szCs w:val="18"/>
                      </w:rPr>
                      <w:t>50年</w:t>
                    </w:r>
                  </w:p>
                </w:tc>
              </w:tr>
              <w:tr w:rsidR="00D16F29" w:rsidRPr="00C05B38" w:rsidTr="00D16F29">
                <w:trPr>
                  <w:jc w:val="center"/>
                </w:trPr>
                <w:tc>
                  <w:tcPr>
                    <w:tcW w:w="2553" w:type="pct"/>
                    <w:vAlign w:val="center"/>
                  </w:tcPr>
                  <w:p w:rsidR="00D16F29" w:rsidRPr="00C05B38" w:rsidRDefault="00D16F29" w:rsidP="00CD639B">
                    <w:pPr>
                      <w:jc w:val="center"/>
                      <w:rPr>
                        <w:rFonts w:ascii="宋体" w:hAnsi="宋体"/>
                        <w:sz w:val="18"/>
                        <w:szCs w:val="18"/>
                      </w:rPr>
                    </w:pPr>
                    <w:r w:rsidRPr="00C05B38">
                      <w:rPr>
                        <w:rFonts w:ascii="宋体" w:hAnsi="宋体" w:hint="eastAsia"/>
                        <w:sz w:val="18"/>
                        <w:szCs w:val="18"/>
                      </w:rPr>
                      <w:t>商标</w:t>
                    </w:r>
                  </w:p>
                </w:tc>
                <w:tc>
                  <w:tcPr>
                    <w:tcW w:w="2447" w:type="pct"/>
                    <w:vAlign w:val="center"/>
                  </w:tcPr>
                  <w:p w:rsidR="00D16F29" w:rsidRPr="00C05B38" w:rsidRDefault="00D16F29" w:rsidP="00CD639B">
                    <w:pPr>
                      <w:jc w:val="center"/>
                      <w:rPr>
                        <w:rFonts w:ascii="宋体" w:hAnsi="宋体"/>
                        <w:sz w:val="18"/>
                        <w:szCs w:val="18"/>
                      </w:rPr>
                    </w:pPr>
                    <w:r w:rsidRPr="00C05B38">
                      <w:rPr>
                        <w:rFonts w:ascii="宋体" w:hAnsi="宋体" w:hint="eastAsia"/>
                        <w:sz w:val="18"/>
                        <w:szCs w:val="18"/>
                      </w:rPr>
                      <w:t>10年</w:t>
                    </w:r>
                  </w:p>
                </w:tc>
              </w:tr>
              <w:tr w:rsidR="00D16F29" w:rsidRPr="00C05B38" w:rsidTr="00D16F29">
                <w:trPr>
                  <w:jc w:val="center"/>
                </w:trPr>
                <w:tc>
                  <w:tcPr>
                    <w:tcW w:w="2553" w:type="pct"/>
                    <w:vAlign w:val="center"/>
                  </w:tcPr>
                  <w:p w:rsidR="00D16F29" w:rsidRPr="00C05B38" w:rsidRDefault="00D16F29" w:rsidP="00CD639B">
                    <w:pPr>
                      <w:jc w:val="center"/>
                      <w:rPr>
                        <w:rFonts w:ascii="宋体" w:hAnsi="宋体"/>
                        <w:sz w:val="18"/>
                        <w:szCs w:val="18"/>
                      </w:rPr>
                    </w:pPr>
                    <w:r w:rsidRPr="00C05B38">
                      <w:rPr>
                        <w:rFonts w:ascii="宋体" w:hAnsi="宋体" w:hint="eastAsia"/>
                        <w:sz w:val="18"/>
                        <w:szCs w:val="18"/>
                      </w:rPr>
                      <w:t>软件</w:t>
                    </w:r>
                  </w:p>
                </w:tc>
                <w:tc>
                  <w:tcPr>
                    <w:tcW w:w="2447" w:type="pct"/>
                    <w:vAlign w:val="center"/>
                  </w:tcPr>
                  <w:p w:rsidR="00D16F29" w:rsidRPr="00C05B38" w:rsidRDefault="00D16F29" w:rsidP="00CD639B">
                    <w:pPr>
                      <w:jc w:val="center"/>
                      <w:rPr>
                        <w:rFonts w:ascii="宋体" w:hAnsi="宋体"/>
                        <w:sz w:val="18"/>
                        <w:szCs w:val="18"/>
                      </w:rPr>
                    </w:pPr>
                    <w:r w:rsidRPr="00C05B38">
                      <w:rPr>
                        <w:rFonts w:ascii="宋体" w:hAnsi="宋体" w:hint="eastAsia"/>
                        <w:sz w:val="18"/>
                        <w:szCs w:val="18"/>
                      </w:rPr>
                      <w:t>5年</w:t>
                    </w:r>
                  </w:p>
                </w:tc>
              </w:tr>
            </w:tbl>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本公司至少于</w:t>
              </w:r>
              <w:r w:rsidRPr="00C05B38">
                <w:rPr>
                  <w:rFonts w:ascii="宋体" w:hAnsi="宋体" w:hint="eastAsia"/>
                  <w:bCs/>
                </w:rPr>
                <w:t>每年年度终了对无形资产的使用寿命及摊销方法进行复核。</w:t>
              </w:r>
            </w:p>
            <w:p w:rsidR="00996DE7" w:rsidRPr="00C05B38" w:rsidRDefault="00D16F29" w:rsidP="00D16F29">
              <w:pPr>
                <w:adjustRightInd w:val="0"/>
                <w:snapToGrid w:val="0"/>
                <w:spacing w:line="360" w:lineRule="auto"/>
                <w:ind w:firstLine="480"/>
                <w:rPr>
                  <w:rFonts w:ascii="宋体" w:hAnsi="宋体"/>
                  <w:szCs w:val="21"/>
                </w:rPr>
              </w:pPr>
              <w:r w:rsidRPr="00C05B38">
                <w:rPr>
                  <w:rFonts w:ascii="宋体" w:hAnsi="宋体" w:hint="eastAsia"/>
                </w:rPr>
                <w:t>②对于使用寿命不确定的无形资产，不摊销。于每年年度终了，对使用寿命不确定的无形资</w:t>
              </w:r>
              <w:r w:rsidRPr="00C05B38">
                <w:rPr>
                  <w:rFonts w:ascii="宋体" w:hAnsi="宋体" w:hint="eastAsia"/>
                </w:rPr>
                <w:lastRenderedPageBreak/>
                <w:t>产的使用寿命进行复核，如果有证据表明其使用寿命是有限的，则估计其使用寿命，并按其使用寿命进行摊销。</w:t>
              </w:r>
            </w:p>
          </w:sdtContent>
        </w:sdt>
        <w:p w:rsidR="00996DE7" w:rsidRPr="00C05B38" w:rsidRDefault="00996DE7">
          <w:pPr>
            <w:rPr>
              <w:rFonts w:ascii="宋体" w:hAnsi="宋体"/>
              <w:szCs w:val="21"/>
            </w:rPr>
          </w:pPr>
        </w:p>
        <w:p w:rsidR="00996DE7" w:rsidRPr="00C05B38" w:rsidRDefault="00512658">
          <w:pPr>
            <w:pStyle w:val="4"/>
            <w:numPr>
              <w:ilvl w:val="3"/>
              <w:numId w:val="51"/>
            </w:numPr>
            <w:ind w:left="426" w:hanging="426"/>
            <w:rPr>
              <w:rFonts w:ascii="宋体" w:eastAsia="宋体" w:hAnsi="宋体"/>
            </w:rPr>
          </w:pPr>
          <w:r w:rsidRPr="00C05B38">
            <w:rPr>
              <w:rFonts w:ascii="宋体" w:eastAsia="宋体" w:hAnsi="宋体" w:hint="eastAsia"/>
            </w:rPr>
            <w:t>内部研究开发支出会计政策</w:t>
          </w:r>
        </w:p>
        <w:sdt>
          <w:sdtPr>
            <w:rPr>
              <w:rFonts w:ascii="宋体" w:hAnsi="宋体"/>
            </w:rPr>
            <w:alias w:val="是否适用：无形资产内部研究开发支出会计政策[双击切换]"/>
            <w:tag w:val="_GBC_8f6b939ea36a42808f60b7c024994f2b"/>
            <w:id w:val="270979609"/>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D16F29"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D16F29" w:rsidRPr="00C05B38">
                <w:rPr>
                  <w:rFonts w:ascii="宋体" w:hAnsi="宋体"/>
                </w:rPr>
                <w:instrText xml:space="preserve"> MACROBUTTON  SnrToggleCheckbox □不适用 </w:instrText>
              </w:r>
              <w:r w:rsidRPr="00C05B38">
                <w:rPr>
                  <w:rFonts w:ascii="宋体" w:hAnsi="宋体"/>
                </w:rPr>
                <w:fldChar w:fldCharType="end"/>
              </w:r>
            </w:p>
          </w:sdtContent>
        </w:sdt>
        <w:sdt>
          <w:sdtPr>
            <w:rPr>
              <w:rFonts w:ascii="宋体" w:hAnsi="宋体"/>
              <w:szCs w:val="21"/>
            </w:rPr>
            <w:alias w:val="无形资产内部研究、开发支出会计政策"/>
            <w:tag w:val="_GBC_af7b1338d88344dfb8cd34ed66bfe672"/>
            <w:id w:val="1637218676"/>
            <w:lock w:val="sdtLocked"/>
            <w:placeholder>
              <w:docPart w:val="GBC22222222222222222222222222222"/>
            </w:placeholder>
          </w:sdtPr>
          <w:sdtContent>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①划分公司内部研究开发项目研究阶段和开发阶段的具体标准</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研究是指为获取并理解新的科学或技术知识而进行的独创性的有计划调查。开发是指在进行商业性生产或使用前，将研究成果或其他知识应用于一项或若干项计划或设计，以生产出新的或具有实质性改进的材料、装置、产品或获得新工序等。</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②研究阶段的支出，于发生时计入当期损益。开发阶段的支出，同时满足下列条件的，予以资本化：</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A、完成该无形资产以使其能够使用或出售在技术上具有可行性；</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B、具有完成该无形资产并使用或出售的意图；</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C、无形资产产生经济利益的方式，包括能够证明运用该无形资产生产的产品存在市场或无形资产自身存在市场，无形资产将在内部使用的，应当证明其有用性；</w:t>
              </w:r>
            </w:p>
            <w:p w:rsidR="00D16F29" w:rsidRPr="00C05B38" w:rsidRDefault="00D16F29" w:rsidP="00D16F29">
              <w:pPr>
                <w:adjustRightInd w:val="0"/>
                <w:snapToGrid w:val="0"/>
                <w:spacing w:line="360" w:lineRule="auto"/>
                <w:ind w:firstLine="480"/>
                <w:rPr>
                  <w:rFonts w:ascii="宋体" w:hAnsi="宋体"/>
                </w:rPr>
              </w:pPr>
              <w:r w:rsidRPr="00C05B38">
                <w:rPr>
                  <w:rFonts w:ascii="宋体" w:hAnsi="宋体" w:hint="eastAsia"/>
                </w:rPr>
                <w:t>D、有足够的技术、财务资源和其他资源支持，以完成该无形资产的开发，并有能力使用或出售该无形资产；</w:t>
              </w:r>
            </w:p>
            <w:p w:rsidR="00996DE7" w:rsidRPr="00C05B38" w:rsidRDefault="00D16F29" w:rsidP="00D16F29">
              <w:pPr>
                <w:adjustRightInd w:val="0"/>
                <w:snapToGrid w:val="0"/>
                <w:spacing w:line="360" w:lineRule="auto"/>
                <w:ind w:firstLine="480"/>
                <w:rPr>
                  <w:rFonts w:ascii="宋体" w:hAnsi="宋体"/>
                  <w:szCs w:val="21"/>
                </w:rPr>
              </w:pPr>
              <w:r w:rsidRPr="00C05B38">
                <w:rPr>
                  <w:rFonts w:ascii="宋体" w:hAnsi="宋体" w:hint="eastAsia"/>
                </w:rPr>
                <w:t>E、归属于该无形资产开发阶段的支出能够可靠地计量。</w:t>
              </w:r>
            </w:p>
          </w:sdtContent>
        </w:sdt>
      </w:sdtContent>
    </w:sdt>
    <w:p w:rsidR="00996DE7" w:rsidRPr="00C05B38" w:rsidRDefault="00996DE7">
      <w:pPr>
        <w:rPr>
          <w:rFonts w:ascii="宋体" w:hAnsi="宋体"/>
        </w:rPr>
      </w:pPr>
    </w:p>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rPr>
          <w:rFonts w:cs="Times New Roman"/>
          <w:kern w:val="2"/>
        </w:rPr>
      </w:sdtEndPr>
      <w:sdtContent>
        <w:p w:rsidR="00996DE7" w:rsidRPr="00C05B38" w:rsidRDefault="00512658">
          <w:pPr>
            <w:pStyle w:val="3"/>
            <w:numPr>
              <w:ilvl w:val="0"/>
              <w:numId w:val="47"/>
            </w:numPr>
            <w:rPr>
              <w:rFonts w:ascii="宋体" w:hAnsi="宋体"/>
              <w:szCs w:val="21"/>
            </w:rPr>
          </w:pPr>
          <w:r w:rsidRPr="00C05B38">
            <w:rPr>
              <w:rFonts w:ascii="宋体" w:hAnsi="宋体" w:hint="eastAsia"/>
              <w:szCs w:val="21"/>
            </w:rPr>
            <w:t>长期资产减值</w:t>
          </w:r>
        </w:p>
        <w:sdt>
          <w:sdtPr>
            <w:rPr>
              <w:rFonts w:ascii="宋体" w:hAnsi="宋体"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1E40CE"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1E40CE"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1E40CE" w:rsidRPr="00C05B38" w:rsidRDefault="001E40CE" w:rsidP="001E40CE">
              <w:pPr>
                <w:adjustRightInd w:val="0"/>
                <w:snapToGrid w:val="0"/>
                <w:spacing w:line="360" w:lineRule="auto"/>
                <w:ind w:firstLine="480"/>
                <w:rPr>
                  <w:rFonts w:ascii="宋体" w:hAnsi="宋体"/>
                </w:rPr>
              </w:pPr>
              <w:r w:rsidRPr="00C05B38">
                <w:rPr>
                  <w:rFonts w:ascii="宋体" w:hAnsi="宋体" w:hint="eastAsia"/>
                </w:rPr>
                <w:t>本公司在资产负债表日根据内部及外部信息以确定长期股权投资、 采用成本模式计量的投资性房地产、 固定资产、 在建工程、 采用成本模式计量的生产性生物资产 、油气资产、 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rsidR="001E40CE" w:rsidRPr="00C05B38" w:rsidRDefault="001E40CE" w:rsidP="001E40CE">
              <w:pPr>
                <w:adjustRightInd w:val="0"/>
                <w:snapToGrid w:val="0"/>
                <w:spacing w:line="360" w:lineRule="auto"/>
                <w:ind w:firstLine="480"/>
                <w:rPr>
                  <w:rFonts w:ascii="宋体" w:hAnsi="宋体"/>
                </w:rPr>
              </w:pPr>
              <w:r w:rsidRPr="00C05B38">
                <w:rPr>
                  <w:rFonts w:ascii="宋体" w:hAnsi="宋体" w:hint="eastAsia"/>
                </w:rPr>
                <w:t>可收回金额的估计结果表明上述长期资产可收回金额低于其账面价值的，其账面价值会减记至可收回金额，减记的金额确认为资产减值损失，计入当期损益，同时计提相应的减值准备。</w:t>
              </w:r>
            </w:p>
            <w:p w:rsidR="001E40CE" w:rsidRPr="00C05B38" w:rsidRDefault="001E40CE" w:rsidP="001E40CE">
              <w:pPr>
                <w:adjustRightInd w:val="0"/>
                <w:snapToGrid w:val="0"/>
                <w:spacing w:line="360" w:lineRule="auto"/>
                <w:ind w:firstLine="480"/>
                <w:rPr>
                  <w:rFonts w:ascii="宋体" w:hAnsi="宋体"/>
                </w:rPr>
              </w:pPr>
              <w:r w:rsidRPr="00C05B38">
                <w:rPr>
                  <w:rFonts w:ascii="宋体" w:hAnsi="宋体" w:hint="eastAsia"/>
                </w:rPr>
                <w:t>可收回金额是指资产（或资产组、资产组组合，下同）的公允价值减去处置费用后的净额与资产预计未来现金流量的现值两者之间较高者。</w:t>
              </w:r>
            </w:p>
            <w:p w:rsidR="001E40CE" w:rsidRPr="00C05B38" w:rsidRDefault="001E40CE" w:rsidP="001E40CE">
              <w:pPr>
                <w:adjustRightInd w:val="0"/>
                <w:snapToGrid w:val="0"/>
                <w:spacing w:line="360" w:lineRule="auto"/>
                <w:ind w:firstLine="480"/>
                <w:rPr>
                  <w:rFonts w:ascii="宋体" w:hAnsi="宋体"/>
                </w:rPr>
              </w:pPr>
              <w:r w:rsidRPr="00C05B38">
                <w:rPr>
                  <w:rFonts w:ascii="宋体" w:hAnsi="宋体" w:hint="eastAsia"/>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rsidR="001E40CE" w:rsidRPr="00C05B38" w:rsidRDefault="001E40CE" w:rsidP="001E40CE">
              <w:pPr>
                <w:adjustRightInd w:val="0"/>
                <w:snapToGrid w:val="0"/>
                <w:spacing w:line="360" w:lineRule="auto"/>
                <w:ind w:firstLine="480"/>
                <w:rPr>
                  <w:rFonts w:ascii="宋体" w:hAnsi="宋体"/>
                </w:rPr>
              </w:pPr>
              <w:r w:rsidRPr="00C05B38">
                <w:rPr>
                  <w:rFonts w:ascii="宋体" w:hAnsi="宋体" w:hint="eastAsia"/>
                </w:rPr>
                <w:t>资产的公允价值减去处置费用后的净额，是根据市场参与者在计量日发生的有序交易中，出售一项资产所能收到或者转移一项负债所需支付的价格减去可直接归属于该资产处置费用的金额</w:t>
              </w:r>
              <w:r w:rsidRPr="00C05B38">
                <w:rPr>
                  <w:rFonts w:ascii="宋体" w:hAnsi="宋体" w:hint="eastAsia"/>
                </w:rPr>
                <w:lastRenderedPageBreak/>
                <w:t>确定。资产预计未来现金流量的现值，按照资产在持续使用过程中和最终处置时所产生的预计未来现金流量，选择恰当的税前折现率对其进行折现后的金额加以确定。</w:t>
              </w:r>
            </w:p>
            <w:p w:rsidR="001E40CE" w:rsidRPr="00C05B38" w:rsidRDefault="001E40CE" w:rsidP="001E40CE">
              <w:pPr>
                <w:adjustRightInd w:val="0"/>
                <w:snapToGrid w:val="0"/>
                <w:spacing w:line="360" w:lineRule="auto"/>
                <w:ind w:firstLine="480"/>
                <w:rPr>
                  <w:rFonts w:ascii="宋体" w:hAnsi="宋体"/>
                </w:rPr>
              </w:pPr>
              <w:r w:rsidRPr="00C05B38">
                <w:rPr>
                  <w:rFonts w:ascii="宋体" w:hAnsi="宋体" w:hint="eastAsia"/>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rsidR="00996DE7" w:rsidRPr="00C05B38" w:rsidRDefault="001E40CE" w:rsidP="001E40CE">
              <w:pPr>
                <w:adjustRightInd w:val="0"/>
                <w:snapToGrid w:val="0"/>
                <w:spacing w:line="360" w:lineRule="auto"/>
                <w:ind w:firstLine="480"/>
                <w:rPr>
                  <w:rFonts w:ascii="宋体" w:hAnsi="宋体"/>
                  <w:szCs w:val="21"/>
                </w:rPr>
              </w:pPr>
              <w:r w:rsidRPr="00C05B38">
                <w:rPr>
                  <w:rFonts w:ascii="宋体" w:hAnsi="宋体" w:hint="eastAsia"/>
                </w:rPr>
                <w:t>前述长期资产减值损失一经确认，在以后会计期间不得转回。</w:t>
              </w:r>
            </w:p>
          </w:sdtContent>
        </w:sdt>
        <w:p w:rsidR="00996DE7" w:rsidRPr="00C05B38" w:rsidRDefault="007A1B61">
          <w:pPr>
            <w:rPr>
              <w:rFonts w:ascii="宋体" w:hAnsi="宋体"/>
              <w:szCs w:val="21"/>
            </w:rPr>
          </w:pPr>
        </w:p>
      </w:sdtContent>
    </w:sdt>
    <w:sdt>
      <w:sdtPr>
        <w:rPr>
          <w:rFonts w:ascii="宋体" w:hAnsi="宋体"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长期待摊费用</w:t>
          </w:r>
        </w:p>
        <w:sdt>
          <w:sdtPr>
            <w:rPr>
              <w:rFonts w:ascii="宋体" w:hAnsi="宋体"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1E40CE"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1E40CE"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开办费、长期待摊费用摊销方法"/>
            <w:tag w:val="_GBC_a0e2b7a5a9454eaea97ca201421d7dde"/>
            <w:id w:val="706994660"/>
            <w:lock w:val="sdtLocked"/>
            <w:placeholder>
              <w:docPart w:val="GBC22222222222222222222222222222"/>
            </w:placeholder>
          </w:sdtPr>
          <w:sdtContent>
            <w:p w:rsidR="00996DE7" w:rsidRPr="00C05B38" w:rsidRDefault="001E40CE" w:rsidP="001E40CE">
              <w:pPr>
                <w:adjustRightInd w:val="0"/>
                <w:snapToGrid w:val="0"/>
                <w:spacing w:line="360" w:lineRule="auto"/>
                <w:ind w:firstLine="480"/>
                <w:rPr>
                  <w:rFonts w:ascii="宋体" w:hAnsi="宋体"/>
                  <w:szCs w:val="21"/>
                </w:rPr>
              </w:pPr>
              <w:r w:rsidRPr="00C05B38">
                <w:rPr>
                  <w:rFonts w:ascii="宋体" w:hAnsi="宋体" w:hint="eastAsia"/>
                </w:rPr>
                <w:t>长期待摊费用在受益期内采用直线法摊销。如果长期待摊的费用项目不能使以后会计期间受益的，将尚未摊销的该项目的摊余价值全部转入当期损益。</w:t>
              </w:r>
            </w:p>
          </w:sdtContent>
        </w:sdt>
      </w:sdtContent>
    </w:sdt>
    <w:p w:rsidR="00996DE7" w:rsidRPr="00C05B38" w:rsidRDefault="00996DE7">
      <w:pPr>
        <w:rPr>
          <w:rFonts w:ascii="宋体" w:hAnsi="宋体"/>
          <w:szCs w:val="21"/>
        </w:rPr>
      </w:pPr>
    </w:p>
    <w:sdt>
      <w:sdtPr>
        <w:rPr>
          <w:rFonts w:ascii="宋体" w:hAnsi="宋体"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7"/>
            </w:numPr>
            <w:rPr>
              <w:rFonts w:ascii="宋体" w:hAnsi="宋体"/>
            </w:rPr>
          </w:pPr>
          <w:r w:rsidRPr="00C05B38">
            <w:rPr>
              <w:rFonts w:ascii="宋体" w:hAnsi="宋体" w:hint="eastAsia"/>
            </w:rPr>
            <w:t>职工薪酬</w:t>
          </w:r>
        </w:p>
        <w:p w:rsidR="00317C6C" w:rsidRPr="00C05B38" w:rsidRDefault="00317C6C" w:rsidP="00317C6C">
          <w:pPr>
            <w:spacing w:line="360" w:lineRule="auto"/>
            <w:ind w:firstLineChars="200" w:firstLine="420"/>
            <w:rPr>
              <w:rFonts w:ascii="宋体" w:hAnsi="宋体"/>
            </w:rPr>
          </w:pPr>
          <w:r w:rsidRPr="00C05B38">
            <w:rPr>
              <w:rFonts w:ascii="宋体" w:hAnsi="宋体" w:cs="Arial"/>
              <w:szCs w:val="21"/>
            </w:rPr>
            <w:t>职工薪酬包括短期薪酬、离职后福利、辞退福利和其他长期职工福利。本公司在职工提供服务的会计期间，将应付的职工薪酬确认为负债。</w:t>
          </w:r>
        </w:p>
        <w:p w:rsidR="00996DE7" w:rsidRPr="00C05B38" w:rsidRDefault="00512658">
          <w:pPr>
            <w:pStyle w:val="4"/>
            <w:numPr>
              <w:ilvl w:val="3"/>
              <w:numId w:val="196"/>
            </w:numPr>
            <w:ind w:left="426" w:hanging="426"/>
            <w:rPr>
              <w:rFonts w:ascii="宋体" w:eastAsia="宋体" w:hAnsi="宋体"/>
            </w:rPr>
          </w:pPr>
          <w:r w:rsidRPr="00C05B38">
            <w:rPr>
              <w:rFonts w:ascii="宋体" w:eastAsia="宋体" w:hAnsi="宋体" w:hint="eastAsia"/>
            </w:rPr>
            <w:t>短期薪酬的会计处理方法</w:t>
          </w:r>
        </w:p>
        <w:sdt>
          <w:sdtPr>
            <w:rPr>
              <w:rFonts w:ascii="宋体" w:hAnsi="宋体" w:hint="eastAsia"/>
              <w:szCs w:val="21"/>
            </w:rPr>
            <w:alias w:val="是否适用：短期薪酬的会计处理方法[双击切换]"/>
            <w:tag w:val="_GBC_efadddc5ff4a48fb9432574c3528c6b3"/>
            <w:id w:val="-2066474927"/>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1E40CE"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1E40CE"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短期薪酬的会计处理方法"/>
            <w:tag w:val="_GBC_8fdf44b194ac45fb945d36b9896df796"/>
            <w:id w:val="496006619"/>
            <w:lock w:val="sdtLocked"/>
            <w:placeholder>
              <w:docPart w:val="GBC22222222222222222222222222222"/>
            </w:placeholder>
          </w:sdtPr>
          <w:sdtContent>
            <w:p w:rsidR="00996DE7" w:rsidRPr="00C05B38" w:rsidRDefault="00E63EC2" w:rsidP="00E63EC2">
              <w:pPr>
                <w:spacing w:line="360" w:lineRule="auto"/>
                <w:ind w:firstLineChars="200" w:firstLine="420"/>
                <w:rPr>
                  <w:rFonts w:ascii="宋体" w:hAnsi="宋体"/>
                  <w:szCs w:val="21"/>
                </w:rPr>
              </w:pPr>
              <w:r w:rsidRPr="00C05B38">
                <w:rPr>
                  <w:rFonts w:ascii="宋体" w:hAnsi="宋体" w:cs="Arial"/>
                  <w:szCs w:val="21"/>
                </w:rPr>
                <w:t>本公司按规定参加由政府机构设立的职工社会保障体系，包括基本养老保险、医疗保险、住房公积金及其他社会保障制度，相应的支出于发生时计入相关资产成本或当期损益。</w:t>
              </w:r>
            </w:p>
          </w:sdtContent>
        </w:sdt>
        <w:p w:rsidR="00996DE7" w:rsidRPr="00C05B38" w:rsidRDefault="00996DE7">
          <w:pPr>
            <w:rPr>
              <w:rFonts w:ascii="宋体" w:hAnsi="宋体"/>
              <w:szCs w:val="21"/>
            </w:rPr>
          </w:pPr>
        </w:p>
        <w:p w:rsidR="00996DE7" w:rsidRPr="00C05B38" w:rsidRDefault="00512658">
          <w:pPr>
            <w:pStyle w:val="4"/>
            <w:numPr>
              <w:ilvl w:val="3"/>
              <w:numId w:val="196"/>
            </w:numPr>
            <w:ind w:left="426" w:hanging="426"/>
            <w:rPr>
              <w:rFonts w:ascii="宋体" w:eastAsia="宋体" w:hAnsi="宋体"/>
            </w:rPr>
          </w:pPr>
          <w:r w:rsidRPr="00C05B38">
            <w:rPr>
              <w:rFonts w:ascii="宋体" w:eastAsia="宋体" w:hAnsi="宋体" w:hint="eastAsia"/>
            </w:rPr>
            <w:t>离职后福利的会计处理方法</w:t>
          </w:r>
        </w:p>
        <w:sdt>
          <w:sdtPr>
            <w:rPr>
              <w:rFonts w:ascii="宋体" w:hAnsi="宋体" w:hint="eastAsia"/>
              <w:szCs w:val="21"/>
            </w:rPr>
            <w:alias w:val="是否适用：离职后福利的会计处理方法[双击切换]"/>
            <w:tag w:val="_GBC_64248844b1544474ae8d85d08e7479af"/>
            <w:id w:val="473418287"/>
            <w:lock w:val="sdtLocked"/>
            <w:placeholder>
              <w:docPart w:val="GBC22222222222222222222222222222"/>
            </w:placeholder>
          </w:sdtPr>
          <w:sdtContent>
            <w:p w:rsidR="00996DE7" w:rsidRPr="00C05B38" w:rsidRDefault="007A1B61" w:rsidP="00E63EC2">
              <w:pPr>
                <w:rPr>
                  <w:rFonts w:ascii="宋体" w:hAnsi="宋体"/>
                  <w:szCs w:val="21"/>
                </w:rPr>
              </w:pPr>
              <w:r w:rsidRPr="00C05B38">
                <w:rPr>
                  <w:rFonts w:ascii="宋体" w:hAnsi="宋体"/>
                  <w:szCs w:val="21"/>
                </w:rPr>
                <w:fldChar w:fldCharType="begin"/>
              </w:r>
              <w:r w:rsidR="00E63EC2"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E63EC2"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p w:rsidR="00996DE7" w:rsidRPr="00C05B38" w:rsidRDefault="00996DE7">
          <w:pPr>
            <w:rPr>
              <w:rFonts w:ascii="宋体" w:hAnsi="宋体"/>
              <w:szCs w:val="21"/>
            </w:rPr>
          </w:pPr>
        </w:p>
        <w:p w:rsidR="00996DE7" w:rsidRPr="00C05B38" w:rsidRDefault="00512658">
          <w:pPr>
            <w:pStyle w:val="4"/>
            <w:numPr>
              <w:ilvl w:val="3"/>
              <w:numId w:val="196"/>
            </w:numPr>
            <w:ind w:left="426" w:hanging="426"/>
            <w:rPr>
              <w:rFonts w:ascii="宋体" w:eastAsia="宋体" w:hAnsi="宋体"/>
            </w:rPr>
          </w:pPr>
          <w:r w:rsidRPr="00C05B38">
            <w:rPr>
              <w:rFonts w:ascii="宋体" w:eastAsia="宋体" w:hAnsi="宋体" w:hint="eastAsia"/>
            </w:rPr>
            <w:t>辞退福利的会计处理方法</w:t>
          </w:r>
        </w:p>
        <w:sdt>
          <w:sdtPr>
            <w:rPr>
              <w:rFonts w:ascii="宋体" w:hAnsi="宋体" w:hint="eastAsia"/>
              <w:szCs w:val="21"/>
            </w:rPr>
            <w:alias w:val="是否适用：辞退福利的会计处理方法[双击切换]"/>
            <w:tag w:val="_GBC_7a3bf6905df64c658fb0148a81f2964d"/>
            <w:id w:val="-2025476993"/>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E63EC2"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E63EC2"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辞退福利的会计处理方法"/>
            <w:tag w:val="_GBC_a93705fb60b24bceb25c88a68ed87432"/>
            <w:id w:val="1510564558"/>
            <w:lock w:val="sdtLocked"/>
            <w:placeholder>
              <w:docPart w:val="GBC22222222222222222222222222222"/>
            </w:placeholder>
          </w:sdtPr>
          <w:sdtContent>
            <w:p w:rsidR="00996DE7" w:rsidRPr="00C05B38" w:rsidRDefault="00E63EC2" w:rsidP="00E63EC2">
              <w:pPr>
                <w:spacing w:line="360" w:lineRule="auto"/>
                <w:ind w:firstLineChars="200" w:firstLine="420"/>
                <w:rPr>
                  <w:rFonts w:ascii="宋体" w:hAnsi="宋体"/>
                  <w:szCs w:val="21"/>
                </w:rPr>
              </w:pPr>
              <w:r w:rsidRPr="00C05B38">
                <w:rPr>
                  <w:rFonts w:ascii="宋体" w:hAnsi="宋体" w:cs="Arial"/>
                  <w:szCs w:val="21"/>
                </w:rPr>
                <w:t>在职工劳动合同到期之前解除与职工的劳动关系，或为鼓励职工自愿接受裁减而提出给予补偿的建议，</w:t>
              </w:r>
              <w:r w:rsidRPr="00C05B38">
                <w:rPr>
                  <w:rFonts w:ascii="宋体" w:hAnsi="宋体" w:cs="Arial" w:hint="eastAsia"/>
                  <w:szCs w:val="21"/>
                </w:rPr>
                <w:t>本公司在下列两者孰早日确认辞退福利产生的职工薪酬负债，并计入当期损益：本公司不能单方面撤回因解除劳动关系计划或裁减建议所提供的辞退福利时；本公司确认与涉及支付辞退福利的重组相关的成本或费用时。</w:t>
              </w:r>
            </w:p>
          </w:sdtContent>
        </w:sdt>
        <w:p w:rsidR="00996DE7" w:rsidRPr="00C05B38" w:rsidRDefault="00996DE7">
          <w:pPr>
            <w:rPr>
              <w:rFonts w:ascii="宋体" w:hAnsi="宋体"/>
              <w:szCs w:val="21"/>
            </w:rPr>
          </w:pPr>
        </w:p>
        <w:p w:rsidR="00996DE7" w:rsidRPr="00C05B38" w:rsidRDefault="00512658">
          <w:pPr>
            <w:pStyle w:val="4"/>
            <w:numPr>
              <w:ilvl w:val="3"/>
              <w:numId w:val="196"/>
            </w:numPr>
            <w:ind w:left="426" w:hanging="426"/>
            <w:rPr>
              <w:rFonts w:ascii="宋体" w:eastAsia="宋体" w:hAnsi="宋体"/>
            </w:rPr>
          </w:pPr>
          <w:r w:rsidRPr="00C05B38">
            <w:rPr>
              <w:rFonts w:ascii="宋体" w:eastAsia="宋体" w:hAnsi="宋体" w:hint="eastAsia"/>
            </w:rPr>
            <w:t>其他长期职工福利的会计处理方法</w:t>
          </w:r>
        </w:p>
        <w:sdt>
          <w:sdtPr>
            <w:rPr>
              <w:rFonts w:ascii="宋体" w:hAnsi="宋体"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Content>
            <w:p w:rsidR="00996DE7" w:rsidRPr="00C05B38" w:rsidRDefault="007A1B61" w:rsidP="00AE7284">
              <w:pPr>
                <w:rPr>
                  <w:rFonts w:ascii="宋体" w:hAnsi="宋体"/>
                  <w:szCs w:val="21"/>
                </w:rPr>
              </w:pPr>
              <w:r w:rsidRPr="00C05B38">
                <w:rPr>
                  <w:rFonts w:ascii="宋体" w:hAnsi="宋体"/>
                  <w:szCs w:val="21"/>
                </w:rPr>
                <w:fldChar w:fldCharType="begin"/>
              </w:r>
              <w:r w:rsidR="00AE7284"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AE7284"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Content>
    </w:sdt>
    <w:p w:rsidR="00996DE7" w:rsidRPr="00C05B38" w:rsidRDefault="00996DE7">
      <w:pPr>
        <w:rPr>
          <w:rFonts w:ascii="宋体" w:hAnsi="宋体"/>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预计负债</w:t>
          </w:r>
        </w:p>
        <w:sdt>
          <w:sdtPr>
            <w:rPr>
              <w:rFonts w:ascii="宋体" w:hAnsi="宋体" w:hint="eastAsia"/>
              <w:szCs w:val="21"/>
            </w:rPr>
            <w:alias w:val="是否适用：预计负债_重要会计政策和估计[双击切换]"/>
            <w:tag w:val="_GBC_546a7423773c46d2b57f08fc5fdbc638"/>
            <w:id w:val="265896199"/>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AE7284"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AE7284"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预计负债的核算方法"/>
            <w:tag w:val="_GBC_d6934772e41e485d9e00e349486f9d7e"/>
            <w:id w:val="-1902745436"/>
            <w:lock w:val="sdtLocked"/>
            <w:placeholder>
              <w:docPart w:val="GBC22222222222222222222222222222"/>
            </w:placeholder>
          </w:sdtPr>
          <w:sdtContent>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（1）与或有事项相关的义务同时满足下列条件的，应当确认为预计负债：</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lastRenderedPageBreak/>
                <w:t xml:space="preserve">①该义务是企业承担的现时义务； </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 xml:space="preserve">②履行该义务很可能导致经济利益流出企业； </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③该义务的金额能够可靠地计量。</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（2）预计负债按照履行相关现时义务所需支出的最佳估计数进行初始计量。</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如所需支出存在一个连续范围，且该范围内各种结果发生的可能性相同的，最佳估计数按照该范围内的中间值确定。</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 xml:space="preserve">在其他情况下，最佳估计数分别下列情况处理： </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 xml:space="preserve">①或有事项涉及单个项目的，按照最可能发生金额确定。 </w:t>
              </w:r>
            </w:p>
            <w:p w:rsidR="00996DE7" w:rsidRPr="00C05B38" w:rsidRDefault="00AE7284" w:rsidP="00AE7284">
              <w:pPr>
                <w:adjustRightInd w:val="0"/>
                <w:snapToGrid w:val="0"/>
                <w:spacing w:line="360" w:lineRule="auto"/>
                <w:ind w:firstLine="480"/>
                <w:rPr>
                  <w:rFonts w:ascii="宋体" w:hAnsi="宋体"/>
                  <w:szCs w:val="21"/>
                </w:rPr>
              </w:pPr>
              <w:r w:rsidRPr="00C05B38">
                <w:rPr>
                  <w:rFonts w:ascii="宋体" w:hAnsi="宋体" w:hint="eastAsia"/>
                </w:rPr>
                <w:t>②或有事项涉及多个项目的，按照各种可能结果及相关概率计算确定。</w:t>
              </w:r>
            </w:p>
          </w:sdtContent>
        </w:sdt>
      </w:sdtContent>
    </w:sdt>
    <w:p w:rsidR="00996DE7" w:rsidRPr="00C05B38" w:rsidRDefault="00996DE7">
      <w:pPr>
        <w:rPr>
          <w:rFonts w:ascii="宋体" w:hAnsi="宋体"/>
          <w:szCs w:val="21"/>
        </w:rPr>
      </w:pPr>
    </w:p>
    <w:sdt>
      <w:sdtPr>
        <w:rPr>
          <w:rFonts w:ascii="宋体" w:hAnsi="宋体"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7"/>
            </w:numPr>
            <w:rPr>
              <w:rFonts w:ascii="宋体" w:hAnsi="宋体"/>
            </w:rPr>
          </w:pPr>
          <w:r w:rsidRPr="00C05B38">
            <w:rPr>
              <w:rFonts w:ascii="宋体" w:hAnsi="宋体" w:hint="eastAsia"/>
            </w:rPr>
            <w:t>股份支付</w:t>
          </w:r>
        </w:p>
        <w:sdt>
          <w:sdtPr>
            <w:rPr>
              <w:rFonts w:ascii="宋体" w:hAnsi="宋体" w:hint="eastAsia"/>
              <w:szCs w:val="21"/>
            </w:rPr>
            <w:alias w:val="是否适用：股份支付_重要会计政策和估计[双击切换]"/>
            <w:tag w:val="_GBC_7741eb89da65434190830ba1cd87e4dc"/>
            <w:id w:val="-146052333"/>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AE7284"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AE7284"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股份支付的核算方法"/>
            <w:tag w:val="_GBC_99e197c555ed4cf8aa00bbd5da2fe98b"/>
            <w:id w:val="-713584356"/>
            <w:lock w:val="sdtLocked"/>
            <w:placeholder>
              <w:docPart w:val="GBC22222222222222222222222222222"/>
            </w:placeholder>
          </w:sdtPr>
          <w:sdtContent>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(1)</w:t>
              </w:r>
              <w:r w:rsidRPr="00C05B38">
                <w:rPr>
                  <w:rFonts w:ascii="宋体" w:hAnsi="宋体"/>
                </w:rPr>
                <w:t>股份支付的种类</w:t>
              </w:r>
            </w:p>
            <w:p w:rsidR="00AE7284" w:rsidRPr="00C05B38" w:rsidRDefault="00AE7284" w:rsidP="00AE7284">
              <w:pPr>
                <w:spacing w:line="360" w:lineRule="auto"/>
                <w:ind w:firstLineChars="200" w:firstLine="420"/>
                <w:rPr>
                  <w:rFonts w:ascii="宋体" w:hAnsi="宋体"/>
                </w:rPr>
              </w:pPr>
              <w:r w:rsidRPr="00C05B38">
                <w:rPr>
                  <w:rFonts w:ascii="宋体" w:hAnsi="宋体"/>
                </w:rPr>
                <w:t>股份支付是为了获取职工或其他方提供服务而授予权益工具或者承担以权益工具为基础确定的负债的交易。股份支付分为以权益结算的股份支付和以现金结算的股份支付</w:t>
              </w:r>
              <w:r w:rsidRPr="00C05B38">
                <w:rPr>
                  <w:rFonts w:ascii="宋体" w:hAnsi="宋体" w:hint="eastAsia"/>
                </w:rPr>
                <w:t>。</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① 以权益结算的股份支付</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C05B38">
                <w:rPr>
                  <w:rFonts w:ascii="宋体" w:hAnsi="宋体" w:hint="eastAsia"/>
                </w:rPr>
                <w:t>，</w:t>
              </w:r>
              <w:r w:rsidRPr="00C05B38">
                <w:rPr>
                  <w:rFonts w:ascii="宋体" w:hAnsi="宋体"/>
                </w:rPr>
                <w:t>在授予后立即可行权时，在授予日计入相关成本或费用，相应增加资本公积。</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w:t>
              </w:r>
              <w:r w:rsidRPr="00C05B38">
                <w:rPr>
                  <w:rFonts w:ascii="宋体" w:hAnsi="宋体" w:hint="eastAsia"/>
                </w:rPr>
                <w:t>股东</w:t>
              </w:r>
              <w:r w:rsidRPr="00C05B38">
                <w:rPr>
                  <w:rFonts w:ascii="宋体" w:hAnsi="宋体"/>
                </w:rPr>
                <w:t>权益。</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② 以现金结算的股份支付</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的最佳估计为基础，按照本公司承担负债的公允价值金额，将当期取得的服务计入成本或费用，相应增加负债。</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在相关负债结算前的每个资产负债表日以及结算日，对负债的公允价值重新计量，其变动计入当期损益。</w:t>
              </w:r>
            </w:p>
            <w:p w:rsidR="00AE7284" w:rsidRPr="00C05B38" w:rsidRDefault="00AE7284" w:rsidP="00AE7284">
              <w:pPr>
                <w:adjustRightInd w:val="0"/>
                <w:snapToGrid w:val="0"/>
                <w:spacing w:line="360" w:lineRule="auto"/>
                <w:ind w:firstLine="482"/>
                <w:rPr>
                  <w:rFonts w:ascii="宋体" w:hAnsi="宋体"/>
                </w:rPr>
              </w:pPr>
              <w:r w:rsidRPr="00C05B38">
                <w:rPr>
                  <w:rFonts w:ascii="宋体" w:hAnsi="宋体" w:hint="eastAsia"/>
                </w:rPr>
                <w:t>(2)</w:t>
              </w:r>
              <w:r w:rsidRPr="00C05B38" w:rsidDel="00A437E0">
                <w:rPr>
                  <w:rFonts w:ascii="宋体" w:hAnsi="宋体"/>
                </w:rPr>
                <w:t xml:space="preserve"> </w:t>
              </w:r>
              <w:r w:rsidRPr="00C05B38">
                <w:rPr>
                  <w:rFonts w:ascii="宋体" w:hAnsi="宋体" w:hint="eastAsia"/>
                </w:rPr>
                <w:t>实施、修改、终止股份支付计划的相关会计处理</w:t>
              </w:r>
            </w:p>
            <w:p w:rsidR="00AE7284" w:rsidRPr="00C05B38" w:rsidRDefault="00AE7284" w:rsidP="00AE7284">
              <w:pPr>
                <w:spacing w:line="360" w:lineRule="auto"/>
                <w:ind w:firstLineChars="200" w:firstLine="420"/>
                <w:rPr>
                  <w:rFonts w:ascii="宋体" w:hAnsi="宋体"/>
                </w:rPr>
              </w:pPr>
              <w:r w:rsidRPr="00C05B38">
                <w:rPr>
                  <w:rFonts w:ascii="宋体" w:hAnsi="宋体"/>
                </w:rPr>
                <w:t>本公司对股份支付计划进行修改时，若修改增加了所授予权益工具的公允价值，按照权益工</w:t>
              </w:r>
              <w:r w:rsidRPr="00C05B38">
                <w:rPr>
                  <w:rFonts w:ascii="宋体" w:hAnsi="宋体"/>
                </w:rPr>
                <w:lastRenderedPageBreak/>
                <w:t>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rsidR="00996DE7" w:rsidRPr="00C05B38" w:rsidRDefault="00AE7284" w:rsidP="00AE7284">
              <w:pPr>
                <w:spacing w:line="400" w:lineRule="exact"/>
                <w:ind w:firstLineChars="200" w:firstLine="420"/>
                <w:rPr>
                  <w:rFonts w:ascii="宋体" w:hAnsi="宋体"/>
                  <w:szCs w:val="21"/>
                </w:rPr>
              </w:pPr>
              <w:r w:rsidRPr="00C05B38">
                <w:rPr>
                  <w:rFonts w:ascii="宋体" w:hAnsi="宋体"/>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sdtContent>
    </w:sdt>
    <w:p w:rsidR="00996DE7" w:rsidRPr="00C05B38" w:rsidRDefault="00996DE7">
      <w:pPr>
        <w:rPr>
          <w:rFonts w:ascii="宋体" w:hAnsi="宋体"/>
          <w:szCs w:val="21"/>
        </w:rPr>
      </w:pPr>
    </w:p>
    <w:sdt>
      <w:sdtPr>
        <w:rPr>
          <w:rFonts w:ascii="宋体" w:hAnsi="宋体"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收入</w:t>
          </w:r>
        </w:p>
        <w:sdt>
          <w:sdtPr>
            <w:rPr>
              <w:rFonts w:ascii="宋体" w:hAnsi="宋体"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AE7284"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AE7284"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收入确认原则"/>
            <w:tag w:val="_GBC_7930489d04b948768d013ac15783bb2e"/>
            <w:id w:val="-484785555"/>
            <w:lock w:val="sdtLocked"/>
            <w:placeholder>
              <w:docPart w:val="GBC22222222222222222222222222222"/>
            </w:placeholder>
          </w:sdtPr>
          <w:sdtContent>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（1）销售商品收入</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在已将商品所有权上的主要风险和报酬转移给购货方，既没有保留通常与所有权相联系的继续管理权，也没有对已售出的商品实施有效控制，收入的金额、相关的已发生或将发生的成本能够可靠地计量，相关的经济利益很可能流入时，确认销售商品收入。</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具体确认方法为：公司将商品发出给客户，达到合同约定的交付条件后确认销售收入。</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（2）提供劳务收入</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①在交易的完工进度能够可靠地确定，收入的金额、相关的已发生或将发生的成本能够可靠地计量，相关的经济利益很可能流入时，采用完工百分比法确认提供劳务收入。</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确定完工进度可以选用下列方法：已完工作的测量，已经提供的劳务占应提供劳务总量的比例，已经发生的成本占估计总成本的比例。</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 xml:space="preserve">②在提供劳务交易结果不能够可靠估计时，分别下列情况处理： </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 xml:space="preserve">A、已经发生的劳务成本预计能够得到补偿的，按照已经发生的劳务成本金额确认提供劳务收入，并按相同金额结转劳务成本。 </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 xml:space="preserve">B、已经发生的劳务成本预计不能够得到补偿的，将已经发生的劳务成本计入当期损益，不确认提供劳务收入。 </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（3）让渡资产使用权收入</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在收入的金额能够可靠地计量，相关的经济利益很可能流入时，确认让渡资产使用权收入。</w:t>
              </w:r>
            </w:p>
            <w:p w:rsidR="00AE7284" w:rsidRPr="00C05B38" w:rsidRDefault="00AE7284" w:rsidP="00AE7284">
              <w:pPr>
                <w:adjustRightInd w:val="0"/>
                <w:snapToGrid w:val="0"/>
                <w:spacing w:line="360" w:lineRule="auto"/>
                <w:ind w:firstLine="480"/>
                <w:rPr>
                  <w:rFonts w:ascii="宋体" w:hAnsi="宋体"/>
                </w:rPr>
              </w:pPr>
              <w:bookmarkStart w:id="117" w:name="_Toc278788534"/>
              <w:r w:rsidRPr="00C05B38">
                <w:rPr>
                  <w:rFonts w:ascii="宋体" w:hAnsi="宋体" w:hint="eastAsia"/>
                </w:rPr>
                <w:t>（4）</w:t>
              </w:r>
              <w:r w:rsidRPr="00C05B38">
                <w:rPr>
                  <w:rFonts w:ascii="宋体" w:hAnsi="宋体"/>
                </w:rPr>
                <w:t>房地产开发企业销售收入</w:t>
              </w:r>
              <w:bookmarkEnd w:id="117"/>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 xml:space="preserve">对采用分期收款方式销售、出售自用房屋、代建房屋和工程业务、出租物业、物业管理等应单独披露有关收入确认方法。 </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① 开发产品</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已经完工并验收合格，签订了销售合同并履行了合同规定的义务，即开发产品所有权上的主要风险和报酬转移给购货方；公司不再保留通常与所有权相联系的继续管理权，也不再对已售出的商品实施有效控制；收入的金额能够可靠地计量；相关的经济利益很可能流入；并且该项目已发生或将发生的成本能够可靠地计量时，确认销售收入的实现。</w:t>
              </w:r>
            </w:p>
            <w:p w:rsidR="00AE7284" w:rsidRPr="00C05B38" w:rsidRDefault="00AE7284" w:rsidP="00AE7284">
              <w:pPr>
                <w:adjustRightInd w:val="0"/>
                <w:snapToGrid w:val="0"/>
                <w:spacing w:line="360" w:lineRule="auto"/>
                <w:ind w:firstLineChars="200" w:firstLine="420"/>
                <w:rPr>
                  <w:rFonts w:ascii="宋体" w:hAnsi="宋体"/>
                </w:rPr>
              </w:pPr>
              <w:r w:rsidRPr="00C05B38">
                <w:rPr>
                  <w:rFonts w:ascii="宋体" w:hAnsi="宋体"/>
                </w:rPr>
                <w:lastRenderedPageBreak/>
                <w:t>②分期收款销售</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在开发产品已经完工并验收合格，签订了分期收款销售合同并履行了合同规定的义务，相关的经济利益很可能流入，并且该开发产品成本能够可靠地计量时，按照应收的合同或协议价款的公允价值确定收入金额；应收的合同或协议价款与其公允价值间的差额，在合同或协议期间内采用实际利率法进行摊销，计入当期损益。</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③出售自用房屋：自用房屋所有权上的主要风险和报酬转移给购货方，公司不再保留通常与所有权相联系的继续管理权，也不再对已售出的商品实施有效控制，收入的金额能够可靠地计量，相关的经济利益很可能流入，并且该房屋成本能够可靠地计量时，确认销售收入的实现。</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④代建房屋和工程业务</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代建房屋和工程签订有不可撤销的建造合同，与代建房屋和工程相关的经济利益能够流入企业，代建房屋和工程的完工进度能够可靠地确定，并且代建房屋和工程有关的成本能够可靠地计量时，采用完工百分比法确认营业收入的实现。</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⑤出租物业收入确认方法</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rPr>
                <w:t>按租赁合同、协议约定的承租日期（有免租期的考虑免租期）与租金额，在相关租金已经收到或取得了收款的证据时确认出租物业收入的实现。</w:t>
              </w:r>
            </w:p>
            <w:p w:rsidR="00AE7284" w:rsidRPr="00C05B38" w:rsidRDefault="00AE7284" w:rsidP="00AE7284">
              <w:pPr>
                <w:adjustRightInd w:val="0"/>
                <w:snapToGrid w:val="0"/>
                <w:spacing w:line="360" w:lineRule="auto"/>
                <w:ind w:firstLineChars="200" w:firstLine="420"/>
                <w:rPr>
                  <w:rFonts w:ascii="宋体" w:hAnsi="宋体"/>
                </w:rPr>
              </w:pPr>
              <w:r w:rsidRPr="00C05B38">
                <w:rPr>
                  <w:rFonts w:ascii="宋体" w:hAnsi="宋体"/>
                </w:rPr>
                <w:t xml:space="preserve"> ⑥其他业务收入确认方法</w:t>
              </w:r>
            </w:p>
            <w:p w:rsidR="00996DE7" w:rsidRPr="00C05B38" w:rsidRDefault="00AE7284" w:rsidP="00AE7284">
              <w:pPr>
                <w:adjustRightInd w:val="0"/>
                <w:snapToGrid w:val="0"/>
                <w:spacing w:line="360" w:lineRule="auto"/>
                <w:ind w:firstLine="480"/>
                <w:rPr>
                  <w:rFonts w:ascii="宋体" w:hAnsi="宋体"/>
                  <w:szCs w:val="21"/>
                </w:rPr>
              </w:pPr>
              <w:r w:rsidRPr="00C05B38">
                <w:rPr>
                  <w:rFonts w:ascii="宋体" w:hAnsi="宋体"/>
                </w:rPr>
                <w:t>按相关合同、协议的约定，与交易相关的经济利益很可能流入企业，收入金额能够可靠计量，与收入相关的已发生或将发生成本能够可靠地计量时，确认其他业务收入的实现。</w:t>
              </w:r>
            </w:p>
          </w:sdtContent>
        </w:sdt>
        <w:p w:rsidR="00996DE7" w:rsidRPr="00C05B38" w:rsidRDefault="007A1B61">
          <w:pPr>
            <w:rPr>
              <w:rFonts w:ascii="宋体" w:hAnsi="宋体"/>
              <w:szCs w:val="21"/>
            </w:rPr>
          </w:pPr>
        </w:p>
      </w:sdtContent>
    </w:sdt>
    <w:bookmarkStart w:id="118"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rFonts w:cs="Times New Roman"/>
          <w:b/>
          <w:bCs/>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政府补助</w:t>
          </w:r>
        </w:p>
        <w:sdt>
          <w:sdtPr>
            <w:rPr>
              <w:rFonts w:ascii="宋体" w:hAnsi="宋体"/>
            </w:rPr>
            <w:alias w:val="是否适用：政府补助_重要会计政策和估计[双击切换]"/>
            <w:tag w:val="_GBC_d8ac76c6a68c49fb952fadc0e46c9ef4"/>
            <w:id w:val="-1895878804"/>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AE7284" w:rsidRPr="00C05B38">
                <w:rPr>
                  <w:rFonts w:ascii="宋体" w:hAnsi="宋体"/>
                </w:rPr>
                <w:instrText xml:space="preserve"> MACROBUTTON  SnrToggleCheckbox √适用 </w:instrText>
              </w:r>
              <w:r w:rsidRPr="00C05B38">
                <w:rPr>
                  <w:rFonts w:ascii="宋体" w:hAnsi="宋体"/>
                </w:rPr>
                <w:fldChar w:fldCharType="end"/>
              </w:r>
              <w:r w:rsidRPr="00C05B38">
                <w:rPr>
                  <w:rFonts w:ascii="宋体" w:hAnsi="宋体"/>
                </w:rPr>
                <w:fldChar w:fldCharType="begin"/>
              </w:r>
              <w:r w:rsidR="00AE7284" w:rsidRPr="00C05B38">
                <w:rPr>
                  <w:rFonts w:ascii="宋体" w:hAnsi="宋体"/>
                </w:rPr>
                <w:instrText xml:space="preserve"> MACROBUTTON  SnrToggleCheckbox □不适用 </w:instrText>
              </w:r>
              <w:r w:rsidRPr="00C05B38">
                <w:rPr>
                  <w:rFonts w:ascii="宋体" w:hAnsi="宋体"/>
                </w:rPr>
                <w:fldChar w:fldCharType="end"/>
              </w:r>
            </w:p>
          </w:sdtContent>
        </w:sdt>
        <w:sdt>
          <w:sdtPr>
            <w:rPr>
              <w:rFonts w:ascii="宋体" w:hAnsi="宋体"/>
            </w:rPr>
            <w:alias w:val="政府补助_重要会计政策和估计"/>
            <w:tag w:val="_GBC_cbcbe4da2edd4cf1b6108f1c89e035f7"/>
            <w:id w:val="-390042907"/>
            <w:lock w:val="sdtLocked"/>
            <w:placeholder>
              <w:docPart w:val="GBC22222222222222222222222222222"/>
            </w:placeholder>
          </w:sdtPr>
          <w:sdtContent>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政府补助为货币性资产的，按照收到或应收的金额计量。政府补助为非货币性资产的，按照公允价值计量；公允价值不能够可靠取得的，按照名义金额计量。</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政府补助同时满足下列条件的，予以确认：（1）企业能够满足政府补助所附条件；（2）企业能够收到政府补助。与企业日常活动相关的政府补助，按照经济业务实质，计入其他收益。与企业日常活动无关的政府补助，计入营业外收入。</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lastRenderedPageBreak/>
                <w:t>与收益相关的政府补助，用于补偿企业以后期间的相关成本费用或损失的，确认为递延收益，并在确认相关成本费用或损失的期间，计入当期损益；用于补偿企业已发生的相关成本费用或损失的，直接计入当期损益。</w:t>
              </w:r>
            </w:p>
            <w:p w:rsidR="00996DE7"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与资产相关的政府补助，确认为递延收益，并在相关资产使用寿命内平均分配，计入当期损益。按照名义金额计量的政府补助，直接计入当期损益。相关资产在使用寿命结束前被出售、转让、报废或发生毁损的，应当将尚未分配的相关递延收益余额转入资产处置当期的损益。</w:t>
              </w:r>
            </w:p>
          </w:sdtContent>
        </w:sdt>
        <w:p w:rsidR="00996DE7" w:rsidRPr="00C05B38" w:rsidRDefault="007A1B61">
          <w:pPr>
            <w:rPr>
              <w:rFonts w:ascii="宋体" w:hAnsi="宋体"/>
            </w:rPr>
          </w:pPr>
        </w:p>
      </w:sdtContent>
    </w:sdt>
    <w:bookmarkEnd w:id="118" w:displacedByCustomXml="prev"/>
    <w:sdt>
      <w:sdtPr>
        <w:rPr>
          <w:rFonts w:ascii="宋体" w:hAnsi="宋体"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递延所得税资产/递延所得税负债</w:t>
          </w:r>
        </w:p>
        <w:sdt>
          <w:sdtPr>
            <w:rPr>
              <w:rFonts w:ascii="宋体" w:hAnsi="宋体"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AE7284"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AE7284"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所得税的会计处理方法"/>
            <w:tag w:val="_GBC_545dd84ed2b9458fa5e2b87aa1e1cc1c"/>
            <w:id w:val="-285895802"/>
            <w:lock w:val="sdtLocked"/>
            <w:placeholder>
              <w:docPart w:val="GBC22222222222222222222222222222"/>
            </w:placeholder>
          </w:sdtPr>
          <w:sdtContent>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本公司采用资产负债表债务法进行所得税会计处理。</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除与直接计入股东权益的交易或事项有关的所得税影响计入股东权益外，当期所得税费用和递延所得税费用（或收益）计入当期损益。</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当期所得税费用是按本年度应纳税所得额和税法规定的税率计算的预期应交所得税，加上对以前年度应交所得税的调整。</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资产负债表日，如果纳税主体拥有以净额结算的法定权利并且意图以净额结算或取得资产、清偿负债同时进行时，那么当期所得税资产及当期所得税负债以抵销后的净额列示。</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递延所得税资产以很可能取得用来抵扣暂时性差异的应纳税所得额为限，根据可抵扣暂时性差异和能够结转以后年度的可抵扣亏损和税款抵减确定，按照预期收回资产或清偿债务期间的适用税率计量。递延所得税负债根据应纳税暂时性差异确定，按照预期收回资产或清偿债务期间的适用税率计量。</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对于既不影响会计利润也不影响应纳税所得额（或可抵扣亏损）的非企业合并交易中产生的资产或负债初始确认形成的暂时性差异，不确认递延所得税。商誉的初始确认导致的暂时性差异也不产生递延所得税。</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资产负债表日，根据递延所得税资产和负债的预期收回或结算方式，依据已颁布的税法规定，按照预期收回该资产或清偿该负债期间的适用税率计量该递延所得税资产和负债的账面金额。</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资产负债表日，递延所得税资产及递延所得税负债在同时满足以下条件时以抵销后的净额列示：</w:t>
              </w:r>
            </w:p>
            <w:p w:rsidR="00AE7284" w:rsidRPr="00C05B38" w:rsidRDefault="00AE7284" w:rsidP="00AE7284">
              <w:pPr>
                <w:adjustRightInd w:val="0"/>
                <w:snapToGrid w:val="0"/>
                <w:spacing w:line="360" w:lineRule="auto"/>
                <w:ind w:firstLine="480"/>
                <w:rPr>
                  <w:rFonts w:ascii="宋体" w:hAnsi="宋体"/>
                </w:rPr>
              </w:pPr>
              <w:r w:rsidRPr="00C05B38">
                <w:rPr>
                  <w:rFonts w:ascii="宋体" w:hAnsi="宋体" w:hint="eastAsia"/>
                </w:rPr>
                <w:t>（</w:t>
              </w:r>
              <w:r w:rsidRPr="00C05B38">
                <w:rPr>
                  <w:rFonts w:ascii="宋体" w:hAnsi="宋体"/>
                </w:rPr>
                <w:t>1</w:t>
              </w:r>
              <w:r w:rsidRPr="00C05B38">
                <w:rPr>
                  <w:rFonts w:ascii="宋体" w:hAnsi="宋体" w:hint="eastAsia"/>
                </w:rPr>
                <w:t>）纳税主体拥有以净额结算当期所得税资产及当期所得税负债的法定权利；</w:t>
              </w:r>
            </w:p>
            <w:p w:rsidR="00996DE7" w:rsidRPr="00C05B38" w:rsidRDefault="00AE7284" w:rsidP="00AE7284">
              <w:pPr>
                <w:adjustRightInd w:val="0"/>
                <w:snapToGrid w:val="0"/>
                <w:spacing w:line="360" w:lineRule="auto"/>
                <w:ind w:firstLine="480"/>
                <w:rPr>
                  <w:rFonts w:ascii="宋体" w:hAnsi="宋体"/>
                  <w:szCs w:val="21"/>
                </w:rPr>
              </w:pPr>
              <w:r w:rsidRPr="00C05B38">
                <w:rPr>
                  <w:rFonts w:ascii="宋体" w:hAnsi="宋体" w:hint="eastAsia"/>
                </w:rPr>
                <w:t>（</w:t>
              </w:r>
              <w:r w:rsidRPr="00C05B38">
                <w:rPr>
                  <w:rFonts w:ascii="宋体" w:hAnsi="宋体"/>
                </w:rPr>
                <w:t>2</w:t>
              </w:r>
              <w:r w:rsidRPr="00C05B38">
                <w:rPr>
                  <w:rFonts w:ascii="宋体" w:hAnsi="宋体" w:hint="eastAsia"/>
                </w:rPr>
                <w:t>）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rsidR="00996DE7" w:rsidRPr="00C05B38" w:rsidRDefault="00996DE7">
      <w:pPr>
        <w:rPr>
          <w:rFonts w:ascii="宋体" w:hAnsi="宋体"/>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cs="Times New Roman" w:hint="eastAsia"/>
          <w:kern w:val="2"/>
          <w:szCs w:val="21"/>
        </w:rPr>
      </w:sdtEndPr>
      <w:sdtContent>
        <w:p w:rsidR="00996DE7" w:rsidRPr="00C05B38" w:rsidRDefault="00512658">
          <w:pPr>
            <w:pStyle w:val="3"/>
            <w:numPr>
              <w:ilvl w:val="0"/>
              <w:numId w:val="47"/>
            </w:numPr>
            <w:rPr>
              <w:rFonts w:ascii="宋体" w:hAnsi="宋体"/>
            </w:rPr>
          </w:pPr>
          <w:r w:rsidRPr="00C05B38">
            <w:rPr>
              <w:rFonts w:ascii="宋体" w:hAnsi="宋体"/>
            </w:rPr>
            <w:t>租赁</w:t>
          </w:r>
        </w:p>
        <w:p w:rsidR="00996DE7" w:rsidRPr="00C05B38" w:rsidRDefault="00512658">
          <w:pPr>
            <w:pStyle w:val="4"/>
            <w:numPr>
              <w:ilvl w:val="3"/>
              <w:numId w:val="141"/>
            </w:numPr>
            <w:ind w:left="426" w:hanging="426"/>
            <w:rPr>
              <w:rFonts w:ascii="宋体" w:eastAsia="宋体" w:hAnsi="宋体"/>
            </w:rPr>
          </w:pPr>
          <w:r w:rsidRPr="00C05B38">
            <w:rPr>
              <w:rFonts w:ascii="宋体" w:eastAsia="宋体" w:hAnsi="宋体" w:hint="eastAsia"/>
            </w:rPr>
            <w:t>经营租赁的会计处理方法</w:t>
          </w:r>
        </w:p>
        <w:sdt>
          <w:sdtPr>
            <w:rPr>
              <w:rFonts w:ascii="宋体" w:hAnsi="宋体" w:hint="eastAsia"/>
              <w:szCs w:val="21"/>
            </w:rPr>
            <w:alias w:val="是否适用：经营租赁的会计处理方法[双击切换]"/>
            <w:tag w:val="_GBC_95cb2bae8f5047ec8fbc3c0ebf30481e"/>
            <w:id w:val="-657837179"/>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927F50"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927F50"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经营租赁的会计处理方法"/>
            <w:tag w:val="_GBC_95879bb481f644fd959d3a5843c3b06a"/>
            <w:id w:val="-2090064461"/>
            <w:lock w:val="sdtLocked"/>
            <w:placeholder>
              <w:docPart w:val="GBC22222222222222222222222222222"/>
            </w:placeholder>
          </w:sdtPr>
          <w:sdtContent>
            <w:p w:rsidR="00927F50" w:rsidRPr="00C05B38" w:rsidRDefault="00927F50" w:rsidP="00927F50">
              <w:pPr>
                <w:adjustRightInd w:val="0"/>
                <w:snapToGrid w:val="0"/>
                <w:spacing w:line="360" w:lineRule="auto"/>
                <w:ind w:firstLine="480"/>
                <w:rPr>
                  <w:rFonts w:ascii="宋体" w:hAnsi="宋体"/>
                </w:rPr>
              </w:pPr>
              <w:r w:rsidRPr="00C05B38">
                <w:rPr>
                  <w:rFonts w:ascii="宋体" w:hAnsi="宋体" w:hint="eastAsia"/>
                </w:rPr>
                <w:t>租入资产</w:t>
              </w:r>
            </w:p>
            <w:p w:rsidR="00927F50" w:rsidRPr="00C05B38" w:rsidRDefault="00927F50" w:rsidP="00927F50">
              <w:pPr>
                <w:adjustRightInd w:val="0"/>
                <w:snapToGrid w:val="0"/>
                <w:spacing w:line="360" w:lineRule="auto"/>
                <w:ind w:firstLine="480"/>
                <w:rPr>
                  <w:rFonts w:ascii="宋体" w:hAnsi="宋体"/>
                </w:rPr>
              </w:pPr>
              <w:r w:rsidRPr="00C05B38">
                <w:rPr>
                  <w:rFonts w:ascii="宋体" w:hAnsi="宋体" w:hint="eastAsia"/>
                </w:rPr>
                <w:t>经营租赁租入资产的租金费用在租赁期内按直线法确认为相关资产成本或费用。或有租金在实际发生时计入当期损益。</w:t>
              </w:r>
            </w:p>
            <w:p w:rsidR="00927F50" w:rsidRPr="00C05B38" w:rsidRDefault="00927F50" w:rsidP="00927F50">
              <w:pPr>
                <w:adjustRightInd w:val="0"/>
                <w:snapToGrid w:val="0"/>
                <w:spacing w:line="360" w:lineRule="auto"/>
                <w:ind w:firstLine="480"/>
                <w:rPr>
                  <w:rFonts w:ascii="宋体" w:hAnsi="宋体"/>
                </w:rPr>
              </w:pPr>
              <w:r w:rsidRPr="00C05B38">
                <w:rPr>
                  <w:rFonts w:ascii="宋体" w:hAnsi="宋体" w:hint="eastAsia"/>
                </w:rPr>
                <w:t>租出资产</w:t>
              </w:r>
            </w:p>
            <w:p w:rsidR="00996DE7" w:rsidRPr="00C05B38" w:rsidRDefault="00927F50" w:rsidP="00927F50">
              <w:pPr>
                <w:adjustRightInd w:val="0"/>
                <w:snapToGrid w:val="0"/>
                <w:spacing w:line="360" w:lineRule="auto"/>
                <w:ind w:firstLine="480"/>
                <w:rPr>
                  <w:rFonts w:ascii="宋体" w:hAnsi="宋体"/>
                  <w:szCs w:val="21"/>
                </w:rPr>
              </w:pPr>
              <w:r w:rsidRPr="00C05B38">
                <w:rPr>
                  <w:rFonts w:ascii="宋体" w:hAnsi="宋体" w:hint="eastAsia"/>
                </w:rPr>
                <w:t>经营租赁租出资产所产生的租金收入在租赁期内按直线法确认为收入。经营租赁租出资产发生的初始直接费用，直接计入当期损益。或有租金在实际发生时计入当期损益。</w:t>
              </w:r>
            </w:p>
          </w:sdtContent>
        </w:sdt>
        <w:p w:rsidR="00996DE7" w:rsidRPr="00C05B38" w:rsidRDefault="00996DE7">
          <w:pPr>
            <w:rPr>
              <w:rFonts w:ascii="宋体" w:hAnsi="宋体"/>
              <w:szCs w:val="21"/>
            </w:rPr>
          </w:pPr>
        </w:p>
        <w:p w:rsidR="00996DE7" w:rsidRPr="00C05B38" w:rsidRDefault="00512658">
          <w:pPr>
            <w:pStyle w:val="4"/>
            <w:numPr>
              <w:ilvl w:val="3"/>
              <w:numId w:val="141"/>
            </w:numPr>
            <w:ind w:left="426" w:hanging="426"/>
            <w:rPr>
              <w:rFonts w:ascii="宋体" w:eastAsia="宋体" w:hAnsi="宋体"/>
            </w:rPr>
          </w:pPr>
          <w:r w:rsidRPr="00C05B38">
            <w:rPr>
              <w:rFonts w:ascii="宋体" w:eastAsia="宋体" w:hAnsi="宋体" w:hint="eastAsia"/>
            </w:rPr>
            <w:t>融资租赁的会计处理方法</w:t>
          </w:r>
        </w:p>
        <w:sdt>
          <w:sdtPr>
            <w:rPr>
              <w:rFonts w:ascii="宋体" w:hAnsi="宋体" w:hint="eastAsia"/>
              <w:szCs w:val="21"/>
            </w:rPr>
            <w:alias w:val="是否适用：融资租赁的会计处理方法[双击切换]"/>
            <w:tag w:val="_GBC_8645a1f3c69c48ed8ae3aadf85145de8"/>
            <w:id w:val="844750459"/>
            <w:lock w:val="sd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927F50"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927F50"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szCs w:val="21"/>
            </w:rPr>
            <w:alias w:val="融资租赁的会计处理方法"/>
            <w:tag w:val="_GBC_b569fbdb600447ad8fef8d88dedd81cc"/>
            <w:id w:val="-2025549500"/>
            <w:lock w:val="sdtLocked"/>
            <w:placeholder>
              <w:docPart w:val="GBC22222222222222222222222222222"/>
            </w:placeholder>
          </w:sdtPr>
          <w:sdtContent>
            <w:p w:rsidR="00927F50" w:rsidRPr="00C05B38" w:rsidRDefault="00927F50" w:rsidP="00927F50">
              <w:pPr>
                <w:adjustRightInd w:val="0"/>
                <w:snapToGrid w:val="0"/>
                <w:spacing w:line="360" w:lineRule="auto"/>
                <w:ind w:firstLine="480"/>
                <w:rPr>
                  <w:rFonts w:ascii="宋体" w:hAnsi="宋体"/>
                </w:rPr>
              </w:pPr>
              <w:r w:rsidRPr="00C05B38">
                <w:rPr>
                  <w:rFonts w:ascii="宋体" w:hAnsi="宋体" w:hint="eastAsia"/>
                </w:rPr>
                <w:t>租入资产</w:t>
              </w:r>
            </w:p>
            <w:p w:rsidR="00927F50" w:rsidRPr="00C05B38" w:rsidRDefault="00927F50" w:rsidP="00927F50">
              <w:pPr>
                <w:adjustRightInd w:val="0"/>
                <w:snapToGrid w:val="0"/>
                <w:spacing w:line="360" w:lineRule="auto"/>
                <w:ind w:firstLine="480"/>
                <w:rPr>
                  <w:rFonts w:ascii="宋体" w:hAnsi="宋体"/>
                </w:rPr>
              </w:pPr>
              <w:r w:rsidRPr="00C05B38">
                <w:rPr>
                  <w:rFonts w:ascii="宋体" w:hAnsi="宋体"/>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927F50" w:rsidRPr="00C05B38" w:rsidRDefault="00927F50" w:rsidP="00927F50">
              <w:pPr>
                <w:adjustRightInd w:val="0"/>
                <w:snapToGrid w:val="0"/>
                <w:spacing w:line="360" w:lineRule="auto"/>
                <w:ind w:firstLine="480"/>
                <w:rPr>
                  <w:rFonts w:ascii="宋体" w:hAnsi="宋体"/>
                </w:rPr>
              </w:pPr>
              <w:r w:rsidRPr="00C05B38">
                <w:rPr>
                  <w:rFonts w:ascii="宋体" w:hAnsi="宋体"/>
                </w:rPr>
                <w:t>未确认融资费用在租赁期内采用实际利率法计算确认当期的融资费用。或有租金于实际发生时计入当期损益。</w:t>
              </w:r>
            </w:p>
            <w:p w:rsidR="00927F50" w:rsidRPr="00C05B38" w:rsidRDefault="00927F50" w:rsidP="00927F50">
              <w:pPr>
                <w:adjustRightInd w:val="0"/>
                <w:snapToGrid w:val="0"/>
                <w:spacing w:line="360" w:lineRule="auto"/>
                <w:ind w:firstLine="480"/>
                <w:rPr>
                  <w:rFonts w:ascii="宋体" w:hAnsi="宋体"/>
                </w:rPr>
              </w:pPr>
              <w:r w:rsidRPr="00C05B38">
                <w:rPr>
                  <w:rFonts w:ascii="宋体" w:hAnsi="宋体" w:hint="eastAsia"/>
                </w:rPr>
                <w:t>租出资产</w:t>
              </w:r>
            </w:p>
            <w:p w:rsidR="00927F50" w:rsidRPr="00C05B38" w:rsidRDefault="00927F50" w:rsidP="00927F50">
              <w:pPr>
                <w:adjustRightInd w:val="0"/>
                <w:snapToGrid w:val="0"/>
                <w:spacing w:line="360" w:lineRule="auto"/>
                <w:ind w:firstLine="480"/>
                <w:rPr>
                  <w:rFonts w:ascii="宋体" w:hAnsi="宋体"/>
                </w:rPr>
              </w:pPr>
              <w:r w:rsidRPr="00C05B38">
                <w:rPr>
                  <w:rFonts w:ascii="宋体" w:hAnsi="宋体"/>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996DE7" w:rsidRPr="00C05B38" w:rsidRDefault="00927F50" w:rsidP="00927F50">
              <w:pPr>
                <w:adjustRightInd w:val="0"/>
                <w:snapToGrid w:val="0"/>
                <w:spacing w:line="360" w:lineRule="auto"/>
                <w:ind w:firstLine="480"/>
                <w:rPr>
                  <w:rFonts w:ascii="宋体" w:hAnsi="宋体"/>
                  <w:szCs w:val="21"/>
                </w:rPr>
              </w:pPr>
              <w:r w:rsidRPr="00C05B38">
                <w:rPr>
                  <w:rFonts w:ascii="宋体" w:hAnsi="宋体"/>
                </w:rPr>
                <w:t>未实现融资收益在租赁期内采用实际利率法计算确认当期的融资收入。或有租金于实际发生时计入当期损益。</w:t>
              </w:r>
            </w:p>
          </w:sdtContent>
        </w:sdt>
      </w:sdtContent>
    </w:sdt>
    <w:p w:rsidR="00996DE7" w:rsidRPr="00C05B38" w:rsidRDefault="00996DE7">
      <w:pPr>
        <w:rPr>
          <w:rFonts w:ascii="宋体" w:hAnsi="宋体"/>
          <w:szCs w:val="21"/>
        </w:rPr>
      </w:pPr>
    </w:p>
    <w:sdt>
      <w:sdtPr>
        <w:rPr>
          <w:rFonts w:ascii="宋体" w:hAnsi="宋体"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cs="Times New Roman"/>
          <w:kern w:val="2"/>
          <w:szCs w:val="21"/>
        </w:rPr>
      </w:sdtEndPr>
      <w:sdtContent>
        <w:p w:rsidR="00996DE7" w:rsidRPr="00C05B38" w:rsidRDefault="00512658">
          <w:pPr>
            <w:pStyle w:val="3"/>
            <w:numPr>
              <w:ilvl w:val="0"/>
              <w:numId w:val="47"/>
            </w:numPr>
            <w:rPr>
              <w:rFonts w:ascii="宋体" w:hAnsi="宋体"/>
            </w:rPr>
          </w:pPr>
          <w:r w:rsidRPr="00C05B38">
            <w:rPr>
              <w:rFonts w:ascii="宋体" w:hAnsi="宋体" w:hint="eastAsia"/>
            </w:rPr>
            <w:t>其他重要的会计政策和会计估计</w:t>
          </w:r>
        </w:p>
        <w:sdt>
          <w:sdtPr>
            <w:rPr>
              <w:rFonts w:ascii="宋体" w:hAnsi="宋体"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Content>
            <w:p w:rsidR="00996DE7" w:rsidRPr="00C05B38" w:rsidRDefault="007A1B61" w:rsidP="00927F50">
              <w:pPr>
                <w:rPr>
                  <w:rFonts w:ascii="宋体" w:hAnsi="宋体"/>
                  <w:szCs w:val="21"/>
                </w:rPr>
              </w:pPr>
              <w:r w:rsidRPr="00C05B38">
                <w:rPr>
                  <w:rFonts w:ascii="宋体" w:hAnsi="宋体"/>
                  <w:szCs w:val="21"/>
                </w:rPr>
                <w:fldChar w:fldCharType="begin"/>
              </w:r>
              <w:r w:rsidR="00927F50"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927F50"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Content>
    </w:sdt>
    <w:p w:rsidR="00996DE7" w:rsidRPr="00C05B38" w:rsidRDefault="00996DE7">
      <w:pPr>
        <w:rPr>
          <w:rFonts w:ascii="宋体" w:hAnsi="宋体"/>
          <w:szCs w:val="21"/>
        </w:rPr>
      </w:pPr>
    </w:p>
    <w:p w:rsidR="00996DE7" w:rsidRPr="00C05B38" w:rsidRDefault="00512658">
      <w:pPr>
        <w:pStyle w:val="3"/>
        <w:numPr>
          <w:ilvl w:val="0"/>
          <w:numId w:val="47"/>
        </w:numPr>
        <w:rPr>
          <w:rFonts w:ascii="宋体" w:hAnsi="宋体"/>
        </w:rPr>
      </w:pPr>
      <w:r w:rsidRPr="00C05B38">
        <w:rPr>
          <w:rFonts w:ascii="宋体" w:hAnsi="宋体" w:hint="eastAsia"/>
        </w:rPr>
        <w:t>重要</w:t>
      </w:r>
      <w:r w:rsidRPr="00C05B38">
        <w:rPr>
          <w:rFonts w:ascii="宋体" w:hAnsi="宋体"/>
        </w:rPr>
        <w:t>会计政策</w:t>
      </w:r>
      <w:r w:rsidRPr="00C05B38">
        <w:rPr>
          <w:rFonts w:ascii="宋体" w:hAnsi="宋体" w:hint="eastAsia"/>
        </w:rPr>
        <w:t>和</w:t>
      </w:r>
      <w:r w:rsidRPr="00C05B38">
        <w:rPr>
          <w:rFonts w:ascii="宋体" w:hAnsi="宋体"/>
        </w:rPr>
        <w:t>会计估计的变更</w:t>
      </w:r>
    </w:p>
    <w:p w:rsidR="00996DE7" w:rsidRPr="00C05B38" w:rsidRDefault="00512658">
      <w:pPr>
        <w:pStyle w:val="4"/>
        <w:numPr>
          <w:ilvl w:val="3"/>
          <w:numId w:val="142"/>
        </w:numPr>
        <w:ind w:left="426" w:hanging="426"/>
        <w:rPr>
          <w:rFonts w:ascii="宋体" w:eastAsia="宋体" w:hAnsi="宋体"/>
        </w:rPr>
      </w:pPr>
      <w:r w:rsidRPr="00C05B38">
        <w:rPr>
          <w:rFonts w:ascii="宋体" w:eastAsia="宋体" w:hAnsi="宋体" w:hint="eastAsia"/>
        </w:rPr>
        <w:t>重要</w:t>
      </w:r>
      <w:r w:rsidRPr="00C05B38">
        <w:rPr>
          <w:rFonts w:ascii="宋体" w:eastAsia="宋体" w:hAnsi="宋体"/>
        </w:rPr>
        <w:t>会计政策变更</w:t>
      </w:r>
    </w:p>
    <w:sdt>
      <w:sdtPr>
        <w:rPr>
          <w:rFonts w:ascii="宋体" w:hAnsi="宋体"/>
          <w:szCs w:val="21"/>
        </w:rPr>
        <w:alias w:val="是否适用：重要会计政策变更[双击切换]"/>
        <w:tag w:val="_GBC_f1ebc580f60c4d30a80747190ffbec4f"/>
        <w:id w:val="-1546521859"/>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000929" w:rsidRPr="00C05B38">
            <w:rPr>
              <w:rFonts w:ascii="宋体" w:hAnsi="宋体"/>
              <w:szCs w:val="21"/>
            </w:rPr>
            <w:instrText xml:space="preserve">MACROBUTTON  SnrToggleCheckbox √适用 </w:instrText>
          </w:r>
          <w:r w:rsidRPr="00C05B38">
            <w:rPr>
              <w:rFonts w:ascii="宋体" w:hAnsi="宋体"/>
              <w:szCs w:val="21"/>
            </w:rPr>
            <w:fldChar w:fldCharType="end"/>
          </w:r>
          <w:r w:rsidRPr="00C05B38">
            <w:rPr>
              <w:rFonts w:ascii="宋体" w:hAnsi="宋体"/>
              <w:szCs w:val="21"/>
            </w:rPr>
            <w:fldChar w:fldCharType="begin"/>
          </w:r>
          <w:r w:rsidR="00000929"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cstheme="minorBidi" w:hint="eastAsia"/>
          <w:szCs w:val="21"/>
        </w:rPr>
        <w:alias w:val="模块:会计政策变更"/>
        <w:tag w:val="_GBC_0e06dc657bb8435eb065c6bd60685496"/>
        <w:id w:val="-711030687"/>
        <w:lock w:val="sdtLocked"/>
        <w:placeholder>
          <w:docPart w:val="GBC22222222222222222222222222222"/>
        </w:placeholder>
      </w:sdtPr>
      <w:sdtEndPr>
        <w:rPr>
          <w:rFonts w:cs="Times New Roman"/>
          <w:szCs w:val="24"/>
        </w:rPr>
      </w:sdtEndPr>
      <w:sdtContent>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4"/>
            <w:gridCol w:w="1415"/>
            <w:gridCol w:w="2269"/>
          </w:tblGrid>
          <w:tr w:rsidR="00996DE7" w:rsidRPr="00C05B38" w:rsidTr="00A20A46">
            <w:sdt>
              <w:sdtPr>
                <w:rPr>
                  <w:rFonts w:ascii="宋体" w:hAnsi="宋体" w:cstheme="minorBidi" w:hint="eastAsia"/>
                  <w:szCs w:val="21"/>
                </w:rPr>
                <w:tag w:val="_PLD_e1dec237a8bd4e95920b80a564ae1cb9"/>
                <w:id w:val="978572595"/>
                <w:lock w:val="sdtLocked"/>
              </w:sdtPr>
              <w:sdtEndPr>
                <w:rPr>
                  <w:rFonts w:cs="Times New Roman" w:hint="default"/>
                  <w:szCs w:val="24"/>
                </w:rPr>
              </w:sdtEndPr>
              <w:sdtContent>
                <w:tc>
                  <w:tcPr>
                    <w:tcW w:w="3110" w:type="pct"/>
                    <w:vAlign w:val="center"/>
                  </w:tcPr>
                  <w:p w:rsidR="00996DE7" w:rsidRPr="00C05B38" w:rsidRDefault="00512658">
                    <w:pPr>
                      <w:jc w:val="center"/>
                      <w:rPr>
                        <w:rFonts w:ascii="宋体" w:hAnsi="宋体"/>
                        <w:szCs w:val="21"/>
                      </w:rPr>
                    </w:pPr>
                    <w:r w:rsidRPr="00C05B38">
                      <w:rPr>
                        <w:rFonts w:ascii="宋体" w:hAnsi="宋体" w:hint="eastAsia"/>
                        <w:szCs w:val="21"/>
                      </w:rPr>
                      <w:t>会计政策变更的内容和原因</w:t>
                    </w:r>
                  </w:p>
                </w:tc>
              </w:sdtContent>
            </w:sdt>
            <w:sdt>
              <w:sdtPr>
                <w:rPr>
                  <w:rFonts w:ascii="宋体" w:hAnsi="宋体"/>
                </w:rPr>
                <w:tag w:val="_PLD_7b0ee43258f64816be205413e4f0bfe2"/>
                <w:id w:val="1904787049"/>
                <w:lock w:val="sdtLocked"/>
              </w:sdtPr>
              <w:sdtContent>
                <w:tc>
                  <w:tcPr>
                    <w:tcW w:w="726" w:type="pct"/>
                    <w:vAlign w:val="center"/>
                  </w:tcPr>
                  <w:p w:rsidR="00996DE7" w:rsidRPr="00C05B38" w:rsidRDefault="00512658">
                    <w:pPr>
                      <w:jc w:val="center"/>
                      <w:rPr>
                        <w:rFonts w:ascii="宋体" w:hAnsi="宋体"/>
                        <w:szCs w:val="21"/>
                      </w:rPr>
                    </w:pPr>
                    <w:r w:rsidRPr="00C05B38">
                      <w:rPr>
                        <w:rFonts w:ascii="宋体" w:hAnsi="宋体"/>
                        <w:szCs w:val="21"/>
                      </w:rPr>
                      <w:t>审批程序</w:t>
                    </w:r>
                  </w:p>
                </w:tc>
              </w:sdtContent>
            </w:sdt>
            <w:sdt>
              <w:sdtPr>
                <w:rPr>
                  <w:rFonts w:ascii="宋体" w:hAnsi="宋体"/>
                </w:rPr>
                <w:tag w:val="_PLD_f4b6323c0cf54fc0b4bff40f66002d51"/>
                <w:id w:val="385383340"/>
                <w:lock w:val="sdtLocked"/>
              </w:sdtPr>
              <w:sdtContent>
                <w:tc>
                  <w:tcPr>
                    <w:tcW w:w="1164" w:type="pct"/>
                    <w:vAlign w:val="center"/>
                  </w:tcPr>
                  <w:p w:rsidR="00996DE7" w:rsidRPr="00C05B38" w:rsidRDefault="00512658">
                    <w:pPr>
                      <w:jc w:val="center"/>
                      <w:rPr>
                        <w:rFonts w:ascii="宋体" w:hAnsi="宋体"/>
                        <w:szCs w:val="21"/>
                      </w:rPr>
                    </w:pPr>
                    <w:r w:rsidRPr="00C05B38">
                      <w:rPr>
                        <w:rFonts w:ascii="宋体" w:hAnsi="宋体" w:hint="eastAsia"/>
                        <w:szCs w:val="21"/>
                      </w:rPr>
                      <w:t>备注</w:t>
                    </w:r>
                    <w:r w:rsidRPr="00C05B38">
                      <w:rPr>
                        <w:rFonts w:ascii="宋体" w:hAnsi="宋体"/>
                        <w:szCs w:val="21"/>
                      </w:rPr>
                      <w:t>(受重要影响的报表项目名称和金额)</w:t>
                    </w:r>
                  </w:p>
                </w:tc>
              </w:sdtContent>
            </w:sdt>
          </w:tr>
          <w:sdt>
            <w:sdtPr>
              <w:rPr>
                <w:rFonts w:ascii="宋体" w:hAnsi="宋体" w:cstheme="minorBidi" w:hint="eastAsia"/>
                <w:szCs w:val="21"/>
              </w:rPr>
              <w:alias w:val="会计政策的变更"/>
              <w:tag w:val="_GBC_3ee3045c350e4d52ab819ea497aaf2f3"/>
              <w:id w:val="1242377006"/>
              <w:lock w:val="sdtLocked"/>
            </w:sdtPr>
            <w:sdtContent>
              <w:tr w:rsidR="00996DE7" w:rsidRPr="00C05B38" w:rsidTr="001276B4">
                <w:tc>
                  <w:tcPr>
                    <w:tcW w:w="3110" w:type="pct"/>
                  </w:tcPr>
                  <w:p w:rsidR="00000929" w:rsidRPr="00C05B38" w:rsidRDefault="00000929" w:rsidP="00000929">
                    <w:pPr>
                      <w:rPr>
                        <w:rFonts w:ascii="宋体" w:hAnsi="宋体" w:cstheme="minorBidi"/>
                        <w:szCs w:val="21"/>
                      </w:rPr>
                    </w:pPr>
                    <w:r w:rsidRPr="00C05B38">
                      <w:rPr>
                        <w:rFonts w:ascii="宋体" w:hAnsi="宋体" w:cstheme="minorBidi" w:hint="eastAsia"/>
                        <w:szCs w:val="21"/>
                      </w:rPr>
                      <w:t>财政部于</w:t>
                    </w:r>
                    <w:r w:rsidRPr="00C05B38">
                      <w:rPr>
                        <w:rFonts w:ascii="宋体" w:hAnsi="宋体" w:cstheme="minorBidi"/>
                        <w:szCs w:val="21"/>
                      </w:rPr>
                      <w:t xml:space="preserve"> 2018 年 6 月 15 日发布了《财政部关于修</w:t>
                    </w:r>
                  </w:p>
                  <w:p w:rsidR="00996DE7" w:rsidRPr="00C05B38" w:rsidRDefault="00000929" w:rsidP="00000929">
                    <w:pPr>
                      <w:rPr>
                        <w:rFonts w:ascii="宋体" w:hAnsi="宋体"/>
                        <w:szCs w:val="21"/>
                      </w:rPr>
                    </w:pPr>
                    <w:r w:rsidRPr="00C05B38">
                      <w:rPr>
                        <w:rFonts w:ascii="宋体" w:hAnsi="宋体" w:cstheme="minorBidi" w:hint="eastAsia"/>
                        <w:szCs w:val="21"/>
                      </w:rPr>
                      <w:t>订印发</w:t>
                    </w:r>
                    <w:r w:rsidRPr="00C05B38">
                      <w:rPr>
                        <w:rFonts w:ascii="宋体" w:hAnsi="宋体" w:cstheme="minorBidi"/>
                        <w:szCs w:val="21"/>
                      </w:rPr>
                      <w:t xml:space="preserve"> 2018 年度一般企业财务报表格式的通知》</w:t>
                    </w:r>
                    <w:r w:rsidRPr="00C05B38">
                      <w:rPr>
                        <w:rFonts w:ascii="宋体" w:hAnsi="宋体" w:cstheme="minorBidi" w:hint="eastAsia"/>
                        <w:szCs w:val="21"/>
                      </w:rPr>
                      <w:t>（财会〔</w:t>
                    </w:r>
                    <w:r w:rsidRPr="00C05B38">
                      <w:rPr>
                        <w:rFonts w:ascii="宋体" w:hAnsi="宋体" w:cstheme="minorBidi"/>
                        <w:szCs w:val="21"/>
                      </w:rPr>
                      <w:t>2018〕15 号），执行企业会计准则的企业</w:t>
                    </w:r>
                    <w:r w:rsidRPr="00C05B38">
                      <w:rPr>
                        <w:rFonts w:ascii="宋体" w:hAnsi="宋体" w:cstheme="minorBidi" w:hint="eastAsia"/>
                        <w:szCs w:val="21"/>
                      </w:rPr>
                      <w:t>应按照企业会计准则和该通知要求编制</w:t>
                    </w:r>
                    <w:r w:rsidRPr="00C05B38">
                      <w:rPr>
                        <w:rFonts w:ascii="宋体" w:hAnsi="宋体" w:cstheme="minorBidi"/>
                        <w:szCs w:val="21"/>
                      </w:rPr>
                      <w:t xml:space="preserve"> 2018 年度</w:t>
                    </w:r>
                    <w:r w:rsidRPr="00C05B38">
                      <w:rPr>
                        <w:rFonts w:ascii="宋体" w:hAnsi="宋体" w:cstheme="minorBidi" w:hint="eastAsia"/>
                        <w:szCs w:val="21"/>
                      </w:rPr>
                      <w:t>及以后期间的财务报表。</w:t>
                    </w:r>
                  </w:p>
                </w:tc>
                <w:tc>
                  <w:tcPr>
                    <w:tcW w:w="726" w:type="pct"/>
                  </w:tcPr>
                  <w:p w:rsidR="00996DE7" w:rsidRPr="00C05B38" w:rsidRDefault="00A20A46">
                    <w:pPr>
                      <w:rPr>
                        <w:rFonts w:ascii="宋体" w:hAnsi="宋体"/>
                        <w:szCs w:val="21"/>
                      </w:rPr>
                    </w:pPr>
                    <w:r w:rsidRPr="00C05B38">
                      <w:rPr>
                        <w:rFonts w:ascii="宋体" w:hAnsi="宋体" w:hint="eastAsia"/>
                        <w:szCs w:val="21"/>
                      </w:rPr>
                      <w:t>第七届董事会第八次会议审批通过</w:t>
                    </w:r>
                  </w:p>
                </w:tc>
                <w:tc>
                  <w:tcPr>
                    <w:tcW w:w="1164" w:type="pct"/>
                    <w:vAlign w:val="center"/>
                  </w:tcPr>
                  <w:p w:rsidR="00996DE7" w:rsidRPr="00C05B38" w:rsidRDefault="00000929" w:rsidP="001276B4">
                    <w:pPr>
                      <w:rPr>
                        <w:rFonts w:ascii="宋体" w:hAnsi="宋体"/>
                        <w:szCs w:val="21"/>
                      </w:rPr>
                    </w:pPr>
                    <w:r w:rsidRPr="00C05B38">
                      <w:rPr>
                        <w:rFonts w:ascii="宋体" w:hAnsi="宋体" w:hint="eastAsia"/>
                        <w:szCs w:val="21"/>
                      </w:rPr>
                      <w:t>详见其他说明</w:t>
                    </w:r>
                  </w:p>
                </w:tc>
              </w:tr>
            </w:sdtContent>
          </w:sdt>
          <w:sdt>
            <w:sdtPr>
              <w:rPr>
                <w:rFonts w:ascii="宋体" w:hAnsi="宋体" w:cstheme="minorBidi" w:hint="eastAsia"/>
                <w:szCs w:val="21"/>
              </w:rPr>
              <w:alias w:val="会计政策的变更"/>
              <w:tag w:val="_GBC_3ee3045c350e4d52ab819ea497aaf2f3"/>
              <w:id w:val="5542399"/>
              <w:lock w:val="sdtLocked"/>
            </w:sdtPr>
            <w:sdtContent>
              <w:tr w:rsidR="00996DE7" w:rsidRPr="00C05B38" w:rsidTr="00A20A46">
                <w:tc>
                  <w:tcPr>
                    <w:tcW w:w="3110" w:type="pct"/>
                  </w:tcPr>
                  <w:p w:rsidR="00996DE7" w:rsidRPr="00C05B38" w:rsidRDefault="00996DE7">
                    <w:pPr>
                      <w:rPr>
                        <w:rFonts w:ascii="宋体" w:hAnsi="宋体"/>
                        <w:szCs w:val="21"/>
                      </w:rPr>
                    </w:pPr>
                  </w:p>
                </w:tc>
                <w:tc>
                  <w:tcPr>
                    <w:tcW w:w="726" w:type="pct"/>
                  </w:tcPr>
                  <w:p w:rsidR="00996DE7" w:rsidRPr="00C05B38" w:rsidRDefault="00996DE7">
                    <w:pPr>
                      <w:rPr>
                        <w:rFonts w:ascii="宋体" w:hAnsi="宋体"/>
                        <w:szCs w:val="21"/>
                      </w:rPr>
                    </w:pPr>
                  </w:p>
                </w:tc>
                <w:tc>
                  <w:tcPr>
                    <w:tcW w:w="1164" w:type="pct"/>
                  </w:tcPr>
                  <w:p w:rsidR="00996DE7" w:rsidRPr="00C05B38" w:rsidRDefault="00996DE7">
                    <w:pPr>
                      <w:rPr>
                        <w:rFonts w:ascii="宋体" w:hAnsi="宋体"/>
                        <w:szCs w:val="21"/>
                      </w:rPr>
                    </w:pPr>
                  </w:p>
                </w:tc>
              </w:tr>
            </w:sdtContent>
          </w:sdt>
        </w:tbl>
        <w:p w:rsidR="00996DE7" w:rsidRPr="00C05B38" w:rsidRDefault="00512658">
          <w:pPr>
            <w:rPr>
              <w:rFonts w:ascii="宋体" w:hAnsi="宋体"/>
              <w:szCs w:val="21"/>
            </w:rPr>
          </w:pPr>
          <w:r w:rsidRPr="00C05B38">
            <w:rPr>
              <w:rFonts w:ascii="宋体" w:hAnsi="宋体" w:hint="eastAsia"/>
              <w:szCs w:val="21"/>
            </w:rPr>
            <w:lastRenderedPageBreak/>
            <w:t>其他说明</w:t>
          </w:r>
        </w:p>
        <w:sdt>
          <w:sdtPr>
            <w:rPr>
              <w:rFonts w:ascii="宋体" w:hAnsi="宋体"/>
              <w:szCs w:val="21"/>
            </w:rPr>
            <w:alias w:val="会计政策的变更的其他说明"/>
            <w:tag w:val="_GBC_93e2fc5a38cb45958eae783eee8d98c3"/>
            <w:id w:val="-442069565"/>
            <w:lock w:val="sdtLocked"/>
            <w:placeholder>
              <w:docPart w:val="GBC22222222222222222222222222222"/>
            </w:placeholder>
          </w:sdtPr>
          <w:sdtEndPr>
            <w:rPr>
              <w:szCs w:val="24"/>
            </w:rPr>
          </w:sdtEndPr>
          <w:sdtContent>
            <w:p w:rsidR="00871964" w:rsidRDefault="00871964" w:rsidP="001B6A38">
              <w:pPr>
                <w:spacing w:line="360" w:lineRule="auto"/>
                <w:ind w:firstLineChars="250" w:firstLine="525"/>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92"/>
                <w:gridCol w:w="1029"/>
                <w:gridCol w:w="1767"/>
                <w:gridCol w:w="2060"/>
                <w:gridCol w:w="1941"/>
              </w:tblGrid>
              <w:tr w:rsidR="00871964" w:rsidRPr="005118F1" w:rsidTr="00871964">
                <w:trPr>
                  <w:trHeight w:val="465"/>
                  <w:tblHeader/>
                </w:trPr>
                <w:tc>
                  <w:tcPr>
                    <w:tcW w:w="1176" w:type="pct"/>
                    <w:vMerge w:val="restart"/>
                    <w:shd w:val="clear" w:color="auto" w:fill="auto"/>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会计政策变更的内容和原因</w:t>
                    </w:r>
                  </w:p>
                </w:tc>
                <w:tc>
                  <w:tcPr>
                    <w:tcW w:w="579" w:type="pct"/>
                    <w:vMerge w:val="restart"/>
                    <w:shd w:val="clear" w:color="auto" w:fill="auto"/>
                    <w:vAlign w:val="center"/>
                  </w:tcPr>
                  <w:p w:rsidR="00871964" w:rsidRPr="005118F1" w:rsidRDefault="00871964" w:rsidP="00291A64">
                    <w:pPr>
                      <w:jc w:val="center"/>
                      <w:rPr>
                        <w:rFonts w:ascii="宋体" w:hAnsi="宋体"/>
                        <w:sz w:val="18"/>
                        <w:szCs w:val="18"/>
                        <w:highlight w:val="yellow"/>
                      </w:rPr>
                    </w:pPr>
                    <w:r w:rsidRPr="005118F1">
                      <w:rPr>
                        <w:rFonts w:ascii="宋体" w:hAnsi="宋体" w:hint="eastAsia"/>
                        <w:sz w:val="18"/>
                        <w:szCs w:val="18"/>
                      </w:rPr>
                      <w:t>审批程序</w:t>
                    </w:r>
                  </w:p>
                </w:tc>
                <w:tc>
                  <w:tcPr>
                    <w:tcW w:w="994" w:type="pct"/>
                    <w:vMerge w:val="restart"/>
                    <w:vAlign w:val="center"/>
                  </w:tcPr>
                  <w:p w:rsidR="00871964" w:rsidRPr="004C079E" w:rsidRDefault="00871964" w:rsidP="00291A64">
                    <w:pPr>
                      <w:jc w:val="center"/>
                      <w:rPr>
                        <w:rFonts w:ascii="宋体" w:hAnsi="宋体"/>
                        <w:sz w:val="18"/>
                        <w:szCs w:val="18"/>
                      </w:rPr>
                    </w:pPr>
                    <w:r w:rsidRPr="005118F1">
                      <w:rPr>
                        <w:rFonts w:ascii="宋体" w:hAnsi="宋体" w:hint="eastAsia"/>
                        <w:sz w:val="18"/>
                        <w:szCs w:val="18"/>
                      </w:rPr>
                      <w:t>受影响的报表项目</w:t>
                    </w:r>
                  </w:p>
                  <w:p w:rsidR="00871964" w:rsidRPr="005118F1" w:rsidRDefault="00871964" w:rsidP="00291A64">
                    <w:pPr>
                      <w:jc w:val="center"/>
                      <w:rPr>
                        <w:rFonts w:ascii="宋体" w:hAnsi="宋体"/>
                        <w:sz w:val="18"/>
                        <w:szCs w:val="18"/>
                      </w:rPr>
                    </w:pPr>
                    <w:r w:rsidRPr="005118F1">
                      <w:rPr>
                        <w:rFonts w:ascii="宋体" w:hAnsi="宋体" w:hint="eastAsia"/>
                        <w:sz w:val="18"/>
                        <w:szCs w:val="18"/>
                      </w:rPr>
                      <w:t>名称</w:t>
                    </w:r>
                  </w:p>
                </w:tc>
                <w:tc>
                  <w:tcPr>
                    <w:tcW w:w="2251" w:type="pct"/>
                    <w:gridSpan w:val="2"/>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受影响的报表项目</w:t>
                    </w:r>
                    <w:r w:rsidRPr="005118F1">
                      <w:rPr>
                        <w:rFonts w:ascii="宋体" w:hAnsi="宋体"/>
                        <w:sz w:val="18"/>
                        <w:szCs w:val="18"/>
                      </w:rPr>
                      <w:t>金额</w:t>
                    </w:r>
                  </w:p>
                </w:tc>
              </w:tr>
              <w:tr w:rsidR="00871964" w:rsidRPr="004C079E" w:rsidTr="00871964">
                <w:trPr>
                  <w:trHeight w:val="465"/>
                  <w:tblHeader/>
                </w:trPr>
                <w:tc>
                  <w:tcPr>
                    <w:tcW w:w="1176" w:type="pct"/>
                    <w:vMerge/>
                    <w:shd w:val="clear" w:color="auto" w:fill="auto"/>
                    <w:vAlign w:val="center"/>
                  </w:tcPr>
                  <w:p w:rsidR="00871964" w:rsidRPr="005118F1" w:rsidRDefault="00871964" w:rsidP="00291A64">
                    <w:pPr>
                      <w:jc w:val="center"/>
                      <w:rPr>
                        <w:rFonts w:ascii="宋体" w:hAnsi="宋体"/>
                        <w:sz w:val="18"/>
                        <w:szCs w:val="18"/>
                      </w:rPr>
                    </w:pPr>
                  </w:p>
                </w:tc>
                <w:tc>
                  <w:tcPr>
                    <w:tcW w:w="579" w:type="pct"/>
                    <w:vMerge/>
                    <w:shd w:val="clear" w:color="auto" w:fill="auto"/>
                    <w:vAlign w:val="center"/>
                  </w:tcPr>
                  <w:p w:rsidR="00871964" w:rsidRPr="005118F1" w:rsidRDefault="00871964" w:rsidP="00291A64">
                    <w:pPr>
                      <w:jc w:val="center"/>
                      <w:rPr>
                        <w:rFonts w:ascii="宋体" w:hAnsi="宋体"/>
                        <w:sz w:val="18"/>
                        <w:szCs w:val="18"/>
                        <w:highlight w:val="yellow"/>
                      </w:rPr>
                    </w:pPr>
                  </w:p>
                </w:tc>
                <w:tc>
                  <w:tcPr>
                    <w:tcW w:w="994" w:type="pct"/>
                    <w:vMerge/>
                    <w:vAlign w:val="center"/>
                  </w:tcPr>
                  <w:p w:rsidR="00871964" w:rsidRPr="005118F1" w:rsidRDefault="00871964" w:rsidP="00291A64">
                    <w:pPr>
                      <w:jc w:val="center"/>
                      <w:rPr>
                        <w:rFonts w:ascii="宋体" w:hAnsi="宋体"/>
                        <w:sz w:val="18"/>
                        <w:szCs w:val="18"/>
                      </w:rPr>
                    </w:pPr>
                  </w:p>
                </w:tc>
                <w:tc>
                  <w:tcPr>
                    <w:tcW w:w="1159" w:type="pct"/>
                    <w:vAlign w:val="center"/>
                  </w:tcPr>
                  <w:p w:rsidR="00871964" w:rsidRPr="004C079E" w:rsidRDefault="00871964" w:rsidP="00291A64">
                    <w:pPr>
                      <w:jc w:val="center"/>
                      <w:rPr>
                        <w:rFonts w:ascii="宋体" w:hAnsi="宋体"/>
                        <w:sz w:val="18"/>
                        <w:szCs w:val="18"/>
                      </w:rPr>
                    </w:pPr>
                    <w:r w:rsidRPr="005118F1">
                      <w:rPr>
                        <w:rFonts w:ascii="宋体" w:hAnsi="宋体" w:hint="eastAsia"/>
                        <w:sz w:val="18"/>
                        <w:szCs w:val="18"/>
                      </w:rPr>
                      <w:t>2018年12月31日</w:t>
                    </w:r>
                  </w:p>
                  <w:p w:rsidR="00871964" w:rsidRPr="005118F1" w:rsidRDefault="00871964" w:rsidP="00291A64">
                    <w:pPr>
                      <w:jc w:val="center"/>
                      <w:rPr>
                        <w:rFonts w:ascii="宋体" w:hAnsi="宋体"/>
                        <w:sz w:val="18"/>
                        <w:szCs w:val="18"/>
                      </w:rPr>
                    </w:pPr>
                    <w:r w:rsidRPr="005118F1">
                      <w:rPr>
                        <w:rFonts w:ascii="宋体" w:hAnsi="宋体" w:hint="eastAsia"/>
                        <w:sz w:val="18"/>
                        <w:szCs w:val="18"/>
                      </w:rPr>
                      <w:t>/2018年度</w:t>
                    </w:r>
                  </w:p>
                </w:tc>
                <w:tc>
                  <w:tcPr>
                    <w:tcW w:w="1092"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2017年12月31日/2017年度</w:t>
                    </w:r>
                  </w:p>
                </w:tc>
              </w:tr>
              <w:tr w:rsidR="00871964" w:rsidRPr="005118F1" w:rsidTr="00871964">
                <w:trPr>
                  <w:trHeight w:val="541"/>
                </w:trPr>
                <w:tc>
                  <w:tcPr>
                    <w:tcW w:w="1176" w:type="pct"/>
                    <w:vMerge w:val="restart"/>
                    <w:shd w:val="clear" w:color="auto" w:fill="auto"/>
                    <w:vAlign w:val="center"/>
                  </w:tcPr>
                  <w:p w:rsidR="00871964" w:rsidRPr="005118F1" w:rsidRDefault="00871964" w:rsidP="00291A64">
                    <w:pPr>
                      <w:jc w:val="left"/>
                      <w:rPr>
                        <w:rFonts w:ascii="宋体" w:hAnsi="宋体"/>
                        <w:sz w:val="18"/>
                        <w:szCs w:val="18"/>
                      </w:rPr>
                    </w:pPr>
                    <w:r w:rsidRPr="005118F1">
                      <w:rPr>
                        <w:rFonts w:ascii="宋体" w:hAnsi="宋体" w:hint="eastAsia"/>
                        <w:sz w:val="18"/>
                        <w:szCs w:val="18"/>
                      </w:rPr>
                      <w:t>在资产负债表中将“应收票据”和“应收账款”科目合并在新增的“应收票据及应收账款”列报</w:t>
                    </w:r>
                  </w:p>
                </w:tc>
                <w:tc>
                  <w:tcPr>
                    <w:tcW w:w="579" w:type="pct"/>
                    <w:vMerge w:val="restart"/>
                    <w:shd w:val="clear" w:color="auto" w:fill="auto"/>
                    <w:vAlign w:val="center"/>
                  </w:tcPr>
                  <w:p w:rsidR="00871964" w:rsidRPr="005118F1" w:rsidRDefault="00871964" w:rsidP="00291A64">
                    <w:pPr>
                      <w:jc w:val="center"/>
                      <w:rPr>
                        <w:rFonts w:ascii="宋体" w:hAnsi="宋体"/>
                        <w:sz w:val="18"/>
                        <w:szCs w:val="18"/>
                      </w:rPr>
                    </w:pPr>
                    <w:r w:rsidRPr="00A60D6C">
                      <w:rPr>
                        <w:rFonts w:ascii="宋体" w:hAnsi="宋体" w:hint="eastAsia"/>
                        <w:sz w:val="18"/>
                        <w:szCs w:val="18"/>
                      </w:rPr>
                      <w:t>第七</w:t>
                    </w:r>
                    <w:r w:rsidRPr="00A60D6C">
                      <w:rPr>
                        <w:rFonts w:ascii="宋体" w:hAnsi="宋体"/>
                        <w:sz w:val="18"/>
                        <w:szCs w:val="18"/>
                      </w:rPr>
                      <w:t>届董事会第</w:t>
                    </w:r>
                    <w:r w:rsidRPr="00A60D6C">
                      <w:rPr>
                        <w:rFonts w:ascii="宋体" w:hAnsi="宋体" w:hint="eastAsia"/>
                        <w:sz w:val="18"/>
                        <w:szCs w:val="18"/>
                      </w:rPr>
                      <w:t>八</w:t>
                    </w:r>
                    <w:r w:rsidRPr="00A60D6C">
                      <w:rPr>
                        <w:rFonts w:ascii="宋体" w:hAnsi="宋体"/>
                        <w:sz w:val="18"/>
                        <w:szCs w:val="18"/>
                      </w:rPr>
                      <w:t>次会议</w:t>
                    </w: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应收票据及应收账款</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139,794,374.27 </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132,975,545.37 </w:t>
                    </w:r>
                  </w:p>
                </w:tc>
              </w:tr>
              <w:tr w:rsidR="00871964" w:rsidRPr="005118F1" w:rsidTr="00871964">
                <w:trPr>
                  <w:trHeight w:val="455"/>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应收票据</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w:t>
                    </w:r>
                    <w:r>
                      <w:rPr>
                        <w:rFonts w:ascii="宋体" w:hAnsi="宋体" w:hint="eastAsia"/>
                      </w:rPr>
                      <w:t>-</w:t>
                    </w:r>
                    <w:r w:rsidRPr="005118F1">
                      <w:rPr>
                        <w:rFonts w:ascii="宋体" w:hAnsi="宋体"/>
                      </w:rPr>
                      <w:t xml:space="preserve">1,324,124.55 </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w:t>
                    </w:r>
                    <w:r>
                      <w:rPr>
                        <w:rFonts w:ascii="宋体" w:hAnsi="宋体" w:hint="eastAsia"/>
                      </w:rPr>
                      <w:t>-</w:t>
                    </w:r>
                    <w:r w:rsidRPr="005118F1">
                      <w:rPr>
                        <w:rFonts w:ascii="宋体" w:hAnsi="宋体"/>
                      </w:rPr>
                      <w:t xml:space="preserve">351,803.79 </w:t>
                    </w:r>
                  </w:p>
                </w:tc>
              </w:tr>
              <w:tr w:rsidR="00871964" w:rsidRPr="005118F1" w:rsidTr="00871964">
                <w:trPr>
                  <w:trHeight w:val="462"/>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应收账款</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w:t>
                    </w:r>
                    <w:r>
                      <w:rPr>
                        <w:rFonts w:ascii="宋体" w:hAnsi="宋体" w:hint="eastAsia"/>
                      </w:rPr>
                      <w:t>-</w:t>
                    </w:r>
                    <w:r w:rsidRPr="005118F1">
                      <w:rPr>
                        <w:rFonts w:ascii="宋体" w:hAnsi="宋体"/>
                      </w:rPr>
                      <w:t xml:space="preserve">138,470,249.72 </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w:t>
                    </w:r>
                    <w:r>
                      <w:rPr>
                        <w:rFonts w:ascii="宋体" w:hAnsi="宋体" w:hint="eastAsia"/>
                      </w:rPr>
                      <w:t>-</w:t>
                    </w:r>
                    <w:r w:rsidRPr="005118F1">
                      <w:rPr>
                        <w:rFonts w:ascii="宋体" w:hAnsi="宋体"/>
                      </w:rPr>
                      <w:t xml:space="preserve">132,623,741.58 </w:t>
                    </w:r>
                  </w:p>
                </w:tc>
              </w:tr>
              <w:tr w:rsidR="00871964" w:rsidRPr="005118F1" w:rsidTr="00871964">
                <w:trPr>
                  <w:trHeight w:val="561"/>
                </w:trPr>
                <w:tc>
                  <w:tcPr>
                    <w:tcW w:w="1176" w:type="pct"/>
                    <w:vMerge w:val="restart"/>
                    <w:shd w:val="clear" w:color="auto" w:fill="auto"/>
                    <w:vAlign w:val="center"/>
                  </w:tcPr>
                  <w:p w:rsidR="00871964" w:rsidRPr="005118F1" w:rsidRDefault="00871964" w:rsidP="00291A64">
                    <w:pPr>
                      <w:jc w:val="left"/>
                      <w:rPr>
                        <w:rFonts w:ascii="宋体" w:hAnsi="宋体"/>
                        <w:sz w:val="18"/>
                        <w:szCs w:val="18"/>
                      </w:rPr>
                    </w:pPr>
                    <w:r w:rsidRPr="00EE612D">
                      <w:rPr>
                        <w:rFonts w:ascii="宋体" w:hAnsi="宋体" w:hint="eastAsia"/>
                        <w:sz w:val="18"/>
                        <w:szCs w:val="18"/>
                      </w:rPr>
                      <w:t>在资产负债表中将“</w:t>
                    </w:r>
                    <w:r>
                      <w:rPr>
                        <w:rFonts w:ascii="宋体" w:hAnsi="宋体" w:hint="eastAsia"/>
                        <w:sz w:val="18"/>
                        <w:szCs w:val="18"/>
                      </w:rPr>
                      <w:t>固定资产</w:t>
                    </w:r>
                    <w:r w:rsidRPr="00EE612D">
                      <w:rPr>
                        <w:rFonts w:ascii="宋体" w:hAnsi="宋体" w:hint="eastAsia"/>
                        <w:sz w:val="18"/>
                        <w:szCs w:val="18"/>
                      </w:rPr>
                      <w:t>”和“</w:t>
                    </w:r>
                    <w:r>
                      <w:rPr>
                        <w:rFonts w:ascii="宋体" w:hAnsi="宋体" w:hint="eastAsia"/>
                        <w:sz w:val="18"/>
                        <w:szCs w:val="18"/>
                      </w:rPr>
                      <w:t>固定资产清理</w:t>
                    </w:r>
                    <w:r w:rsidRPr="00EE612D">
                      <w:rPr>
                        <w:rFonts w:ascii="宋体" w:hAnsi="宋体" w:hint="eastAsia"/>
                        <w:sz w:val="18"/>
                        <w:szCs w:val="18"/>
                      </w:rPr>
                      <w:t>”科目合并在“</w:t>
                    </w:r>
                    <w:r>
                      <w:rPr>
                        <w:rFonts w:ascii="宋体" w:hAnsi="宋体" w:hint="eastAsia"/>
                        <w:sz w:val="18"/>
                        <w:szCs w:val="18"/>
                      </w:rPr>
                      <w:t>固定资产</w:t>
                    </w:r>
                    <w:r w:rsidRPr="00EE612D">
                      <w:rPr>
                        <w:rFonts w:ascii="宋体" w:hAnsi="宋体" w:hint="eastAsia"/>
                        <w:sz w:val="18"/>
                        <w:szCs w:val="18"/>
                      </w:rPr>
                      <w:t>”列报</w:t>
                    </w: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Pr>
                        <w:rFonts w:ascii="宋体" w:hAnsi="宋体" w:hint="eastAsia"/>
                        <w:sz w:val="18"/>
                        <w:szCs w:val="18"/>
                      </w:rPr>
                      <w:t>固定资产</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10472E">
                      <w:rPr>
                        <w:rFonts w:ascii="宋体" w:hAnsi="宋体" w:hint="eastAsia"/>
                        <w:spacing w:val="5"/>
                      </w:rPr>
                      <w:t>23,043,863.93</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10472E">
                      <w:rPr>
                        <w:rFonts w:ascii="宋体" w:hAnsi="宋体" w:hint="eastAsia"/>
                        <w:spacing w:val="5"/>
                      </w:rPr>
                      <w:t>23,043,863.93</w:t>
                    </w:r>
                  </w:p>
                </w:tc>
              </w:tr>
              <w:tr w:rsidR="00871964" w:rsidRPr="005118F1" w:rsidTr="00871964">
                <w:trPr>
                  <w:trHeight w:val="462"/>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Pr>
                        <w:rFonts w:ascii="宋体" w:hAnsi="宋体" w:hint="eastAsia"/>
                        <w:sz w:val="18"/>
                        <w:szCs w:val="18"/>
                      </w:rPr>
                      <w:t>固定资产清理</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Pr>
                        <w:rFonts w:ascii="宋体" w:hAnsi="宋体" w:hint="eastAsia"/>
                        <w:spacing w:val="5"/>
                      </w:rPr>
                      <w:t>-</w:t>
                    </w:r>
                    <w:r w:rsidRPr="0010472E">
                      <w:rPr>
                        <w:rFonts w:ascii="宋体" w:hAnsi="宋体" w:hint="eastAsia"/>
                        <w:spacing w:val="5"/>
                      </w:rPr>
                      <w:t>23,043,863.93</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Pr>
                        <w:rFonts w:ascii="宋体" w:hAnsi="宋体" w:hint="eastAsia"/>
                        <w:spacing w:val="5"/>
                      </w:rPr>
                      <w:t>-</w:t>
                    </w:r>
                    <w:r w:rsidRPr="0010472E">
                      <w:rPr>
                        <w:rFonts w:ascii="宋体" w:hAnsi="宋体" w:hint="eastAsia"/>
                        <w:spacing w:val="5"/>
                      </w:rPr>
                      <w:t>23,043,863.93</w:t>
                    </w:r>
                  </w:p>
                </w:tc>
              </w:tr>
              <w:tr w:rsidR="00871964" w:rsidRPr="005118F1" w:rsidTr="00871964">
                <w:trPr>
                  <w:trHeight w:val="561"/>
                </w:trPr>
                <w:tc>
                  <w:tcPr>
                    <w:tcW w:w="1176" w:type="pct"/>
                    <w:vMerge w:val="restart"/>
                    <w:shd w:val="clear" w:color="auto" w:fill="auto"/>
                    <w:vAlign w:val="center"/>
                  </w:tcPr>
                  <w:p w:rsidR="00871964" w:rsidRPr="005118F1" w:rsidRDefault="00871964" w:rsidP="00291A64">
                    <w:pPr>
                      <w:jc w:val="left"/>
                      <w:rPr>
                        <w:rFonts w:ascii="宋体" w:hAnsi="宋体"/>
                        <w:sz w:val="18"/>
                        <w:szCs w:val="18"/>
                      </w:rPr>
                    </w:pPr>
                    <w:r w:rsidRPr="005118F1">
                      <w:rPr>
                        <w:rFonts w:ascii="宋体" w:hAnsi="宋体" w:hint="eastAsia"/>
                        <w:sz w:val="18"/>
                        <w:szCs w:val="18"/>
                      </w:rPr>
                      <w:t>在资产负债表中将“应付票据”、“应付账款”合并在“应付票据及应付账款”项目列报</w:t>
                    </w: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应付票据及应付账款</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184,200,771.86 </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167,712,838.15 </w:t>
                    </w:r>
                  </w:p>
                </w:tc>
              </w:tr>
              <w:tr w:rsidR="00871964" w:rsidRPr="005118F1" w:rsidTr="00871964">
                <w:trPr>
                  <w:trHeight w:val="414"/>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应付票据</w:t>
                    </w:r>
                  </w:p>
                </w:tc>
                <w:tc>
                  <w:tcPr>
                    <w:tcW w:w="1159" w:type="pct"/>
                    <w:vAlign w:val="center"/>
                  </w:tcPr>
                  <w:p w:rsidR="00871964" w:rsidRPr="005118F1" w:rsidRDefault="00871964" w:rsidP="00291A64">
                    <w:pPr>
                      <w:jc w:val="right"/>
                      <w:rPr>
                        <w:rFonts w:ascii="宋体" w:hAnsi="宋体"/>
                        <w:sz w:val="18"/>
                        <w:szCs w:val="18"/>
                      </w:rPr>
                    </w:pPr>
                    <w:r>
                      <w:rPr>
                        <w:rFonts w:ascii="宋体" w:hAnsi="宋体" w:hint="eastAsia"/>
                        <w:sz w:val="18"/>
                        <w:szCs w:val="18"/>
                      </w:rPr>
                      <w:t>-</w:t>
                    </w:r>
                  </w:p>
                </w:tc>
                <w:tc>
                  <w:tcPr>
                    <w:tcW w:w="1092" w:type="pct"/>
                    <w:vAlign w:val="center"/>
                  </w:tcPr>
                  <w:p w:rsidR="00871964" w:rsidRPr="005118F1" w:rsidRDefault="00871964" w:rsidP="00291A64">
                    <w:pPr>
                      <w:jc w:val="right"/>
                      <w:rPr>
                        <w:rFonts w:ascii="宋体" w:hAnsi="宋体"/>
                        <w:sz w:val="18"/>
                        <w:szCs w:val="18"/>
                      </w:rPr>
                    </w:pPr>
                    <w:r>
                      <w:rPr>
                        <w:rFonts w:ascii="宋体" w:hAnsi="宋体" w:hint="eastAsia"/>
                        <w:sz w:val="18"/>
                        <w:szCs w:val="18"/>
                      </w:rPr>
                      <w:t>-</w:t>
                    </w:r>
                  </w:p>
                </w:tc>
              </w:tr>
              <w:tr w:rsidR="00871964" w:rsidRPr="005118F1" w:rsidTr="00871964">
                <w:trPr>
                  <w:trHeight w:val="421"/>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应付账款</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w:t>
                    </w:r>
                    <w:r>
                      <w:rPr>
                        <w:rFonts w:ascii="宋体" w:hAnsi="宋体" w:hint="eastAsia"/>
                      </w:rPr>
                      <w:t>-</w:t>
                    </w:r>
                    <w:r w:rsidRPr="005118F1">
                      <w:rPr>
                        <w:rFonts w:ascii="宋体" w:hAnsi="宋体"/>
                      </w:rPr>
                      <w:t xml:space="preserve">184,200,771.86 </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5118F1">
                      <w:rPr>
                        <w:rFonts w:ascii="宋体" w:hAnsi="宋体"/>
                      </w:rPr>
                      <w:t xml:space="preserve"> </w:t>
                    </w:r>
                    <w:r>
                      <w:rPr>
                        <w:rFonts w:ascii="宋体" w:hAnsi="宋体" w:hint="eastAsia"/>
                      </w:rPr>
                      <w:t>-</w:t>
                    </w:r>
                    <w:r w:rsidRPr="005118F1">
                      <w:rPr>
                        <w:rFonts w:ascii="宋体" w:hAnsi="宋体"/>
                      </w:rPr>
                      <w:t xml:space="preserve">167,712,838.15 </w:t>
                    </w:r>
                  </w:p>
                </w:tc>
              </w:tr>
              <w:tr w:rsidR="00871964" w:rsidRPr="005118F1" w:rsidTr="00871964">
                <w:trPr>
                  <w:trHeight w:val="411"/>
                </w:trPr>
                <w:tc>
                  <w:tcPr>
                    <w:tcW w:w="1176" w:type="pct"/>
                    <w:vMerge w:val="restart"/>
                    <w:shd w:val="clear" w:color="auto" w:fill="auto"/>
                    <w:vAlign w:val="center"/>
                  </w:tcPr>
                  <w:p w:rsidR="00871964" w:rsidRPr="005118F1" w:rsidRDefault="00871964" w:rsidP="00291A64">
                    <w:pPr>
                      <w:jc w:val="left"/>
                      <w:rPr>
                        <w:rFonts w:ascii="宋体" w:hAnsi="宋体"/>
                        <w:sz w:val="18"/>
                        <w:szCs w:val="18"/>
                      </w:rPr>
                    </w:pPr>
                    <w:r w:rsidRPr="005118F1">
                      <w:rPr>
                        <w:rFonts w:ascii="宋体" w:hAnsi="宋体" w:hint="eastAsia"/>
                        <w:sz w:val="18"/>
                        <w:szCs w:val="18"/>
                      </w:rPr>
                      <w:t>在资产负债表中将“应付利息”“应付股利”和“其他应付款”合并在“其他应付款”项目列报</w:t>
                    </w: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其他应付款</w:t>
                    </w:r>
                  </w:p>
                </w:tc>
                <w:tc>
                  <w:tcPr>
                    <w:tcW w:w="1159"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F9677C">
                      <w:rPr>
                        <w:rFonts w:ascii="宋体" w:hAnsi="宋体"/>
                      </w:rPr>
                      <w:t xml:space="preserve"> </w:t>
                    </w:r>
                    <w:r w:rsidRPr="005118F1">
                      <w:rPr>
                        <w:rFonts w:ascii="宋体" w:hAnsi="宋体"/>
                      </w:rPr>
                      <w:t xml:space="preserve">2,132,962.68 </w:t>
                    </w:r>
                  </w:p>
                </w:tc>
                <w:tc>
                  <w:tcPr>
                    <w:tcW w:w="1092" w:type="pct"/>
                    <w:vAlign w:val="center"/>
                  </w:tcPr>
                  <w:p w:rsidR="00871964" w:rsidRPr="005118F1" w:rsidRDefault="00871964" w:rsidP="00291A64">
                    <w:pPr>
                      <w:pStyle w:val="ab"/>
                      <w:pBdr>
                        <w:bottom w:val="none" w:sz="0" w:space="0" w:color="auto"/>
                      </w:pBdr>
                      <w:tabs>
                        <w:tab w:val="clear" w:pos="4153"/>
                        <w:tab w:val="clear" w:pos="8306"/>
                      </w:tabs>
                      <w:jc w:val="right"/>
                      <w:rPr>
                        <w:rFonts w:ascii="宋体" w:hAnsi="宋体"/>
                      </w:rPr>
                    </w:pPr>
                    <w:r w:rsidRPr="00F9677C">
                      <w:rPr>
                        <w:rFonts w:ascii="宋体" w:hAnsi="宋体"/>
                      </w:rPr>
                      <w:t xml:space="preserve"> </w:t>
                    </w:r>
                    <w:r w:rsidRPr="005118F1">
                      <w:rPr>
                        <w:rFonts w:ascii="宋体" w:hAnsi="宋体"/>
                      </w:rPr>
                      <w:t xml:space="preserve">1,496,864.16 </w:t>
                    </w:r>
                  </w:p>
                </w:tc>
              </w:tr>
              <w:tr w:rsidR="00871964" w:rsidRPr="005118F1" w:rsidTr="00871964">
                <w:trPr>
                  <w:trHeight w:val="417"/>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应付利息</w:t>
                    </w:r>
                  </w:p>
                </w:tc>
                <w:tc>
                  <w:tcPr>
                    <w:tcW w:w="1159" w:type="pct"/>
                    <w:vAlign w:val="center"/>
                  </w:tcPr>
                  <w:p w:rsidR="00871964" w:rsidRPr="005118F1" w:rsidRDefault="00871964" w:rsidP="00291A64">
                    <w:pPr>
                      <w:jc w:val="right"/>
                      <w:rPr>
                        <w:rFonts w:ascii="宋体" w:hAnsi="宋体"/>
                        <w:sz w:val="18"/>
                        <w:szCs w:val="18"/>
                      </w:rPr>
                    </w:pPr>
                    <w:r w:rsidRPr="005118F1">
                      <w:rPr>
                        <w:rFonts w:ascii="宋体" w:hAnsi="宋体"/>
                        <w:sz w:val="18"/>
                        <w:szCs w:val="18"/>
                      </w:rPr>
                      <w:t xml:space="preserve"> </w:t>
                    </w:r>
                    <w:r>
                      <w:rPr>
                        <w:rFonts w:ascii="宋体" w:hAnsi="宋体" w:hint="eastAsia"/>
                        <w:sz w:val="18"/>
                        <w:szCs w:val="18"/>
                      </w:rPr>
                      <w:t>-</w:t>
                    </w:r>
                    <w:r w:rsidRPr="005118F1">
                      <w:rPr>
                        <w:rFonts w:ascii="宋体" w:hAnsi="宋体"/>
                        <w:sz w:val="18"/>
                        <w:szCs w:val="18"/>
                      </w:rPr>
                      <w:t xml:space="preserve">826,593.93 </w:t>
                    </w:r>
                  </w:p>
                </w:tc>
                <w:tc>
                  <w:tcPr>
                    <w:tcW w:w="1092" w:type="pct"/>
                    <w:vAlign w:val="center"/>
                  </w:tcPr>
                  <w:p w:rsidR="00871964" w:rsidRPr="005118F1" w:rsidRDefault="00871964" w:rsidP="00291A64">
                    <w:pPr>
                      <w:jc w:val="right"/>
                      <w:rPr>
                        <w:rFonts w:ascii="宋体" w:hAnsi="宋体"/>
                        <w:sz w:val="18"/>
                        <w:szCs w:val="18"/>
                      </w:rPr>
                    </w:pPr>
                    <w:r w:rsidRPr="005118F1">
                      <w:rPr>
                        <w:rFonts w:ascii="宋体" w:hAnsi="宋体"/>
                        <w:sz w:val="18"/>
                        <w:szCs w:val="18"/>
                      </w:rPr>
                      <w:t xml:space="preserve"> </w:t>
                    </w:r>
                    <w:r>
                      <w:rPr>
                        <w:rFonts w:ascii="宋体" w:hAnsi="宋体" w:hint="eastAsia"/>
                        <w:sz w:val="18"/>
                        <w:szCs w:val="18"/>
                      </w:rPr>
                      <w:t>-</w:t>
                    </w:r>
                    <w:r w:rsidRPr="005118F1">
                      <w:rPr>
                        <w:rFonts w:ascii="宋体" w:hAnsi="宋体"/>
                        <w:sz w:val="18"/>
                        <w:szCs w:val="18"/>
                      </w:rPr>
                      <w:t xml:space="preserve">659,629.98 </w:t>
                    </w:r>
                  </w:p>
                </w:tc>
              </w:tr>
              <w:tr w:rsidR="00871964" w:rsidRPr="004C079E" w:rsidTr="00871964">
                <w:trPr>
                  <w:trHeight w:val="423"/>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应付股利</w:t>
                    </w:r>
                  </w:p>
                </w:tc>
                <w:tc>
                  <w:tcPr>
                    <w:tcW w:w="1159" w:type="pct"/>
                    <w:vAlign w:val="center"/>
                  </w:tcPr>
                  <w:p w:rsidR="00871964" w:rsidRPr="005118F1" w:rsidRDefault="00871964" w:rsidP="00291A64">
                    <w:pPr>
                      <w:jc w:val="right"/>
                      <w:rPr>
                        <w:rFonts w:ascii="宋体" w:hAnsi="宋体"/>
                        <w:sz w:val="18"/>
                        <w:szCs w:val="18"/>
                      </w:rPr>
                    </w:pPr>
                    <w:r>
                      <w:rPr>
                        <w:rFonts w:ascii="宋体" w:hAnsi="宋体" w:hint="eastAsia"/>
                        <w:sz w:val="18"/>
                        <w:szCs w:val="18"/>
                      </w:rPr>
                      <w:t>-</w:t>
                    </w:r>
                    <w:r w:rsidRPr="005118F1">
                      <w:rPr>
                        <w:rFonts w:ascii="宋体" w:hAnsi="宋体"/>
                        <w:sz w:val="18"/>
                        <w:szCs w:val="18"/>
                      </w:rPr>
                      <w:t xml:space="preserve">1,306,368.75 </w:t>
                    </w:r>
                  </w:p>
                </w:tc>
                <w:tc>
                  <w:tcPr>
                    <w:tcW w:w="1092" w:type="pct"/>
                    <w:vAlign w:val="center"/>
                  </w:tcPr>
                  <w:p w:rsidR="00871964" w:rsidRPr="005118F1" w:rsidRDefault="00871964" w:rsidP="00291A64">
                    <w:pPr>
                      <w:jc w:val="right"/>
                      <w:rPr>
                        <w:rFonts w:ascii="宋体" w:hAnsi="宋体"/>
                        <w:sz w:val="18"/>
                        <w:szCs w:val="18"/>
                      </w:rPr>
                    </w:pPr>
                    <w:r w:rsidRPr="005118F1">
                      <w:rPr>
                        <w:rFonts w:ascii="宋体" w:hAnsi="宋体"/>
                        <w:sz w:val="18"/>
                        <w:szCs w:val="18"/>
                      </w:rPr>
                      <w:t xml:space="preserve"> </w:t>
                    </w:r>
                    <w:r>
                      <w:rPr>
                        <w:rFonts w:ascii="宋体" w:hAnsi="宋体" w:hint="eastAsia"/>
                        <w:sz w:val="18"/>
                        <w:szCs w:val="18"/>
                      </w:rPr>
                      <w:t>-</w:t>
                    </w:r>
                    <w:r w:rsidRPr="005118F1">
                      <w:rPr>
                        <w:rFonts w:ascii="宋体" w:hAnsi="宋体"/>
                        <w:sz w:val="18"/>
                        <w:szCs w:val="18"/>
                      </w:rPr>
                      <w:t xml:space="preserve">837,234.18 </w:t>
                    </w:r>
                  </w:p>
                </w:tc>
              </w:tr>
              <w:tr w:rsidR="00871964" w:rsidRPr="004C079E" w:rsidTr="00871964">
                <w:trPr>
                  <w:trHeight w:val="560"/>
                </w:trPr>
                <w:tc>
                  <w:tcPr>
                    <w:tcW w:w="1176" w:type="pct"/>
                    <w:vMerge w:val="restart"/>
                    <w:shd w:val="clear" w:color="auto" w:fill="auto"/>
                    <w:vAlign w:val="center"/>
                  </w:tcPr>
                  <w:p w:rsidR="00871964" w:rsidRPr="005118F1" w:rsidRDefault="00871964" w:rsidP="00291A64">
                    <w:pPr>
                      <w:jc w:val="left"/>
                      <w:rPr>
                        <w:rFonts w:ascii="宋体" w:hAnsi="宋体"/>
                        <w:sz w:val="18"/>
                        <w:szCs w:val="18"/>
                      </w:rPr>
                    </w:pPr>
                    <w:r w:rsidRPr="00EE612D">
                      <w:rPr>
                        <w:rFonts w:ascii="宋体" w:hAnsi="宋体" w:hint="eastAsia"/>
                        <w:sz w:val="18"/>
                        <w:szCs w:val="18"/>
                      </w:rPr>
                      <w:t>在资产负债表中将“</w:t>
                    </w:r>
                    <w:r>
                      <w:rPr>
                        <w:rFonts w:ascii="宋体" w:hAnsi="宋体" w:hint="eastAsia"/>
                        <w:sz w:val="18"/>
                        <w:szCs w:val="18"/>
                      </w:rPr>
                      <w:t>长期应付款</w:t>
                    </w:r>
                    <w:r w:rsidRPr="00EE612D">
                      <w:rPr>
                        <w:rFonts w:ascii="宋体" w:hAnsi="宋体" w:hint="eastAsia"/>
                        <w:sz w:val="18"/>
                        <w:szCs w:val="18"/>
                      </w:rPr>
                      <w:t>”</w:t>
                    </w:r>
                    <w:r>
                      <w:rPr>
                        <w:rFonts w:ascii="宋体" w:hAnsi="宋体" w:hint="eastAsia"/>
                        <w:sz w:val="18"/>
                        <w:szCs w:val="18"/>
                      </w:rPr>
                      <w:t>和</w:t>
                    </w:r>
                    <w:r w:rsidRPr="00EE612D">
                      <w:rPr>
                        <w:rFonts w:ascii="宋体" w:hAnsi="宋体" w:hint="eastAsia"/>
                        <w:sz w:val="18"/>
                        <w:szCs w:val="18"/>
                      </w:rPr>
                      <w:t>“</w:t>
                    </w:r>
                    <w:r>
                      <w:rPr>
                        <w:rFonts w:ascii="宋体" w:hAnsi="宋体" w:hint="eastAsia"/>
                        <w:sz w:val="18"/>
                        <w:szCs w:val="18"/>
                      </w:rPr>
                      <w:t>专项应付款</w:t>
                    </w:r>
                    <w:r w:rsidRPr="00EE612D">
                      <w:rPr>
                        <w:rFonts w:ascii="宋体" w:hAnsi="宋体" w:hint="eastAsia"/>
                        <w:sz w:val="18"/>
                        <w:szCs w:val="18"/>
                      </w:rPr>
                      <w:t>”合并在“</w:t>
                    </w:r>
                    <w:r>
                      <w:rPr>
                        <w:rFonts w:ascii="宋体" w:hAnsi="宋体" w:hint="eastAsia"/>
                        <w:sz w:val="18"/>
                        <w:szCs w:val="18"/>
                      </w:rPr>
                      <w:t>长期应付款</w:t>
                    </w:r>
                    <w:r w:rsidRPr="00EE612D">
                      <w:rPr>
                        <w:rFonts w:ascii="宋体" w:hAnsi="宋体" w:hint="eastAsia"/>
                        <w:sz w:val="18"/>
                        <w:szCs w:val="18"/>
                      </w:rPr>
                      <w:t>”项目列报</w:t>
                    </w: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Pr>
                        <w:rFonts w:ascii="宋体" w:hAnsi="宋体" w:hint="eastAsia"/>
                        <w:sz w:val="18"/>
                        <w:szCs w:val="18"/>
                      </w:rPr>
                      <w:t>长期应付款</w:t>
                    </w:r>
                  </w:p>
                </w:tc>
                <w:tc>
                  <w:tcPr>
                    <w:tcW w:w="1159" w:type="pct"/>
                    <w:vAlign w:val="center"/>
                  </w:tcPr>
                  <w:p w:rsidR="00871964" w:rsidRDefault="00871964" w:rsidP="00291A64">
                    <w:pPr>
                      <w:jc w:val="right"/>
                      <w:rPr>
                        <w:rFonts w:ascii="宋体" w:hAnsi="宋体"/>
                        <w:sz w:val="18"/>
                        <w:szCs w:val="18"/>
                      </w:rPr>
                    </w:pPr>
                    <w:r w:rsidRPr="00E5539C">
                      <w:rPr>
                        <w:rFonts w:ascii="宋体" w:hAnsi="宋体" w:hint="eastAsia"/>
                        <w:sz w:val="18"/>
                        <w:szCs w:val="18"/>
                      </w:rPr>
                      <w:t>3,713,448.02</w:t>
                    </w:r>
                  </w:p>
                </w:tc>
                <w:tc>
                  <w:tcPr>
                    <w:tcW w:w="1092" w:type="pct"/>
                    <w:vAlign w:val="center"/>
                  </w:tcPr>
                  <w:p w:rsidR="00871964" w:rsidRPr="005118F1" w:rsidRDefault="00871964" w:rsidP="00291A64">
                    <w:pPr>
                      <w:jc w:val="right"/>
                      <w:rPr>
                        <w:rFonts w:ascii="宋体" w:hAnsi="宋体"/>
                        <w:sz w:val="18"/>
                        <w:szCs w:val="18"/>
                      </w:rPr>
                    </w:pPr>
                    <w:r w:rsidRPr="00A6652F">
                      <w:rPr>
                        <w:rFonts w:ascii="宋体" w:hAnsi="宋体"/>
                        <w:sz w:val="18"/>
                        <w:szCs w:val="18"/>
                      </w:rPr>
                      <w:t>22,479,678.76</w:t>
                    </w:r>
                  </w:p>
                </w:tc>
              </w:tr>
              <w:tr w:rsidR="00871964" w:rsidRPr="004C079E" w:rsidTr="00871964">
                <w:trPr>
                  <w:trHeight w:val="423"/>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Pr>
                        <w:rFonts w:ascii="宋体" w:hAnsi="宋体" w:hint="eastAsia"/>
                        <w:sz w:val="18"/>
                        <w:szCs w:val="18"/>
                      </w:rPr>
                      <w:t>专项应付款</w:t>
                    </w:r>
                  </w:p>
                </w:tc>
                <w:tc>
                  <w:tcPr>
                    <w:tcW w:w="1159" w:type="pct"/>
                    <w:vAlign w:val="center"/>
                  </w:tcPr>
                  <w:p w:rsidR="00871964" w:rsidRDefault="00871964" w:rsidP="00291A64">
                    <w:pPr>
                      <w:jc w:val="right"/>
                      <w:rPr>
                        <w:rFonts w:ascii="宋体" w:hAnsi="宋体"/>
                        <w:sz w:val="18"/>
                        <w:szCs w:val="18"/>
                      </w:rPr>
                    </w:pPr>
                    <w:r>
                      <w:rPr>
                        <w:rFonts w:ascii="宋体" w:hAnsi="宋体" w:hint="eastAsia"/>
                        <w:sz w:val="18"/>
                        <w:szCs w:val="18"/>
                      </w:rPr>
                      <w:t>-</w:t>
                    </w:r>
                    <w:r w:rsidRPr="00E5539C">
                      <w:rPr>
                        <w:rFonts w:ascii="宋体" w:hAnsi="宋体" w:hint="eastAsia"/>
                        <w:sz w:val="18"/>
                        <w:szCs w:val="18"/>
                      </w:rPr>
                      <w:t>3,713,448.02</w:t>
                    </w:r>
                  </w:p>
                </w:tc>
                <w:tc>
                  <w:tcPr>
                    <w:tcW w:w="1092" w:type="pct"/>
                    <w:vAlign w:val="center"/>
                  </w:tcPr>
                  <w:p w:rsidR="00871964" w:rsidRPr="005118F1" w:rsidRDefault="00871964" w:rsidP="00291A64">
                    <w:pPr>
                      <w:jc w:val="right"/>
                      <w:rPr>
                        <w:rFonts w:ascii="宋体" w:hAnsi="宋体"/>
                        <w:sz w:val="18"/>
                        <w:szCs w:val="18"/>
                      </w:rPr>
                    </w:pPr>
                    <w:r>
                      <w:rPr>
                        <w:rFonts w:ascii="宋体" w:hAnsi="宋体" w:hint="eastAsia"/>
                        <w:sz w:val="18"/>
                        <w:szCs w:val="18"/>
                      </w:rPr>
                      <w:t>-</w:t>
                    </w:r>
                    <w:r w:rsidRPr="00A6652F">
                      <w:rPr>
                        <w:rFonts w:ascii="宋体" w:hAnsi="宋体"/>
                        <w:sz w:val="18"/>
                        <w:szCs w:val="18"/>
                      </w:rPr>
                      <w:t>22,479,678.76</w:t>
                    </w:r>
                  </w:p>
                </w:tc>
              </w:tr>
              <w:tr w:rsidR="00871964" w:rsidRPr="004C079E" w:rsidTr="00871964">
                <w:trPr>
                  <w:trHeight w:val="557"/>
                </w:trPr>
                <w:tc>
                  <w:tcPr>
                    <w:tcW w:w="1176" w:type="pct"/>
                    <w:vMerge w:val="restart"/>
                    <w:shd w:val="clear" w:color="auto" w:fill="auto"/>
                    <w:vAlign w:val="center"/>
                  </w:tcPr>
                  <w:p w:rsidR="00871964" w:rsidRPr="005118F1" w:rsidRDefault="00871964" w:rsidP="00291A64">
                    <w:pPr>
                      <w:jc w:val="left"/>
                      <w:rPr>
                        <w:rFonts w:ascii="宋体" w:hAnsi="宋体"/>
                        <w:sz w:val="18"/>
                        <w:szCs w:val="18"/>
                      </w:rPr>
                    </w:pPr>
                    <w:r w:rsidRPr="005118F1">
                      <w:rPr>
                        <w:rFonts w:ascii="宋体" w:hAnsi="宋体" w:hint="eastAsia"/>
                        <w:sz w:val="18"/>
                        <w:szCs w:val="18"/>
                      </w:rPr>
                      <w:t>在利润表中单独列报“研发费用”项目，对管理费用的核算范围进行了调整</w:t>
                    </w: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研发费用</w:t>
                    </w:r>
                  </w:p>
                </w:tc>
                <w:tc>
                  <w:tcPr>
                    <w:tcW w:w="1159" w:type="pct"/>
                    <w:vAlign w:val="center"/>
                  </w:tcPr>
                  <w:p w:rsidR="00871964" w:rsidRPr="005118F1" w:rsidRDefault="00871964" w:rsidP="00291A64">
                    <w:pPr>
                      <w:jc w:val="right"/>
                      <w:rPr>
                        <w:rFonts w:ascii="宋体" w:hAnsi="宋体"/>
                        <w:sz w:val="18"/>
                        <w:szCs w:val="18"/>
                      </w:rPr>
                    </w:pPr>
                    <w:r w:rsidRPr="005118F1">
                      <w:rPr>
                        <w:rFonts w:ascii="宋体" w:hAnsi="宋体"/>
                        <w:sz w:val="18"/>
                        <w:szCs w:val="18"/>
                      </w:rPr>
                      <w:t xml:space="preserve"> 47,729,156.95 </w:t>
                    </w:r>
                  </w:p>
                </w:tc>
                <w:tc>
                  <w:tcPr>
                    <w:tcW w:w="1092" w:type="pct"/>
                    <w:vAlign w:val="center"/>
                  </w:tcPr>
                  <w:p w:rsidR="00871964" w:rsidRPr="005118F1" w:rsidRDefault="00871964" w:rsidP="00291A64">
                    <w:pPr>
                      <w:jc w:val="right"/>
                      <w:rPr>
                        <w:rFonts w:ascii="宋体" w:hAnsi="宋体"/>
                        <w:sz w:val="18"/>
                        <w:szCs w:val="18"/>
                      </w:rPr>
                    </w:pPr>
                    <w:r w:rsidRPr="005118F1">
                      <w:rPr>
                        <w:rFonts w:ascii="宋体" w:hAnsi="宋体"/>
                        <w:sz w:val="18"/>
                        <w:szCs w:val="18"/>
                      </w:rPr>
                      <w:t xml:space="preserve"> 13,355,802.67 </w:t>
                    </w:r>
                  </w:p>
                </w:tc>
              </w:tr>
              <w:tr w:rsidR="00871964" w:rsidRPr="004C079E" w:rsidTr="00871964">
                <w:trPr>
                  <w:trHeight w:val="552"/>
                </w:trPr>
                <w:tc>
                  <w:tcPr>
                    <w:tcW w:w="1176" w:type="pct"/>
                    <w:vMerge/>
                    <w:shd w:val="clear" w:color="auto" w:fill="auto"/>
                    <w:vAlign w:val="center"/>
                  </w:tcPr>
                  <w:p w:rsidR="00871964" w:rsidRPr="005118F1" w:rsidRDefault="00871964" w:rsidP="00291A64">
                    <w:pPr>
                      <w:jc w:val="left"/>
                      <w:rPr>
                        <w:rFonts w:ascii="宋体" w:hAnsi="宋体"/>
                        <w:sz w:val="18"/>
                        <w:szCs w:val="18"/>
                      </w:rPr>
                    </w:pPr>
                  </w:p>
                </w:tc>
                <w:tc>
                  <w:tcPr>
                    <w:tcW w:w="579" w:type="pct"/>
                    <w:vMerge/>
                    <w:shd w:val="clear" w:color="auto" w:fill="auto"/>
                    <w:vAlign w:val="center"/>
                  </w:tcPr>
                  <w:p w:rsidR="00871964" w:rsidRPr="005118F1" w:rsidRDefault="00871964" w:rsidP="00291A64">
                    <w:pPr>
                      <w:jc w:val="left"/>
                      <w:rPr>
                        <w:rFonts w:ascii="宋体" w:hAnsi="宋体"/>
                        <w:sz w:val="18"/>
                        <w:szCs w:val="18"/>
                      </w:rPr>
                    </w:pPr>
                  </w:p>
                </w:tc>
                <w:tc>
                  <w:tcPr>
                    <w:tcW w:w="994" w:type="pct"/>
                    <w:vAlign w:val="center"/>
                  </w:tcPr>
                  <w:p w:rsidR="00871964" w:rsidRPr="005118F1" w:rsidRDefault="00871964" w:rsidP="00291A64">
                    <w:pPr>
                      <w:jc w:val="center"/>
                      <w:rPr>
                        <w:rFonts w:ascii="宋体" w:hAnsi="宋体"/>
                        <w:sz w:val="18"/>
                        <w:szCs w:val="18"/>
                      </w:rPr>
                    </w:pPr>
                    <w:r w:rsidRPr="005118F1">
                      <w:rPr>
                        <w:rFonts w:ascii="宋体" w:hAnsi="宋体" w:hint="eastAsia"/>
                        <w:sz w:val="18"/>
                        <w:szCs w:val="18"/>
                      </w:rPr>
                      <w:t>管理费用</w:t>
                    </w:r>
                  </w:p>
                </w:tc>
                <w:tc>
                  <w:tcPr>
                    <w:tcW w:w="1159" w:type="pct"/>
                    <w:vAlign w:val="center"/>
                  </w:tcPr>
                  <w:p w:rsidR="00871964" w:rsidRPr="005118F1" w:rsidRDefault="00871964" w:rsidP="00291A64">
                    <w:pPr>
                      <w:jc w:val="right"/>
                      <w:rPr>
                        <w:rFonts w:ascii="宋体" w:hAnsi="宋体"/>
                        <w:sz w:val="18"/>
                        <w:szCs w:val="18"/>
                      </w:rPr>
                    </w:pPr>
                    <w:r w:rsidRPr="00120AED">
                      <w:rPr>
                        <w:rFonts w:ascii="宋体" w:hAnsi="宋体"/>
                        <w:sz w:val="18"/>
                        <w:szCs w:val="18"/>
                      </w:rPr>
                      <w:t xml:space="preserve"> </w:t>
                    </w:r>
                    <w:r>
                      <w:rPr>
                        <w:rFonts w:ascii="宋体" w:hAnsi="宋体" w:hint="eastAsia"/>
                        <w:sz w:val="18"/>
                        <w:szCs w:val="18"/>
                      </w:rPr>
                      <w:t>-</w:t>
                    </w:r>
                    <w:r w:rsidRPr="00120AED">
                      <w:rPr>
                        <w:rFonts w:ascii="宋体" w:hAnsi="宋体"/>
                        <w:sz w:val="18"/>
                        <w:szCs w:val="18"/>
                      </w:rPr>
                      <w:t xml:space="preserve">47,729,156.95 </w:t>
                    </w:r>
                  </w:p>
                </w:tc>
                <w:tc>
                  <w:tcPr>
                    <w:tcW w:w="1092" w:type="pct"/>
                    <w:vAlign w:val="center"/>
                  </w:tcPr>
                  <w:p w:rsidR="00871964" w:rsidRPr="005118F1" w:rsidRDefault="00871964" w:rsidP="00291A64">
                    <w:pPr>
                      <w:jc w:val="right"/>
                      <w:rPr>
                        <w:rFonts w:ascii="宋体" w:hAnsi="宋体"/>
                        <w:sz w:val="18"/>
                        <w:szCs w:val="18"/>
                      </w:rPr>
                    </w:pPr>
                    <w:r w:rsidRPr="00120AED">
                      <w:rPr>
                        <w:rFonts w:ascii="宋体" w:hAnsi="宋体"/>
                        <w:sz w:val="18"/>
                        <w:szCs w:val="18"/>
                      </w:rPr>
                      <w:t xml:space="preserve"> </w:t>
                    </w:r>
                    <w:r>
                      <w:rPr>
                        <w:rFonts w:ascii="宋体" w:hAnsi="宋体" w:hint="eastAsia"/>
                        <w:sz w:val="18"/>
                        <w:szCs w:val="18"/>
                      </w:rPr>
                      <w:t>-</w:t>
                    </w:r>
                    <w:r w:rsidRPr="00120AED">
                      <w:rPr>
                        <w:rFonts w:ascii="宋体" w:hAnsi="宋体"/>
                        <w:sz w:val="18"/>
                        <w:szCs w:val="18"/>
                      </w:rPr>
                      <w:t xml:space="preserve">13,355,802.67 </w:t>
                    </w:r>
                  </w:p>
                </w:tc>
              </w:tr>
            </w:tbl>
            <w:p w:rsidR="00871964" w:rsidRDefault="00871964" w:rsidP="00871964">
              <w:pPr>
                <w:spacing w:line="360" w:lineRule="auto"/>
                <w:ind w:firstLineChars="250" w:firstLine="525"/>
                <w:rPr>
                  <w:rFonts w:ascii="宋体" w:hAnsi="宋体" w:cs="Arial"/>
                </w:rPr>
              </w:pPr>
              <w:r w:rsidRPr="00890F90">
                <w:rPr>
                  <w:rFonts w:ascii="宋体" w:hAnsi="宋体" w:cs="Arial"/>
                </w:rPr>
                <w:t>2018年6月15日</w:t>
              </w:r>
              <w:r w:rsidRPr="00890F90">
                <w:rPr>
                  <w:rFonts w:ascii="宋体" w:hAnsi="宋体" w:cs="Arial" w:hint="eastAsia"/>
                </w:rPr>
                <w:t>，财政部发布</w:t>
              </w:r>
              <w:r w:rsidRPr="00890F90">
                <w:rPr>
                  <w:rFonts w:ascii="宋体" w:hAnsi="宋体" w:cs="Arial"/>
                </w:rPr>
                <w:t>财会〔2018〕15号</w:t>
              </w:r>
              <w:r w:rsidRPr="00890F90">
                <w:rPr>
                  <w:rFonts w:ascii="宋体" w:hAnsi="宋体" w:cs="Arial" w:hint="eastAsia"/>
                </w:rPr>
                <w:t>《</w:t>
              </w:r>
              <w:r w:rsidRPr="00890F90">
                <w:rPr>
                  <w:rFonts w:ascii="宋体" w:hAnsi="宋体" w:cs="Arial"/>
                </w:rPr>
                <w:t>财政部关于修订印发2018年度一般企业财务报表格式的通知</w:t>
              </w:r>
              <w:r w:rsidRPr="00890F90">
                <w:rPr>
                  <w:rFonts w:ascii="宋体" w:hAnsi="宋体" w:cs="Arial" w:hint="eastAsia"/>
                </w:rPr>
                <w:t>》，对分阶段实施新金融工具和收入准则以及企业会计准则实施中的有关情况对一般企业财务报表格式进行了修订。针对未执行新准则的一般企业财务报表主要调整事项如下：“应收票据”和“应收账款”科目合并在新增的“应收票据及应收账款”列报；“应收利息”“应收股利”和“其他应收款”科目的期末余额合并在“其他应收款”项目列报。“固定资产”和“固定资产清理”合并在“固定资产”项目列报；“在建工程”“在建工程”、“工程物资”合并在“在建工程”项目列报；“应付票据”、“应付账款”合并在“应付票据及应付账款”项目列报；“应付利息”“应付股利”和“其他应付款”合并在“其他应付款”项目列报；除长期借款和应付债券以外的其他各种长期应付款项，包括专项应付款，合并在“长期应付款”项目列报。新增“研发费用”项目，管理费用项目中不再包含研发费用金额；“财务费用”项目下新增“其中：利息费用”及“利息收入”项目；对利润表其他综合收益明细项目的名称做了简化。财政部于2017年12月25日发布的《关于修订印发一般企业财务报表格式的通知》（财会〔2017〕30号）同时废止。</w:t>
              </w:r>
            </w:p>
            <w:p w:rsidR="00996DE7" w:rsidRPr="00C05B38" w:rsidRDefault="00871964" w:rsidP="00871964">
              <w:pPr>
                <w:spacing w:line="360" w:lineRule="auto"/>
                <w:ind w:firstLineChars="250" w:firstLine="525"/>
                <w:rPr>
                  <w:rFonts w:ascii="宋体" w:hAnsi="宋体"/>
                </w:rPr>
              </w:pPr>
              <w:r w:rsidRPr="00E67227">
                <w:rPr>
                  <w:rFonts w:ascii="宋体" w:hAnsi="宋体" w:cs="Arial" w:hint="eastAsia"/>
                </w:rPr>
                <w:lastRenderedPageBreak/>
                <w:t>经本公司</w:t>
              </w:r>
              <w:r w:rsidRPr="00A60D6C">
                <w:rPr>
                  <w:rFonts w:ascii="宋体" w:hAnsi="宋体" w:cs="Arial" w:hint="eastAsia"/>
                </w:rPr>
                <w:t>第七届董事会第八次会</w:t>
              </w:r>
              <w:r w:rsidRPr="00E67227">
                <w:rPr>
                  <w:rFonts w:ascii="宋体" w:hAnsi="宋体" w:cs="Arial" w:hint="eastAsia"/>
                </w:rPr>
                <w:t>议决议通过，本公司按照准则生效日期开始执行前述新发布或修订的企业会计准则，并根据各准则衔接要求进行了调整，采用上述企业会计准则后的主要会计政策已在附注三各相关项目中列示。公司管理层认为前述准则的采用未对本公司财务报表产生重大影响。</w:t>
              </w:r>
            </w:p>
          </w:sdtContent>
        </w:sdt>
      </w:sdtContent>
    </w:sdt>
    <w:p w:rsidR="00996DE7" w:rsidRPr="00C05B38" w:rsidRDefault="00996DE7">
      <w:pPr>
        <w:rPr>
          <w:rFonts w:ascii="宋体" w:hAnsi="宋体"/>
          <w:szCs w:val="21"/>
        </w:rPr>
      </w:pPr>
    </w:p>
    <w:p w:rsidR="00996DE7" w:rsidRPr="00C05B38" w:rsidRDefault="00512658">
      <w:pPr>
        <w:pStyle w:val="4"/>
        <w:numPr>
          <w:ilvl w:val="3"/>
          <w:numId w:val="142"/>
        </w:numPr>
        <w:ind w:left="426" w:hanging="426"/>
        <w:rPr>
          <w:rFonts w:ascii="宋体" w:eastAsia="宋体" w:hAnsi="宋体"/>
        </w:rPr>
      </w:pPr>
      <w:r w:rsidRPr="00C05B38">
        <w:rPr>
          <w:rFonts w:ascii="宋体" w:eastAsia="宋体" w:hAnsi="宋体" w:hint="eastAsia"/>
        </w:rPr>
        <w:t>重要</w:t>
      </w:r>
      <w:r w:rsidRPr="00C05B38">
        <w:rPr>
          <w:rFonts w:ascii="宋体" w:eastAsia="宋体" w:hAnsi="宋体"/>
        </w:rPr>
        <w:t>会计估计变更</w:t>
      </w:r>
    </w:p>
    <w:sdt>
      <w:sdtPr>
        <w:rPr>
          <w:rFonts w:ascii="宋体" w:hAnsi="宋体"/>
        </w:rPr>
        <w:alias w:val="是否适用：重要会计估计变更[双击切换]"/>
        <w:tag w:val="_GBC_902f08bd36774074945386d2d1f9b67d"/>
        <w:id w:val="1051656543"/>
        <w:lock w:val="sdtLocked"/>
        <w:placeholder>
          <w:docPart w:val="GBC22222222222222222222222222222"/>
        </w:placeholder>
      </w:sdtPr>
      <w:sdtContent>
        <w:p w:rsidR="00352F3D" w:rsidRPr="00C05B38" w:rsidRDefault="007A1B61" w:rsidP="00352F3D">
          <w:pPr>
            <w:rPr>
              <w:rFonts w:ascii="宋体" w:hAnsi="宋体"/>
              <w:szCs w:val="21"/>
            </w:rPr>
          </w:pPr>
          <w:r w:rsidRPr="00C05B38">
            <w:rPr>
              <w:rFonts w:ascii="宋体" w:hAnsi="宋体"/>
            </w:rPr>
            <w:fldChar w:fldCharType="begin"/>
          </w:r>
          <w:r w:rsidR="00352F3D"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352F3D" w:rsidRPr="00C05B38">
            <w:rPr>
              <w:rFonts w:ascii="宋体" w:hAnsi="宋体"/>
            </w:rPr>
            <w:instrText xml:space="preserve"> MACROBUTTON  SnrToggleCheckbox √不适用 </w:instrText>
          </w:r>
          <w:r w:rsidRPr="00C05B38">
            <w:rPr>
              <w:rFonts w:ascii="宋体" w:hAnsi="宋体"/>
            </w:rPr>
            <w:fldChar w:fldCharType="end"/>
          </w:r>
        </w:p>
      </w:sdtContent>
    </w:sdt>
    <w:p w:rsidR="00996DE7" w:rsidRPr="00C05B38" w:rsidRDefault="00EF75E0" w:rsidP="00EF75E0">
      <w:pPr>
        <w:adjustRightInd w:val="0"/>
        <w:snapToGrid w:val="0"/>
        <w:spacing w:line="360" w:lineRule="auto"/>
        <w:ind w:firstLine="480"/>
        <w:rPr>
          <w:rFonts w:ascii="宋体" w:hAnsi="宋体"/>
          <w:szCs w:val="21"/>
        </w:rPr>
      </w:pPr>
      <w:r w:rsidRPr="00C05B38">
        <w:rPr>
          <w:rFonts w:ascii="宋体" w:hAnsi="宋体" w:hint="eastAsia"/>
          <w:szCs w:val="21"/>
        </w:rPr>
        <w:t xml:space="preserve"> </w:t>
      </w:r>
      <w:r w:rsidRPr="00C05B38">
        <w:rPr>
          <w:rFonts w:ascii="宋体" w:hAnsi="宋体" w:hint="eastAsia"/>
          <w:bCs/>
          <w:szCs w:val="21"/>
        </w:rPr>
        <w:t>本期无重要的会计估计变更。</w:t>
      </w:r>
    </w:p>
    <w:p w:rsidR="00352F3D" w:rsidRDefault="00352F3D">
      <w:pPr>
        <w:rPr>
          <w:szCs w:val="21"/>
        </w:rPr>
      </w:pPr>
    </w:p>
    <w:p w:rsidR="00996DE7" w:rsidRDefault="00512658">
      <w:pPr>
        <w:pStyle w:val="2"/>
        <w:numPr>
          <w:ilvl w:val="0"/>
          <w:numId w:val="45"/>
        </w:numPr>
        <w:rPr>
          <w:rFonts w:ascii="宋体" w:hAnsi="宋体"/>
        </w:rPr>
      </w:pPr>
      <w:bookmarkStart w:id="119" w:name="_Hlk533413982"/>
      <w:bookmarkEnd w:id="119"/>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4"/>
        </w:rPr>
      </w:sdtEndPr>
      <w:sdtContent>
        <w:p w:rsidR="00996DE7" w:rsidRPr="00C05B38" w:rsidRDefault="00512658">
          <w:pPr>
            <w:pStyle w:val="3"/>
            <w:numPr>
              <w:ilvl w:val="0"/>
              <w:numId w:val="52"/>
            </w:numPr>
            <w:tabs>
              <w:tab w:val="left" w:pos="546"/>
            </w:tabs>
            <w:rPr>
              <w:rFonts w:ascii="宋体" w:hAnsi="宋体"/>
            </w:rPr>
          </w:pPr>
          <w:r w:rsidRPr="00C05B38">
            <w:rPr>
              <w:rFonts w:ascii="宋体" w:hAnsi="宋体"/>
            </w:rPr>
            <w:t>主要税种及税率</w:t>
          </w:r>
        </w:p>
        <w:p w:rsidR="00996DE7" w:rsidRPr="00C05B38" w:rsidRDefault="00512658">
          <w:pPr>
            <w:rPr>
              <w:rFonts w:ascii="宋体" w:hAnsi="宋体"/>
            </w:rPr>
          </w:pPr>
          <w:r w:rsidRPr="00C05B38">
            <w:rPr>
              <w:rFonts w:ascii="宋体" w:hAnsi="宋体"/>
            </w:rPr>
            <w:t>主要税种及税率</w:t>
          </w:r>
          <w:r w:rsidRPr="00C05B38">
            <w:rPr>
              <w:rFonts w:ascii="宋体" w:hAnsi="宋体" w:hint="eastAsia"/>
            </w:rPr>
            <w:t>情况</w:t>
          </w:r>
        </w:p>
        <w:sdt>
          <w:sdtPr>
            <w:rPr>
              <w:rFonts w:ascii="宋体" w:hAnsi="宋体"/>
            </w:rPr>
            <w:alias w:val="是否适用：主要税种及税率情况 [双击切换]"/>
            <w:tag w:val="_GBC_f900f926144b41b9ba020b5a24aff3c0"/>
            <w:id w:val="-1226841782"/>
            <w:lock w:val="sdtLocked"/>
            <w:placeholder>
              <w:docPart w:val="GBC22222222222222222222222222222"/>
            </w:placeholder>
          </w:sdtPr>
          <w:sdtContent>
            <w:p w:rsidR="00996DE7" w:rsidRPr="00C05B38" w:rsidRDefault="007A1B61">
              <w:pPr>
                <w:rPr>
                  <w:rFonts w:ascii="宋体" w:hAnsi="宋体"/>
                </w:rPr>
              </w:pPr>
              <w:r w:rsidRPr="00C05B38">
                <w:rPr>
                  <w:rFonts w:ascii="宋体" w:hAnsi="宋体"/>
                </w:rPr>
                <w:fldChar w:fldCharType="begin"/>
              </w:r>
              <w:r w:rsidR="00B823CF" w:rsidRPr="00C05B38">
                <w:rPr>
                  <w:rFonts w:ascii="宋体" w:hAnsi="宋体"/>
                </w:rPr>
                <w:instrText xml:space="preserve">MACROBUTTON  SnrToggleCheckbox √适用 </w:instrText>
              </w:r>
              <w:r w:rsidRPr="00C05B38">
                <w:rPr>
                  <w:rFonts w:ascii="宋体" w:hAnsi="宋体"/>
                </w:rPr>
                <w:fldChar w:fldCharType="end"/>
              </w:r>
              <w:r w:rsidRPr="00C05B38">
                <w:rPr>
                  <w:rFonts w:ascii="宋体" w:hAnsi="宋体"/>
                </w:rPr>
                <w:fldChar w:fldCharType="begin"/>
              </w:r>
              <w:r w:rsidR="00B823CF" w:rsidRPr="00C05B38">
                <w:rPr>
                  <w:rFonts w:ascii="宋体" w:hAnsi="宋体"/>
                </w:rPr>
                <w:instrText xml:space="preserve"> MACROBUTTON  SnrToggleCheckbox □不适用 </w:instrText>
              </w:r>
              <w:r w:rsidRPr="00C05B38">
                <w:rPr>
                  <w:rFonts w:ascii="宋体" w:hAnsi="宋体"/>
                </w:rPr>
                <w:fldChar w:fldCharType="end"/>
              </w:r>
            </w:p>
          </w:sdtContent>
        </w:sdt>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975"/>
            <w:gridCol w:w="4679"/>
          </w:tblGrid>
          <w:tr w:rsidR="00B16BC4" w:rsidRPr="00C05B38" w:rsidTr="00F42BEA">
            <w:sdt>
              <w:sdtPr>
                <w:rPr>
                  <w:rFonts w:ascii="宋体" w:hAnsi="宋体"/>
                </w:rPr>
                <w:tag w:val="_PLD_b5758c089ae1414f99b1cc36321c29a1"/>
                <w:id w:val="3720192"/>
                <w:lock w:val="sdtLocked"/>
              </w:sdtPr>
              <w:sdtContent>
                <w:tc>
                  <w:tcPr>
                    <w:tcW w:w="956" w:type="pct"/>
                    <w:vAlign w:val="center"/>
                  </w:tcPr>
                  <w:p w:rsidR="00B16BC4" w:rsidRPr="00C05B38" w:rsidRDefault="00B16BC4" w:rsidP="00CD639B">
                    <w:pPr>
                      <w:jc w:val="center"/>
                      <w:rPr>
                        <w:rFonts w:ascii="宋体" w:hAnsi="宋体"/>
                        <w:szCs w:val="21"/>
                      </w:rPr>
                    </w:pPr>
                    <w:r w:rsidRPr="00C05B38">
                      <w:rPr>
                        <w:rFonts w:ascii="宋体" w:hAnsi="宋体"/>
                        <w:szCs w:val="21"/>
                      </w:rPr>
                      <w:t>税种</w:t>
                    </w:r>
                  </w:p>
                </w:tc>
              </w:sdtContent>
            </w:sdt>
            <w:sdt>
              <w:sdtPr>
                <w:rPr>
                  <w:rFonts w:ascii="宋体" w:hAnsi="宋体"/>
                </w:rPr>
                <w:tag w:val="_PLD_0e1599c84a4d47cc8f6f9b3d3069a1bd"/>
                <w:id w:val="3720193"/>
                <w:lock w:val="sdtLocked"/>
              </w:sdtPr>
              <w:sdtContent>
                <w:tc>
                  <w:tcPr>
                    <w:tcW w:w="1572" w:type="pct"/>
                    <w:vAlign w:val="center"/>
                  </w:tcPr>
                  <w:p w:rsidR="00B16BC4" w:rsidRPr="00C05B38" w:rsidRDefault="00B16BC4" w:rsidP="00CD639B">
                    <w:pPr>
                      <w:jc w:val="center"/>
                      <w:rPr>
                        <w:rFonts w:ascii="宋体" w:hAnsi="宋体"/>
                        <w:szCs w:val="21"/>
                      </w:rPr>
                    </w:pPr>
                    <w:r w:rsidRPr="00C05B38">
                      <w:rPr>
                        <w:rFonts w:ascii="宋体" w:hAnsi="宋体"/>
                        <w:szCs w:val="21"/>
                      </w:rPr>
                      <w:t>计税依据</w:t>
                    </w:r>
                  </w:p>
                </w:tc>
              </w:sdtContent>
            </w:sdt>
            <w:sdt>
              <w:sdtPr>
                <w:rPr>
                  <w:rFonts w:ascii="宋体" w:hAnsi="宋体"/>
                </w:rPr>
                <w:tag w:val="_PLD_74e07bcec6714b078c64caa53447462a"/>
                <w:id w:val="3720194"/>
                <w:lock w:val="sdtLocked"/>
              </w:sdtPr>
              <w:sdtContent>
                <w:tc>
                  <w:tcPr>
                    <w:tcW w:w="2472" w:type="pct"/>
                    <w:vAlign w:val="center"/>
                  </w:tcPr>
                  <w:p w:rsidR="00B16BC4" w:rsidRPr="00C05B38" w:rsidRDefault="00B16BC4" w:rsidP="00CD639B">
                    <w:pPr>
                      <w:jc w:val="center"/>
                      <w:rPr>
                        <w:rFonts w:ascii="宋体" w:hAnsi="宋体"/>
                        <w:szCs w:val="21"/>
                      </w:rPr>
                    </w:pPr>
                    <w:r w:rsidRPr="00C05B38">
                      <w:rPr>
                        <w:rFonts w:ascii="宋体" w:hAnsi="宋体"/>
                        <w:szCs w:val="21"/>
                      </w:rPr>
                      <w:t>税率</w:t>
                    </w:r>
                  </w:p>
                </w:tc>
              </w:sdtContent>
            </w:sdt>
          </w:tr>
          <w:tr w:rsidR="00B16BC4" w:rsidRPr="00C05B38" w:rsidTr="00F42BEA">
            <w:sdt>
              <w:sdtPr>
                <w:rPr>
                  <w:rFonts w:ascii="宋体" w:hAnsi="宋体"/>
                </w:rPr>
                <w:tag w:val="_PLD_4d75d180e4a54748bbcb375f2bb00259"/>
                <w:id w:val="3720195"/>
                <w:lock w:val="sdtLocked"/>
              </w:sdtPr>
              <w:sdtContent>
                <w:tc>
                  <w:tcPr>
                    <w:tcW w:w="956" w:type="pct"/>
                    <w:vAlign w:val="center"/>
                  </w:tcPr>
                  <w:p w:rsidR="00B16BC4" w:rsidRPr="00C05B38" w:rsidRDefault="00B16BC4" w:rsidP="00CD639B">
                    <w:pPr>
                      <w:rPr>
                        <w:rFonts w:ascii="宋体" w:hAnsi="宋体"/>
                        <w:szCs w:val="21"/>
                      </w:rPr>
                    </w:pPr>
                    <w:r w:rsidRPr="00C05B38">
                      <w:rPr>
                        <w:rFonts w:ascii="宋体" w:hAnsi="宋体"/>
                        <w:szCs w:val="21"/>
                      </w:rPr>
                      <w:t>增值税</w:t>
                    </w:r>
                  </w:p>
                </w:tc>
              </w:sdtContent>
            </w:sdt>
            <w:tc>
              <w:tcPr>
                <w:tcW w:w="1572" w:type="pct"/>
                <w:vAlign w:val="center"/>
              </w:tcPr>
              <w:p w:rsidR="00B16BC4" w:rsidRPr="00C05B38" w:rsidRDefault="00B16BC4" w:rsidP="00CD639B">
                <w:pPr>
                  <w:rPr>
                    <w:rFonts w:ascii="宋体" w:hAnsi="宋体"/>
                    <w:szCs w:val="21"/>
                  </w:rPr>
                </w:pPr>
                <w:r w:rsidRPr="00C05B38">
                  <w:rPr>
                    <w:rFonts w:ascii="宋体" w:hAnsi="宋体"/>
                  </w:rPr>
                  <w:t>增值税计税销售额</w:t>
                </w:r>
              </w:p>
            </w:tc>
            <w:tc>
              <w:tcPr>
                <w:tcW w:w="2472" w:type="pct"/>
              </w:tcPr>
              <w:p w:rsidR="00B16BC4" w:rsidRPr="00C05B38" w:rsidRDefault="00BC5802" w:rsidP="00BC5802">
                <w:pPr>
                  <w:rPr>
                    <w:rFonts w:ascii="宋体" w:hAnsi="宋体"/>
                    <w:szCs w:val="21"/>
                  </w:rPr>
                </w:pPr>
                <w:r w:rsidRPr="00C05B38">
                  <w:rPr>
                    <w:rFonts w:ascii="宋体" w:hAnsi="宋体" w:cs="Calibri" w:hint="eastAsia"/>
                    <w:sz w:val="18"/>
                    <w:szCs w:val="18"/>
                  </w:rPr>
                  <w:t>16%、10%、5%</w:t>
                </w:r>
                <w:r w:rsidRPr="00C05B38">
                  <w:rPr>
                    <w:rFonts w:ascii="宋体" w:hAnsi="宋体" w:cs="Calibri" w:hint="eastAsia"/>
                  </w:rPr>
                  <w:t>（2018年5月前税率为</w:t>
                </w:r>
                <w:r w:rsidRPr="00C05B38">
                  <w:rPr>
                    <w:rFonts w:ascii="宋体" w:hAnsi="宋体" w:cs="Calibri"/>
                  </w:rPr>
                  <w:t>17%</w:t>
                </w:r>
                <w:r w:rsidRPr="00C05B38">
                  <w:rPr>
                    <w:rFonts w:ascii="宋体" w:hAnsi="宋体" w:cs="Calibri" w:hint="eastAsia"/>
                  </w:rPr>
                  <w:t>、</w:t>
                </w:r>
                <w:r w:rsidRPr="00C05B38">
                  <w:rPr>
                    <w:rFonts w:ascii="宋体" w:hAnsi="宋体" w:cs="Calibri"/>
                  </w:rPr>
                  <w:t>11%</w:t>
                </w:r>
                <w:r w:rsidRPr="00C05B38">
                  <w:rPr>
                    <w:rFonts w:ascii="宋体" w:hAnsi="宋体" w:cs="Calibri" w:hint="eastAsia"/>
                  </w:rPr>
                  <w:t>、</w:t>
                </w:r>
                <w:r w:rsidRPr="00C05B38">
                  <w:rPr>
                    <w:rFonts w:ascii="宋体" w:hAnsi="宋体" w:cs="Calibri"/>
                  </w:rPr>
                  <w:t>5%</w:t>
                </w:r>
                <w:r w:rsidRPr="00C05B38">
                  <w:rPr>
                    <w:rFonts w:ascii="宋体" w:hAnsi="宋体" w:cs="Calibri" w:hint="eastAsia"/>
                  </w:rPr>
                  <w:t>）</w:t>
                </w:r>
              </w:p>
            </w:tc>
          </w:tr>
          <w:tr w:rsidR="00B16BC4" w:rsidRPr="00C05B38" w:rsidTr="00F42BEA">
            <w:sdt>
              <w:sdtPr>
                <w:rPr>
                  <w:rFonts w:ascii="宋体" w:hAnsi="宋体"/>
                </w:rPr>
                <w:tag w:val="_PLD_f26de62b44974db399be3feb53a92b2d"/>
                <w:id w:val="3720198"/>
                <w:lock w:val="sdtLocked"/>
              </w:sdtPr>
              <w:sdtContent>
                <w:tc>
                  <w:tcPr>
                    <w:tcW w:w="956" w:type="pct"/>
                  </w:tcPr>
                  <w:p w:rsidR="00B16BC4" w:rsidRPr="00C05B38" w:rsidRDefault="00B16BC4" w:rsidP="00CD639B">
                    <w:pPr>
                      <w:rPr>
                        <w:rFonts w:ascii="宋体" w:hAnsi="宋体"/>
                        <w:szCs w:val="21"/>
                      </w:rPr>
                    </w:pPr>
                    <w:r w:rsidRPr="00C05B38">
                      <w:rPr>
                        <w:rFonts w:ascii="宋体" w:hAnsi="宋体"/>
                        <w:szCs w:val="21"/>
                      </w:rPr>
                      <w:t>城市维护建设税</w:t>
                    </w:r>
                  </w:p>
                </w:tc>
              </w:sdtContent>
            </w:sdt>
            <w:tc>
              <w:tcPr>
                <w:tcW w:w="1572" w:type="pct"/>
              </w:tcPr>
              <w:p w:rsidR="00B16BC4" w:rsidRPr="00C05B38" w:rsidRDefault="00B16BC4" w:rsidP="00CD639B">
                <w:pPr>
                  <w:rPr>
                    <w:rFonts w:ascii="宋体" w:hAnsi="宋体"/>
                    <w:szCs w:val="21"/>
                  </w:rPr>
                </w:pPr>
                <w:r w:rsidRPr="00C05B38">
                  <w:rPr>
                    <w:rFonts w:ascii="宋体" w:hAnsi="宋体"/>
                  </w:rPr>
                  <w:t>实际缴纳流转税税额</w:t>
                </w:r>
              </w:p>
            </w:tc>
            <w:tc>
              <w:tcPr>
                <w:tcW w:w="2472" w:type="pct"/>
              </w:tcPr>
              <w:p w:rsidR="00B16BC4" w:rsidRPr="00C05B38" w:rsidRDefault="00B16BC4" w:rsidP="00CD639B">
                <w:pPr>
                  <w:rPr>
                    <w:rFonts w:ascii="宋体" w:hAnsi="宋体"/>
                    <w:szCs w:val="21"/>
                  </w:rPr>
                </w:pPr>
                <w:r w:rsidRPr="00C05B38">
                  <w:rPr>
                    <w:rFonts w:ascii="宋体" w:hAnsi="宋体"/>
                  </w:rPr>
                  <w:t>5%、7%</w:t>
                </w:r>
              </w:p>
            </w:tc>
          </w:tr>
          <w:tr w:rsidR="00B16BC4" w:rsidRPr="00C05B38" w:rsidTr="00F42BEA">
            <w:sdt>
              <w:sdtPr>
                <w:rPr>
                  <w:rFonts w:ascii="宋体" w:hAnsi="宋体"/>
                </w:rPr>
                <w:tag w:val="_PLD_c37795663344458fa383d79373863559"/>
                <w:id w:val="3720199"/>
                <w:lock w:val="sdtLocked"/>
              </w:sdtPr>
              <w:sdtContent>
                <w:tc>
                  <w:tcPr>
                    <w:tcW w:w="956" w:type="pct"/>
                    <w:vAlign w:val="center"/>
                  </w:tcPr>
                  <w:p w:rsidR="00B16BC4" w:rsidRPr="00C05B38" w:rsidRDefault="00B16BC4" w:rsidP="00CD639B">
                    <w:pPr>
                      <w:rPr>
                        <w:rFonts w:ascii="宋体" w:hAnsi="宋体"/>
                        <w:szCs w:val="21"/>
                      </w:rPr>
                    </w:pPr>
                    <w:r w:rsidRPr="00C05B38">
                      <w:rPr>
                        <w:rFonts w:ascii="宋体" w:hAnsi="宋体"/>
                        <w:szCs w:val="21"/>
                      </w:rPr>
                      <w:t>企业所得税</w:t>
                    </w:r>
                  </w:p>
                </w:tc>
              </w:sdtContent>
            </w:sdt>
            <w:tc>
              <w:tcPr>
                <w:tcW w:w="1572" w:type="pct"/>
                <w:vAlign w:val="center"/>
              </w:tcPr>
              <w:p w:rsidR="00B16BC4" w:rsidRPr="00C05B38" w:rsidRDefault="00B16BC4" w:rsidP="00CD639B">
                <w:pPr>
                  <w:rPr>
                    <w:rFonts w:ascii="宋体" w:hAnsi="宋体"/>
                    <w:szCs w:val="21"/>
                  </w:rPr>
                </w:pPr>
                <w:r w:rsidRPr="00C05B38">
                  <w:rPr>
                    <w:rFonts w:ascii="宋体" w:hAnsi="宋体"/>
                  </w:rPr>
                  <w:t>应纳税所得额</w:t>
                </w:r>
              </w:p>
            </w:tc>
            <w:tc>
              <w:tcPr>
                <w:tcW w:w="2472" w:type="pct"/>
              </w:tcPr>
              <w:p w:rsidR="00B16BC4" w:rsidRPr="00C05B38" w:rsidRDefault="00B16BC4" w:rsidP="00CD639B">
                <w:pPr>
                  <w:rPr>
                    <w:rFonts w:ascii="宋体" w:hAnsi="宋体"/>
                    <w:szCs w:val="21"/>
                  </w:rPr>
                </w:pPr>
                <w:r w:rsidRPr="00C05B38">
                  <w:rPr>
                    <w:rFonts w:ascii="宋体" w:hAnsi="宋体"/>
                  </w:rPr>
                  <w:t>母公司适用15%；子公司适用0%、15%、20%、25%</w:t>
                </w:r>
              </w:p>
            </w:tc>
          </w:tr>
          <w:sdt>
            <w:sdtPr>
              <w:rPr>
                <w:rFonts w:ascii="宋体" w:hAnsi="宋体"/>
                <w:szCs w:val="21"/>
              </w:rPr>
              <w:alias w:val="其他主要税种及税率"/>
              <w:tag w:val="_GBC_b4f10406bc8741879c7bff390b72f9b9"/>
              <w:id w:val="3720200"/>
              <w:lock w:val="sdtLocked"/>
            </w:sdtPr>
            <w:sdtContent>
              <w:tr w:rsidR="00B16BC4" w:rsidRPr="00C05B38" w:rsidTr="00F42BEA">
                <w:tc>
                  <w:tcPr>
                    <w:tcW w:w="956" w:type="pct"/>
                  </w:tcPr>
                  <w:p w:rsidR="00B16BC4" w:rsidRPr="00C05B38" w:rsidRDefault="00B16BC4" w:rsidP="00CD639B">
                    <w:pPr>
                      <w:rPr>
                        <w:rFonts w:ascii="宋体" w:hAnsi="宋体"/>
                        <w:szCs w:val="21"/>
                      </w:rPr>
                    </w:pPr>
                    <w:r w:rsidRPr="00C05B38">
                      <w:rPr>
                        <w:rFonts w:ascii="宋体" w:hAnsi="宋体"/>
                      </w:rPr>
                      <w:t>教育费附加</w:t>
                    </w:r>
                  </w:p>
                </w:tc>
                <w:tc>
                  <w:tcPr>
                    <w:tcW w:w="1572" w:type="pct"/>
                  </w:tcPr>
                  <w:p w:rsidR="00B16BC4" w:rsidRPr="00C05B38" w:rsidRDefault="00B16BC4" w:rsidP="00CD639B">
                    <w:pPr>
                      <w:rPr>
                        <w:rFonts w:ascii="宋体" w:hAnsi="宋体"/>
                        <w:szCs w:val="21"/>
                      </w:rPr>
                    </w:pPr>
                    <w:r w:rsidRPr="00C05B38">
                      <w:rPr>
                        <w:rFonts w:ascii="宋体" w:hAnsi="宋体"/>
                      </w:rPr>
                      <w:t>实际缴纳流转税税额</w:t>
                    </w:r>
                  </w:p>
                </w:tc>
                <w:tc>
                  <w:tcPr>
                    <w:tcW w:w="2472" w:type="pct"/>
                  </w:tcPr>
                  <w:p w:rsidR="00B16BC4" w:rsidRPr="00C05B38" w:rsidRDefault="00B16BC4" w:rsidP="00CD639B">
                    <w:pPr>
                      <w:rPr>
                        <w:rFonts w:ascii="宋体" w:hAnsi="宋体"/>
                        <w:szCs w:val="21"/>
                      </w:rPr>
                    </w:pPr>
                    <w:r w:rsidRPr="00C05B38">
                      <w:rPr>
                        <w:rFonts w:ascii="宋体" w:hAnsi="宋体"/>
                      </w:rPr>
                      <w:t>5%</w:t>
                    </w:r>
                  </w:p>
                </w:tc>
              </w:tr>
            </w:sdtContent>
          </w:sdt>
          <w:sdt>
            <w:sdtPr>
              <w:rPr>
                <w:rFonts w:ascii="宋体" w:hAnsi="宋体"/>
                <w:szCs w:val="21"/>
              </w:rPr>
              <w:alias w:val="其他主要税种及税率"/>
              <w:tag w:val="_GBC_b4f10406bc8741879c7bff390b72f9b9"/>
              <w:id w:val="3720201"/>
              <w:lock w:val="sdtLocked"/>
            </w:sdtPr>
            <w:sdtContent>
              <w:tr w:rsidR="00B16BC4" w:rsidRPr="00C05B38" w:rsidTr="00F42BEA">
                <w:tc>
                  <w:tcPr>
                    <w:tcW w:w="956" w:type="pct"/>
                  </w:tcPr>
                  <w:p w:rsidR="00B16BC4" w:rsidRPr="00C05B38" w:rsidRDefault="00B16BC4" w:rsidP="00CD639B">
                    <w:pPr>
                      <w:rPr>
                        <w:rFonts w:ascii="宋体" w:hAnsi="宋体"/>
                        <w:szCs w:val="21"/>
                      </w:rPr>
                    </w:pPr>
                    <w:r w:rsidRPr="00C05B38">
                      <w:rPr>
                        <w:rFonts w:ascii="宋体" w:hAnsi="宋体"/>
                      </w:rPr>
                      <w:t>土地增值税[注]</w:t>
                    </w:r>
                  </w:p>
                </w:tc>
                <w:tc>
                  <w:tcPr>
                    <w:tcW w:w="1572" w:type="pct"/>
                  </w:tcPr>
                  <w:p w:rsidR="00B16BC4" w:rsidRPr="00C05B38" w:rsidRDefault="00B16BC4" w:rsidP="00CD639B">
                    <w:pPr>
                      <w:rPr>
                        <w:rFonts w:ascii="宋体" w:hAnsi="宋体"/>
                        <w:szCs w:val="21"/>
                      </w:rPr>
                    </w:pPr>
                    <w:r w:rsidRPr="00C05B38">
                      <w:rPr>
                        <w:rFonts w:ascii="宋体" w:hAnsi="宋体"/>
                      </w:rPr>
                      <w:t>增值额</w:t>
                    </w:r>
                  </w:p>
                </w:tc>
                <w:tc>
                  <w:tcPr>
                    <w:tcW w:w="2472" w:type="pct"/>
                  </w:tcPr>
                  <w:p w:rsidR="00B16BC4" w:rsidRPr="00C05B38" w:rsidRDefault="00B16BC4" w:rsidP="00CD639B">
                    <w:pPr>
                      <w:rPr>
                        <w:rFonts w:ascii="宋体" w:hAnsi="宋体"/>
                        <w:szCs w:val="21"/>
                      </w:rPr>
                    </w:pPr>
                    <w:r w:rsidRPr="00C05B38">
                      <w:rPr>
                        <w:rFonts w:ascii="宋体" w:hAnsi="宋体"/>
                      </w:rPr>
                      <w:t>2%</w:t>
                    </w:r>
                  </w:p>
                </w:tc>
              </w:tr>
            </w:sdtContent>
          </w:sdt>
          <w:sdt>
            <w:sdtPr>
              <w:rPr>
                <w:rFonts w:ascii="宋体" w:hAnsi="宋体"/>
                <w:szCs w:val="21"/>
              </w:rPr>
              <w:alias w:val="其他主要税种及税率"/>
              <w:tag w:val="_GBC_b4f10406bc8741879c7bff390b72f9b9"/>
              <w:id w:val="3720202"/>
              <w:lock w:val="sdtLocked"/>
            </w:sdtPr>
            <w:sdtContent>
              <w:tr w:rsidR="00B16BC4" w:rsidRPr="00C05B38" w:rsidTr="00F42BEA">
                <w:tc>
                  <w:tcPr>
                    <w:tcW w:w="956" w:type="pct"/>
                    <w:vAlign w:val="center"/>
                  </w:tcPr>
                  <w:p w:rsidR="00B16BC4" w:rsidRPr="00C05B38" w:rsidRDefault="00B16BC4" w:rsidP="00B16BC4">
                    <w:pPr>
                      <w:rPr>
                        <w:rFonts w:ascii="宋体" w:hAnsi="宋体"/>
                        <w:szCs w:val="21"/>
                      </w:rPr>
                    </w:pPr>
                    <w:r w:rsidRPr="00C05B38">
                      <w:rPr>
                        <w:rFonts w:ascii="宋体" w:hAnsi="宋体"/>
                      </w:rPr>
                      <w:t>房产税</w:t>
                    </w:r>
                  </w:p>
                </w:tc>
                <w:tc>
                  <w:tcPr>
                    <w:tcW w:w="1572" w:type="pct"/>
                    <w:vAlign w:val="center"/>
                  </w:tcPr>
                  <w:p w:rsidR="00B16BC4" w:rsidRPr="00C05B38" w:rsidRDefault="00B16BC4" w:rsidP="00B16BC4">
                    <w:pPr>
                      <w:rPr>
                        <w:rFonts w:ascii="宋体" w:hAnsi="宋体"/>
                        <w:szCs w:val="21"/>
                      </w:rPr>
                    </w:pPr>
                    <w:r w:rsidRPr="00C05B38">
                      <w:rPr>
                        <w:rFonts w:ascii="宋体" w:hAnsi="宋体"/>
                      </w:rPr>
                      <w:t>租金收入或房产原值扣除30%</w:t>
                    </w:r>
                  </w:p>
                </w:tc>
                <w:tc>
                  <w:tcPr>
                    <w:tcW w:w="2472" w:type="pct"/>
                  </w:tcPr>
                  <w:p w:rsidR="00B16BC4" w:rsidRPr="00C05B38" w:rsidRDefault="00B16BC4" w:rsidP="00CD639B">
                    <w:pPr>
                      <w:rPr>
                        <w:rFonts w:ascii="宋体" w:hAnsi="宋体"/>
                        <w:szCs w:val="21"/>
                      </w:rPr>
                    </w:pPr>
                    <w:r w:rsidRPr="00C05B38">
                      <w:rPr>
                        <w:rFonts w:ascii="宋体" w:hAnsi="宋体"/>
                      </w:rPr>
                      <w:t>A、从价计征：1.2%；B、从租计征：12%</w:t>
                    </w:r>
                  </w:p>
                </w:tc>
              </w:tr>
            </w:sdtContent>
          </w:sdt>
        </w:tbl>
        <w:p w:rsidR="000664DE" w:rsidRDefault="000664DE" w:rsidP="000664DE">
          <w:pPr>
            <w:adjustRightInd w:val="0"/>
            <w:snapToGrid w:val="0"/>
            <w:spacing w:line="360" w:lineRule="auto"/>
            <w:ind w:firstLine="480"/>
            <w:rPr>
              <w:rFonts w:ascii="宋体" w:hAnsi="宋体"/>
              <w:highlight w:val="yellow"/>
            </w:rPr>
          </w:pPr>
          <w:r w:rsidRPr="004D5169">
            <w:rPr>
              <w:rFonts w:ascii="宋体" w:hAnsi="宋体" w:hint="eastAsia"/>
            </w:rPr>
            <w:t>[注]</w:t>
          </w:r>
          <w:r>
            <w:rPr>
              <w:rFonts w:ascii="宋体" w:hAnsi="宋体" w:hint="eastAsia"/>
            </w:rPr>
            <w:t>土地增值税</w:t>
          </w:r>
          <w:r w:rsidRPr="004D5169">
            <w:rPr>
              <w:rFonts w:ascii="宋体" w:hAnsi="宋体" w:hint="eastAsia"/>
            </w:rPr>
            <w:t>实行四级超率累进税率，增值额未超过扣除项目金额50.00%的部分，税率为30%；增值额超过扣除项目金额50.00%、未超过扣除项目金额100.00%的部分，税率为40%；增值额超过扣除项目金额100.00%、未超过扣除项目金额200.00%的部分，税率为50%；增值额超过扣除项目金额200.00%的部分，税率为60%。建造普通标准住宅，增值额未超过扣除项目金额20.00%的，免征土地增值税；公司子公司—镇江恒顺商城有限公司销售的开发产品，按预收售房款的</w:t>
          </w:r>
          <w:r>
            <w:rPr>
              <w:rFonts w:ascii="宋体" w:hAnsi="宋体" w:hint="eastAsia"/>
            </w:rPr>
            <w:t>2</w:t>
          </w:r>
          <w:r w:rsidRPr="004D5169">
            <w:rPr>
              <w:rFonts w:ascii="宋体" w:hAnsi="宋体" w:hint="eastAsia"/>
            </w:rPr>
            <w:t>%计缴土地增值税。</w:t>
          </w:r>
        </w:p>
        <w:p w:rsidR="00B16BC4" w:rsidRPr="00C05B38" w:rsidRDefault="00B16BC4">
          <w:pPr>
            <w:rPr>
              <w:rFonts w:ascii="宋体" w:hAnsi="宋体"/>
            </w:rPr>
          </w:pPr>
        </w:p>
        <w:p w:rsidR="00996DE7" w:rsidRPr="00C05B38" w:rsidRDefault="00512658">
          <w:pPr>
            <w:rPr>
              <w:rFonts w:ascii="宋体" w:hAnsi="宋体"/>
              <w:szCs w:val="21"/>
            </w:rPr>
          </w:pPr>
          <w:r w:rsidRPr="00C05B38">
            <w:rPr>
              <w:rFonts w:ascii="宋体" w:hAnsi="宋体" w:hint="eastAsia"/>
              <w:szCs w:val="21"/>
            </w:rPr>
            <w:t>存在不同企业所得税税率纳税主体的，披露情况说明</w:t>
          </w:r>
        </w:p>
        <w:sdt>
          <w:sdtPr>
            <w:rPr>
              <w:rFonts w:ascii="宋体" w:hAnsi="宋体"/>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rsidR="00B5444C" w:rsidRPr="00C05B38" w:rsidRDefault="007A1B61">
              <w:pPr>
                <w:rPr>
                  <w:rFonts w:ascii="宋体" w:hAnsi="宋体"/>
                  <w:szCs w:val="21"/>
                </w:rPr>
              </w:pPr>
              <w:r w:rsidRPr="00C05B38">
                <w:rPr>
                  <w:rFonts w:ascii="宋体" w:hAnsi="宋体"/>
                  <w:szCs w:val="21"/>
                </w:rPr>
                <w:fldChar w:fldCharType="begin"/>
              </w:r>
              <w:r w:rsidR="00B16BC4" w:rsidRPr="00C05B38">
                <w:rPr>
                  <w:rFonts w:ascii="宋体" w:hAnsi="宋体"/>
                  <w:szCs w:val="21"/>
                </w:rPr>
                <w:instrText xml:space="preserve">MACROBUTTON  SnrToggleCheckbox √适用 </w:instrText>
              </w:r>
              <w:r w:rsidRPr="00C05B38">
                <w:rPr>
                  <w:rFonts w:ascii="宋体" w:hAnsi="宋体"/>
                  <w:szCs w:val="21"/>
                </w:rPr>
                <w:fldChar w:fldCharType="end"/>
              </w:r>
              <w:r w:rsidRPr="00C05B38">
                <w:rPr>
                  <w:rFonts w:ascii="宋体" w:hAnsi="宋体"/>
                  <w:szCs w:val="21"/>
                </w:rPr>
                <w:fldChar w:fldCharType="begin"/>
              </w:r>
              <w:r w:rsidR="00B16BC4"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tbl>
          <w:tblPr>
            <w:tblW w:w="4856"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492"/>
            <w:gridCol w:w="4296"/>
          </w:tblGrid>
          <w:tr w:rsidR="002D320D" w:rsidRPr="00C05B38" w:rsidTr="0093005F">
            <w:sdt>
              <w:sdtPr>
                <w:rPr>
                  <w:rFonts w:ascii="宋体" w:hAnsi="宋体"/>
                </w:rPr>
                <w:tag w:val="_PLD_45211f01b9764dbc9a13b86554731418"/>
                <w:id w:val="25292851"/>
                <w:lock w:val="sdtLocked"/>
              </w:sdtPr>
              <w:sdtContent>
                <w:tc>
                  <w:tcPr>
                    <w:tcW w:w="2556"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hint="eastAsia"/>
                        <w:szCs w:val="21"/>
                      </w:rPr>
                      <w:t>纳税主体名称</w:t>
                    </w:r>
                  </w:p>
                </w:tc>
              </w:sdtContent>
            </w:sdt>
            <w:sdt>
              <w:sdtPr>
                <w:rPr>
                  <w:rFonts w:ascii="宋体" w:hAnsi="宋体"/>
                </w:rPr>
                <w:tag w:val="_PLD_f364076e1daa46149b120da21925a155"/>
                <w:id w:val="25292852"/>
                <w:lock w:val="sdtLocked"/>
              </w:sdtPr>
              <w:sdtContent>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hint="eastAsia"/>
                        <w:szCs w:val="21"/>
                      </w:rPr>
                      <w:t>所得税税率（%）</w:t>
                    </w:r>
                  </w:p>
                </w:tc>
              </w:sdtContent>
            </w:sdt>
          </w:tr>
          <w:sdt>
            <w:sdtPr>
              <w:rPr>
                <w:rFonts w:ascii="宋体" w:hAnsi="宋体"/>
                <w:szCs w:val="21"/>
              </w:rPr>
              <w:alias w:val="不同纳税主体所得税税率说明明细"/>
              <w:tag w:val="_GBC_e71b3f1578da465088bdd975b9618640"/>
              <w:id w:val="25292853"/>
              <w:lock w:val="sdtLocked"/>
            </w:sdtPr>
            <w:sdtContent>
              <w:tr w:rsidR="002D320D" w:rsidRPr="00C05B38" w:rsidTr="0093005F">
                <w:tc>
                  <w:tcPr>
                    <w:tcW w:w="2556" w:type="pct"/>
                    <w:shd w:val="clear" w:color="auto" w:fill="auto"/>
                    <w:vAlign w:val="center"/>
                  </w:tcPr>
                  <w:p w:rsidR="002D320D" w:rsidRPr="00C05B38" w:rsidRDefault="002D320D" w:rsidP="0093005F">
                    <w:pPr>
                      <w:rPr>
                        <w:rFonts w:ascii="宋体" w:hAnsi="宋体"/>
                        <w:szCs w:val="21"/>
                      </w:rPr>
                    </w:pPr>
                    <w:r w:rsidRPr="00C05B38">
                      <w:rPr>
                        <w:rFonts w:ascii="宋体" w:hAnsi="宋体"/>
                      </w:rPr>
                      <w:t>江苏恒顺醋业股份有限公司</w:t>
                    </w:r>
                  </w:p>
                </w:tc>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rPr>
                      <w:t>15%</w:t>
                    </w:r>
                  </w:p>
                </w:tc>
              </w:tr>
            </w:sdtContent>
          </w:sdt>
          <w:sdt>
            <w:sdtPr>
              <w:rPr>
                <w:rFonts w:ascii="宋体" w:hAnsi="宋体"/>
                <w:szCs w:val="21"/>
              </w:rPr>
              <w:alias w:val="不同纳税主体所得税税率说明明细"/>
              <w:tag w:val="_GBC_e71b3f1578da465088bdd975b9618640"/>
              <w:id w:val="25292854"/>
              <w:lock w:val="sdtLocked"/>
            </w:sdtPr>
            <w:sdtContent>
              <w:tr w:rsidR="002D320D" w:rsidRPr="00C05B38" w:rsidTr="0093005F">
                <w:tc>
                  <w:tcPr>
                    <w:tcW w:w="2556" w:type="pct"/>
                    <w:shd w:val="clear" w:color="auto" w:fill="auto"/>
                    <w:vAlign w:val="center"/>
                  </w:tcPr>
                  <w:p w:rsidR="002D320D" w:rsidRPr="00C05B38" w:rsidRDefault="002D320D" w:rsidP="0093005F">
                    <w:pPr>
                      <w:rPr>
                        <w:rFonts w:ascii="宋体" w:hAnsi="宋体"/>
                        <w:szCs w:val="21"/>
                      </w:rPr>
                    </w:pPr>
                    <w:r w:rsidRPr="00C05B38">
                      <w:rPr>
                        <w:rFonts w:ascii="宋体" w:hAnsi="宋体"/>
                      </w:rPr>
                      <w:t>江苏恒顺醋业云阳调味品有限公司</w:t>
                    </w:r>
                  </w:p>
                </w:tc>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rPr>
                      <w:t>15%</w:t>
                    </w:r>
                  </w:p>
                </w:tc>
              </w:tr>
            </w:sdtContent>
          </w:sdt>
          <w:sdt>
            <w:sdtPr>
              <w:rPr>
                <w:rFonts w:ascii="宋体" w:hAnsi="宋体"/>
                <w:szCs w:val="21"/>
              </w:rPr>
              <w:alias w:val="不同纳税主体所得税税率说明明细"/>
              <w:tag w:val="_GBC_e71b3f1578da465088bdd975b9618640"/>
              <w:id w:val="25292855"/>
              <w:lock w:val="sdtLocked"/>
            </w:sdtPr>
            <w:sdtContent>
              <w:tr w:rsidR="002D320D" w:rsidRPr="00C05B38" w:rsidTr="0093005F">
                <w:tc>
                  <w:tcPr>
                    <w:tcW w:w="2556" w:type="pct"/>
                    <w:shd w:val="clear" w:color="auto" w:fill="auto"/>
                    <w:vAlign w:val="center"/>
                  </w:tcPr>
                  <w:p w:rsidR="002D320D" w:rsidRPr="00C05B38" w:rsidRDefault="002D320D" w:rsidP="0093005F">
                    <w:pPr>
                      <w:rPr>
                        <w:rFonts w:ascii="宋体" w:hAnsi="宋体"/>
                        <w:szCs w:val="21"/>
                      </w:rPr>
                    </w:pPr>
                    <w:r w:rsidRPr="00C05B38">
                      <w:rPr>
                        <w:rFonts w:ascii="宋体" w:hAnsi="宋体"/>
                      </w:rPr>
                      <w:t>上海镇江恒顺酱醋配销有限公司</w:t>
                    </w:r>
                  </w:p>
                </w:tc>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rPr>
                      <w:t>20%</w:t>
                    </w:r>
                  </w:p>
                </w:tc>
              </w:tr>
            </w:sdtContent>
          </w:sdt>
          <w:sdt>
            <w:sdtPr>
              <w:rPr>
                <w:rFonts w:ascii="宋体" w:hAnsi="宋体"/>
                <w:szCs w:val="21"/>
              </w:rPr>
              <w:alias w:val="不同纳税主体所得税税率说明明细"/>
              <w:tag w:val="_GBC_e71b3f1578da465088bdd975b9618640"/>
              <w:id w:val="25292856"/>
              <w:lock w:val="sdtLocked"/>
            </w:sdtPr>
            <w:sdtContent>
              <w:tr w:rsidR="002D320D" w:rsidRPr="00C05B38" w:rsidTr="0093005F">
                <w:tc>
                  <w:tcPr>
                    <w:tcW w:w="2556" w:type="pct"/>
                    <w:shd w:val="clear" w:color="auto" w:fill="auto"/>
                    <w:vAlign w:val="center"/>
                  </w:tcPr>
                  <w:p w:rsidR="002D320D" w:rsidRPr="00C05B38" w:rsidRDefault="002D320D" w:rsidP="0093005F">
                    <w:pPr>
                      <w:rPr>
                        <w:rFonts w:ascii="宋体" w:hAnsi="宋体"/>
                        <w:szCs w:val="21"/>
                      </w:rPr>
                    </w:pPr>
                    <w:r w:rsidRPr="00C05B38">
                      <w:rPr>
                        <w:rFonts w:ascii="宋体" w:hAnsi="宋体"/>
                      </w:rPr>
                      <w:t>镇江恒欣生物科技有限公司</w:t>
                    </w:r>
                  </w:p>
                </w:tc>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rPr>
                      <w:t>20%</w:t>
                    </w:r>
                  </w:p>
                </w:tc>
              </w:tr>
            </w:sdtContent>
          </w:sdt>
          <w:sdt>
            <w:sdtPr>
              <w:rPr>
                <w:rFonts w:ascii="宋体" w:hAnsi="宋体"/>
                <w:szCs w:val="21"/>
              </w:rPr>
              <w:alias w:val="不同纳税主体所得税税率说明明细"/>
              <w:tag w:val="_GBC_e71b3f1578da465088bdd975b9618640"/>
              <w:id w:val="25292857"/>
              <w:lock w:val="sdtLocked"/>
            </w:sdtPr>
            <w:sdtContent>
              <w:tr w:rsidR="002D320D" w:rsidRPr="00C05B38" w:rsidTr="0093005F">
                <w:tc>
                  <w:tcPr>
                    <w:tcW w:w="2556" w:type="pct"/>
                    <w:shd w:val="clear" w:color="auto" w:fill="auto"/>
                    <w:vAlign w:val="center"/>
                  </w:tcPr>
                  <w:p w:rsidR="002D320D" w:rsidRPr="00C05B38" w:rsidRDefault="002D320D" w:rsidP="0093005F">
                    <w:pPr>
                      <w:rPr>
                        <w:rFonts w:ascii="宋体" w:hAnsi="宋体"/>
                        <w:szCs w:val="21"/>
                      </w:rPr>
                    </w:pPr>
                    <w:r w:rsidRPr="00C05B38">
                      <w:rPr>
                        <w:rFonts w:ascii="宋体" w:hAnsi="宋体"/>
                      </w:rPr>
                      <w:t>镇江恒顺米业有限责任公司</w:t>
                    </w:r>
                  </w:p>
                </w:tc>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rPr>
                      <w:t>0%</w:t>
                    </w:r>
                  </w:p>
                </w:tc>
              </w:tr>
            </w:sdtContent>
          </w:sdt>
          <w:sdt>
            <w:sdtPr>
              <w:rPr>
                <w:rFonts w:ascii="宋体" w:hAnsi="宋体"/>
                <w:szCs w:val="21"/>
              </w:rPr>
              <w:alias w:val="不同纳税主体所得税税率说明明细"/>
              <w:tag w:val="_GBC_e71b3f1578da465088bdd975b9618640"/>
              <w:id w:val="25292858"/>
              <w:lock w:val="sdtLocked"/>
            </w:sdtPr>
            <w:sdtContent>
              <w:tr w:rsidR="002D320D" w:rsidRPr="00C05B38" w:rsidTr="0093005F">
                <w:tc>
                  <w:tcPr>
                    <w:tcW w:w="2556" w:type="pct"/>
                    <w:shd w:val="clear" w:color="auto" w:fill="auto"/>
                    <w:vAlign w:val="center"/>
                  </w:tcPr>
                  <w:p w:rsidR="002D320D" w:rsidRPr="00C05B38" w:rsidRDefault="002D320D" w:rsidP="0093005F">
                    <w:pPr>
                      <w:rPr>
                        <w:rFonts w:ascii="宋体" w:hAnsi="宋体"/>
                        <w:szCs w:val="21"/>
                      </w:rPr>
                    </w:pPr>
                    <w:r w:rsidRPr="00C05B38">
                      <w:rPr>
                        <w:rFonts w:ascii="宋体" w:hAnsi="宋体"/>
                      </w:rPr>
                      <w:t>新疆恒顺沙林食品有限公司</w:t>
                    </w:r>
                  </w:p>
                </w:tc>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rPr>
                      <w:t>0%</w:t>
                    </w:r>
                  </w:p>
                </w:tc>
              </w:tr>
            </w:sdtContent>
          </w:sdt>
          <w:sdt>
            <w:sdtPr>
              <w:rPr>
                <w:rFonts w:ascii="宋体" w:hAnsi="宋体"/>
                <w:szCs w:val="21"/>
              </w:rPr>
              <w:alias w:val="不同纳税主体所得税税率说明明细"/>
              <w:tag w:val="_GBC_e71b3f1578da465088bdd975b9618640"/>
              <w:id w:val="25292859"/>
              <w:lock w:val="sdtLocked"/>
            </w:sdtPr>
            <w:sdtContent>
              <w:tr w:rsidR="002D320D" w:rsidRPr="00C05B38" w:rsidTr="0093005F">
                <w:tc>
                  <w:tcPr>
                    <w:tcW w:w="2556" w:type="pct"/>
                    <w:shd w:val="clear" w:color="auto" w:fill="auto"/>
                    <w:vAlign w:val="center"/>
                  </w:tcPr>
                  <w:p w:rsidR="002D320D" w:rsidRPr="00C05B38" w:rsidRDefault="002D320D" w:rsidP="0093005F">
                    <w:pPr>
                      <w:rPr>
                        <w:rFonts w:ascii="宋体" w:hAnsi="宋体"/>
                        <w:szCs w:val="21"/>
                      </w:rPr>
                    </w:pPr>
                    <w:r w:rsidRPr="00C05B38">
                      <w:rPr>
                        <w:rFonts w:ascii="宋体" w:hAnsi="宋体"/>
                      </w:rPr>
                      <w:t>其他公司</w:t>
                    </w:r>
                  </w:p>
                </w:tc>
                <w:tc>
                  <w:tcPr>
                    <w:tcW w:w="2444" w:type="pct"/>
                    <w:shd w:val="clear" w:color="auto" w:fill="auto"/>
                    <w:vAlign w:val="center"/>
                  </w:tcPr>
                  <w:p w:rsidR="002D320D" w:rsidRPr="00C05B38" w:rsidRDefault="002D320D" w:rsidP="0093005F">
                    <w:pPr>
                      <w:jc w:val="center"/>
                      <w:rPr>
                        <w:rFonts w:ascii="宋体" w:hAnsi="宋体"/>
                        <w:szCs w:val="21"/>
                      </w:rPr>
                    </w:pPr>
                    <w:r w:rsidRPr="00C05B38">
                      <w:rPr>
                        <w:rFonts w:ascii="宋体" w:hAnsi="宋体"/>
                      </w:rPr>
                      <w:t>25%</w:t>
                    </w:r>
                  </w:p>
                </w:tc>
              </w:tr>
            </w:sdtContent>
          </w:sdt>
        </w:tbl>
        <w:p w:rsidR="00996DE7" w:rsidRPr="00C05B38" w:rsidRDefault="007A1B61" w:rsidP="00B5444C">
          <w:pPr>
            <w:rPr>
              <w:rFonts w:ascii="宋体" w:hAnsi="宋体"/>
            </w:rPr>
          </w:pPr>
        </w:p>
      </w:sdtContent>
    </w:sdt>
    <w:p w:rsidR="00996DE7" w:rsidRPr="00C05B38" w:rsidRDefault="00996DE7">
      <w:pPr>
        <w:rPr>
          <w:rFonts w:ascii="宋体" w:hAnsi="宋体"/>
          <w:szCs w:val="21"/>
        </w:rPr>
      </w:pPr>
    </w:p>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996DE7" w:rsidRPr="00C05B38" w:rsidRDefault="00512658">
          <w:pPr>
            <w:pStyle w:val="3"/>
            <w:numPr>
              <w:ilvl w:val="0"/>
              <w:numId w:val="52"/>
            </w:numPr>
            <w:tabs>
              <w:tab w:val="left" w:pos="546"/>
            </w:tabs>
            <w:rPr>
              <w:rFonts w:ascii="宋体" w:hAnsi="宋体"/>
            </w:rPr>
          </w:pPr>
          <w:r w:rsidRPr="00C05B38">
            <w:rPr>
              <w:rFonts w:ascii="宋体" w:hAnsi="宋体"/>
            </w:rPr>
            <w:t>税收优惠</w:t>
          </w:r>
        </w:p>
        <w:sdt>
          <w:sdtPr>
            <w:rPr>
              <w:rFonts w:ascii="宋体" w:hAnsi="宋体" w:hint="eastAsia"/>
              <w:szCs w:val="21"/>
            </w:rPr>
            <w:alias w:val="是否适用：税收优惠[双击切换]"/>
            <w:tag w:val="_GBC_7b649dcf8ab54475bffc51edb3c33588"/>
            <w:id w:val="-1431038144"/>
            <w:lock w:val="sdtContentLocked"/>
            <w:placeholder>
              <w:docPart w:val="GBC22222222222222222222222222222"/>
            </w:placeholder>
          </w:sdtPr>
          <w:sdtContent>
            <w:p w:rsidR="00996DE7" w:rsidRPr="00C05B38" w:rsidRDefault="007A1B61">
              <w:pPr>
                <w:rPr>
                  <w:rFonts w:ascii="宋体" w:hAnsi="宋体"/>
                  <w:szCs w:val="21"/>
                </w:rPr>
              </w:pPr>
              <w:r w:rsidRPr="00C05B38">
                <w:rPr>
                  <w:rFonts w:ascii="宋体" w:hAnsi="宋体"/>
                  <w:szCs w:val="21"/>
                </w:rPr>
                <w:fldChar w:fldCharType="begin"/>
              </w:r>
              <w:r w:rsidR="002D4495" w:rsidRPr="00C05B38">
                <w:rPr>
                  <w:rFonts w:ascii="宋体" w:hAnsi="宋体"/>
                  <w:szCs w:val="21"/>
                </w:rPr>
                <w:instrText xml:space="preserve"> MACROBUTTON  SnrToggleCheckbox √适用  </w:instrText>
              </w:r>
              <w:r w:rsidRPr="00C05B38">
                <w:rPr>
                  <w:rFonts w:ascii="宋体" w:hAnsi="宋体"/>
                  <w:szCs w:val="21"/>
                </w:rPr>
                <w:fldChar w:fldCharType="end"/>
              </w:r>
              <w:r w:rsidRPr="00C05B38">
                <w:rPr>
                  <w:rFonts w:ascii="宋体" w:hAnsi="宋体"/>
                  <w:szCs w:val="21"/>
                </w:rPr>
                <w:fldChar w:fldCharType="begin"/>
              </w:r>
              <w:r w:rsidR="002D4495" w:rsidRPr="00C05B38">
                <w:rPr>
                  <w:rFonts w:ascii="宋体" w:hAnsi="宋体"/>
                  <w:szCs w:val="21"/>
                </w:rPr>
                <w:instrText xml:space="preserve"> MACROBUTTON  SnrToggleCheckbox □不适用 </w:instrText>
              </w:r>
              <w:r w:rsidRPr="00C05B38">
                <w:rPr>
                  <w:rFonts w:ascii="宋体" w:hAnsi="宋体"/>
                  <w:szCs w:val="21"/>
                </w:rPr>
                <w:fldChar w:fldCharType="end"/>
              </w:r>
            </w:p>
          </w:sdtContent>
        </w:sdt>
        <w:sdt>
          <w:sdtPr>
            <w:rPr>
              <w:rFonts w:ascii="宋体" w:hAnsi="宋体" w:hint="eastAsia"/>
              <w:szCs w:val="21"/>
            </w:rPr>
            <w:alias w:val="优惠税赋及批文"/>
            <w:tag w:val="_GBC_3bbdacdaa3ba421fb8a81b9bda047bb4"/>
            <w:id w:val="-1711325921"/>
            <w:lock w:val="sdtLocked"/>
            <w:placeholder>
              <w:docPart w:val="GBC22222222222222222222222222222"/>
            </w:placeholder>
          </w:sdtPr>
          <w:sdtContent>
            <w:p w:rsidR="00011F73" w:rsidRPr="00C05B38" w:rsidRDefault="00011F73" w:rsidP="00011F73">
              <w:pPr>
                <w:tabs>
                  <w:tab w:val="left" w:pos="360"/>
                </w:tabs>
                <w:spacing w:line="360" w:lineRule="auto"/>
                <w:ind w:firstLine="426"/>
                <w:rPr>
                  <w:rFonts w:ascii="宋体" w:hAnsi="宋体"/>
                  <w:szCs w:val="21"/>
                </w:rPr>
              </w:pPr>
              <w:r w:rsidRPr="00C05B38">
                <w:rPr>
                  <w:rFonts w:ascii="宋体" w:hAnsi="宋体" w:hint="eastAsia"/>
                  <w:szCs w:val="21"/>
                </w:rPr>
                <w:t>（1）增值税：</w:t>
              </w:r>
            </w:p>
            <w:p w:rsidR="00011F73" w:rsidRPr="00C05B38" w:rsidRDefault="00011F73" w:rsidP="00011F73">
              <w:pPr>
                <w:tabs>
                  <w:tab w:val="left" w:pos="360"/>
                </w:tabs>
                <w:spacing w:line="360" w:lineRule="auto"/>
                <w:ind w:firstLine="426"/>
                <w:rPr>
                  <w:rFonts w:ascii="宋体" w:hAnsi="宋体" w:cs="Arial"/>
                  <w:color w:val="333333"/>
                  <w:szCs w:val="21"/>
                </w:rPr>
              </w:pPr>
              <w:r w:rsidRPr="00C05B38">
                <w:rPr>
                  <w:rFonts w:ascii="宋体" w:hAnsi="宋体" w:cs="Arial" w:hint="eastAsia"/>
                  <w:color w:val="333333"/>
                  <w:szCs w:val="21"/>
                </w:rPr>
                <w:lastRenderedPageBreak/>
                <w:t>①公司子公司镇江恒达包装股份有限公司为福利企业，根据财税〔2016〕52号《财政部、国家税务总局关于促进残疾人就业增值税优惠政策的通知》，对安置残疾人的单位和个体工商户，实行由税务机关按纳税人安置残疾人的人数，限额即征即退增值税的办法。</w:t>
              </w:r>
            </w:p>
            <w:p w:rsidR="00011F73" w:rsidRPr="00C05B38" w:rsidRDefault="00011F73" w:rsidP="00011F73">
              <w:pPr>
                <w:tabs>
                  <w:tab w:val="left" w:pos="360"/>
                </w:tabs>
                <w:spacing w:line="360" w:lineRule="auto"/>
                <w:ind w:firstLine="426"/>
                <w:rPr>
                  <w:rFonts w:ascii="宋体" w:hAnsi="宋体" w:cs="Arial"/>
                  <w:color w:val="333333"/>
                  <w:szCs w:val="21"/>
                </w:rPr>
              </w:pPr>
              <w:r w:rsidRPr="00C05B38">
                <w:rPr>
                  <w:rFonts w:ascii="宋体" w:hAnsi="宋体" w:cs="Arial" w:hint="eastAsia"/>
                  <w:color w:val="333333"/>
                  <w:szCs w:val="21"/>
                </w:rPr>
                <w:t>②公司子公司镇江恒欣生物科技有限公司生产有机肥，根据财税[2008]56号：自2008年6月1日起，纳税人生产销售和批发、零售有机肥产品免征增值税。</w:t>
              </w:r>
            </w:p>
            <w:p w:rsidR="00011F73" w:rsidRPr="00C05B38" w:rsidRDefault="00011F73" w:rsidP="00011F73">
              <w:pPr>
                <w:tabs>
                  <w:tab w:val="left" w:pos="360"/>
                </w:tabs>
                <w:spacing w:line="360" w:lineRule="auto"/>
                <w:ind w:firstLine="426"/>
                <w:rPr>
                  <w:rFonts w:ascii="宋体" w:hAnsi="宋体"/>
                  <w:szCs w:val="20"/>
                </w:rPr>
              </w:pPr>
              <w:r w:rsidRPr="00C05B38">
                <w:rPr>
                  <w:rFonts w:ascii="宋体" w:hAnsi="宋体" w:hint="eastAsia"/>
                  <w:szCs w:val="21"/>
                </w:rPr>
                <w:t>（2）</w:t>
              </w:r>
              <w:r w:rsidRPr="00C05B38">
                <w:rPr>
                  <w:rFonts w:ascii="宋体" w:hAnsi="宋体" w:hint="eastAsia"/>
                  <w:szCs w:val="20"/>
                </w:rPr>
                <w:t>企业所得税：</w:t>
              </w:r>
            </w:p>
            <w:p w:rsidR="00011F73" w:rsidRPr="00C05B38" w:rsidRDefault="00011F73" w:rsidP="00011F73">
              <w:pPr>
                <w:spacing w:line="360" w:lineRule="auto"/>
                <w:ind w:right="26" w:firstLineChars="200" w:firstLine="420"/>
                <w:rPr>
                  <w:rFonts w:ascii="宋体" w:hAnsi="宋体"/>
                  <w:szCs w:val="20"/>
                  <w:highlight w:val="cyan"/>
                </w:rPr>
              </w:pPr>
              <w:r w:rsidRPr="00C05B38">
                <w:rPr>
                  <w:rFonts w:ascii="宋体" w:hAnsi="宋体" w:hint="eastAsia"/>
                  <w:szCs w:val="21"/>
                </w:rPr>
                <w:t>①</w:t>
              </w:r>
              <w:r w:rsidRPr="00C05B38">
                <w:rPr>
                  <w:rFonts w:ascii="宋体" w:hAnsi="宋体" w:hint="eastAsia"/>
                  <w:szCs w:val="20"/>
                </w:rPr>
                <w:t>母公司：2018年公司通过高新技术企业资格重新认定，获取高新技术企业证书号码为GR201832006608，有效期三年。根据《中华人民共和国企业所得税法》的相关规定，公司减按15%的税率征收企业所得税。</w:t>
              </w:r>
            </w:p>
            <w:p w:rsidR="00011F73" w:rsidRPr="00C05B38" w:rsidRDefault="00011F73" w:rsidP="00011F73">
              <w:pPr>
                <w:spacing w:line="360" w:lineRule="auto"/>
                <w:ind w:firstLineChars="200" w:firstLine="420"/>
                <w:rPr>
                  <w:rFonts w:ascii="宋体" w:hAnsi="宋体"/>
                  <w:szCs w:val="21"/>
                </w:rPr>
              </w:pPr>
              <w:r w:rsidRPr="00C05B38">
                <w:rPr>
                  <w:rFonts w:ascii="宋体" w:hAnsi="宋体" w:hint="eastAsia"/>
                  <w:szCs w:val="21"/>
                </w:rPr>
                <w:t>②公司子公司镇江恒顺米业有限责任公司属农产品初加工企业，免征企业所得税；</w:t>
              </w:r>
            </w:p>
            <w:p w:rsidR="00011F73" w:rsidRPr="00C05B38" w:rsidRDefault="00011F73" w:rsidP="00011F73">
              <w:pPr>
                <w:spacing w:line="360" w:lineRule="auto"/>
                <w:ind w:firstLineChars="200" w:firstLine="420"/>
                <w:rPr>
                  <w:rFonts w:ascii="宋体" w:hAnsi="宋体"/>
                  <w:szCs w:val="21"/>
                </w:rPr>
              </w:pPr>
              <w:r w:rsidRPr="00C05B38">
                <w:rPr>
                  <w:rFonts w:ascii="宋体" w:hAnsi="宋体" w:hint="eastAsia"/>
                  <w:szCs w:val="21"/>
                </w:rPr>
                <w:t>③公司子公司镇江恒达包装股份有限公司系福利企业，根据财税〔2009〕70号《财政部国家税务总局关于安置残疾人员就业有关企业所得税优惠政策问题的通知》，企业安置残疾人员的，在按照支付给残疾职工工资据实扣除的基础上，可以在计算应纳税所得额时按照支付给残疾职工工资的100%加计扣除。</w:t>
              </w:r>
            </w:p>
            <w:p w:rsidR="00011F73" w:rsidRPr="00C05B38" w:rsidRDefault="00011F73" w:rsidP="00011F73">
              <w:pPr>
                <w:spacing w:line="360" w:lineRule="auto"/>
                <w:ind w:firstLineChars="200" w:firstLine="420"/>
                <w:rPr>
                  <w:rFonts w:ascii="宋体" w:hAnsi="宋体"/>
                  <w:szCs w:val="21"/>
                </w:rPr>
              </w:pPr>
              <w:r w:rsidRPr="00C05B38">
                <w:rPr>
                  <w:rFonts w:ascii="宋体" w:hAnsi="宋体" w:hint="eastAsia"/>
                  <w:szCs w:val="21"/>
                </w:rPr>
                <w:t>④公司子公司新疆恒顺沙林食品有限公司系2013年在霍尔果斯成立的新企业，根据财政部、国家税务总局财税[2011]112号《关于新疆喀什霍尔果斯两个特殊经济开发区企业所得税优惠政策的通知》，2010年1月1日至2020年12月31日，对在新疆喀什、霍尔果斯两个特殊经济开发区内新办的属于《新疆困难地区重点鼓励发展产业企业所得税优惠目录》范围内的企业，自取得第一笔生产经营收入所属纳税年度起，五年内免征企业所得税。</w:t>
              </w:r>
            </w:p>
            <w:p w:rsidR="00011F73" w:rsidRPr="00C05B38" w:rsidRDefault="00011F73" w:rsidP="00011F73">
              <w:pPr>
                <w:spacing w:line="360" w:lineRule="auto"/>
                <w:ind w:firstLineChars="200" w:firstLine="420"/>
                <w:rPr>
                  <w:rFonts w:ascii="宋体" w:hAnsi="宋体"/>
                  <w:szCs w:val="21"/>
                </w:rPr>
              </w:pPr>
              <w:r w:rsidRPr="00C05B38">
                <w:rPr>
                  <w:rFonts w:ascii="宋体" w:hAnsi="宋体" w:hint="eastAsia"/>
                  <w:szCs w:val="21"/>
                </w:rPr>
                <w:t>⑤</w:t>
              </w:r>
              <w:r w:rsidRPr="00C05B38">
                <w:rPr>
                  <w:rFonts w:ascii="宋体" w:hAnsi="宋体"/>
                  <w:szCs w:val="21"/>
                </w:rPr>
                <w:t>公司子公司</w:t>
              </w:r>
              <w:r w:rsidRPr="00C05B38">
                <w:rPr>
                  <w:rFonts w:ascii="宋体" w:hAnsi="宋体" w:hint="eastAsia"/>
                  <w:szCs w:val="21"/>
                </w:rPr>
                <w:t>江苏恒顺醋业云阳调味品有限公司为设在西部的鼓励类产业企业，根据财政部、国家税务总局财税[2011]58号《关于深入实施西部大开发战略有关税收优惠政策问题的通知》，自2011年1月1日至2020年12月31日，对设在西部地区的鼓励类产业企业减按15%的税率征收企业所得税。</w:t>
              </w:r>
            </w:p>
            <w:p w:rsidR="00996DE7" w:rsidRPr="00C05B38" w:rsidRDefault="00011F73" w:rsidP="00011F73">
              <w:pPr>
                <w:spacing w:line="360" w:lineRule="auto"/>
                <w:ind w:firstLineChars="200" w:firstLine="420"/>
                <w:rPr>
                  <w:rFonts w:ascii="宋体" w:hAnsi="宋体"/>
                  <w:szCs w:val="21"/>
                </w:rPr>
              </w:pPr>
              <w:r w:rsidRPr="00C05B38">
                <w:rPr>
                  <w:rFonts w:ascii="宋体" w:hAnsi="宋体" w:hint="eastAsia"/>
                  <w:szCs w:val="21"/>
                </w:rPr>
                <w:t>⑥</w:t>
              </w:r>
              <w:r w:rsidRPr="00C05B38">
                <w:rPr>
                  <w:rFonts w:ascii="宋体" w:hAnsi="宋体"/>
                  <w:szCs w:val="21"/>
                </w:rPr>
                <w:t>公司子公司</w:t>
              </w:r>
              <w:r w:rsidRPr="00C05B38">
                <w:rPr>
                  <w:rFonts w:ascii="宋体" w:hAnsi="宋体" w:hint="eastAsia"/>
                  <w:szCs w:val="21"/>
                </w:rPr>
                <w:t>上海镇江恒顺酱醋配销有限公司、镇江恒欣生物科技有限公司符合财税[2018]第77号《财政部税务总局关于进一步扩大小型微利企业所得税优惠政策范围的通知》文件规定的小型微利企业条件，自2018年1月1日至2020年12月31日，年应纳税所得额低于100万元（含100万元）的，其所得减按50%计入应纳税所得额，按20%的税率缴纳企业所得税。</w:t>
              </w:r>
            </w:p>
          </w:sdtContent>
        </w:sdt>
        <w:p w:rsidR="00996DE7" w:rsidRDefault="007A1B61">
          <w:pPr>
            <w:rPr>
              <w:rFonts w:asciiTheme="minorEastAsia" w:eastAsiaTheme="minorEastAsia" w:hAnsiTheme="minorEastAsia"/>
              <w:szCs w:val="21"/>
            </w:rPr>
          </w:pPr>
        </w:p>
      </w:sdtContent>
    </w:sdt>
    <w:p w:rsidR="00996DE7" w:rsidRDefault="00996DE7"/>
    <w:p w:rsidR="00996DE7" w:rsidRDefault="00512658">
      <w:pPr>
        <w:pStyle w:val="2"/>
        <w:numPr>
          <w:ilvl w:val="0"/>
          <w:numId w:val="45"/>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rPr>
          <w:rFonts w:cs="Times New Roman"/>
          <w:kern w:val="2"/>
        </w:rPr>
      </w:sdtEndPr>
      <w:sdtContent>
        <w:p w:rsidR="00996DE7" w:rsidRDefault="00512658">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996DE7" w:rsidRDefault="007A1B61">
              <w:pPr>
                <w:snapToGrid w:val="0"/>
                <w:spacing w:line="240" w:lineRule="atLeast"/>
                <w:rPr>
                  <w:szCs w:val="21"/>
                </w:rPr>
              </w:pPr>
              <w:r>
                <w:rPr>
                  <w:szCs w:val="21"/>
                </w:rPr>
                <w:fldChar w:fldCharType="begin"/>
              </w:r>
              <w:r w:rsidR="00AC6EEB">
                <w:rPr>
                  <w:szCs w:val="21"/>
                </w:rPr>
                <w:instrText xml:space="preserve"> MACROBUTTON  SnrToggleCheckbox √</w:instrText>
              </w:r>
              <w:r w:rsidR="00AC6EEB">
                <w:rPr>
                  <w:szCs w:val="21"/>
                </w:rPr>
                <w:instrText>适用</w:instrText>
              </w:r>
              <w:r w:rsidR="00AC6EEB">
                <w:rPr>
                  <w:szCs w:val="21"/>
                </w:rPr>
                <w:instrText xml:space="preserve">  </w:instrText>
              </w:r>
              <w:r>
                <w:rPr>
                  <w:szCs w:val="21"/>
                </w:rPr>
                <w:fldChar w:fldCharType="end"/>
              </w:r>
              <w:r>
                <w:rPr>
                  <w:szCs w:val="21"/>
                </w:rPr>
                <w:fldChar w:fldCharType="begin"/>
              </w:r>
              <w:r w:rsidR="00AC6EEB">
                <w:rPr>
                  <w:szCs w:val="21"/>
                </w:rPr>
                <w:instrText xml:space="preserve"> MACROBUTTON  SnrToggleCheckbox □</w:instrText>
              </w:r>
              <w:r w:rsidR="00AC6EEB">
                <w:rPr>
                  <w:szCs w:val="21"/>
                </w:rPr>
                <w:instrText>不适用</w:instrText>
              </w:r>
              <w:r w:rsidR="00AC6EEB">
                <w:rPr>
                  <w:szCs w:val="21"/>
                </w:rPr>
                <w:instrText xml:space="preserve"> </w:instrText>
              </w:r>
              <w:r>
                <w:rPr>
                  <w:szCs w:val="21"/>
                </w:rPr>
                <w:fldChar w:fldCharType="end"/>
              </w:r>
            </w:p>
          </w:sdtContent>
        </w:sdt>
        <w:p w:rsidR="00996DE7" w:rsidRDefault="00512658">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DB218F" w:rsidRPr="007C0DF3" w:rsidTr="00B903C3">
            <w:trPr>
              <w:cantSplit/>
            </w:trPr>
            <w:sdt>
              <w:sdtPr>
                <w:rPr>
                  <w:rFonts w:ascii="宋体" w:hAnsi="宋体"/>
                </w:rPr>
                <w:tag w:val="_PLD_640e7daf451b4f14ba49162bfbbd1e72"/>
                <w:id w:val="31994432"/>
                <w:lock w:val="sdtLocked"/>
              </w:sdtPr>
              <w:sdtContent>
                <w:tc>
                  <w:tcPr>
                    <w:tcW w:w="1256" w:type="pct"/>
                    <w:shd w:val="clear" w:color="auto" w:fill="auto"/>
                    <w:vAlign w:val="center"/>
                  </w:tcPr>
                  <w:p w:rsidR="00DB218F" w:rsidRPr="007C0DF3" w:rsidRDefault="00DB218F" w:rsidP="00B903C3">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项目</w:t>
                    </w:r>
                  </w:p>
                </w:tc>
              </w:sdtContent>
            </w:sdt>
            <w:sdt>
              <w:sdtPr>
                <w:rPr>
                  <w:rFonts w:ascii="宋体" w:hAnsi="宋体"/>
                </w:rPr>
                <w:tag w:val="_PLD_79d1e78073b542bda1ea85bf8925b2cd"/>
                <w:id w:val="31994433"/>
                <w:lock w:val="sdtLocked"/>
              </w:sdtPr>
              <w:sdtContent>
                <w:tc>
                  <w:tcPr>
                    <w:tcW w:w="1865" w:type="pct"/>
                    <w:shd w:val="clear" w:color="auto" w:fill="auto"/>
                    <w:vAlign w:val="center"/>
                  </w:tcPr>
                  <w:p w:rsidR="00DB218F" w:rsidRPr="007C0DF3" w:rsidRDefault="00DB218F" w:rsidP="00B903C3">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期末余额</w:t>
                    </w:r>
                  </w:p>
                </w:tc>
              </w:sdtContent>
            </w:sdt>
            <w:sdt>
              <w:sdtPr>
                <w:rPr>
                  <w:rFonts w:ascii="宋体" w:hAnsi="宋体"/>
                </w:rPr>
                <w:tag w:val="_PLD_725adef951424bb094850d632de69fd0"/>
                <w:id w:val="31994434"/>
                <w:lock w:val="sdtLocked"/>
              </w:sdtPr>
              <w:sdtContent>
                <w:tc>
                  <w:tcPr>
                    <w:tcW w:w="1879" w:type="pct"/>
                    <w:shd w:val="clear" w:color="auto" w:fill="auto"/>
                    <w:vAlign w:val="center"/>
                  </w:tcPr>
                  <w:p w:rsidR="00DB218F" w:rsidRPr="007C0DF3" w:rsidRDefault="00DB218F" w:rsidP="00B903C3">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期初余额</w:t>
                    </w:r>
                  </w:p>
                </w:tc>
              </w:sdtContent>
            </w:sdt>
          </w:tr>
          <w:tr w:rsidR="00DB218F" w:rsidRPr="007C0DF3" w:rsidTr="00B903C3">
            <w:trPr>
              <w:cantSplit/>
            </w:trPr>
            <w:sdt>
              <w:sdtPr>
                <w:rPr>
                  <w:rFonts w:ascii="宋体" w:hAnsi="宋体"/>
                </w:rPr>
                <w:tag w:val="_PLD_55b07f50e1e44a558dc393086d2f0e7f"/>
                <w:id w:val="31994435"/>
                <w:lock w:val="sdtLocked"/>
              </w:sdtPr>
              <w:sdtContent>
                <w:tc>
                  <w:tcPr>
                    <w:tcW w:w="1256" w:type="pct"/>
                    <w:shd w:val="clear" w:color="auto" w:fill="auto"/>
                  </w:tcPr>
                  <w:p w:rsidR="00DB218F" w:rsidRPr="007C0DF3" w:rsidRDefault="00DB218F" w:rsidP="00B903C3">
                    <w:pPr>
                      <w:autoSpaceDE w:val="0"/>
                      <w:autoSpaceDN w:val="0"/>
                      <w:adjustRightInd w:val="0"/>
                      <w:snapToGrid w:val="0"/>
                      <w:spacing w:line="240" w:lineRule="atLeast"/>
                      <w:rPr>
                        <w:rFonts w:ascii="宋体" w:hAnsi="宋体"/>
                        <w:szCs w:val="21"/>
                      </w:rPr>
                    </w:pPr>
                    <w:r w:rsidRPr="007C0DF3">
                      <w:rPr>
                        <w:rFonts w:ascii="宋体" w:hAnsi="宋体" w:hint="eastAsia"/>
                        <w:szCs w:val="21"/>
                      </w:rPr>
                      <w:t>库存现金</w:t>
                    </w:r>
                  </w:p>
                </w:tc>
              </w:sdtContent>
            </w:sdt>
            <w:tc>
              <w:tcPr>
                <w:tcW w:w="1865"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330,985.85</w:t>
                </w:r>
              </w:p>
            </w:tc>
            <w:tc>
              <w:tcPr>
                <w:tcW w:w="1879"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1,256,701.15</w:t>
                </w:r>
              </w:p>
            </w:tc>
          </w:tr>
          <w:tr w:rsidR="00DB218F" w:rsidRPr="007C0DF3" w:rsidTr="00B903C3">
            <w:trPr>
              <w:cantSplit/>
            </w:trPr>
            <w:sdt>
              <w:sdtPr>
                <w:rPr>
                  <w:rFonts w:ascii="宋体" w:hAnsi="宋体"/>
                </w:rPr>
                <w:tag w:val="_PLD_29d0fc45c2044da8ab0120f52fea8366"/>
                <w:id w:val="31994436"/>
                <w:lock w:val="sdtLocked"/>
              </w:sdtPr>
              <w:sdtContent>
                <w:tc>
                  <w:tcPr>
                    <w:tcW w:w="1256" w:type="pct"/>
                    <w:shd w:val="clear" w:color="auto" w:fill="auto"/>
                  </w:tcPr>
                  <w:p w:rsidR="00DB218F" w:rsidRPr="007C0DF3" w:rsidRDefault="00DB218F" w:rsidP="00B903C3">
                    <w:pPr>
                      <w:autoSpaceDE w:val="0"/>
                      <w:autoSpaceDN w:val="0"/>
                      <w:adjustRightInd w:val="0"/>
                      <w:snapToGrid w:val="0"/>
                      <w:spacing w:line="240" w:lineRule="atLeast"/>
                      <w:rPr>
                        <w:rFonts w:ascii="宋体" w:hAnsi="宋体"/>
                        <w:szCs w:val="21"/>
                      </w:rPr>
                    </w:pPr>
                    <w:r w:rsidRPr="007C0DF3">
                      <w:rPr>
                        <w:rFonts w:ascii="宋体" w:hAnsi="宋体" w:hint="eastAsia"/>
                        <w:szCs w:val="21"/>
                      </w:rPr>
                      <w:t>银行存款</w:t>
                    </w:r>
                  </w:p>
                </w:tc>
              </w:sdtContent>
            </w:sdt>
            <w:tc>
              <w:tcPr>
                <w:tcW w:w="1865"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158,974,432.68</w:t>
                </w:r>
              </w:p>
            </w:tc>
            <w:tc>
              <w:tcPr>
                <w:tcW w:w="1879"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134,666,388.93</w:t>
                </w:r>
              </w:p>
            </w:tc>
          </w:tr>
          <w:tr w:rsidR="00DB218F" w:rsidRPr="007C0DF3" w:rsidTr="00B903C3">
            <w:trPr>
              <w:cantSplit/>
            </w:trPr>
            <w:sdt>
              <w:sdtPr>
                <w:rPr>
                  <w:rFonts w:ascii="宋体" w:hAnsi="宋体"/>
                </w:rPr>
                <w:tag w:val="_PLD_c1e18aed267f4e76a33b93512faddc98"/>
                <w:id w:val="31994437"/>
                <w:lock w:val="sdtLocked"/>
              </w:sdtPr>
              <w:sdtContent>
                <w:tc>
                  <w:tcPr>
                    <w:tcW w:w="1256" w:type="pct"/>
                    <w:shd w:val="clear" w:color="auto" w:fill="auto"/>
                  </w:tcPr>
                  <w:p w:rsidR="00DB218F" w:rsidRPr="007C0DF3" w:rsidRDefault="00DB218F" w:rsidP="00B903C3">
                    <w:pPr>
                      <w:autoSpaceDE w:val="0"/>
                      <w:autoSpaceDN w:val="0"/>
                      <w:adjustRightInd w:val="0"/>
                      <w:snapToGrid w:val="0"/>
                      <w:spacing w:line="240" w:lineRule="atLeast"/>
                      <w:rPr>
                        <w:rFonts w:ascii="宋体" w:hAnsi="宋体"/>
                        <w:szCs w:val="21"/>
                      </w:rPr>
                    </w:pPr>
                    <w:r w:rsidRPr="007C0DF3">
                      <w:rPr>
                        <w:rFonts w:ascii="宋体" w:hAnsi="宋体" w:hint="eastAsia"/>
                        <w:szCs w:val="21"/>
                      </w:rPr>
                      <w:t>其他货币资金</w:t>
                    </w:r>
                  </w:p>
                </w:tc>
              </w:sdtContent>
            </w:sdt>
            <w:tc>
              <w:tcPr>
                <w:tcW w:w="1865"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5,120.00</w:t>
                </w:r>
              </w:p>
            </w:tc>
            <w:tc>
              <w:tcPr>
                <w:tcW w:w="1879"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5,120.00</w:t>
                </w:r>
              </w:p>
            </w:tc>
          </w:tr>
          <w:tr w:rsidR="00DB218F" w:rsidRPr="007C0DF3" w:rsidTr="00B903C3">
            <w:trPr>
              <w:cantSplit/>
            </w:trPr>
            <w:sdt>
              <w:sdtPr>
                <w:rPr>
                  <w:rFonts w:ascii="宋体" w:hAnsi="宋体"/>
                </w:rPr>
                <w:tag w:val="_PLD_4aea35e6574448b9a1396c2c1b22290f"/>
                <w:id w:val="31994438"/>
                <w:lock w:val="sdtLocked"/>
              </w:sdtPr>
              <w:sdtContent>
                <w:tc>
                  <w:tcPr>
                    <w:tcW w:w="1256" w:type="pct"/>
                    <w:shd w:val="clear" w:color="auto" w:fill="auto"/>
                    <w:vAlign w:val="center"/>
                  </w:tcPr>
                  <w:p w:rsidR="00DB218F" w:rsidRPr="007C0DF3" w:rsidRDefault="00DB218F" w:rsidP="00B903C3">
                    <w:pPr>
                      <w:autoSpaceDE w:val="0"/>
                      <w:autoSpaceDN w:val="0"/>
                      <w:adjustRightInd w:val="0"/>
                      <w:snapToGrid w:val="0"/>
                      <w:spacing w:line="240" w:lineRule="atLeast"/>
                      <w:rPr>
                        <w:rFonts w:ascii="宋体" w:hAnsi="宋体"/>
                        <w:szCs w:val="21"/>
                      </w:rPr>
                    </w:pPr>
                    <w:r w:rsidRPr="007C0DF3">
                      <w:rPr>
                        <w:rFonts w:ascii="宋体" w:hAnsi="宋体" w:hint="eastAsia"/>
                        <w:szCs w:val="21"/>
                      </w:rPr>
                      <w:t>合计</w:t>
                    </w:r>
                  </w:p>
                </w:tc>
              </w:sdtContent>
            </w:sdt>
            <w:tc>
              <w:tcPr>
                <w:tcW w:w="1865"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159,310,538.53</w:t>
                </w:r>
              </w:p>
            </w:tc>
            <w:tc>
              <w:tcPr>
                <w:tcW w:w="1879"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r w:rsidRPr="007C0DF3">
                  <w:rPr>
                    <w:rFonts w:ascii="宋体" w:hAnsi="宋体"/>
                  </w:rPr>
                  <w:t>135,928,210.08</w:t>
                </w:r>
              </w:p>
            </w:tc>
          </w:tr>
          <w:tr w:rsidR="00DB218F" w:rsidRPr="007C0DF3" w:rsidTr="00B903C3">
            <w:trPr>
              <w:cantSplit/>
            </w:trPr>
            <w:sdt>
              <w:sdtPr>
                <w:rPr>
                  <w:rFonts w:ascii="宋体" w:hAnsi="宋体"/>
                </w:rPr>
                <w:tag w:val="_PLD_bde21157aed743d5a01686780a359fcc"/>
                <w:id w:val="31994439"/>
                <w:lock w:val="sdtLocked"/>
              </w:sdtPr>
              <w:sdtContent>
                <w:tc>
                  <w:tcPr>
                    <w:tcW w:w="1256" w:type="pct"/>
                    <w:shd w:val="clear" w:color="auto" w:fill="auto"/>
                  </w:tcPr>
                  <w:p w:rsidR="00DB218F" w:rsidRPr="007C0DF3" w:rsidRDefault="00DB218F" w:rsidP="00B903C3">
                    <w:pPr>
                      <w:autoSpaceDE w:val="0"/>
                      <w:autoSpaceDN w:val="0"/>
                      <w:adjustRightInd w:val="0"/>
                      <w:snapToGrid w:val="0"/>
                      <w:spacing w:line="240" w:lineRule="atLeast"/>
                      <w:ind w:firstLineChars="100" w:firstLine="210"/>
                      <w:jc w:val="center"/>
                      <w:rPr>
                        <w:rFonts w:ascii="宋体" w:hAnsi="宋体"/>
                        <w:szCs w:val="21"/>
                      </w:rPr>
                    </w:pPr>
                    <w:r w:rsidRPr="007C0DF3">
                      <w:rPr>
                        <w:rFonts w:ascii="宋体" w:hAnsi="宋体" w:hint="eastAsia"/>
                        <w:szCs w:val="21"/>
                      </w:rPr>
                      <w:t>其中：存放在境外的款项总额</w:t>
                    </w:r>
                  </w:p>
                </w:tc>
              </w:sdtContent>
            </w:sdt>
            <w:tc>
              <w:tcPr>
                <w:tcW w:w="1865"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p>
            </w:tc>
            <w:tc>
              <w:tcPr>
                <w:tcW w:w="1879" w:type="pct"/>
                <w:shd w:val="clear" w:color="auto" w:fill="auto"/>
              </w:tcPr>
              <w:p w:rsidR="00DB218F" w:rsidRPr="007C0DF3" w:rsidRDefault="00DB218F" w:rsidP="00B903C3">
                <w:pPr>
                  <w:autoSpaceDE w:val="0"/>
                  <w:autoSpaceDN w:val="0"/>
                  <w:adjustRightInd w:val="0"/>
                  <w:snapToGrid w:val="0"/>
                  <w:spacing w:line="240" w:lineRule="atLeast"/>
                  <w:jc w:val="right"/>
                  <w:rPr>
                    <w:rFonts w:ascii="宋体" w:hAnsi="宋体"/>
                    <w:szCs w:val="21"/>
                  </w:rPr>
                </w:pPr>
              </w:p>
            </w:tc>
          </w:tr>
        </w:tbl>
        <w:p w:rsidR="00DB218F" w:rsidRDefault="00DB218F"/>
        <w:p w:rsidR="00996DE7" w:rsidRPr="007C0DF3" w:rsidRDefault="00512658">
          <w:pPr>
            <w:rPr>
              <w:rFonts w:ascii="宋体" w:hAnsi="宋体"/>
              <w:szCs w:val="21"/>
            </w:rPr>
          </w:pPr>
          <w:r w:rsidRPr="007C0DF3">
            <w:rPr>
              <w:rFonts w:ascii="宋体" w:hAnsi="宋体" w:hint="eastAsia"/>
              <w:szCs w:val="21"/>
            </w:rPr>
            <w:t>其他说明</w:t>
          </w:r>
        </w:p>
        <w:sdt>
          <w:sdtPr>
            <w:rPr>
              <w:rFonts w:ascii="宋体" w:hAnsi="宋体"/>
              <w:szCs w:val="21"/>
            </w:rPr>
            <w:alias w:val="货币资金的说明"/>
            <w:tag w:val="_GBC_672a863055084dfabbc1ba40f04a68b4"/>
            <w:id w:val="350304343"/>
            <w:lock w:val="sdtLocked"/>
            <w:placeholder>
              <w:docPart w:val="GBC22222222222222222222222222222"/>
            </w:placeholder>
          </w:sdtPr>
          <w:sdtContent>
            <w:p w:rsidR="00996DE7" w:rsidRPr="007C0DF3" w:rsidRDefault="00A9308B" w:rsidP="00AC6EEB">
              <w:pPr>
                <w:spacing w:line="360" w:lineRule="auto"/>
                <w:ind w:firstLineChars="200" w:firstLine="420"/>
                <w:rPr>
                  <w:rFonts w:ascii="宋体" w:hAnsi="宋体"/>
                  <w:szCs w:val="21"/>
                </w:rPr>
              </w:pPr>
              <w:r w:rsidRPr="007C0DF3">
                <w:rPr>
                  <w:rFonts w:ascii="宋体" w:hAnsi="宋体" w:cs="Arial" w:hint="eastAsia"/>
                </w:rPr>
                <w:t>其他货币资金</w:t>
              </w:r>
              <w:r w:rsidRPr="007C0DF3">
                <w:rPr>
                  <w:rFonts w:ascii="宋体" w:hAnsi="宋体" w:cs="Arial"/>
                </w:rPr>
                <w:t>5,120.00</w:t>
              </w:r>
              <w:r w:rsidRPr="007C0DF3">
                <w:rPr>
                  <w:rFonts w:ascii="宋体" w:hAnsi="宋体" w:cs="Arial" w:hint="eastAsia"/>
                </w:rPr>
                <w:t>元为支付宝账户余额,货币资金期末余额中无因抵押、质押或冻结等对使用有限制、存放在境外且资金汇回受到限制的款项。</w:t>
              </w:r>
            </w:p>
          </w:sdtContent>
        </w:sdt>
      </w:sdtContent>
    </w:sdt>
    <w:p w:rsidR="00996DE7" w:rsidRPr="007C0DF3" w:rsidRDefault="00996DE7">
      <w:pPr>
        <w:rPr>
          <w:rFonts w:ascii="宋体" w:hAnsi="宋体"/>
          <w:szCs w:val="21"/>
        </w:rPr>
      </w:pPr>
    </w:p>
    <w:p w:rsidR="00996DE7" w:rsidRPr="007C0DF3" w:rsidRDefault="00512658">
      <w:pPr>
        <w:pStyle w:val="3"/>
        <w:numPr>
          <w:ilvl w:val="0"/>
          <w:numId w:val="21"/>
        </w:numPr>
        <w:rPr>
          <w:rFonts w:ascii="宋体" w:hAnsi="宋体"/>
        </w:rPr>
      </w:pPr>
      <w:r w:rsidRPr="007C0DF3">
        <w:rPr>
          <w:rFonts w:ascii="宋体" w:hAnsi="宋体" w:hint="eastAsia"/>
        </w:rPr>
        <w:t>应收票据及应收账款</w:t>
      </w:r>
    </w:p>
    <w:p w:rsidR="00996DE7" w:rsidRPr="007C0DF3" w:rsidRDefault="00512658">
      <w:pPr>
        <w:pStyle w:val="4"/>
        <w:ind w:left="426" w:hanging="426"/>
        <w:rPr>
          <w:rFonts w:ascii="宋体" w:eastAsia="宋体" w:hAnsi="宋体"/>
        </w:rPr>
      </w:pPr>
      <w:bookmarkStart w:id="120" w:name="_Hlk532904387"/>
      <w:r w:rsidRPr="007C0DF3">
        <w:rPr>
          <w:rFonts w:ascii="宋体" w:eastAsia="宋体" w:hAnsi="宋体" w:hint="eastAsia"/>
        </w:rPr>
        <w:t>总表情况</w:t>
      </w:r>
    </w:p>
    <w:bookmarkStart w:id="121" w:name="_Hlk532905594" w:displacedByCustomXml="next"/>
    <w:sdt>
      <w:sdtPr>
        <w:rPr>
          <w:rFonts w:ascii="宋体" w:eastAsia="宋体" w:hAnsi="宋体" w:cs="宋体" w:hint="eastAsia"/>
          <w:b w:val="0"/>
          <w:bCs w:val="0"/>
          <w:kern w:val="0"/>
          <w:szCs w:val="24"/>
        </w:rPr>
        <w:alias w:val="模块:应收票据及应收账款分类列示"/>
        <w:tag w:val="_SEC_3caa1599bf7e4dd6b672156040b78a59"/>
        <w:id w:val="1069549907"/>
        <w:lock w:val="sdtLocked"/>
        <w:placeholder>
          <w:docPart w:val="GBC22222222222222222222222222222"/>
        </w:placeholder>
      </w:sdtPr>
      <w:sdtEndPr>
        <w:rPr>
          <w:rFonts w:cs="Times New Roman"/>
          <w:kern w:val="2"/>
        </w:rPr>
      </w:sdtEndPr>
      <w:sdtContent>
        <w:p w:rsidR="00996DE7" w:rsidRPr="007C0DF3" w:rsidRDefault="00512658">
          <w:pPr>
            <w:pStyle w:val="4"/>
            <w:numPr>
              <w:ilvl w:val="3"/>
              <w:numId w:val="53"/>
            </w:numPr>
            <w:rPr>
              <w:rFonts w:ascii="宋体" w:eastAsia="宋体" w:hAnsi="宋体"/>
            </w:rPr>
          </w:pPr>
          <w:r w:rsidRPr="007C0DF3">
            <w:rPr>
              <w:rFonts w:ascii="宋体" w:eastAsia="宋体" w:hAnsi="宋体" w:hint="eastAsia"/>
            </w:rPr>
            <w:t>分类列示</w:t>
          </w:r>
        </w:p>
        <w:sdt>
          <w:sdtPr>
            <w:rPr>
              <w:rFonts w:ascii="宋体" w:hAnsi="宋体"/>
            </w:rPr>
            <w:alias w:val="是否适用：应收票据及应收账款分类列示[双击切换]"/>
            <w:tag w:val="_GBC_5b2c6bb42e3c4106b81c9b6a3c23718d"/>
            <w:id w:val="-1238084221"/>
            <w:lock w:val="sdtLocked"/>
            <w:placeholder>
              <w:docPart w:val="GBC22222222222222222222222222222"/>
            </w:placeholder>
          </w:sdtPr>
          <w:sdtContent>
            <w:p w:rsidR="00996DE7" w:rsidRPr="007C0DF3" w:rsidRDefault="007A1B61">
              <w:pPr>
                <w:rPr>
                  <w:rFonts w:ascii="宋体" w:hAnsi="宋体"/>
                </w:rPr>
              </w:pPr>
              <w:r w:rsidRPr="007C0DF3">
                <w:rPr>
                  <w:rFonts w:ascii="宋体" w:hAnsi="宋体"/>
                </w:rPr>
                <w:fldChar w:fldCharType="begin"/>
              </w:r>
              <w:r w:rsidR="00E55A3D" w:rsidRPr="007C0DF3">
                <w:rPr>
                  <w:rFonts w:ascii="宋体" w:hAnsi="宋体"/>
                </w:rPr>
                <w:instrText xml:space="preserve"> MACROBUTTON  SnrToggleCheckbox √适用 </w:instrText>
              </w:r>
              <w:r w:rsidRPr="007C0DF3">
                <w:rPr>
                  <w:rFonts w:ascii="宋体" w:hAnsi="宋体"/>
                </w:rPr>
                <w:fldChar w:fldCharType="end"/>
              </w:r>
              <w:r w:rsidRPr="007C0DF3">
                <w:rPr>
                  <w:rFonts w:ascii="宋体" w:hAnsi="宋体"/>
                </w:rPr>
                <w:fldChar w:fldCharType="begin"/>
              </w:r>
              <w:r w:rsidR="00E55A3D" w:rsidRPr="007C0DF3">
                <w:rPr>
                  <w:rFonts w:ascii="宋体" w:hAnsi="宋体"/>
                </w:rPr>
                <w:instrText xml:space="preserve"> MACROBUTTON  SnrToggleCheckbox □不适用 </w:instrText>
              </w:r>
              <w:r w:rsidRPr="007C0DF3">
                <w:rPr>
                  <w:rFonts w:ascii="宋体" w:hAnsi="宋体"/>
                </w:rPr>
                <w:fldChar w:fldCharType="end"/>
              </w:r>
            </w:p>
          </w:sdtContent>
        </w:sdt>
        <w:p w:rsidR="00996DE7" w:rsidRPr="007C0DF3" w:rsidRDefault="00512658">
          <w:pPr>
            <w:pStyle w:val="a9"/>
            <w:ind w:left="425" w:right="105" w:firstLineChars="0" w:firstLine="0"/>
            <w:jc w:val="right"/>
            <w:rPr>
              <w:rFonts w:ascii="宋体" w:hAnsi="宋体"/>
              <w:szCs w:val="21"/>
            </w:rPr>
          </w:pPr>
          <w:r w:rsidRPr="007C0DF3">
            <w:rPr>
              <w:rFonts w:ascii="宋体" w:hAnsi="宋体" w:hint="eastAsia"/>
              <w:szCs w:val="21"/>
            </w:rPr>
            <w:t>单位：</w:t>
          </w:r>
          <w:sdt>
            <w:sdtPr>
              <w:rPr>
                <w:rFonts w:ascii="宋体" w:hAnsi="宋体" w:hint="eastAsia"/>
                <w:szCs w:val="21"/>
              </w:rPr>
              <w:alias w:val="单位：应收票据及应收账款分类列示"/>
              <w:tag w:val="_GBC_c791b3c594694b1290b3c563018a120f"/>
              <w:id w:val="-88387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C0DF3">
                <w:rPr>
                  <w:rFonts w:ascii="宋体" w:hAnsi="宋体" w:hint="eastAsia"/>
                  <w:szCs w:val="21"/>
                </w:rPr>
                <w:t>元</w:t>
              </w:r>
            </w:sdtContent>
          </w:sdt>
          <w:r w:rsidRPr="007C0DF3">
            <w:rPr>
              <w:rFonts w:ascii="宋体" w:hAnsi="宋体" w:hint="eastAsia"/>
              <w:szCs w:val="21"/>
            </w:rPr>
            <w:t xml:space="preserve">  币种：</w:t>
          </w:r>
          <w:sdt>
            <w:sdtPr>
              <w:rPr>
                <w:rFonts w:ascii="宋体" w:hAnsi="宋体" w:hint="eastAsia"/>
                <w:szCs w:val="21"/>
              </w:rPr>
              <w:alias w:val="币种：应收票据及应收账款分类列示"/>
              <w:tag w:val="_GBC_fcb70d09b935470a914ae2703d56d371"/>
              <w:id w:val="-327833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C0DF3">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DB218F" w:rsidRPr="007C0DF3" w:rsidTr="00A7433E">
            <w:trPr>
              <w:cantSplit/>
            </w:trPr>
            <w:sdt>
              <w:sdtPr>
                <w:rPr>
                  <w:rFonts w:ascii="宋体" w:hAnsi="宋体"/>
                </w:rPr>
                <w:tag w:val="_PLD_1b598705e2924c0b849f34a2fa8ae07b"/>
                <w:id w:val="31994470"/>
                <w:lock w:val="sdtLocked"/>
              </w:sdtPr>
              <w:sdtContent>
                <w:tc>
                  <w:tcPr>
                    <w:tcW w:w="1764" w:type="pct"/>
                    <w:vAlign w:val="center"/>
                  </w:tcPr>
                  <w:p w:rsidR="00DB218F" w:rsidRPr="007C0DF3" w:rsidRDefault="00DB218F" w:rsidP="00A7433E">
                    <w:pPr>
                      <w:jc w:val="center"/>
                      <w:rPr>
                        <w:rFonts w:ascii="宋体" w:hAnsi="宋体"/>
                        <w:szCs w:val="21"/>
                      </w:rPr>
                    </w:pPr>
                    <w:r w:rsidRPr="007C0DF3">
                      <w:rPr>
                        <w:rFonts w:ascii="宋体" w:hAnsi="宋体" w:hint="eastAsia"/>
                        <w:szCs w:val="21"/>
                      </w:rPr>
                      <w:t>项目</w:t>
                    </w:r>
                  </w:p>
                </w:tc>
              </w:sdtContent>
            </w:sdt>
            <w:sdt>
              <w:sdtPr>
                <w:rPr>
                  <w:rFonts w:ascii="宋体" w:hAnsi="宋体"/>
                </w:rPr>
                <w:tag w:val="_PLD_d81df4fe427342d49fa7e4556685194e"/>
                <w:id w:val="31994471"/>
                <w:lock w:val="sdtLocked"/>
              </w:sdtPr>
              <w:sdtContent>
                <w:tc>
                  <w:tcPr>
                    <w:tcW w:w="1622" w:type="pct"/>
                    <w:vAlign w:val="center"/>
                  </w:tcPr>
                  <w:p w:rsidR="00DB218F" w:rsidRPr="007C0DF3" w:rsidRDefault="00DB218F" w:rsidP="00A7433E">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期末余额</w:t>
                    </w:r>
                  </w:p>
                </w:tc>
              </w:sdtContent>
            </w:sdt>
            <w:sdt>
              <w:sdtPr>
                <w:rPr>
                  <w:rFonts w:ascii="宋体" w:hAnsi="宋体"/>
                </w:rPr>
                <w:tag w:val="_PLD_8193455f7ec24ca2a08791fee927b923"/>
                <w:id w:val="31994472"/>
                <w:lock w:val="sdtLocked"/>
              </w:sdtPr>
              <w:sdtContent>
                <w:tc>
                  <w:tcPr>
                    <w:tcW w:w="1614" w:type="pct"/>
                    <w:vAlign w:val="center"/>
                  </w:tcPr>
                  <w:p w:rsidR="00DB218F" w:rsidRPr="007C0DF3" w:rsidRDefault="00DB218F" w:rsidP="00A7433E">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期初余额</w:t>
                    </w:r>
                  </w:p>
                </w:tc>
              </w:sdtContent>
            </w:sdt>
          </w:tr>
          <w:tr w:rsidR="00DB218F" w:rsidRPr="007C0DF3" w:rsidTr="00A7433E">
            <w:trPr>
              <w:cantSplit/>
            </w:trPr>
            <w:sdt>
              <w:sdtPr>
                <w:rPr>
                  <w:rFonts w:ascii="宋体" w:hAnsi="宋体"/>
                </w:rPr>
                <w:tag w:val="_PLD_826c5acb9ffb41f1b4466f1fbfa7733d"/>
                <w:id w:val="31994473"/>
                <w:lock w:val="sdtLocked"/>
              </w:sdtPr>
              <w:sdtContent>
                <w:tc>
                  <w:tcPr>
                    <w:tcW w:w="1764" w:type="pct"/>
                  </w:tcPr>
                  <w:p w:rsidR="00DB218F" w:rsidRPr="007C0DF3" w:rsidRDefault="00DB218F" w:rsidP="00A7433E">
                    <w:pPr>
                      <w:ind w:right="5"/>
                      <w:rPr>
                        <w:rFonts w:ascii="宋体" w:hAnsi="宋体"/>
                        <w:szCs w:val="21"/>
                      </w:rPr>
                    </w:pPr>
                    <w:r w:rsidRPr="007C0DF3">
                      <w:rPr>
                        <w:rFonts w:ascii="宋体" w:hAnsi="宋体" w:hint="eastAsia"/>
                        <w:szCs w:val="21"/>
                      </w:rPr>
                      <w:t>应收票据</w:t>
                    </w:r>
                  </w:p>
                </w:tc>
              </w:sdtContent>
            </w:sdt>
            <w:tc>
              <w:tcPr>
                <w:tcW w:w="1622" w:type="pct"/>
              </w:tcPr>
              <w:p w:rsidR="00DB218F" w:rsidRPr="007C0DF3" w:rsidRDefault="00DB218F" w:rsidP="00A7433E">
                <w:pPr>
                  <w:ind w:right="5"/>
                  <w:jc w:val="right"/>
                  <w:rPr>
                    <w:rFonts w:ascii="宋体" w:hAnsi="宋体"/>
                    <w:szCs w:val="21"/>
                  </w:rPr>
                </w:pPr>
                <w:r w:rsidRPr="007C0DF3">
                  <w:rPr>
                    <w:rFonts w:ascii="宋体" w:hAnsi="宋体"/>
                  </w:rPr>
                  <w:t>1,324,124.55</w:t>
                </w:r>
              </w:p>
            </w:tc>
            <w:tc>
              <w:tcPr>
                <w:tcW w:w="1614" w:type="pct"/>
              </w:tcPr>
              <w:p w:rsidR="00DB218F" w:rsidRPr="007C0DF3" w:rsidRDefault="00DB218F" w:rsidP="00A7433E">
                <w:pPr>
                  <w:ind w:right="5"/>
                  <w:jc w:val="right"/>
                  <w:rPr>
                    <w:rFonts w:ascii="宋体" w:hAnsi="宋体"/>
                    <w:szCs w:val="21"/>
                  </w:rPr>
                </w:pPr>
                <w:r w:rsidRPr="007C0DF3">
                  <w:rPr>
                    <w:rFonts w:ascii="宋体" w:hAnsi="宋体"/>
                  </w:rPr>
                  <w:t>351,803.79</w:t>
                </w:r>
              </w:p>
            </w:tc>
          </w:tr>
          <w:tr w:rsidR="00DB218F" w:rsidRPr="007C0DF3" w:rsidTr="00A7433E">
            <w:trPr>
              <w:cantSplit/>
            </w:trPr>
            <w:sdt>
              <w:sdtPr>
                <w:rPr>
                  <w:rFonts w:ascii="宋体" w:hAnsi="宋体"/>
                </w:rPr>
                <w:tag w:val="_PLD_3575e44faf5642cca75cf97d3b2d1b8a"/>
                <w:id w:val="31994474"/>
                <w:lock w:val="sdtLocked"/>
              </w:sdtPr>
              <w:sdtContent>
                <w:tc>
                  <w:tcPr>
                    <w:tcW w:w="1764" w:type="pct"/>
                  </w:tcPr>
                  <w:p w:rsidR="00DB218F" w:rsidRPr="007C0DF3" w:rsidRDefault="00DB218F" w:rsidP="00A7433E">
                    <w:pPr>
                      <w:ind w:right="5"/>
                      <w:rPr>
                        <w:rFonts w:ascii="宋体" w:hAnsi="宋体"/>
                        <w:szCs w:val="21"/>
                      </w:rPr>
                    </w:pPr>
                    <w:r w:rsidRPr="007C0DF3">
                      <w:rPr>
                        <w:rFonts w:ascii="宋体" w:hAnsi="宋体" w:hint="eastAsia"/>
                        <w:szCs w:val="21"/>
                      </w:rPr>
                      <w:t>应收账款</w:t>
                    </w:r>
                  </w:p>
                </w:tc>
              </w:sdtContent>
            </w:sdt>
            <w:tc>
              <w:tcPr>
                <w:tcW w:w="1622" w:type="pct"/>
              </w:tcPr>
              <w:p w:rsidR="00DB218F" w:rsidRPr="007C0DF3" w:rsidRDefault="00DB218F" w:rsidP="00A7433E">
                <w:pPr>
                  <w:ind w:right="5"/>
                  <w:jc w:val="right"/>
                  <w:rPr>
                    <w:rFonts w:ascii="宋体" w:hAnsi="宋体"/>
                    <w:szCs w:val="21"/>
                  </w:rPr>
                </w:pPr>
                <w:r w:rsidRPr="007C0DF3">
                  <w:rPr>
                    <w:rFonts w:ascii="宋体" w:hAnsi="宋体"/>
                  </w:rPr>
                  <w:t>138,470,249.72</w:t>
                </w:r>
              </w:p>
            </w:tc>
            <w:tc>
              <w:tcPr>
                <w:tcW w:w="1614" w:type="pct"/>
              </w:tcPr>
              <w:p w:rsidR="00DB218F" w:rsidRPr="007C0DF3" w:rsidRDefault="00DB218F" w:rsidP="00A7433E">
                <w:pPr>
                  <w:ind w:right="5"/>
                  <w:jc w:val="right"/>
                  <w:rPr>
                    <w:rFonts w:ascii="宋体" w:hAnsi="宋体"/>
                    <w:szCs w:val="21"/>
                  </w:rPr>
                </w:pPr>
                <w:r w:rsidRPr="007C0DF3">
                  <w:rPr>
                    <w:rFonts w:ascii="宋体" w:hAnsi="宋体"/>
                  </w:rPr>
                  <w:t>132,623,741.58</w:t>
                </w:r>
              </w:p>
            </w:tc>
          </w:tr>
          <w:tr w:rsidR="00DB218F" w:rsidRPr="007C0DF3" w:rsidTr="00A7433E">
            <w:trPr>
              <w:cantSplit/>
            </w:trPr>
            <w:sdt>
              <w:sdtPr>
                <w:rPr>
                  <w:rFonts w:ascii="宋体" w:hAnsi="宋体"/>
                </w:rPr>
                <w:tag w:val="_PLD_791646ea5b1c41a0ad429df867398328"/>
                <w:id w:val="31994475"/>
                <w:lock w:val="sdtLocked"/>
              </w:sdtPr>
              <w:sdtContent>
                <w:tc>
                  <w:tcPr>
                    <w:tcW w:w="1764" w:type="pct"/>
                    <w:vAlign w:val="center"/>
                  </w:tcPr>
                  <w:p w:rsidR="00DB218F" w:rsidRPr="007C0DF3" w:rsidRDefault="00DB218F" w:rsidP="00A7433E">
                    <w:pPr>
                      <w:autoSpaceDE w:val="0"/>
                      <w:autoSpaceDN w:val="0"/>
                      <w:adjustRightInd w:val="0"/>
                      <w:jc w:val="center"/>
                      <w:rPr>
                        <w:rFonts w:ascii="宋体" w:hAnsi="宋体"/>
                        <w:szCs w:val="21"/>
                      </w:rPr>
                    </w:pPr>
                    <w:r w:rsidRPr="007C0DF3">
                      <w:rPr>
                        <w:rFonts w:ascii="宋体" w:hAnsi="宋体" w:hint="eastAsia"/>
                        <w:szCs w:val="21"/>
                      </w:rPr>
                      <w:t>合计</w:t>
                    </w:r>
                  </w:p>
                </w:tc>
              </w:sdtContent>
            </w:sdt>
            <w:tc>
              <w:tcPr>
                <w:tcW w:w="1622" w:type="pct"/>
              </w:tcPr>
              <w:p w:rsidR="00DB218F" w:rsidRPr="007C0DF3" w:rsidRDefault="00DB218F" w:rsidP="00A7433E">
                <w:pPr>
                  <w:jc w:val="right"/>
                  <w:rPr>
                    <w:rFonts w:ascii="宋体" w:hAnsi="宋体"/>
                    <w:szCs w:val="21"/>
                  </w:rPr>
                </w:pPr>
                <w:r w:rsidRPr="007C0DF3">
                  <w:rPr>
                    <w:rFonts w:ascii="宋体" w:hAnsi="宋体"/>
                  </w:rPr>
                  <w:t>139,794,374.27</w:t>
                </w:r>
              </w:p>
            </w:tc>
            <w:tc>
              <w:tcPr>
                <w:tcW w:w="1614" w:type="pct"/>
              </w:tcPr>
              <w:p w:rsidR="00DB218F" w:rsidRPr="007C0DF3" w:rsidRDefault="00DB218F" w:rsidP="00A7433E">
                <w:pPr>
                  <w:ind w:right="5"/>
                  <w:jc w:val="right"/>
                  <w:rPr>
                    <w:rFonts w:ascii="宋体" w:hAnsi="宋体"/>
                    <w:szCs w:val="21"/>
                  </w:rPr>
                </w:pPr>
                <w:r w:rsidRPr="007C0DF3">
                  <w:rPr>
                    <w:rFonts w:ascii="宋体" w:hAnsi="宋体"/>
                  </w:rPr>
                  <w:t>132,975,545.37</w:t>
                </w:r>
              </w:p>
            </w:tc>
          </w:tr>
        </w:tbl>
        <w:p w:rsidR="00996DE7" w:rsidRPr="007C0DF3" w:rsidRDefault="007A1B61">
          <w:pPr>
            <w:rPr>
              <w:rFonts w:ascii="宋体" w:hAnsi="宋体"/>
            </w:rPr>
          </w:pPr>
        </w:p>
      </w:sdtContent>
    </w:sdt>
    <w:bookmarkEnd w:id="120"/>
    <w:bookmarkEnd w:id="121"/>
    <w:p w:rsidR="00996DE7" w:rsidRPr="007C0DF3" w:rsidRDefault="00996DE7">
      <w:pPr>
        <w:rPr>
          <w:rFonts w:ascii="宋体" w:hAnsi="宋体"/>
        </w:rPr>
      </w:pPr>
    </w:p>
    <w:p w:rsidR="00996DE7" w:rsidRPr="007C0DF3" w:rsidRDefault="00512658">
      <w:pPr>
        <w:pStyle w:val="4"/>
        <w:ind w:left="360" w:hanging="360"/>
        <w:rPr>
          <w:rFonts w:ascii="宋体" w:eastAsia="宋体" w:hAnsi="宋体"/>
        </w:rPr>
      </w:pPr>
      <w:r w:rsidRPr="007C0DF3">
        <w:rPr>
          <w:rFonts w:ascii="宋体" w:eastAsia="宋体" w:hAnsi="宋体" w:hint="eastAsia"/>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ascii="Times New Roman" w:hAnsi="Times New Roman" w:cs="Times New Roman" w:hint="default"/>
          <w:kern w:val="2"/>
          <w:szCs w:val="21"/>
        </w:rPr>
      </w:sdtEndPr>
      <w:sdtContent>
        <w:p w:rsidR="00996DE7" w:rsidRPr="007C0DF3" w:rsidRDefault="00512658">
          <w:pPr>
            <w:pStyle w:val="4"/>
            <w:numPr>
              <w:ilvl w:val="3"/>
              <w:numId w:val="135"/>
            </w:numPr>
            <w:ind w:left="426" w:hanging="426"/>
            <w:rPr>
              <w:rFonts w:ascii="宋体" w:eastAsia="宋体" w:hAnsi="宋体"/>
            </w:rPr>
          </w:pPr>
          <w:r w:rsidRPr="007C0DF3">
            <w:rPr>
              <w:rFonts w:ascii="宋体" w:eastAsia="宋体" w:hAnsi="宋体" w:hint="eastAsia"/>
            </w:rPr>
            <w:t>应收票据分类列示</w:t>
          </w:r>
        </w:p>
        <w:sdt>
          <w:sdtPr>
            <w:rPr>
              <w:rFonts w:ascii="宋体" w:hAnsi="宋体"/>
            </w:rPr>
            <w:alias w:val="是否适用：应收票据分类列示[双击切换]"/>
            <w:tag w:val="_GBC_bdf010020d484a01ae60c52d7465a06a"/>
            <w:id w:val="2030215109"/>
            <w:lock w:val="sdtLocked"/>
            <w:placeholder>
              <w:docPart w:val="GBC22222222222222222222222222222"/>
            </w:placeholder>
          </w:sdtPr>
          <w:sdtContent>
            <w:p w:rsidR="00996DE7" w:rsidRPr="007C0DF3" w:rsidRDefault="007A1B61">
              <w:pPr>
                <w:rPr>
                  <w:rFonts w:ascii="宋体" w:hAnsi="宋体"/>
                </w:rPr>
              </w:pPr>
              <w:r w:rsidRPr="007C0DF3">
                <w:rPr>
                  <w:rFonts w:ascii="宋体" w:hAnsi="宋体"/>
                </w:rPr>
                <w:fldChar w:fldCharType="begin"/>
              </w:r>
              <w:r w:rsidR="008D68CF" w:rsidRPr="007C0DF3">
                <w:rPr>
                  <w:rFonts w:ascii="宋体" w:hAnsi="宋体"/>
                </w:rPr>
                <w:instrText xml:space="preserve">MACROBUTTON  SnrToggleCheckbox √适用 </w:instrText>
              </w:r>
              <w:r w:rsidRPr="007C0DF3">
                <w:rPr>
                  <w:rFonts w:ascii="宋体" w:hAnsi="宋体"/>
                </w:rPr>
                <w:fldChar w:fldCharType="end"/>
              </w:r>
              <w:r w:rsidRPr="007C0DF3">
                <w:rPr>
                  <w:rFonts w:ascii="宋体" w:hAnsi="宋体"/>
                </w:rPr>
                <w:fldChar w:fldCharType="begin"/>
              </w:r>
              <w:r w:rsidR="008D68CF" w:rsidRPr="007C0DF3">
                <w:rPr>
                  <w:rFonts w:ascii="宋体" w:hAnsi="宋体"/>
                </w:rPr>
                <w:instrText xml:space="preserve"> MACROBUTTON  SnrToggleCheckbox □不适用 </w:instrText>
              </w:r>
              <w:r w:rsidRPr="007C0DF3">
                <w:rPr>
                  <w:rFonts w:ascii="宋体" w:hAnsi="宋体"/>
                </w:rPr>
                <w:fldChar w:fldCharType="end"/>
              </w:r>
            </w:p>
          </w:sdtContent>
        </w:sdt>
        <w:p w:rsidR="00996DE7" w:rsidRPr="007C0DF3" w:rsidRDefault="00512658">
          <w:pPr>
            <w:snapToGrid w:val="0"/>
            <w:spacing w:line="240" w:lineRule="atLeast"/>
            <w:jc w:val="right"/>
            <w:rPr>
              <w:rFonts w:ascii="宋体" w:hAnsi="宋体"/>
              <w:szCs w:val="21"/>
            </w:rPr>
          </w:pPr>
          <w:r w:rsidRPr="007C0DF3">
            <w:rPr>
              <w:rFonts w:ascii="宋体" w:hAnsi="宋体" w:hint="eastAsia"/>
              <w:szCs w:val="21"/>
            </w:rPr>
            <w:t>单位：</w:t>
          </w:r>
          <w:sdt>
            <w:sdtPr>
              <w:rPr>
                <w:rFonts w:ascii="宋体" w:hAnsi="宋体"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C0DF3">
                <w:rPr>
                  <w:rFonts w:ascii="宋体" w:hAnsi="宋体" w:hint="eastAsia"/>
                  <w:szCs w:val="21"/>
                </w:rPr>
                <w:t>元</w:t>
              </w:r>
            </w:sdtContent>
          </w:sdt>
          <w:r w:rsidRPr="007C0DF3">
            <w:rPr>
              <w:rFonts w:ascii="宋体" w:hAnsi="宋体" w:hint="eastAsia"/>
              <w:szCs w:val="21"/>
            </w:rPr>
            <w:t xml:space="preserve">  币种：</w:t>
          </w:r>
          <w:sdt>
            <w:sdtPr>
              <w:rPr>
                <w:rFonts w:ascii="宋体" w:hAnsi="宋体"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C0DF3">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2D339C" w:rsidRPr="007C0DF3" w:rsidTr="0093005F">
            <w:trPr>
              <w:cantSplit/>
            </w:trPr>
            <w:sdt>
              <w:sdtPr>
                <w:rPr>
                  <w:rFonts w:ascii="宋体" w:hAnsi="宋体"/>
                </w:rPr>
                <w:tag w:val="_PLD_bd44f6beac5e4b8688c30e166c6780c8"/>
                <w:id w:val="25293020"/>
                <w:lock w:val="sdtLocked"/>
              </w:sdtPr>
              <w:sdtContent>
                <w:tc>
                  <w:tcPr>
                    <w:tcW w:w="1651" w:type="pct"/>
                    <w:vAlign w:val="center"/>
                  </w:tcPr>
                  <w:p w:rsidR="002D339C" w:rsidRPr="007C0DF3" w:rsidRDefault="002D339C" w:rsidP="0093005F">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项目</w:t>
                    </w:r>
                  </w:p>
                </w:tc>
              </w:sdtContent>
            </w:sdt>
            <w:sdt>
              <w:sdtPr>
                <w:rPr>
                  <w:rFonts w:ascii="宋体" w:hAnsi="宋体"/>
                </w:rPr>
                <w:tag w:val="_PLD_dea2f5c6a1cb487287096a3435e5e8de"/>
                <w:id w:val="25293021"/>
                <w:lock w:val="sdtLocked"/>
              </w:sdtPr>
              <w:sdtContent>
                <w:tc>
                  <w:tcPr>
                    <w:tcW w:w="1728" w:type="pct"/>
                    <w:vAlign w:val="center"/>
                  </w:tcPr>
                  <w:p w:rsidR="002D339C" w:rsidRPr="007C0DF3" w:rsidRDefault="002D339C" w:rsidP="0093005F">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期末余额</w:t>
                    </w:r>
                  </w:p>
                </w:tc>
              </w:sdtContent>
            </w:sdt>
            <w:sdt>
              <w:sdtPr>
                <w:rPr>
                  <w:rFonts w:ascii="宋体" w:hAnsi="宋体"/>
                </w:rPr>
                <w:tag w:val="_PLD_5d16922842b04d10836d1bc80b3b3b4e"/>
                <w:id w:val="25293022"/>
                <w:lock w:val="sdtLocked"/>
              </w:sdtPr>
              <w:sdtContent>
                <w:tc>
                  <w:tcPr>
                    <w:tcW w:w="1621" w:type="pct"/>
                    <w:vAlign w:val="center"/>
                  </w:tcPr>
                  <w:p w:rsidR="002D339C" w:rsidRPr="007C0DF3" w:rsidRDefault="002D339C" w:rsidP="0093005F">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期初余额</w:t>
                    </w:r>
                  </w:p>
                </w:tc>
              </w:sdtContent>
            </w:sdt>
          </w:tr>
          <w:tr w:rsidR="002D339C" w:rsidRPr="007C0DF3" w:rsidTr="0093005F">
            <w:trPr>
              <w:cantSplit/>
            </w:trPr>
            <w:sdt>
              <w:sdtPr>
                <w:rPr>
                  <w:rFonts w:ascii="宋体" w:hAnsi="宋体"/>
                </w:rPr>
                <w:tag w:val="_PLD_6a83fc5bb974487788e5e58a59a3eb5f"/>
                <w:id w:val="25293023"/>
                <w:lock w:val="sdtLocked"/>
              </w:sdtPr>
              <w:sdtContent>
                <w:tc>
                  <w:tcPr>
                    <w:tcW w:w="1651" w:type="pct"/>
                  </w:tcPr>
                  <w:p w:rsidR="002D339C" w:rsidRPr="007C0DF3" w:rsidRDefault="002D339C" w:rsidP="0093005F">
                    <w:pPr>
                      <w:autoSpaceDE w:val="0"/>
                      <w:autoSpaceDN w:val="0"/>
                      <w:adjustRightInd w:val="0"/>
                      <w:snapToGrid w:val="0"/>
                      <w:spacing w:line="240" w:lineRule="atLeast"/>
                      <w:rPr>
                        <w:rFonts w:ascii="宋体" w:hAnsi="宋体"/>
                        <w:szCs w:val="21"/>
                      </w:rPr>
                    </w:pPr>
                    <w:r w:rsidRPr="007C0DF3">
                      <w:rPr>
                        <w:rFonts w:ascii="宋体" w:hAnsi="宋体" w:hint="eastAsia"/>
                        <w:szCs w:val="21"/>
                      </w:rPr>
                      <w:t>银行承兑票据</w:t>
                    </w:r>
                  </w:p>
                </w:tc>
              </w:sdtContent>
            </w:sdt>
            <w:tc>
              <w:tcPr>
                <w:tcW w:w="1728" w:type="pct"/>
              </w:tcPr>
              <w:p w:rsidR="002D339C" w:rsidRPr="007C0DF3" w:rsidRDefault="002D339C" w:rsidP="0093005F">
                <w:pPr>
                  <w:ind w:right="13"/>
                  <w:jc w:val="right"/>
                  <w:rPr>
                    <w:rFonts w:ascii="宋体" w:hAnsi="宋体"/>
                    <w:szCs w:val="21"/>
                  </w:rPr>
                </w:pPr>
                <w:r w:rsidRPr="007C0DF3">
                  <w:rPr>
                    <w:rFonts w:ascii="宋体" w:hAnsi="宋体"/>
                  </w:rPr>
                  <w:t>1,324,124.55</w:t>
                </w:r>
              </w:p>
            </w:tc>
            <w:tc>
              <w:tcPr>
                <w:tcW w:w="1621" w:type="pct"/>
              </w:tcPr>
              <w:p w:rsidR="002D339C" w:rsidRPr="007C0DF3" w:rsidRDefault="002D339C" w:rsidP="0093005F">
                <w:pPr>
                  <w:ind w:right="13"/>
                  <w:jc w:val="right"/>
                  <w:rPr>
                    <w:rFonts w:ascii="宋体" w:hAnsi="宋体"/>
                    <w:szCs w:val="21"/>
                  </w:rPr>
                </w:pPr>
                <w:r w:rsidRPr="007C0DF3">
                  <w:rPr>
                    <w:rFonts w:ascii="宋体" w:hAnsi="宋体"/>
                  </w:rPr>
                  <w:t>351,803.79</w:t>
                </w:r>
              </w:p>
            </w:tc>
          </w:tr>
          <w:tr w:rsidR="002D339C" w:rsidRPr="007C0DF3" w:rsidTr="0093005F">
            <w:trPr>
              <w:cantSplit/>
            </w:trPr>
            <w:sdt>
              <w:sdtPr>
                <w:rPr>
                  <w:rFonts w:ascii="宋体" w:hAnsi="宋体"/>
                </w:rPr>
                <w:tag w:val="_PLD_aad9336fa56348e9b260b413a50411a8"/>
                <w:id w:val="25293024"/>
                <w:lock w:val="sdtLocked"/>
              </w:sdtPr>
              <w:sdtContent>
                <w:tc>
                  <w:tcPr>
                    <w:tcW w:w="1651" w:type="pct"/>
                  </w:tcPr>
                  <w:p w:rsidR="002D339C" w:rsidRPr="007C0DF3" w:rsidRDefault="002D339C" w:rsidP="0093005F">
                    <w:pPr>
                      <w:autoSpaceDE w:val="0"/>
                      <w:autoSpaceDN w:val="0"/>
                      <w:adjustRightInd w:val="0"/>
                      <w:snapToGrid w:val="0"/>
                      <w:spacing w:line="240" w:lineRule="atLeast"/>
                      <w:rPr>
                        <w:rFonts w:ascii="宋体" w:hAnsi="宋体"/>
                        <w:szCs w:val="21"/>
                      </w:rPr>
                    </w:pPr>
                    <w:r w:rsidRPr="007C0DF3">
                      <w:rPr>
                        <w:rFonts w:ascii="宋体" w:hAnsi="宋体" w:hint="eastAsia"/>
                        <w:szCs w:val="21"/>
                      </w:rPr>
                      <w:t>商业承兑票据</w:t>
                    </w:r>
                  </w:p>
                </w:tc>
              </w:sdtContent>
            </w:sdt>
            <w:tc>
              <w:tcPr>
                <w:tcW w:w="1728" w:type="pct"/>
              </w:tcPr>
              <w:p w:rsidR="002D339C" w:rsidRPr="007C0DF3" w:rsidRDefault="002D339C" w:rsidP="0093005F">
                <w:pPr>
                  <w:ind w:right="13"/>
                  <w:jc w:val="right"/>
                  <w:rPr>
                    <w:rFonts w:ascii="宋体" w:hAnsi="宋体"/>
                    <w:szCs w:val="21"/>
                  </w:rPr>
                </w:pPr>
              </w:p>
            </w:tc>
            <w:tc>
              <w:tcPr>
                <w:tcW w:w="1621" w:type="pct"/>
              </w:tcPr>
              <w:p w:rsidR="002D339C" w:rsidRPr="007C0DF3" w:rsidRDefault="002D339C" w:rsidP="0093005F">
                <w:pPr>
                  <w:ind w:right="13"/>
                  <w:jc w:val="right"/>
                  <w:rPr>
                    <w:rFonts w:ascii="宋体" w:hAnsi="宋体"/>
                    <w:szCs w:val="21"/>
                  </w:rPr>
                </w:pPr>
              </w:p>
            </w:tc>
          </w:tr>
          <w:tr w:rsidR="002D339C" w:rsidRPr="007C0DF3" w:rsidTr="0093005F">
            <w:trPr>
              <w:cantSplit/>
            </w:trPr>
            <w:sdt>
              <w:sdtPr>
                <w:rPr>
                  <w:rFonts w:ascii="宋体" w:hAnsi="宋体"/>
                </w:rPr>
                <w:tag w:val="_PLD_dfdd4d3895f64e489d74e6caea548a3b"/>
                <w:id w:val="25293025"/>
                <w:lock w:val="sdtLocked"/>
              </w:sdtPr>
              <w:sdtContent>
                <w:tc>
                  <w:tcPr>
                    <w:tcW w:w="1651" w:type="pct"/>
                    <w:vAlign w:val="center"/>
                  </w:tcPr>
                  <w:p w:rsidR="002D339C" w:rsidRPr="007C0DF3" w:rsidRDefault="002D339C" w:rsidP="0093005F">
                    <w:pPr>
                      <w:autoSpaceDE w:val="0"/>
                      <w:autoSpaceDN w:val="0"/>
                      <w:adjustRightInd w:val="0"/>
                      <w:snapToGrid w:val="0"/>
                      <w:spacing w:line="240" w:lineRule="atLeast"/>
                      <w:jc w:val="center"/>
                      <w:rPr>
                        <w:rFonts w:ascii="宋体" w:hAnsi="宋体"/>
                        <w:szCs w:val="21"/>
                      </w:rPr>
                    </w:pPr>
                    <w:r w:rsidRPr="007C0DF3">
                      <w:rPr>
                        <w:rFonts w:ascii="宋体" w:hAnsi="宋体" w:hint="eastAsia"/>
                        <w:szCs w:val="21"/>
                      </w:rPr>
                      <w:t>合计</w:t>
                    </w:r>
                  </w:p>
                </w:tc>
              </w:sdtContent>
            </w:sdt>
            <w:tc>
              <w:tcPr>
                <w:tcW w:w="1728" w:type="pct"/>
              </w:tcPr>
              <w:p w:rsidR="002D339C" w:rsidRPr="007C0DF3" w:rsidRDefault="002D339C" w:rsidP="0093005F">
                <w:pPr>
                  <w:jc w:val="right"/>
                  <w:rPr>
                    <w:rFonts w:ascii="宋体" w:hAnsi="宋体"/>
                    <w:szCs w:val="21"/>
                  </w:rPr>
                </w:pPr>
                <w:r w:rsidRPr="007C0DF3">
                  <w:rPr>
                    <w:rFonts w:ascii="宋体" w:hAnsi="宋体"/>
                  </w:rPr>
                  <w:t>1,324,124.55</w:t>
                </w:r>
              </w:p>
            </w:tc>
            <w:tc>
              <w:tcPr>
                <w:tcW w:w="1621" w:type="pct"/>
              </w:tcPr>
              <w:p w:rsidR="002D339C" w:rsidRPr="007C0DF3" w:rsidRDefault="002D339C" w:rsidP="0093005F">
                <w:pPr>
                  <w:autoSpaceDE w:val="0"/>
                  <w:autoSpaceDN w:val="0"/>
                  <w:adjustRightInd w:val="0"/>
                  <w:jc w:val="right"/>
                  <w:rPr>
                    <w:rFonts w:ascii="宋体" w:hAnsi="宋体"/>
                    <w:szCs w:val="21"/>
                  </w:rPr>
                </w:pPr>
                <w:r w:rsidRPr="007C0DF3">
                  <w:rPr>
                    <w:rFonts w:ascii="宋体" w:hAnsi="宋体"/>
                  </w:rPr>
                  <w:t>351,803.79</w:t>
                </w:r>
              </w:p>
            </w:tc>
          </w:tr>
        </w:tbl>
        <w:p w:rsidR="002D339C" w:rsidRDefault="002D339C"/>
        <w:p w:rsidR="00996DE7" w:rsidRDefault="007A1B61">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3"/>
              <w:numId w:val="135"/>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Locked"/>
            <w:placeholder>
              <w:docPart w:val="GBC22222222222222222222222222222"/>
            </w:placeholder>
          </w:sdtPr>
          <w:sdtContent>
            <w:p w:rsidR="008D68CF" w:rsidRDefault="007A1B61" w:rsidP="008D68CF">
              <w:pPr>
                <w:rPr>
                  <w:szCs w:val="21"/>
                </w:rPr>
              </w:pPr>
              <w:r>
                <w:fldChar w:fldCharType="begin"/>
              </w:r>
              <w:r w:rsidR="008D68CF">
                <w:instrText>MACROBUTTON  SnrToggleCheckbox □</w:instrText>
              </w:r>
              <w:r w:rsidR="008D68CF">
                <w:instrText>适用</w:instrText>
              </w:r>
              <w:r w:rsidR="008D68CF">
                <w:instrText xml:space="preserve"> </w:instrText>
              </w:r>
              <w:r>
                <w:fldChar w:fldCharType="end"/>
              </w:r>
              <w:r>
                <w:fldChar w:fldCharType="begin"/>
              </w:r>
              <w:r w:rsidR="008D68CF">
                <w:instrText xml:space="preserve"> MACROBUTTON  SnrToggleCheckbox √</w:instrText>
              </w:r>
              <w:r w:rsidR="008D68CF">
                <w:instrText>不适用</w:instrText>
              </w:r>
              <w:r w:rsidR="008D68CF">
                <w:instrText xml:space="preserve"> </w:instrText>
              </w:r>
              <w:r>
                <w:fldChar w:fldCharType="end"/>
              </w:r>
            </w:p>
          </w:sdtContent>
        </w:sdt>
        <w:p w:rsidR="008D68CF" w:rsidRDefault="008D68CF" w:rsidP="008D68CF">
          <w:pPr>
            <w:spacing w:line="360" w:lineRule="auto"/>
            <w:ind w:firstLineChars="200" w:firstLine="420"/>
            <w:rPr>
              <w:szCs w:val="21"/>
            </w:rPr>
          </w:pPr>
          <w:r w:rsidRPr="00262F19">
            <w:rPr>
              <w:rFonts w:cs="Arial" w:hint="eastAsia"/>
            </w:rPr>
            <w:t>期末公司无已质押的应收票据金额。</w:t>
          </w:r>
        </w:p>
        <w:p w:rsidR="00996DE7" w:rsidRDefault="007A1B61">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cs="Times New Roman" w:hint="default"/>
          <w:kern w:val="2"/>
        </w:rPr>
      </w:sdtEndPr>
      <w:sdtContent>
        <w:p w:rsidR="00996DE7" w:rsidRDefault="00512658">
          <w:pPr>
            <w:pStyle w:val="4"/>
            <w:numPr>
              <w:ilvl w:val="3"/>
              <w:numId w:val="135"/>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rsidR="00996DE7" w:rsidRDefault="007A1B61">
              <w:r>
                <w:fldChar w:fldCharType="begin"/>
              </w:r>
              <w:r w:rsidR="004A30DD">
                <w:instrText>MACROBUTTON  SnrToggleCheckbox √</w:instrText>
              </w:r>
              <w:r w:rsidR="004A30DD">
                <w:instrText>适用</w:instrText>
              </w:r>
              <w:r w:rsidR="004A30DD">
                <w:instrText xml:space="preserve"> </w:instrText>
              </w:r>
              <w:r>
                <w:fldChar w:fldCharType="end"/>
              </w:r>
              <w:r>
                <w:fldChar w:fldCharType="begin"/>
              </w:r>
              <w:r w:rsidR="004A30DD">
                <w:instrText xml:space="preserve"> MACROBUTTON  SnrToggleCheckbox □</w:instrText>
              </w:r>
              <w:r w:rsidR="004A30DD">
                <w:instrText>不适用</w:instrText>
              </w:r>
              <w:r w:rsidR="004A30DD">
                <w:instrText xml:space="preserve"> </w:instrText>
              </w:r>
              <w:r>
                <w:fldChar w:fldCharType="end"/>
              </w:r>
            </w:p>
          </w:sdtContent>
        </w:sdt>
        <w:p w:rsidR="00996DE7" w:rsidRDefault="00512658">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996DE7" w:rsidRPr="007C0DF3" w:rsidTr="00FD6185">
            <w:sdt>
              <w:sdtPr>
                <w:rPr>
                  <w:rFonts w:ascii="宋体" w:hAnsi="宋体"/>
                </w:rPr>
                <w:tag w:val="_PLD_76a87ff67e5b45fd8796a3a35ba8193e"/>
                <w:id w:val="-1863662649"/>
                <w:lock w:val="sdtLocked"/>
              </w:sdtPr>
              <w:sdtContent>
                <w:tc>
                  <w:tcPr>
                    <w:tcW w:w="1590" w:type="pct"/>
                    <w:shd w:val="clear" w:color="auto" w:fill="auto"/>
                    <w:vAlign w:val="center"/>
                  </w:tcPr>
                  <w:p w:rsidR="00996DE7" w:rsidRPr="007C0DF3" w:rsidRDefault="00512658">
                    <w:pPr>
                      <w:jc w:val="center"/>
                      <w:rPr>
                        <w:rFonts w:ascii="宋体" w:hAnsi="宋体"/>
                        <w:szCs w:val="21"/>
                      </w:rPr>
                    </w:pPr>
                    <w:r w:rsidRPr="007C0DF3">
                      <w:rPr>
                        <w:rFonts w:ascii="宋体" w:hAnsi="宋体" w:hint="eastAsia"/>
                        <w:szCs w:val="21"/>
                      </w:rPr>
                      <w:t>项目</w:t>
                    </w:r>
                  </w:p>
                </w:tc>
              </w:sdtContent>
            </w:sdt>
            <w:sdt>
              <w:sdtPr>
                <w:rPr>
                  <w:rFonts w:ascii="宋体" w:hAnsi="宋体"/>
                </w:rPr>
                <w:tag w:val="_PLD_f9150e3257574b5dab33b7c7a9c74bd0"/>
                <w:id w:val="-37664585"/>
                <w:lock w:val="sdtLocked"/>
              </w:sdtPr>
              <w:sdtContent>
                <w:tc>
                  <w:tcPr>
                    <w:tcW w:w="1685" w:type="pct"/>
                    <w:shd w:val="clear" w:color="auto" w:fill="auto"/>
                    <w:vAlign w:val="center"/>
                  </w:tcPr>
                  <w:p w:rsidR="00996DE7" w:rsidRPr="007C0DF3" w:rsidRDefault="00512658">
                    <w:pPr>
                      <w:jc w:val="center"/>
                      <w:rPr>
                        <w:rFonts w:ascii="宋体" w:hAnsi="宋体"/>
                        <w:szCs w:val="21"/>
                      </w:rPr>
                    </w:pPr>
                    <w:r w:rsidRPr="007C0DF3">
                      <w:rPr>
                        <w:rFonts w:ascii="宋体" w:hAnsi="宋体" w:hint="eastAsia"/>
                        <w:szCs w:val="21"/>
                      </w:rPr>
                      <w:t>期末终止确认金额</w:t>
                    </w:r>
                  </w:p>
                </w:tc>
              </w:sdtContent>
            </w:sdt>
            <w:sdt>
              <w:sdtPr>
                <w:rPr>
                  <w:rFonts w:ascii="宋体" w:hAnsi="宋体"/>
                </w:rPr>
                <w:tag w:val="_PLD_4f99e6fe1d4c4c57bab686890f8d0f57"/>
                <w:id w:val="-398671416"/>
                <w:lock w:val="sdtLocked"/>
              </w:sdtPr>
              <w:sdtContent>
                <w:tc>
                  <w:tcPr>
                    <w:tcW w:w="1725" w:type="pct"/>
                    <w:shd w:val="clear" w:color="auto" w:fill="auto"/>
                    <w:vAlign w:val="center"/>
                  </w:tcPr>
                  <w:p w:rsidR="00996DE7" w:rsidRPr="007C0DF3" w:rsidRDefault="00512658">
                    <w:pPr>
                      <w:jc w:val="center"/>
                      <w:rPr>
                        <w:rFonts w:ascii="宋体" w:hAnsi="宋体"/>
                        <w:szCs w:val="21"/>
                      </w:rPr>
                    </w:pPr>
                    <w:r w:rsidRPr="007C0DF3">
                      <w:rPr>
                        <w:rFonts w:ascii="宋体" w:hAnsi="宋体" w:hint="eastAsia"/>
                        <w:szCs w:val="21"/>
                      </w:rPr>
                      <w:t>期末未终止确认金额</w:t>
                    </w:r>
                  </w:p>
                </w:tc>
              </w:sdtContent>
            </w:sdt>
          </w:tr>
          <w:tr w:rsidR="00996DE7" w:rsidRPr="007C0DF3" w:rsidTr="00FD6185">
            <w:sdt>
              <w:sdtPr>
                <w:rPr>
                  <w:rFonts w:ascii="宋体" w:hAnsi="宋体"/>
                </w:rPr>
                <w:tag w:val="_PLD_53f1796a9bc548c8812eeaf457d14613"/>
                <w:id w:val="1947496599"/>
                <w:lock w:val="sdtLocked"/>
              </w:sdtPr>
              <w:sdtContent>
                <w:tc>
                  <w:tcPr>
                    <w:tcW w:w="1590" w:type="pct"/>
                    <w:shd w:val="clear" w:color="auto" w:fill="auto"/>
                  </w:tcPr>
                  <w:p w:rsidR="00996DE7" w:rsidRPr="007C0DF3" w:rsidRDefault="00512658">
                    <w:pPr>
                      <w:rPr>
                        <w:rFonts w:ascii="宋体" w:hAnsi="宋体"/>
                        <w:szCs w:val="21"/>
                      </w:rPr>
                    </w:pPr>
                    <w:r w:rsidRPr="007C0DF3">
                      <w:rPr>
                        <w:rFonts w:ascii="宋体" w:hAnsi="宋体" w:hint="eastAsia"/>
                      </w:rPr>
                      <w:t>银行承兑票据</w:t>
                    </w:r>
                  </w:p>
                </w:tc>
              </w:sdtContent>
            </w:sdt>
            <w:tc>
              <w:tcPr>
                <w:tcW w:w="1685" w:type="pct"/>
                <w:shd w:val="clear" w:color="auto" w:fill="auto"/>
              </w:tcPr>
              <w:p w:rsidR="00996DE7" w:rsidRPr="007C0DF3" w:rsidRDefault="004A30DD">
                <w:pPr>
                  <w:jc w:val="right"/>
                  <w:rPr>
                    <w:rFonts w:ascii="宋体" w:hAnsi="宋体"/>
                    <w:szCs w:val="21"/>
                  </w:rPr>
                </w:pPr>
                <w:r w:rsidRPr="007C0DF3">
                  <w:rPr>
                    <w:rFonts w:ascii="宋体" w:hAnsi="宋体"/>
                    <w:szCs w:val="21"/>
                  </w:rPr>
                  <w:t>7,424,577.59</w:t>
                </w:r>
              </w:p>
            </w:tc>
            <w:tc>
              <w:tcPr>
                <w:tcW w:w="1725" w:type="pct"/>
                <w:shd w:val="clear" w:color="auto" w:fill="auto"/>
              </w:tcPr>
              <w:p w:rsidR="00996DE7" w:rsidRPr="007C0DF3" w:rsidRDefault="00996DE7">
                <w:pPr>
                  <w:jc w:val="right"/>
                  <w:rPr>
                    <w:rFonts w:ascii="宋体" w:hAnsi="宋体"/>
                    <w:szCs w:val="21"/>
                  </w:rPr>
                </w:pPr>
              </w:p>
            </w:tc>
          </w:tr>
          <w:tr w:rsidR="00996DE7" w:rsidRPr="007C0DF3" w:rsidTr="00FD6185">
            <w:sdt>
              <w:sdtPr>
                <w:rPr>
                  <w:rFonts w:ascii="宋体" w:hAnsi="宋体"/>
                </w:rPr>
                <w:tag w:val="_PLD_5d0c8908e4be41e1bbbc59180ba41ae7"/>
                <w:id w:val="-1414771520"/>
                <w:lock w:val="sdtLocked"/>
              </w:sdtPr>
              <w:sdtContent>
                <w:tc>
                  <w:tcPr>
                    <w:tcW w:w="1590" w:type="pct"/>
                    <w:shd w:val="clear" w:color="auto" w:fill="auto"/>
                  </w:tcPr>
                  <w:p w:rsidR="00996DE7" w:rsidRPr="007C0DF3" w:rsidRDefault="00512658">
                    <w:pPr>
                      <w:rPr>
                        <w:rFonts w:ascii="宋体" w:hAnsi="宋体"/>
                      </w:rPr>
                    </w:pPr>
                    <w:r w:rsidRPr="007C0DF3">
                      <w:rPr>
                        <w:rFonts w:ascii="宋体" w:hAnsi="宋体" w:hint="eastAsia"/>
                      </w:rPr>
                      <w:t>商业承兑票据</w:t>
                    </w:r>
                  </w:p>
                </w:tc>
              </w:sdtContent>
            </w:sdt>
            <w:tc>
              <w:tcPr>
                <w:tcW w:w="1685" w:type="pct"/>
                <w:shd w:val="clear" w:color="auto" w:fill="auto"/>
              </w:tcPr>
              <w:p w:rsidR="00996DE7" w:rsidRPr="007C0DF3" w:rsidRDefault="00996DE7">
                <w:pPr>
                  <w:jc w:val="right"/>
                  <w:rPr>
                    <w:rFonts w:ascii="宋体" w:hAnsi="宋体"/>
                    <w:szCs w:val="21"/>
                  </w:rPr>
                </w:pPr>
              </w:p>
            </w:tc>
            <w:tc>
              <w:tcPr>
                <w:tcW w:w="1725" w:type="pct"/>
                <w:shd w:val="clear" w:color="auto" w:fill="auto"/>
              </w:tcPr>
              <w:p w:rsidR="00996DE7" w:rsidRPr="007C0DF3" w:rsidRDefault="00996DE7">
                <w:pPr>
                  <w:jc w:val="right"/>
                  <w:rPr>
                    <w:rFonts w:ascii="宋体" w:hAnsi="宋体"/>
                    <w:szCs w:val="21"/>
                  </w:rPr>
                </w:pPr>
              </w:p>
            </w:tc>
          </w:tr>
          <w:tr w:rsidR="00996DE7" w:rsidRPr="007C0DF3" w:rsidTr="00FD6185">
            <w:sdt>
              <w:sdtPr>
                <w:rPr>
                  <w:rFonts w:ascii="宋体" w:hAnsi="宋体"/>
                </w:rPr>
                <w:tag w:val="_PLD_7ab887bce6974265a559b05b2538e601"/>
                <w:id w:val="-1500341187"/>
                <w:lock w:val="sdtLocked"/>
              </w:sdtPr>
              <w:sdtContent>
                <w:tc>
                  <w:tcPr>
                    <w:tcW w:w="1590" w:type="pct"/>
                    <w:shd w:val="clear" w:color="auto" w:fill="auto"/>
                    <w:vAlign w:val="center"/>
                  </w:tcPr>
                  <w:p w:rsidR="00996DE7" w:rsidRPr="007C0DF3" w:rsidRDefault="00512658">
                    <w:pPr>
                      <w:jc w:val="center"/>
                      <w:rPr>
                        <w:rFonts w:ascii="宋体" w:hAnsi="宋体"/>
                      </w:rPr>
                    </w:pPr>
                    <w:r w:rsidRPr="007C0DF3">
                      <w:rPr>
                        <w:rFonts w:ascii="宋体" w:hAnsi="宋体" w:hint="eastAsia"/>
                      </w:rPr>
                      <w:t>合计</w:t>
                    </w:r>
                  </w:p>
                </w:tc>
              </w:sdtContent>
            </w:sdt>
            <w:tc>
              <w:tcPr>
                <w:tcW w:w="1685" w:type="pct"/>
                <w:shd w:val="clear" w:color="auto" w:fill="auto"/>
              </w:tcPr>
              <w:p w:rsidR="00996DE7" w:rsidRPr="007C0DF3" w:rsidRDefault="004A30DD">
                <w:pPr>
                  <w:jc w:val="right"/>
                  <w:rPr>
                    <w:rFonts w:ascii="宋体" w:hAnsi="宋体"/>
                    <w:szCs w:val="21"/>
                  </w:rPr>
                </w:pPr>
                <w:r w:rsidRPr="007C0DF3">
                  <w:rPr>
                    <w:rFonts w:ascii="宋体" w:hAnsi="宋体"/>
                    <w:szCs w:val="21"/>
                  </w:rPr>
                  <w:t>7,424,577.59</w:t>
                </w:r>
              </w:p>
            </w:tc>
            <w:tc>
              <w:tcPr>
                <w:tcW w:w="1725" w:type="pct"/>
                <w:shd w:val="clear" w:color="auto" w:fill="auto"/>
              </w:tcPr>
              <w:p w:rsidR="00996DE7" w:rsidRPr="007C0DF3" w:rsidRDefault="00996DE7">
                <w:pPr>
                  <w:jc w:val="right"/>
                  <w:rPr>
                    <w:rFonts w:ascii="宋体" w:hAnsi="宋体"/>
                    <w:szCs w:val="21"/>
                  </w:rPr>
                </w:pPr>
              </w:p>
            </w:tc>
          </w:tr>
        </w:tbl>
        <w:p w:rsidR="00996DE7" w:rsidRPr="007C0DF3" w:rsidRDefault="007A1B61">
          <w:pPr>
            <w:rPr>
              <w:rFonts w:ascii="宋体" w:hAnsi="宋体"/>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cstheme="minorBidi" w:hint="default"/>
          <w:kern w:val="2"/>
          <w:szCs w:val="22"/>
        </w:rPr>
      </w:sdtEndPr>
      <w:sdtContent>
        <w:p w:rsidR="00996DE7" w:rsidRPr="007C0DF3" w:rsidRDefault="00512658">
          <w:pPr>
            <w:pStyle w:val="4"/>
            <w:numPr>
              <w:ilvl w:val="3"/>
              <w:numId w:val="135"/>
            </w:numPr>
            <w:ind w:left="426" w:hanging="426"/>
            <w:rPr>
              <w:rFonts w:ascii="宋体" w:eastAsia="宋体" w:hAnsi="宋体"/>
            </w:rPr>
          </w:pPr>
          <w:r w:rsidRPr="007C0DF3">
            <w:rPr>
              <w:rFonts w:ascii="宋体" w:eastAsia="宋体" w:hAnsi="宋体" w:hint="eastAsia"/>
            </w:rPr>
            <w:t>期末公司因出票人未履约而将其转应收账款的票据</w:t>
          </w:r>
        </w:p>
        <w:sdt>
          <w:sdtPr>
            <w:rPr>
              <w:rFonts w:ascii="宋体" w:hAnsi="宋体"/>
            </w:r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rsidR="004A30DD" w:rsidRPr="007C0DF3" w:rsidRDefault="007A1B61" w:rsidP="004A30DD">
              <w:pPr>
                <w:rPr>
                  <w:rFonts w:ascii="宋体" w:hAnsi="宋体" w:cstheme="minorBidi"/>
                  <w:b/>
                  <w:bCs/>
                  <w:szCs w:val="22"/>
                </w:rPr>
              </w:pPr>
              <w:r w:rsidRPr="007C0DF3">
                <w:rPr>
                  <w:rFonts w:ascii="宋体" w:hAnsi="宋体"/>
                </w:rPr>
                <w:fldChar w:fldCharType="begin"/>
              </w:r>
              <w:r w:rsidR="004A30DD" w:rsidRPr="007C0DF3">
                <w:rPr>
                  <w:rFonts w:ascii="宋体" w:hAnsi="宋体"/>
                </w:rPr>
                <w:instrText xml:space="preserve">MACROBUTTON  SnrToggleCheckbox □适用 </w:instrText>
              </w:r>
              <w:r w:rsidRPr="007C0DF3">
                <w:rPr>
                  <w:rFonts w:ascii="宋体" w:hAnsi="宋体"/>
                </w:rPr>
                <w:fldChar w:fldCharType="end"/>
              </w:r>
              <w:r w:rsidRPr="007C0DF3">
                <w:rPr>
                  <w:rFonts w:ascii="宋体" w:hAnsi="宋体"/>
                </w:rPr>
                <w:fldChar w:fldCharType="begin"/>
              </w:r>
              <w:r w:rsidR="004A30DD" w:rsidRPr="007C0DF3">
                <w:rPr>
                  <w:rFonts w:ascii="宋体" w:hAnsi="宋体"/>
                </w:rPr>
                <w:instrText xml:space="preserve"> MACROBUTTON  SnrToggleCheckbox √不适用 </w:instrText>
              </w:r>
              <w:r w:rsidRPr="007C0DF3">
                <w:rPr>
                  <w:rFonts w:ascii="宋体" w:hAnsi="宋体"/>
                </w:rPr>
                <w:fldChar w:fldCharType="end"/>
              </w:r>
            </w:p>
          </w:sdtContent>
        </w:sdt>
        <w:p w:rsidR="004A30DD" w:rsidRPr="007C0DF3" w:rsidRDefault="004A30DD" w:rsidP="004A30DD">
          <w:pPr>
            <w:spacing w:line="360" w:lineRule="auto"/>
            <w:ind w:firstLineChars="200" w:firstLine="420"/>
            <w:rPr>
              <w:rFonts w:ascii="宋体" w:hAnsi="宋体" w:cstheme="minorBidi"/>
              <w:b/>
              <w:bCs/>
              <w:szCs w:val="22"/>
            </w:rPr>
          </w:pPr>
          <w:r w:rsidRPr="007C0DF3">
            <w:rPr>
              <w:rFonts w:ascii="宋体" w:hAnsi="宋体" w:cs="Arial" w:hint="eastAsia"/>
            </w:rPr>
            <w:t>期末无因出票人未履约而将其转应收账款的票据。</w:t>
          </w:r>
        </w:p>
        <w:p w:rsidR="00996DE7" w:rsidRPr="007C0DF3" w:rsidRDefault="007A1B61">
          <w:pPr>
            <w:rPr>
              <w:rFonts w:ascii="宋体" w:hAnsi="宋体" w:cstheme="minorBidi"/>
              <w:b/>
              <w:bCs/>
              <w:szCs w:val="22"/>
            </w:rPr>
          </w:pPr>
        </w:p>
      </w:sdtContent>
    </w:sdt>
    <w:p w:rsidR="00996DE7" w:rsidRPr="007C0DF3" w:rsidRDefault="00512658">
      <w:pPr>
        <w:pStyle w:val="4"/>
        <w:ind w:left="360" w:hanging="360"/>
        <w:rPr>
          <w:rFonts w:ascii="宋体" w:eastAsia="宋体" w:hAnsi="宋体"/>
        </w:rPr>
      </w:pPr>
      <w:r w:rsidRPr="007C0DF3">
        <w:rPr>
          <w:rFonts w:ascii="宋体" w:eastAsia="宋体" w:hAnsi="宋体" w:hint="eastAsia"/>
        </w:rPr>
        <w:t>应收账款</w:t>
      </w:r>
    </w:p>
    <w:sdt>
      <w:sdtPr>
        <w:rPr>
          <w:rFonts w:ascii="宋体" w:eastAsia="宋体" w:hAnsi="宋体"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cs="Times New Roman"/>
          <w:kern w:val="2"/>
          <w:szCs w:val="24"/>
        </w:rPr>
      </w:sdtEndPr>
      <w:sdtContent>
        <w:p w:rsidR="00996DE7" w:rsidRPr="007C0DF3" w:rsidRDefault="00512658">
          <w:pPr>
            <w:pStyle w:val="4"/>
            <w:numPr>
              <w:ilvl w:val="3"/>
              <w:numId w:val="55"/>
            </w:numPr>
            <w:ind w:left="426" w:hanging="426"/>
            <w:rPr>
              <w:rFonts w:ascii="宋体" w:eastAsia="宋体" w:hAnsi="宋体"/>
            </w:rPr>
          </w:pPr>
          <w:r w:rsidRPr="007C0DF3">
            <w:rPr>
              <w:rFonts w:ascii="宋体" w:eastAsia="宋体" w:hAnsi="宋体" w:hint="eastAsia"/>
            </w:rPr>
            <w:t>应收账款分类披露</w:t>
          </w:r>
        </w:p>
        <w:sdt>
          <w:sdtPr>
            <w:rPr>
              <w:rFonts w:ascii="宋体" w:hAnsi="宋体"/>
            </w:rPr>
            <w:alias w:val="是否适用：应收账款分类披露[双击切换]"/>
            <w:tag w:val="_GBC_3410fe62918745449294e4e341ad1e35"/>
            <w:id w:val="1683557920"/>
            <w:lock w:val="sdtContentLocked"/>
            <w:placeholder>
              <w:docPart w:val="GBC22222222222222222222222222222"/>
            </w:placeholder>
          </w:sdtPr>
          <w:sdtContent>
            <w:p w:rsidR="00996DE7" w:rsidRPr="007C0DF3" w:rsidRDefault="007A1B61">
              <w:pPr>
                <w:rPr>
                  <w:rFonts w:ascii="宋体" w:hAnsi="宋体"/>
                </w:rPr>
              </w:pPr>
              <w:r w:rsidRPr="007C0DF3">
                <w:rPr>
                  <w:rFonts w:ascii="宋体" w:hAnsi="宋体"/>
                </w:rPr>
                <w:fldChar w:fldCharType="begin"/>
              </w:r>
              <w:r w:rsidR="00940774" w:rsidRPr="007C0DF3">
                <w:rPr>
                  <w:rFonts w:ascii="宋体" w:hAnsi="宋体"/>
                </w:rPr>
                <w:instrText xml:space="preserve">MACROBUTTON  SnrToggleCheckbox √适用 </w:instrText>
              </w:r>
              <w:r w:rsidRPr="007C0DF3">
                <w:rPr>
                  <w:rFonts w:ascii="宋体" w:hAnsi="宋体"/>
                </w:rPr>
                <w:fldChar w:fldCharType="end"/>
              </w:r>
              <w:r w:rsidRPr="007C0DF3">
                <w:rPr>
                  <w:rFonts w:ascii="宋体" w:hAnsi="宋体"/>
                </w:rPr>
                <w:fldChar w:fldCharType="begin"/>
              </w:r>
              <w:r w:rsidR="00940774" w:rsidRPr="007C0DF3">
                <w:rPr>
                  <w:rFonts w:ascii="宋体" w:hAnsi="宋体"/>
                </w:rPr>
                <w:instrText xml:space="preserve"> MACROBUTTON  SnrToggleCheckbox □不适用 </w:instrText>
              </w:r>
              <w:r w:rsidRPr="007C0DF3">
                <w:rPr>
                  <w:rFonts w:ascii="宋体" w:hAnsi="宋体"/>
                </w:rPr>
                <w:fldChar w:fldCharType="end"/>
              </w:r>
            </w:p>
          </w:sdtContent>
        </w:sdt>
        <w:p w:rsidR="006203E9" w:rsidRPr="007C0DF3" w:rsidRDefault="00512658">
          <w:pPr>
            <w:autoSpaceDE w:val="0"/>
            <w:autoSpaceDN w:val="0"/>
            <w:adjustRightInd w:val="0"/>
            <w:ind w:left="5880" w:right="105"/>
            <w:jc w:val="right"/>
            <w:rPr>
              <w:rFonts w:ascii="宋体" w:hAnsi="宋体"/>
              <w:szCs w:val="21"/>
            </w:rPr>
          </w:pPr>
          <w:r w:rsidRPr="007C0DF3">
            <w:rPr>
              <w:rFonts w:ascii="宋体" w:hAnsi="宋体" w:hint="eastAsia"/>
              <w:szCs w:val="21"/>
            </w:rPr>
            <w:t>单位：</w:t>
          </w:r>
          <w:sdt>
            <w:sdtPr>
              <w:rPr>
                <w:rFonts w:ascii="宋体" w:hAnsi="宋体"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C0DF3">
                <w:rPr>
                  <w:rFonts w:ascii="宋体" w:hAnsi="宋体" w:hint="eastAsia"/>
                  <w:szCs w:val="21"/>
                </w:rPr>
                <w:t>元</w:t>
              </w:r>
            </w:sdtContent>
          </w:sdt>
          <w:r w:rsidRPr="007C0DF3">
            <w:rPr>
              <w:rFonts w:ascii="宋体" w:hAnsi="宋体" w:hint="eastAsia"/>
              <w:szCs w:val="21"/>
            </w:rPr>
            <w:t xml:space="preserve">  币种：</w:t>
          </w:r>
          <w:sdt>
            <w:sdtPr>
              <w:rPr>
                <w:rFonts w:ascii="宋体" w:hAnsi="宋体"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C0DF3">
                <w:rPr>
                  <w:rFonts w:ascii="宋体" w:hAnsi="宋体" w:hint="eastAsia"/>
                  <w:szCs w:val="21"/>
                </w:rPr>
                <w:t>人民币</w:t>
              </w:r>
            </w:sdtContent>
          </w:sdt>
        </w:p>
        <w:tbl>
          <w:tblPr>
            <w:tblW w:w="5817"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30"/>
            <w:gridCol w:w="1112"/>
            <w:gridCol w:w="537"/>
            <w:gridCol w:w="1132"/>
            <w:gridCol w:w="567"/>
            <w:gridCol w:w="1134"/>
            <w:gridCol w:w="1132"/>
            <w:gridCol w:w="569"/>
            <w:gridCol w:w="1132"/>
            <w:gridCol w:w="569"/>
            <w:gridCol w:w="1134"/>
          </w:tblGrid>
          <w:tr w:rsidR="00FB39D8" w:rsidRPr="007C0DF3" w:rsidTr="00FA5DDB">
            <w:trPr>
              <w:cantSplit/>
              <w:trHeight w:val="259"/>
            </w:trPr>
            <w:sdt>
              <w:sdtPr>
                <w:rPr>
                  <w:rFonts w:ascii="宋体" w:hAnsi="宋体"/>
                </w:rPr>
                <w:tag w:val="_PLD_ff47f99df6f44a8d8b8fdbd8771d57f1"/>
                <w:id w:val="31994773"/>
                <w:lock w:val="sdtLocked"/>
              </w:sdtPr>
              <w:sdtContent>
                <w:tc>
                  <w:tcPr>
                    <w:tcW w:w="642" w:type="pct"/>
                    <w:vMerge w:val="restart"/>
                    <w:tcBorders>
                      <w:top w:val="single" w:sz="4" w:space="0" w:color="auto"/>
                      <w:left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类别</w:t>
                    </w:r>
                  </w:p>
                </w:tc>
              </w:sdtContent>
            </w:sdt>
            <w:sdt>
              <w:sdtPr>
                <w:rPr>
                  <w:rFonts w:ascii="宋体" w:hAnsi="宋体"/>
                </w:rPr>
                <w:tag w:val="_PLD_b0d8d420dbcd4634a632c0126a313e28"/>
                <w:id w:val="31994774"/>
                <w:lock w:val="sdtLocked"/>
              </w:sdtPr>
              <w:sdtContent>
                <w:tc>
                  <w:tcPr>
                    <w:tcW w:w="2165" w:type="pct"/>
                    <w:gridSpan w:val="5"/>
                    <w:tcBorders>
                      <w:top w:val="single" w:sz="4" w:space="0" w:color="auto"/>
                      <w:left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期末余额</w:t>
                    </w:r>
                  </w:p>
                </w:tc>
              </w:sdtContent>
            </w:sdt>
            <w:sdt>
              <w:sdtPr>
                <w:rPr>
                  <w:rFonts w:ascii="宋体" w:hAnsi="宋体"/>
                </w:rPr>
                <w:tag w:val="_PLD_b216c524428a4f4f857e6027e53fd898"/>
                <w:id w:val="31994775"/>
                <w:lock w:val="sdtLocked"/>
              </w:sdtPr>
              <w:sdtContent>
                <w:tc>
                  <w:tcPr>
                    <w:tcW w:w="2192" w:type="pct"/>
                    <w:gridSpan w:val="5"/>
                    <w:tcBorders>
                      <w:top w:val="single" w:sz="4" w:space="0" w:color="auto"/>
                      <w:left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期初余额</w:t>
                    </w:r>
                  </w:p>
                </w:tc>
              </w:sdtContent>
            </w:sdt>
          </w:tr>
          <w:tr w:rsidR="00FB39D8" w:rsidRPr="007C0DF3" w:rsidTr="00FA5DDB">
            <w:trPr>
              <w:cantSplit/>
              <w:trHeight w:val="227"/>
            </w:trPr>
            <w:tc>
              <w:tcPr>
                <w:tcW w:w="642" w:type="pct"/>
                <w:vMerge/>
                <w:tcBorders>
                  <w:left w:val="single" w:sz="4" w:space="0" w:color="auto"/>
                  <w:right w:val="single" w:sz="4" w:space="0" w:color="auto"/>
                </w:tcBorders>
                <w:vAlign w:val="center"/>
              </w:tcPr>
              <w:p w:rsidR="00FB39D8" w:rsidRPr="007C0DF3" w:rsidRDefault="00FB39D8" w:rsidP="00FA5DDB">
                <w:pPr>
                  <w:rPr>
                    <w:rFonts w:ascii="宋体" w:hAnsi="宋体"/>
                    <w:szCs w:val="21"/>
                  </w:rPr>
                </w:pPr>
              </w:p>
            </w:tc>
            <w:sdt>
              <w:sdtPr>
                <w:rPr>
                  <w:rFonts w:ascii="宋体" w:hAnsi="宋体"/>
                </w:rPr>
                <w:tag w:val="_PLD_e73d63169bdf4afb911b08bdd6b40137"/>
                <w:id w:val="31994776"/>
                <w:lock w:val="sdtLocked"/>
              </w:sdtPr>
              <w:sdtContent>
                <w:tc>
                  <w:tcPr>
                    <w:tcW w:w="796" w:type="pct"/>
                    <w:gridSpan w:val="2"/>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账面余额</w:t>
                    </w:r>
                  </w:p>
                </w:tc>
              </w:sdtContent>
            </w:sdt>
            <w:sdt>
              <w:sdtPr>
                <w:rPr>
                  <w:rFonts w:ascii="宋体" w:hAnsi="宋体"/>
                </w:rPr>
                <w:tag w:val="_PLD_4269c17539fa44ba81263ae627fc4180"/>
                <w:id w:val="31994777"/>
                <w:lock w:val="sdtLocked"/>
              </w:sdtPr>
              <w:sdtContent>
                <w:tc>
                  <w:tcPr>
                    <w:tcW w:w="821" w:type="pct"/>
                    <w:gridSpan w:val="2"/>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坏账准备</w:t>
                    </w:r>
                  </w:p>
                </w:tc>
              </w:sdtContent>
            </w:sdt>
            <w:sdt>
              <w:sdtPr>
                <w:rPr>
                  <w:rFonts w:ascii="宋体" w:hAnsi="宋体"/>
                </w:rPr>
                <w:tag w:val="_PLD_c98e4d1ebad741adafeb79bbafe879bf"/>
                <w:id w:val="31994778"/>
                <w:lock w:val="sdtLocked"/>
              </w:sdtPr>
              <w:sdtContent>
                <w:tc>
                  <w:tcPr>
                    <w:tcW w:w="548" w:type="pct"/>
                    <w:vMerge w:val="restart"/>
                    <w:tcBorders>
                      <w:top w:val="single" w:sz="4" w:space="0" w:color="auto"/>
                      <w:left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账面</w:t>
                    </w:r>
                  </w:p>
                  <w:p w:rsidR="00FB39D8" w:rsidRPr="007C0DF3" w:rsidRDefault="00FB39D8" w:rsidP="00FA5DDB">
                    <w:pPr>
                      <w:jc w:val="center"/>
                      <w:rPr>
                        <w:rFonts w:ascii="宋体" w:hAnsi="宋体"/>
                        <w:szCs w:val="21"/>
                      </w:rPr>
                    </w:pPr>
                    <w:r w:rsidRPr="007C0DF3">
                      <w:rPr>
                        <w:rFonts w:ascii="宋体" w:hAnsi="宋体" w:hint="eastAsia"/>
                        <w:szCs w:val="21"/>
                      </w:rPr>
                      <w:t>价值</w:t>
                    </w:r>
                  </w:p>
                </w:tc>
              </w:sdtContent>
            </w:sdt>
            <w:sdt>
              <w:sdtPr>
                <w:rPr>
                  <w:rFonts w:ascii="宋体" w:hAnsi="宋体"/>
                </w:rPr>
                <w:tag w:val="_PLD_a6496f68498743d9a01044b6f21c9f45"/>
                <w:id w:val="31994779"/>
                <w:lock w:val="sdtLocked"/>
              </w:sdtPr>
              <w:sdtContent>
                <w:tc>
                  <w:tcPr>
                    <w:tcW w:w="822" w:type="pct"/>
                    <w:gridSpan w:val="2"/>
                    <w:tcBorders>
                      <w:top w:val="single" w:sz="4" w:space="0" w:color="auto"/>
                      <w:left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账面余额</w:t>
                    </w:r>
                  </w:p>
                </w:tc>
              </w:sdtContent>
            </w:sdt>
            <w:sdt>
              <w:sdtPr>
                <w:rPr>
                  <w:rFonts w:ascii="宋体" w:hAnsi="宋体"/>
                </w:rPr>
                <w:tag w:val="_PLD_4289e09b8ebe467eb21cada582b1b185"/>
                <w:id w:val="31994780"/>
                <w:lock w:val="sdtLocked"/>
              </w:sdtPr>
              <w:sdtContent>
                <w:tc>
                  <w:tcPr>
                    <w:tcW w:w="822" w:type="pct"/>
                    <w:gridSpan w:val="2"/>
                    <w:tcBorders>
                      <w:top w:val="single" w:sz="4" w:space="0" w:color="auto"/>
                      <w:left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坏账准备</w:t>
                    </w:r>
                  </w:p>
                </w:tc>
              </w:sdtContent>
            </w:sdt>
            <w:sdt>
              <w:sdtPr>
                <w:rPr>
                  <w:rFonts w:ascii="宋体" w:hAnsi="宋体"/>
                </w:rPr>
                <w:tag w:val="_PLD_8ac1a77c11054e29b02b03876b0088df"/>
                <w:id w:val="31994781"/>
                <w:lock w:val="sdtLocked"/>
              </w:sdtPr>
              <w:sdtContent>
                <w:tc>
                  <w:tcPr>
                    <w:tcW w:w="548" w:type="pct"/>
                    <w:vMerge w:val="restart"/>
                    <w:tcBorders>
                      <w:top w:val="single" w:sz="4" w:space="0" w:color="auto"/>
                      <w:left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账面</w:t>
                    </w:r>
                  </w:p>
                  <w:p w:rsidR="00FB39D8" w:rsidRPr="007C0DF3" w:rsidRDefault="00FB39D8" w:rsidP="00FA5DDB">
                    <w:pPr>
                      <w:jc w:val="center"/>
                      <w:rPr>
                        <w:rFonts w:ascii="宋体" w:hAnsi="宋体"/>
                        <w:szCs w:val="21"/>
                      </w:rPr>
                    </w:pPr>
                    <w:r w:rsidRPr="007C0DF3">
                      <w:rPr>
                        <w:rFonts w:ascii="宋体" w:hAnsi="宋体" w:hint="eastAsia"/>
                        <w:szCs w:val="21"/>
                      </w:rPr>
                      <w:t>价值</w:t>
                    </w:r>
                  </w:p>
                </w:tc>
              </w:sdtContent>
            </w:sdt>
          </w:tr>
          <w:tr w:rsidR="00FB39D8" w:rsidRPr="007C0DF3" w:rsidTr="00FA5DDB">
            <w:trPr>
              <w:cantSplit/>
              <w:trHeight w:val="375"/>
            </w:trPr>
            <w:tc>
              <w:tcPr>
                <w:tcW w:w="642" w:type="pct"/>
                <w:vMerge/>
                <w:tcBorders>
                  <w:left w:val="single" w:sz="4" w:space="0" w:color="auto"/>
                  <w:bottom w:val="single" w:sz="4" w:space="0" w:color="auto"/>
                  <w:right w:val="single" w:sz="4" w:space="0" w:color="auto"/>
                </w:tcBorders>
                <w:vAlign w:val="center"/>
              </w:tcPr>
              <w:p w:rsidR="00FB39D8" w:rsidRPr="007C0DF3" w:rsidRDefault="00FB39D8" w:rsidP="00FA5DDB">
                <w:pPr>
                  <w:rPr>
                    <w:rFonts w:ascii="宋体" w:hAnsi="宋体"/>
                    <w:szCs w:val="21"/>
                  </w:rPr>
                </w:pPr>
              </w:p>
            </w:tc>
            <w:sdt>
              <w:sdtPr>
                <w:rPr>
                  <w:rFonts w:ascii="宋体" w:hAnsi="宋体"/>
                </w:rPr>
                <w:tag w:val="_PLD_1888d235918546bd8bf181ee27b2692a"/>
                <w:id w:val="31994782"/>
                <w:lock w:val="sdtLocked"/>
              </w:sdtPr>
              <w:sdtContent>
                <w:tc>
                  <w:tcPr>
                    <w:tcW w:w="537"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金额</w:t>
                    </w:r>
                  </w:p>
                </w:tc>
              </w:sdtContent>
            </w:sdt>
            <w:sdt>
              <w:sdtPr>
                <w:rPr>
                  <w:rFonts w:ascii="宋体" w:hAnsi="宋体"/>
                </w:rPr>
                <w:tag w:val="_PLD_fcf6675393864c3c94d417eeb89bfcd4"/>
                <w:id w:val="31994783"/>
                <w:lock w:val="sdtLocked"/>
              </w:sdtPr>
              <w:sdtContent>
                <w:tc>
                  <w:tcPr>
                    <w:tcW w:w="258"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比例</w:t>
                    </w:r>
                    <w:r w:rsidRPr="007C0DF3">
                      <w:rPr>
                        <w:rFonts w:ascii="宋体" w:hAnsi="宋体"/>
                        <w:szCs w:val="21"/>
                      </w:rPr>
                      <w:t>(%)</w:t>
                    </w:r>
                  </w:p>
                </w:tc>
              </w:sdtContent>
            </w:sdt>
            <w:sdt>
              <w:sdtPr>
                <w:rPr>
                  <w:rFonts w:ascii="宋体" w:hAnsi="宋体"/>
                </w:rPr>
                <w:tag w:val="_PLD_bf7f87d92a384b0c99bc7e00d1bd7916"/>
                <w:id w:val="31994784"/>
                <w:lock w:val="sdtLocked"/>
              </w:sdtPr>
              <w:sdtContent>
                <w:tc>
                  <w:tcPr>
                    <w:tcW w:w="547"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金额</w:t>
                    </w:r>
                  </w:p>
                </w:tc>
              </w:sdtContent>
            </w:sdt>
            <w:sdt>
              <w:sdtPr>
                <w:rPr>
                  <w:rFonts w:ascii="宋体" w:hAnsi="宋体"/>
                </w:rPr>
                <w:tag w:val="_PLD_8ced297bac1248a286039ccf4f5a00a4"/>
                <w:id w:val="31994785"/>
                <w:lock w:val="sdtLocked"/>
              </w:sdtPr>
              <w:sdtContent>
                <w:tc>
                  <w:tcPr>
                    <w:tcW w:w="274"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计提比例</w:t>
                    </w:r>
                    <w:r w:rsidRPr="007C0DF3">
                      <w:rPr>
                        <w:rFonts w:ascii="宋体" w:hAnsi="宋体"/>
                        <w:szCs w:val="21"/>
                      </w:rPr>
                      <w:t>(%)</w:t>
                    </w:r>
                  </w:p>
                </w:tc>
              </w:sdtContent>
            </w:sdt>
            <w:tc>
              <w:tcPr>
                <w:tcW w:w="548" w:type="pct"/>
                <w:vMerge/>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p>
            </w:tc>
            <w:sdt>
              <w:sdtPr>
                <w:rPr>
                  <w:rFonts w:ascii="宋体" w:hAnsi="宋体"/>
                </w:rPr>
                <w:tag w:val="_PLD_a28e9df9742c4cfe8eff4cee3d49fb44"/>
                <w:id w:val="31994786"/>
                <w:lock w:val="sdtLocked"/>
              </w:sdtPr>
              <w:sdtContent>
                <w:tc>
                  <w:tcPr>
                    <w:tcW w:w="547"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金额</w:t>
                    </w:r>
                  </w:p>
                </w:tc>
              </w:sdtContent>
            </w:sdt>
            <w:sdt>
              <w:sdtPr>
                <w:rPr>
                  <w:rFonts w:ascii="宋体" w:hAnsi="宋体"/>
                </w:rPr>
                <w:tag w:val="_PLD_b99b1c69b2494c8ab9e20dc836fe5001"/>
                <w:id w:val="31994787"/>
                <w:lock w:val="sdtLocked"/>
              </w:sdtPr>
              <w:sdtContent>
                <w:tc>
                  <w:tcPr>
                    <w:tcW w:w="275"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比例</w:t>
                    </w:r>
                    <w:r w:rsidRPr="007C0DF3">
                      <w:rPr>
                        <w:rFonts w:ascii="宋体" w:hAnsi="宋体"/>
                        <w:szCs w:val="21"/>
                      </w:rPr>
                      <w:t>(%)</w:t>
                    </w:r>
                  </w:p>
                </w:tc>
              </w:sdtContent>
            </w:sdt>
            <w:sdt>
              <w:sdtPr>
                <w:rPr>
                  <w:rFonts w:ascii="宋体" w:hAnsi="宋体"/>
                </w:rPr>
                <w:tag w:val="_PLD_b35fa589191e451587b8b99543eed2ad"/>
                <w:id w:val="31994788"/>
                <w:lock w:val="sdtLocked"/>
              </w:sdtPr>
              <w:sdtContent>
                <w:tc>
                  <w:tcPr>
                    <w:tcW w:w="547"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金额</w:t>
                    </w:r>
                  </w:p>
                </w:tc>
              </w:sdtContent>
            </w:sdt>
            <w:sdt>
              <w:sdtPr>
                <w:rPr>
                  <w:rFonts w:ascii="宋体" w:hAnsi="宋体"/>
                </w:rPr>
                <w:tag w:val="_PLD_edbc5f5a732a45a3940f9bbebcbeab58"/>
                <w:id w:val="31994789"/>
                <w:lock w:val="sdtLocked"/>
              </w:sdtPr>
              <w:sdtContent>
                <w:tc>
                  <w:tcPr>
                    <w:tcW w:w="275" w:type="pct"/>
                    <w:tcBorders>
                      <w:left w:val="single" w:sz="4" w:space="0" w:color="auto"/>
                      <w:bottom w:val="single" w:sz="4" w:space="0" w:color="auto"/>
                      <w:right w:val="single" w:sz="4" w:space="0" w:color="auto"/>
                    </w:tcBorders>
                    <w:vAlign w:val="center"/>
                  </w:tcPr>
                  <w:p w:rsidR="00FB39D8" w:rsidRPr="007C0DF3" w:rsidRDefault="00FB39D8" w:rsidP="00FA5DDB">
                    <w:pPr>
                      <w:jc w:val="center"/>
                      <w:rPr>
                        <w:rFonts w:ascii="宋体" w:hAnsi="宋体"/>
                        <w:szCs w:val="21"/>
                      </w:rPr>
                    </w:pPr>
                    <w:r w:rsidRPr="007C0DF3">
                      <w:rPr>
                        <w:rFonts w:ascii="宋体" w:hAnsi="宋体" w:hint="eastAsia"/>
                        <w:szCs w:val="21"/>
                      </w:rPr>
                      <w:t>计提比例</w:t>
                    </w:r>
                    <w:r w:rsidRPr="007C0DF3">
                      <w:rPr>
                        <w:rFonts w:ascii="宋体" w:hAnsi="宋体"/>
                        <w:szCs w:val="21"/>
                      </w:rPr>
                      <w:t>(%)</w:t>
                    </w:r>
                  </w:p>
                </w:tc>
              </w:sdtContent>
            </w:sdt>
            <w:tc>
              <w:tcPr>
                <w:tcW w:w="548" w:type="pct"/>
                <w:vMerge/>
                <w:tcBorders>
                  <w:left w:val="single" w:sz="4" w:space="0" w:color="auto"/>
                  <w:bottom w:val="single" w:sz="4" w:space="0" w:color="auto"/>
                  <w:right w:val="single" w:sz="4" w:space="0" w:color="auto"/>
                </w:tcBorders>
              </w:tcPr>
              <w:p w:rsidR="00FB39D8" w:rsidRPr="007C0DF3" w:rsidRDefault="00FB39D8" w:rsidP="00FA5DDB">
                <w:pPr>
                  <w:jc w:val="center"/>
                  <w:rPr>
                    <w:rFonts w:ascii="宋体" w:hAnsi="宋体"/>
                    <w:szCs w:val="21"/>
                  </w:rPr>
                </w:pPr>
              </w:p>
            </w:tc>
          </w:tr>
          <w:tr w:rsidR="00FB39D8" w:rsidRPr="007C0DF3" w:rsidTr="00FA5DDB">
            <w:trPr>
              <w:cantSplit/>
            </w:trPr>
            <w:sdt>
              <w:sdtPr>
                <w:rPr>
                  <w:rFonts w:ascii="宋体" w:hAnsi="宋体"/>
                  <w:sz w:val="18"/>
                  <w:szCs w:val="18"/>
                </w:rPr>
                <w:tag w:val="_PLD_78c37e1ffeec46149cdba0b488738611"/>
                <w:id w:val="31994790"/>
                <w:lock w:val="sdtLocked"/>
              </w:sdtPr>
              <w:sdtContent>
                <w:tc>
                  <w:tcPr>
                    <w:tcW w:w="642"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rPr>
                        <w:rFonts w:ascii="宋体" w:hAnsi="宋体"/>
                        <w:sz w:val="18"/>
                        <w:szCs w:val="18"/>
                      </w:rPr>
                    </w:pPr>
                    <w:r w:rsidRPr="007C0DF3">
                      <w:rPr>
                        <w:rFonts w:ascii="宋体" w:hAnsi="宋体" w:hint="eastAsia"/>
                        <w:sz w:val="18"/>
                        <w:szCs w:val="18"/>
                      </w:rPr>
                      <w:t>单项金额重大并单独计提坏账准备的应收账款</w:t>
                    </w:r>
                  </w:p>
                </w:tc>
              </w:sdtContent>
            </w:sdt>
            <w:tc>
              <w:tcPr>
                <w:tcW w:w="53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Pr>
                    <w:rFonts w:ascii="宋体" w:hAnsi="宋体" w:hint="eastAsia"/>
                    <w:sz w:val="15"/>
                    <w:szCs w:val="15"/>
                  </w:rPr>
                  <w:t xml:space="preserve"> </w:t>
                </w:r>
              </w:p>
            </w:tc>
            <w:tc>
              <w:tcPr>
                <w:tcW w:w="258"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p>
            </w:tc>
            <w:tc>
              <w:tcPr>
                <w:tcW w:w="54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p>
            </w:tc>
            <w:tc>
              <w:tcPr>
                <w:tcW w:w="274"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p>
            </w:tc>
            <w:tc>
              <w:tcPr>
                <w:tcW w:w="548"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p>
            </w:tc>
            <w:tc>
              <w:tcPr>
                <w:tcW w:w="54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3,598,175.86</w:t>
                </w:r>
              </w:p>
            </w:tc>
            <w:tc>
              <w:tcPr>
                <w:tcW w:w="275"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2.37</w:t>
                </w:r>
              </w:p>
            </w:tc>
            <w:tc>
              <w:tcPr>
                <w:tcW w:w="54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3,598,175.86</w:t>
                </w:r>
              </w:p>
            </w:tc>
            <w:tc>
              <w:tcPr>
                <w:tcW w:w="275"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100.00</w:t>
                </w:r>
              </w:p>
            </w:tc>
            <w:tc>
              <w:tcPr>
                <w:tcW w:w="548"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p>
            </w:tc>
          </w:tr>
          <w:tr w:rsidR="00FB39D8" w:rsidRPr="007C0DF3" w:rsidTr="00FA5DDB">
            <w:trPr>
              <w:cantSplit/>
            </w:trPr>
            <w:sdt>
              <w:sdtPr>
                <w:rPr>
                  <w:rFonts w:ascii="宋体" w:hAnsi="宋体"/>
                  <w:sz w:val="18"/>
                  <w:szCs w:val="18"/>
                </w:rPr>
                <w:tag w:val="_PLD_7bee3fe1730b42419d9b10f025af193b"/>
                <w:id w:val="31994791"/>
                <w:lock w:val="sdtLocked"/>
              </w:sdtPr>
              <w:sdtContent>
                <w:tc>
                  <w:tcPr>
                    <w:tcW w:w="642"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rPr>
                        <w:rFonts w:ascii="宋体" w:hAnsi="宋体"/>
                        <w:sz w:val="18"/>
                        <w:szCs w:val="18"/>
                      </w:rPr>
                    </w:pPr>
                    <w:r w:rsidRPr="007C0DF3">
                      <w:rPr>
                        <w:rFonts w:ascii="宋体" w:hAnsi="宋体" w:hint="eastAsia"/>
                        <w:sz w:val="18"/>
                        <w:szCs w:val="18"/>
                      </w:rPr>
                      <w:t>按信用风险特征组合计提坏账准备的应收账款</w:t>
                    </w:r>
                  </w:p>
                </w:tc>
              </w:sdtContent>
            </w:sdt>
            <w:tc>
              <w:tcPr>
                <w:tcW w:w="53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155,435,948.39</w:t>
                </w:r>
              </w:p>
            </w:tc>
            <w:tc>
              <w:tcPr>
                <w:tcW w:w="258"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100.00</w:t>
                </w:r>
              </w:p>
            </w:tc>
            <w:tc>
              <w:tcPr>
                <w:tcW w:w="54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16,965,698.67</w:t>
                </w:r>
              </w:p>
            </w:tc>
            <w:tc>
              <w:tcPr>
                <w:tcW w:w="274"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10.91</w:t>
                </w:r>
              </w:p>
            </w:tc>
            <w:tc>
              <w:tcPr>
                <w:tcW w:w="548"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138,470,249.72</w:t>
                </w:r>
              </w:p>
            </w:tc>
            <w:tc>
              <w:tcPr>
                <w:tcW w:w="54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148,393,601.96</w:t>
                </w:r>
              </w:p>
            </w:tc>
            <w:tc>
              <w:tcPr>
                <w:tcW w:w="275"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97.63</w:t>
                </w:r>
              </w:p>
            </w:tc>
            <w:tc>
              <w:tcPr>
                <w:tcW w:w="547"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15,769,860.38</w:t>
                </w:r>
              </w:p>
            </w:tc>
            <w:tc>
              <w:tcPr>
                <w:tcW w:w="275"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10.63</w:t>
                </w:r>
              </w:p>
            </w:tc>
            <w:tc>
              <w:tcPr>
                <w:tcW w:w="548"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jc w:val="right"/>
                  <w:rPr>
                    <w:rFonts w:ascii="宋体" w:hAnsi="宋体"/>
                    <w:sz w:val="15"/>
                    <w:szCs w:val="15"/>
                  </w:rPr>
                </w:pPr>
                <w:r w:rsidRPr="007C0DF3">
                  <w:rPr>
                    <w:rFonts w:ascii="宋体" w:hAnsi="宋体"/>
                    <w:sz w:val="15"/>
                    <w:szCs w:val="15"/>
                  </w:rPr>
                  <w:t>132,623,741.58</w:t>
                </w:r>
              </w:p>
            </w:tc>
          </w:tr>
          <w:tr w:rsidR="00FB39D8" w:rsidRPr="007C0DF3" w:rsidTr="00FA5DDB">
            <w:trPr>
              <w:cantSplit/>
            </w:trPr>
            <w:sdt>
              <w:sdtPr>
                <w:rPr>
                  <w:rFonts w:ascii="宋体" w:hAnsi="宋体"/>
                  <w:sz w:val="18"/>
                  <w:szCs w:val="18"/>
                </w:rPr>
                <w:tag w:val="_PLD_5d8fae76f2bd484e98548243c38eb131"/>
                <w:id w:val="31994792"/>
                <w:lock w:val="sdtLocked"/>
              </w:sdtPr>
              <w:sdtContent>
                <w:tc>
                  <w:tcPr>
                    <w:tcW w:w="642"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rPr>
                        <w:rFonts w:ascii="宋体" w:hAnsi="宋体"/>
                        <w:sz w:val="18"/>
                        <w:szCs w:val="18"/>
                      </w:rPr>
                    </w:pPr>
                    <w:r w:rsidRPr="007C0DF3">
                      <w:rPr>
                        <w:rFonts w:ascii="宋体" w:hAnsi="宋体" w:hint="eastAsia"/>
                        <w:sz w:val="18"/>
                        <w:szCs w:val="18"/>
                      </w:rPr>
                      <w:t>单项金额不重大但单独计提坏账准备的应收账款</w:t>
                    </w:r>
                  </w:p>
                </w:tc>
              </w:sdtContent>
            </w:sdt>
            <w:tc>
              <w:tcPr>
                <w:tcW w:w="53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258"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54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274"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548"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54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275"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54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275"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c>
              <w:tcPr>
                <w:tcW w:w="548"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p>
            </w:tc>
          </w:tr>
          <w:tr w:rsidR="00FB39D8" w:rsidRPr="007C0DF3" w:rsidTr="00FA5DDB">
            <w:trPr>
              <w:cantSplit/>
            </w:trPr>
            <w:sdt>
              <w:sdtPr>
                <w:rPr>
                  <w:rFonts w:ascii="宋体" w:hAnsi="宋体"/>
                </w:rPr>
                <w:tag w:val="_PLD_aa1dfd248eb944149a6fadadaf0a6bd6"/>
                <w:id w:val="31994793"/>
                <w:lock w:val="sdtLocked"/>
              </w:sdtPr>
              <w:sdtContent>
                <w:tc>
                  <w:tcPr>
                    <w:tcW w:w="642" w:type="pct"/>
                    <w:tcBorders>
                      <w:top w:val="single" w:sz="4" w:space="0" w:color="auto"/>
                      <w:left w:val="single" w:sz="4" w:space="0" w:color="auto"/>
                      <w:bottom w:val="single" w:sz="4" w:space="0" w:color="auto"/>
                      <w:right w:val="single" w:sz="4" w:space="0" w:color="auto"/>
                    </w:tcBorders>
                    <w:vAlign w:val="center"/>
                  </w:tcPr>
                  <w:p w:rsidR="00FB39D8" w:rsidRPr="007C0DF3" w:rsidRDefault="00FB39D8" w:rsidP="00FA5DDB">
                    <w:pPr>
                      <w:autoSpaceDE w:val="0"/>
                      <w:autoSpaceDN w:val="0"/>
                      <w:adjustRightInd w:val="0"/>
                      <w:jc w:val="center"/>
                      <w:rPr>
                        <w:rFonts w:ascii="宋体" w:hAnsi="宋体"/>
                        <w:szCs w:val="21"/>
                      </w:rPr>
                    </w:pPr>
                    <w:r w:rsidRPr="007C0DF3">
                      <w:rPr>
                        <w:rFonts w:ascii="宋体" w:hAnsi="宋体" w:hint="eastAsia"/>
                        <w:szCs w:val="21"/>
                      </w:rPr>
                      <w:t>合计</w:t>
                    </w:r>
                  </w:p>
                </w:tc>
              </w:sdtContent>
            </w:sdt>
            <w:tc>
              <w:tcPr>
                <w:tcW w:w="53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r w:rsidRPr="007C0DF3">
                  <w:rPr>
                    <w:rFonts w:ascii="宋体" w:hAnsi="宋体"/>
                    <w:sz w:val="15"/>
                    <w:szCs w:val="15"/>
                  </w:rPr>
                  <w:t>155,435,948.39</w:t>
                </w:r>
              </w:p>
            </w:tc>
            <w:tc>
              <w:tcPr>
                <w:tcW w:w="258"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center"/>
                  <w:rPr>
                    <w:rFonts w:ascii="宋体" w:hAnsi="宋体"/>
                    <w:sz w:val="15"/>
                    <w:szCs w:val="15"/>
                  </w:rPr>
                </w:pPr>
                <w:r w:rsidRPr="007C0DF3">
                  <w:rPr>
                    <w:rFonts w:ascii="宋体" w:hAnsi="宋体" w:hint="eastAsia"/>
                    <w:sz w:val="15"/>
                    <w:szCs w:val="15"/>
                  </w:rPr>
                  <w:t>100.00</w:t>
                </w:r>
              </w:p>
            </w:tc>
            <w:tc>
              <w:tcPr>
                <w:tcW w:w="54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r w:rsidRPr="007C0DF3">
                  <w:rPr>
                    <w:rFonts w:ascii="宋体" w:hAnsi="宋体"/>
                    <w:sz w:val="15"/>
                    <w:szCs w:val="15"/>
                  </w:rPr>
                  <w:t>16,965,698.67</w:t>
                </w:r>
              </w:p>
            </w:tc>
            <w:tc>
              <w:tcPr>
                <w:tcW w:w="274"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center"/>
                  <w:rPr>
                    <w:rFonts w:ascii="宋体" w:hAnsi="宋体"/>
                    <w:sz w:val="15"/>
                    <w:szCs w:val="15"/>
                  </w:rPr>
                </w:pPr>
                <w:r w:rsidRPr="007C0DF3">
                  <w:rPr>
                    <w:rFonts w:ascii="宋体" w:hAnsi="宋体" w:hint="eastAsia"/>
                    <w:sz w:val="15"/>
                    <w:szCs w:val="15"/>
                  </w:rPr>
                  <w:t>10.91</w:t>
                </w:r>
              </w:p>
            </w:tc>
            <w:tc>
              <w:tcPr>
                <w:tcW w:w="548"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r w:rsidRPr="007C0DF3">
                  <w:rPr>
                    <w:rFonts w:ascii="宋体" w:hAnsi="宋体"/>
                    <w:sz w:val="15"/>
                    <w:szCs w:val="15"/>
                  </w:rPr>
                  <w:t>138,470,249.72</w:t>
                </w:r>
              </w:p>
            </w:tc>
            <w:tc>
              <w:tcPr>
                <w:tcW w:w="54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r w:rsidRPr="007C0DF3">
                  <w:rPr>
                    <w:rFonts w:ascii="宋体" w:hAnsi="宋体"/>
                    <w:sz w:val="15"/>
                    <w:szCs w:val="15"/>
                  </w:rPr>
                  <w:t>151,991,777.82</w:t>
                </w:r>
              </w:p>
            </w:tc>
            <w:tc>
              <w:tcPr>
                <w:tcW w:w="275"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center"/>
                  <w:rPr>
                    <w:rFonts w:ascii="宋体" w:hAnsi="宋体"/>
                    <w:sz w:val="15"/>
                    <w:szCs w:val="15"/>
                  </w:rPr>
                </w:pPr>
                <w:r w:rsidRPr="007C0DF3">
                  <w:rPr>
                    <w:rFonts w:ascii="宋体" w:hAnsi="宋体" w:hint="eastAsia"/>
                    <w:sz w:val="15"/>
                    <w:szCs w:val="15"/>
                  </w:rPr>
                  <w:t>100.00</w:t>
                </w:r>
              </w:p>
            </w:tc>
            <w:tc>
              <w:tcPr>
                <w:tcW w:w="547"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right"/>
                  <w:rPr>
                    <w:rFonts w:ascii="宋体" w:hAnsi="宋体"/>
                    <w:sz w:val="15"/>
                    <w:szCs w:val="15"/>
                  </w:rPr>
                </w:pPr>
                <w:r w:rsidRPr="007C0DF3">
                  <w:rPr>
                    <w:rFonts w:ascii="宋体" w:hAnsi="宋体"/>
                    <w:sz w:val="15"/>
                    <w:szCs w:val="15"/>
                  </w:rPr>
                  <w:t>19,368,036.24</w:t>
                </w:r>
              </w:p>
            </w:tc>
            <w:tc>
              <w:tcPr>
                <w:tcW w:w="275"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jc w:val="center"/>
                  <w:rPr>
                    <w:rFonts w:ascii="宋体" w:hAnsi="宋体"/>
                    <w:sz w:val="15"/>
                    <w:szCs w:val="15"/>
                  </w:rPr>
                </w:pPr>
                <w:r w:rsidRPr="007C0DF3">
                  <w:rPr>
                    <w:rFonts w:ascii="宋体" w:hAnsi="宋体" w:hint="eastAsia"/>
                    <w:sz w:val="15"/>
                    <w:szCs w:val="15"/>
                  </w:rPr>
                  <w:t>12.74</w:t>
                </w:r>
              </w:p>
            </w:tc>
            <w:tc>
              <w:tcPr>
                <w:tcW w:w="548" w:type="pct"/>
                <w:tcBorders>
                  <w:top w:val="single" w:sz="4" w:space="0" w:color="auto"/>
                  <w:left w:val="single" w:sz="4" w:space="0" w:color="auto"/>
                  <w:bottom w:val="single" w:sz="4" w:space="0" w:color="auto"/>
                  <w:right w:val="single" w:sz="4" w:space="0" w:color="auto"/>
                </w:tcBorders>
              </w:tcPr>
              <w:p w:rsidR="00FB39D8" w:rsidRPr="007C0DF3" w:rsidRDefault="00FB39D8" w:rsidP="00FA5DDB">
                <w:pPr>
                  <w:rPr>
                    <w:rFonts w:ascii="宋体" w:hAnsi="宋体"/>
                    <w:sz w:val="15"/>
                    <w:szCs w:val="15"/>
                  </w:rPr>
                </w:pPr>
                <w:r w:rsidRPr="007C0DF3">
                  <w:rPr>
                    <w:rFonts w:ascii="宋体" w:hAnsi="宋体"/>
                    <w:sz w:val="15"/>
                    <w:szCs w:val="15"/>
                  </w:rPr>
                  <w:t>132,623,741.58</w:t>
                </w:r>
              </w:p>
            </w:tc>
          </w:tr>
        </w:tbl>
        <w:p w:rsidR="00996DE7" w:rsidRPr="007C0DF3" w:rsidRDefault="007A1B61" w:rsidP="006203E9">
          <w:pPr>
            <w:rPr>
              <w:rFonts w:ascii="宋体" w:hAnsi="宋体"/>
            </w:rPr>
          </w:pPr>
        </w:p>
      </w:sdtContent>
    </w:sdt>
    <w:p w:rsidR="00996DE7" w:rsidRPr="007C0DF3" w:rsidRDefault="00996DE7">
      <w:pPr>
        <w:rPr>
          <w:rFonts w:ascii="宋体" w:hAnsi="宋体"/>
        </w:rPr>
      </w:pPr>
    </w:p>
    <w:sdt>
      <w:sdtPr>
        <w:rPr>
          <w:rFonts w:ascii="宋体" w:hAnsi="宋体" w:hint="eastAsia"/>
          <w:szCs w:val="21"/>
        </w:rPr>
        <w:alias w:val="模块:期末单项金额重大并单项计提坏账准备的应收账款"/>
        <w:tag w:val="_SEC_9d903f1a89bb4ee1907d41b547e7cf28"/>
        <w:id w:val="1637067686"/>
        <w:lock w:val="sdtLocked"/>
        <w:placeholder>
          <w:docPart w:val="GBC22222222222222222222222222222"/>
        </w:placeholder>
      </w:sdtPr>
      <w:sdtEndPr>
        <w:rPr>
          <w:rFonts w:ascii="Times New Roman" w:hAnsi="Times New Roman"/>
        </w:rPr>
      </w:sdtEndPr>
      <w:sdtContent>
        <w:p w:rsidR="00996DE7" w:rsidRPr="007C0DF3" w:rsidRDefault="00512658">
          <w:pPr>
            <w:rPr>
              <w:rFonts w:ascii="宋体" w:hAnsi="宋体"/>
              <w:szCs w:val="21"/>
            </w:rPr>
          </w:pPr>
          <w:r w:rsidRPr="007C0DF3">
            <w:rPr>
              <w:rFonts w:ascii="宋体" w:hAnsi="宋体" w:hint="eastAsia"/>
              <w:szCs w:val="21"/>
            </w:rPr>
            <w:t>期末单项金额重大并单项计提坏账准备的应收账款</w:t>
          </w:r>
        </w:p>
        <w:sdt>
          <w:sdtPr>
            <w:rPr>
              <w:rFonts w:ascii="宋体" w:hAnsi="宋体"/>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Content>
            <w:p w:rsidR="009813FD" w:rsidRDefault="007A1B61" w:rsidP="007D7AAA">
              <w:r w:rsidRPr="007C0DF3">
                <w:rPr>
                  <w:rFonts w:ascii="宋体" w:hAnsi="宋体"/>
                  <w:szCs w:val="21"/>
                </w:rPr>
                <w:fldChar w:fldCharType="begin"/>
              </w:r>
              <w:r w:rsidR="007D7AAA">
                <w:rPr>
                  <w:rFonts w:ascii="宋体" w:hAnsi="宋体"/>
                  <w:szCs w:val="21"/>
                </w:rPr>
                <w:instrText xml:space="preserve">MACROBUTTON  SnrToggleCheckbox □适用 </w:instrText>
              </w:r>
              <w:r w:rsidRPr="007C0DF3">
                <w:rPr>
                  <w:rFonts w:ascii="宋体" w:hAnsi="宋体"/>
                  <w:szCs w:val="21"/>
                </w:rPr>
                <w:fldChar w:fldCharType="end"/>
              </w:r>
              <w:r w:rsidRPr="007C0DF3">
                <w:rPr>
                  <w:rFonts w:ascii="宋体" w:hAnsi="宋体"/>
                  <w:szCs w:val="21"/>
                </w:rPr>
                <w:fldChar w:fldCharType="begin"/>
              </w:r>
              <w:r w:rsidR="007D7AAA">
                <w:rPr>
                  <w:rFonts w:ascii="宋体" w:hAnsi="宋体"/>
                  <w:szCs w:val="21"/>
                </w:rPr>
                <w:instrText xml:space="preserve"> MACROBUTTON  SnrToggleCheckbox √不适用 </w:instrText>
              </w:r>
              <w:r w:rsidRPr="007C0DF3">
                <w:rPr>
                  <w:rFonts w:ascii="宋体" w:hAnsi="宋体"/>
                  <w:szCs w:val="21"/>
                </w:rPr>
                <w:fldChar w:fldCharType="end"/>
              </w:r>
            </w:p>
          </w:sdtContent>
        </w:sdt>
        <w:p w:rsidR="00996DE7" w:rsidRDefault="007A1B61">
          <w:pPr>
            <w:rPr>
              <w:szCs w:val="21"/>
            </w:rPr>
          </w:pPr>
        </w:p>
      </w:sdtContent>
    </w:sdt>
    <w:sdt>
      <w:sdtPr>
        <w:rPr>
          <w:rFonts w:hint="eastAsia"/>
          <w:szCs w:val="21"/>
        </w:rPr>
        <w:alias w:val="模块:组合中，按账龄分析法计提坏账准备的应收账款"/>
        <w:tag w:val="_SEC_2284042368514317acd231dcd9e5879c"/>
        <w:id w:val="-1160154853"/>
        <w:lock w:val="sdtLocked"/>
        <w:placeholder>
          <w:docPart w:val="GBC22222222222222222222222222222"/>
        </w:placeholder>
      </w:sdtPr>
      <w:sdtEndPr>
        <w:rPr>
          <w:rFonts w:ascii="宋体" w:hAnsi="宋体" w:hint="default"/>
        </w:rPr>
      </w:sdtEndPr>
      <w:sdtContent>
        <w:p w:rsidR="00996DE7" w:rsidRDefault="00512658">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rsidR="00996DE7" w:rsidRDefault="007A1B61">
              <w:pPr>
                <w:rPr>
                  <w:szCs w:val="21"/>
                </w:rPr>
              </w:pPr>
              <w:r>
                <w:rPr>
                  <w:szCs w:val="21"/>
                </w:rPr>
                <w:fldChar w:fldCharType="begin"/>
              </w:r>
              <w:r w:rsidR="00BB3D23">
                <w:rPr>
                  <w:szCs w:val="21"/>
                </w:rPr>
                <w:instrText>MACROBUTTON  SnrToggleCheckbox √</w:instrText>
              </w:r>
              <w:r w:rsidR="00BB3D23">
                <w:rPr>
                  <w:szCs w:val="21"/>
                </w:rPr>
                <w:instrText>适用</w:instrText>
              </w:r>
              <w:r w:rsidR="00BB3D23">
                <w:rPr>
                  <w:szCs w:val="21"/>
                </w:rPr>
                <w:instrText xml:space="preserve"> </w:instrText>
              </w:r>
              <w:r>
                <w:rPr>
                  <w:szCs w:val="21"/>
                </w:rPr>
                <w:fldChar w:fldCharType="end"/>
              </w:r>
              <w:r>
                <w:rPr>
                  <w:szCs w:val="21"/>
                </w:rPr>
                <w:fldChar w:fldCharType="begin"/>
              </w:r>
              <w:r w:rsidR="00BB3D23">
                <w:rPr>
                  <w:szCs w:val="21"/>
                </w:rPr>
                <w:instrText xml:space="preserve"> MACROBUTTON  SnrToggleCheckbox □</w:instrText>
              </w:r>
              <w:r w:rsidR="00BB3D23">
                <w:rPr>
                  <w:szCs w:val="21"/>
                </w:rPr>
                <w:instrText>不适用</w:instrText>
              </w:r>
              <w:r w:rsidR="00BB3D23">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85"/>
            <w:gridCol w:w="2325"/>
            <w:gridCol w:w="2359"/>
            <w:gridCol w:w="2290"/>
          </w:tblGrid>
          <w:tr w:rsidR="00F36C37" w:rsidTr="00446F40">
            <w:trPr>
              <w:cantSplit/>
            </w:trPr>
            <w:sdt>
              <w:sdtPr>
                <w:tag w:val="_PLD_7d94de5a9a224654872d5a450ca1c14e"/>
                <w:id w:val="31994983"/>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F36C37" w:rsidRDefault="00F36C37" w:rsidP="00446F40">
                    <w:pPr>
                      <w:jc w:val="center"/>
                      <w:rPr>
                        <w:szCs w:val="21"/>
                      </w:rPr>
                    </w:pPr>
                    <w:r>
                      <w:rPr>
                        <w:rFonts w:hint="eastAsia"/>
                        <w:szCs w:val="21"/>
                      </w:rPr>
                      <w:t>账龄</w:t>
                    </w:r>
                  </w:p>
                </w:tc>
              </w:sdtContent>
            </w:sdt>
            <w:sdt>
              <w:sdtPr>
                <w:tag w:val="_PLD_bb99ccc46c7348e197ba8677a643aa52"/>
                <w:id w:val="31994984"/>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F36C37" w:rsidRDefault="00F36C37" w:rsidP="00446F40">
                    <w:pPr>
                      <w:jc w:val="center"/>
                      <w:rPr>
                        <w:szCs w:val="21"/>
                      </w:rPr>
                    </w:pPr>
                    <w:r>
                      <w:rPr>
                        <w:rFonts w:hint="eastAsia"/>
                        <w:szCs w:val="21"/>
                      </w:rPr>
                      <w:t>期末余额</w:t>
                    </w:r>
                  </w:p>
                </w:tc>
              </w:sdtContent>
            </w:sdt>
          </w:tr>
          <w:tr w:rsidR="00F36C37" w:rsidTr="00446F40">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F36C37" w:rsidRDefault="00F36C37" w:rsidP="00446F40">
                <w:pPr>
                  <w:rPr>
                    <w:szCs w:val="21"/>
                  </w:rPr>
                </w:pPr>
              </w:p>
            </w:tc>
            <w:sdt>
              <w:sdtPr>
                <w:tag w:val="_PLD_8ce1b4d4e9a848209a543929e6c03146"/>
                <w:id w:val="31994985"/>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F36C37" w:rsidRDefault="00F36C37" w:rsidP="00446F40">
                    <w:pPr>
                      <w:jc w:val="center"/>
                      <w:rPr>
                        <w:szCs w:val="21"/>
                      </w:rPr>
                    </w:pPr>
                    <w:r>
                      <w:rPr>
                        <w:rFonts w:hint="eastAsia"/>
                        <w:szCs w:val="21"/>
                      </w:rPr>
                      <w:t>应收账款</w:t>
                    </w:r>
                  </w:p>
                </w:tc>
              </w:sdtContent>
            </w:sdt>
            <w:sdt>
              <w:sdtPr>
                <w:tag w:val="_PLD_ff29783d86f846bfb06bc662763f5094"/>
                <w:id w:val="31994986"/>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F36C37" w:rsidRDefault="00F36C37" w:rsidP="00446F40">
                    <w:pPr>
                      <w:jc w:val="center"/>
                      <w:rPr>
                        <w:szCs w:val="21"/>
                      </w:rPr>
                    </w:pPr>
                    <w:r>
                      <w:rPr>
                        <w:rFonts w:hint="eastAsia"/>
                        <w:szCs w:val="21"/>
                      </w:rPr>
                      <w:t>坏账准备</w:t>
                    </w:r>
                  </w:p>
                </w:tc>
              </w:sdtContent>
            </w:sdt>
            <w:sdt>
              <w:sdtPr>
                <w:tag w:val="_PLD_ce03679a1bd242a08fd61c4cf53d1a34"/>
                <w:id w:val="31994987"/>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F36C37" w:rsidRDefault="00F36C37" w:rsidP="00446F40">
                    <w:pPr>
                      <w:jc w:val="center"/>
                      <w:rPr>
                        <w:szCs w:val="21"/>
                      </w:rPr>
                    </w:pPr>
                    <w:r>
                      <w:rPr>
                        <w:rFonts w:hint="eastAsia"/>
                        <w:szCs w:val="21"/>
                      </w:rPr>
                      <w:t>计提比例（</w:t>
                    </w:r>
                    <w:r>
                      <w:rPr>
                        <w:rFonts w:hint="eastAsia"/>
                        <w:szCs w:val="21"/>
                      </w:rPr>
                      <w:t>%</w:t>
                    </w:r>
                    <w:r>
                      <w:rPr>
                        <w:rFonts w:hint="eastAsia"/>
                        <w:szCs w:val="21"/>
                      </w:rPr>
                      <w:t>）</w:t>
                    </w:r>
                  </w:p>
                </w:tc>
              </w:sdtContent>
            </w:sdt>
          </w:tr>
          <w:tr w:rsidR="00F36C37" w:rsidTr="00446F40">
            <w:trPr>
              <w:cantSplit/>
            </w:trPr>
            <w:sdt>
              <w:sdtPr>
                <w:tag w:val="_PLD_b746987b41ca434abf35426e8a0477c1"/>
                <w:id w:val="31994988"/>
                <w:lock w:val="sdtLocked"/>
              </w:sdtPr>
              <w:sdtContent>
                <w:tc>
                  <w:tcPr>
                    <w:tcW w:w="1151" w:type="pct"/>
                    <w:tcBorders>
                      <w:top w:val="single" w:sz="4" w:space="0" w:color="auto"/>
                      <w:left w:val="single" w:sz="4" w:space="0" w:color="auto"/>
                      <w:bottom w:val="single" w:sz="4" w:space="0" w:color="auto"/>
                      <w:right w:val="single" w:sz="4" w:space="0" w:color="auto"/>
                    </w:tcBorders>
                  </w:tcPr>
                  <w:p w:rsidR="00F36C37" w:rsidRDefault="00F36C37" w:rsidP="00446F40">
                    <w:pPr>
                      <w:rPr>
                        <w:szCs w:val="21"/>
                      </w:rPr>
                    </w:pPr>
                    <w:r>
                      <w:rPr>
                        <w:rFonts w:hint="eastAsia"/>
                        <w:szCs w:val="21"/>
                      </w:rPr>
                      <w:t>1</w:t>
                    </w:r>
                    <w:r>
                      <w:rPr>
                        <w:rFonts w:hint="eastAsia"/>
                        <w:szCs w:val="21"/>
                      </w:rPr>
                      <w:t>年以内</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F36C37" w:rsidRDefault="00F36C37" w:rsidP="00446F40">
                <w:pPr>
                  <w:rPr>
                    <w:color w:val="FF0000"/>
                    <w:szCs w:val="21"/>
                  </w:rPr>
                </w:pPr>
              </w:p>
            </w:tc>
          </w:tr>
          <w:tr w:rsidR="00F36C37" w:rsidRPr="006C5F0D" w:rsidTr="00446F40">
            <w:trPr>
              <w:cantSplit/>
            </w:trPr>
            <w:sdt>
              <w:sdtPr>
                <w:rPr>
                  <w:rFonts w:ascii="宋体" w:hAnsi="宋体"/>
                </w:rPr>
                <w:tag w:val="_PLD_9d5b6e75acc942b6a508a6e7dbaf96d7"/>
                <w:id w:val="31994989"/>
                <w:lock w:val="sdtLocked"/>
              </w:sdtPr>
              <w:sdtContent>
                <w:tc>
                  <w:tcPr>
                    <w:tcW w:w="1151"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rPr>
                        <w:rFonts w:ascii="宋体" w:hAnsi="宋体"/>
                        <w:szCs w:val="21"/>
                      </w:rPr>
                    </w:pPr>
                    <w:r w:rsidRPr="006C5F0D">
                      <w:rPr>
                        <w:rFonts w:ascii="宋体" w:hAnsi="宋体"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136,873,413.31</w:t>
                </w:r>
              </w:p>
            </w:tc>
            <w:tc>
              <w:tcPr>
                <w:tcW w:w="1302"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6,843,670.65</w:t>
                </w:r>
              </w:p>
            </w:tc>
            <w:tc>
              <w:tcPr>
                <w:tcW w:w="1264"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5.00</w:t>
                </w:r>
              </w:p>
            </w:tc>
          </w:tr>
          <w:tr w:rsidR="00F36C37" w:rsidRPr="006C5F0D" w:rsidTr="00446F40">
            <w:trPr>
              <w:cantSplit/>
            </w:trPr>
            <w:sdt>
              <w:sdtPr>
                <w:rPr>
                  <w:rFonts w:ascii="宋体" w:hAnsi="宋体"/>
                </w:rPr>
                <w:tag w:val="_PLD_276e461fe6414642a52c9578f1522e87"/>
                <w:id w:val="31994990"/>
                <w:lock w:val="sdtLocked"/>
              </w:sdtPr>
              <w:sdtContent>
                <w:tc>
                  <w:tcPr>
                    <w:tcW w:w="1151"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rPr>
                        <w:rFonts w:ascii="宋体" w:hAnsi="宋体"/>
                        <w:szCs w:val="21"/>
                      </w:rPr>
                    </w:pPr>
                    <w:r w:rsidRPr="006C5F0D">
                      <w:rPr>
                        <w:rFonts w:ascii="宋体" w:hAnsi="宋体"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3,668,366.75</w:t>
                </w:r>
              </w:p>
            </w:tc>
            <w:tc>
              <w:tcPr>
                <w:tcW w:w="1302"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366,836.68</w:t>
                </w:r>
              </w:p>
            </w:tc>
            <w:tc>
              <w:tcPr>
                <w:tcW w:w="1264"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10.00</w:t>
                </w:r>
              </w:p>
            </w:tc>
          </w:tr>
          <w:tr w:rsidR="00F36C37" w:rsidRPr="006C5F0D" w:rsidTr="00446F40">
            <w:trPr>
              <w:cantSplit/>
            </w:trPr>
            <w:sdt>
              <w:sdtPr>
                <w:rPr>
                  <w:rFonts w:ascii="宋体" w:hAnsi="宋体"/>
                </w:rPr>
                <w:tag w:val="_PLD_42f81db8f1884a239fa5257b53ba6800"/>
                <w:id w:val="31994991"/>
                <w:lock w:val="sdtLocked"/>
              </w:sdtPr>
              <w:sdtContent>
                <w:tc>
                  <w:tcPr>
                    <w:tcW w:w="1151"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rPr>
                        <w:rFonts w:ascii="宋体" w:hAnsi="宋体"/>
                        <w:szCs w:val="21"/>
                      </w:rPr>
                    </w:pPr>
                    <w:r w:rsidRPr="006C5F0D">
                      <w:rPr>
                        <w:rFonts w:ascii="宋体" w:hAnsi="宋体"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854,675.82</w:t>
                </w:r>
              </w:p>
            </w:tc>
            <w:tc>
              <w:tcPr>
                <w:tcW w:w="1302"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213,668.96</w:t>
                </w:r>
              </w:p>
            </w:tc>
            <w:tc>
              <w:tcPr>
                <w:tcW w:w="1264"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25.00</w:t>
                </w:r>
              </w:p>
            </w:tc>
          </w:tr>
          <w:tr w:rsidR="00F36C37" w:rsidRPr="006C5F0D" w:rsidTr="00446F40">
            <w:trPr>
              <w:cantSplit/>
            </w:trPr>
            <w:sdt>
              <w:sdtPr>
                <w:rPr>
                  <w:rFonts w:ascii="宋体" w:hAnsi="宋体"/>
                </w:rPr>
                <w:tag w:val="_PLD_6858e0696e9a47a78701fe9a980af0fd"/>
                <w:id w:val="31994992"/>
                <w:lock w:val="sdtLocked"/>
              </w:sdtPr>
              <w:sdtContent>
                <w:tc>
                  <w:tcPr>
                    <w:tcW w:w="1151"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rPr>
                        <w:rFonts w:ascii="宋体" w:hAnsi="宋体"/>
                        <w:szCs w:val="21"/>
                      </w:rPr>
                    </w:pPr>
                    <w:r w:rsidRPr="006C5F0D">
                      <w:rPr>
                        <w:rFonts w:ascii="宋体" w:hAnsi="宋体"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5,687,488.01</w:t>
                </w:r>
              </w:p>
            </w:tc>
            <w:tc>
              <w:tcPr>
                <w:tcW w:w="1302"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2,274,995.20</w:t>
                </w:r>
              </w:p>
            </w:tc>
            <w:tc>
              <w:tcPr>
                <w:tcW w:w="1264"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40.00</w:t>
                </w:r>
              </w:p>
            </w:tc>
          </w:tr>
          <w:tr w:rsidR="00F36C37" w:rsidRPr="006C5F0D" w:rsidTr="00446F40">
            <w:trPr>
              <w:cantSplit/>
            </w:trPr>
            <w:sdt>
              <w:sdtPr>
                <w:rPr>
                  <w:rFonts w:ascii="宋体" w:hAnsi="宋体"/>
                </w:rPr>
                <w:tag w:val="_PLD_14ec61fe170d4fe790012eac68711d29"/>
                <w:id w:val="31994993"/>
                <w:lock w:val="sdtLocked"/>
              </w:sdtPr>
              <w:sdtContent>
                <w:tc>
                  <w:tcPr>
                    <w:tcW w:w="1151"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rPr>
                        <w:rFonts w:ascii="宋体" w:hAnsi="宋体"/>
                        <w:szCs w:val="21"/>
                      </w:rPr>
                    </w:pPr>
                    <w:r w:rsidRPr="006C5F0D">
                      <w:rPr>
                        <w:rFonts w:ascii="宋体" w:hAnsi="宋体"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3,101,363.79</w:t>
                </w:r>
              </w:p>
            </w:tc>
            <w:tc>
              <w:tcPr>
                <w:tcW w:w="1302"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2,015,886.47</w:t>
                </w:r>
              </w:p>
            </w:tc>
            <w:tc>
              <w:tcPr>
                <w:tcW w:w="1264"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65.00</w:t>
                </w:r>
              </w:p>
            </w:tc>
          </w:tr>
          <w:tr w:rsidR="00F36C37" w:rsidRPr="006C5F0D" w:rsidTr="00446F40">
            <w:trPr>
              <w:cantSplit/>
            </w:trPr>
            <w:sdt>
              <w:sdtPr>
                <w:rPr>
                  <w:rFonts w:ascii="宋体" w:hAnsi="宋体"/>
                </w:rPr>
                <w:tag w:val="_PLD_bc1e7c2d1a354c1ba7daa2c7f790db7d"/>
                <w:id w:val="31994994"/>
                <w:lock w:val="sdtLocked"/>
              </w:sdtPr>
              <w:sdtContent>
                <w:tc>
                  <w:tcPr>
                    <w:tcW w:w="1151"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rPr>
                        <w:rFonts w:ascii="宋体" w:hAnsi="宋体"/>
                        <w:szCs w:val="21"/>
                      </w:rPr>
                    </w:pPr>
                    <w:r w:rsidRPr="006C5F0D">
                      <w:rPr>
                        <w:rFonts w:ascii="宋体" w:hAnsi="宋体" w:hint="eastAsia"/>
                        <w:szCs w:val="21"/>
                      </w:rPr>
                      <w:t>5年以上</w:t>
                    </w:r>
                  </w:p>
                </w:tc>
              </w:sdtContent>
            </w:sdt>
            <w:tc>
              <w:tcPr>
                <w:tcW w:w="1283"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5,250,640.71</w:t>
                </w:r>
              </w:p>
            </w:tc>
            <w:tc>
              <w:tcPr>
                <w:tcW w:w="1302"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5,250,640.71</w:t>
                </w:r>
              </w:p>
            </w:tc>
            <w:tc>
              <w:tcPr>
                <w:tcW w:w="1264"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100.00</w:t>
                </w:r>
              </w:p>
            </w:tc>
          </w:tr>
          <w:tr w:rsidR="00F36C37" w:rsidRPr="006C5F0D" w:rsidTr="00446F40">
            <w:trPr>
              <w:cantSplit/>
            </w:trPr>
            <w:sdt>
              <w:sdtPr>
                <w:rPr>
                  <w:rFonts w:ascii="宋体" w:hAnsi="宋体"/>
                </w:rPr>
                <w:tag w:val="_PLD_ebc7316ab8554534a8bec35492683b07"/>
                <w:id w:val="31994995"/>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F36C37" w:rsidRPr="006C5F0D" w:rsidRDefault="00F36C37" w:rsidP="00446F40">
                    <w:pPr>
                      <w:jc w:val="center"/>
                      <w:rPr>
                        <w:rFonts w:ascii="宋体" w:hAnsi="宋体"/>
                        <w:szCs w:val="21"/>
                      </w:rPr>
                    </w:pPr>
                    <w:r w:rsidRPr="006C5F0D">
                      <w:rPr>
                        <w:rFonts w:ascii="宋体" w:hAnsi="宋体"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155,435,948.39</w:t>
                </w:r>
              </w:p>
            </w:tc>
            <w:tc>
              <w:tcPr>
                <w:tcW w:w="1302"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r w:rsidRPr="006C5F0D">
                  <w:rPr>
                    <w:rFonts w:ascii="宋体" w:hAnsi="宋体"/>
                  </w:rPr>
                  <w:t>16,965,698.67</w:t>
                </w:r>
              </w:p>
            </w:tc>
            <w:tc>
              <w:tcPr>
                <w:tcW w:w="1264" w:type="pct"/>
                <w:tcBorders>
                  <w:top w:val="single" w:sz="4" w:space="0" w:color="auto"/>
                  <w:left w:val="single" w:sz="4" w:space="0" w:color="auto"/>
                  <w:bottom w:val="single" w:sz="4" w:space="0" w:color="auto"/>
                  <w:right w:val="single" w:sz="4" w:space="0" w:color="auto"/>
                </w:tcBorders>
              </w:tcPr>
              <w:p w:rsidR="00F36C37" w:rsidRPr="006C5F0D" w:rsidRDefault="00F36C37" w:rsidP="00446F40">
                <w:pPr>
                  <w:jc w:val="right"/>
                  <w:rPr>
                    <w:rFonts w:ascii="宋体" w:hAnsi="宋体"/>
                    <w:szCs w:val="21"/>
                  </w:rPr>
                </w:pPr>
              </w:p>
            </w:tc>
          </w:tr>
        </w:tbl>
        <w:p w:rsidR="00F36C37" w:rsidRDefault="00F36C37"/>
        <w:p w:rsidR="00996DE7" w:rsidRPr="006C5F0D" w:rsidRDefault="00512658">
          <w:pPr>
            <w:rPr>
              <w:rFonts w:ascii="宋体" w:hAnsi="宋体"/>
            </w:rPr>
          </w:pPr>
          <w:r w:rsidRPr="006C5F0D">
            <w:rPr>
              <w:rFonts w:ascii="宋体" w:hAnsi="宋体" w:hint="eastAsia"/>
            </w:rPr>
            <w:t>确定该组合依据的</w:t>
          </w:r>
          <w:r w:rsidRPr="006C5F0D">
            <w:rPr>
              <w:rFonts w:ascii="宋体" w:hAnsi="宋体"/>
            </w:rPr>
            <w:t>说明：</w:t>
          </w:r>
        </w:p>
        <w:sdt>
          <w:sdtPr>
            <w:rPr>
              <w:rFonts w:ascii="宋体" w:hAnsi="宋体"/>
              <w:szCs w:val="21"/>
            </w:rPr>
            <w:alias w:val="按账龄分析法计提坏账准备的应收账款-确定该组合依据的说明"/>
            <w:tag w:val="_GBC_ee0911470a0d4253b3c5c7ab8e976b61"/>
            <w:id w:val="133224131"/>
            <w:lock w:val="sdtLocked"/>
            <w:placeholder>
              <w:docPart w:val="GBC22222222222222222222222222222"/>
            </w:placeholder>
          </w:sdtPr>
          <w:sdtContent>
            <w:p w:rsidR="00996DE7" w:rsidRPr="006C5F0D" w:rsidRDefault="00BB3D23" w:rsidP="00BB3D23">
              <w:pPr>
                <w:spacing w:line="360" w:lineRule="auto"/>
                <w:ind w:firstLineChars="200" w:firstLine="420"/>
                <w:rPr>
                  <w:rFonts w:ascii="宋体" w:hAnsi="宋体"/>
                  <w:szCs w:val="21"/>
                </w:rPr>
              </w:pPr>
              <w:r w:rsidRPr="006C5F0D">
                <w:rPr>
                  <w:rFonts w:ascii="宋体" w:hAnsi="宋体" w:cs="Arial" w:hint="eastAsia"/>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p w:rsidR="00996DE7" w:rsidRPr="006C5F0D" w:rsidRDefault="007A1B61">
          <w:pPr>
            <w:snapToGrid w:val="0"/>
            <w:spacing w:line="240" w:lineRule="atLeast"/>
            <w:rPr>
              <w:rFonts w:ascii="宋体" w:hAnsi="宋体"/>
              <w:szCs w:val="21"/>
            </w:rPr>
          </w:pPr>
        </w:p>
      </w:sdtContent>
    </w:sdt>
    <w:sdt>
      <w:sdtPr>
        <w:rPr>
          <w:rFonts w:ascii="宋体" w:eastAsia="宋体" w:hAnsi="宋体" w:cs="宋体" w:hint="eastAsia"/>
          <w:b w:val="0"/>
          <w:bCs w:val="0"/>
          <w:kern w:val="0"/>
          <w:szCs w:val="24"/>
        </w:rPr>
        <w:alias w:val="模块:本期计提、收回或转回的坏账准备情况"/>
        <w:tag w:val="_SEC_5436119abbdf4214af3986d3db000ef4"/>
        <w:id w:val="-464354716"/>
        <w:lock w:val="sdtLocked"/>
        <w:placeholder>
          <w:docPart w:val="GBC22222222222222222222222222222"/>
        </w:placeholder>
      </w:sdtPr>
      <w:sdtEndPr>
        <w:rPr>
          <w:rFonts w:cs="Times New Roman" w:hint="default"/>
          <w:kern w:val="2"/>
          <w:szCs w:val="21"/>
        </w:rPr>
      </w:sdtEndPr>
      <w:sdtContent>
        <w:p w:rsidR="00996DE7" w:rsidRPr="006C5F0D" w:rsidRDefault="00512658">
          <w:pPr>
            <w:pStyle w:val="4"/>
            <w:numPr>
              <w:ilvl w:val="3"/>
              <w:numId w:val="55"/>
            </w:numPr>
            <w:ind w:left="426" w:hanging="426"/>
            <w:rPr>
              <w:rFonts w:ascii="宋体" w:eastAsia="宋体" w:hAnsi="宋体"/>
            </w:rPr>
          </w:pPr>
          <w:r w:rsidRPr="006C5F0D">
            <w:rPr>
              <w:rFonts w:ascii="宋体" w:eastAsia="宋体" w:hAnsi="宋体" w:hint="eastAsia"/>
            </w:rPr>
            <w:t>本期计提、收回或转回的坏账准备情况：</w:t>
          </w:r>
        </w:p>
        <w:p w:rsidR="00996DE7" w:rsidRPr="006C5F0D" w:rsidRDefault="00512658">
          <w:pPr>
            <w:rPr>
              <w:rFonts w:ascii="宋体" w:hAnsi="宋体"/>
              <w:szCs w:val="21"/>
            </w:rPr>
          </w:pPr>
          <w:bookmarkStart w:id="122" w:name="_Hlk532830255"/>
          <w:r w:rsidRPr="006C5F0D">
            <w:rPr>
              <w:rFonts w:ascii="宋体" w:hAnsi="宋体" w:hint="eastAsia"/>
              <w:szCs w:val="21"/>
            </w:rPr>
            <w:t>本期计提坏账准备金额</w:t>
          </w:r>
          <w:sdt>
            <w:sdtPr>
              <w:rPr>
                <w:rFonts w:ascii="宋体" w:hAnsi="宋体" w:hint="eastAsia"/>
                <w:szCs w:val="21"/>
              </w:rPr>
              <w:alias w:val="应收账款计提坏账准备金额"/>
              <w:tag w:val="_GBC_961e83e7b24d4bb0a79c1d5ec12bb85f"/>
              <w:id w:val="-1407915017"/>
              <w:lock w:val="sdtLocked"/>
              <w:placeholder>
                <w:docPart w:val="GBC22222222222222222222222222222"/>
              </w:placeholder>
            </w:sdtPr>
            <w:sdtContent>
              <w:r w:rsidR="00097B4D" w:rsidRPr="006C5F0D">
                <w:rPr>
                  <w:rFonts w:ascii="宋体" w:hAnsi="宋体" w:cs="Arial"/>
                </w:rPr>
                <w:t>2,032,696.41</w:t>
              </w:r>
            </w:sdtContent>
          </w:sdt>
          <w:r w:rsidRPr="006C5F0D">
            <w:rPr>
              <w:rFonts w:ascii="宋体" w:hAnsi="宋体"/>
              <w:szCs w:val="21"/>
            </w:rPr>
            <w:t>元；</w:t>
          </w:r>
          <w:r w:rsidR="00097B4D" w:rsidRPr="006C5F0D">
            <w:rPr>
              <w:rFonts w:ascii="宋体" w:hAnsi="宋体" w:cs="Arial" w:hint="eastAsia"/>
            </w:rPr>
            <w:t>本期无收回或转回坏账准备的情况</w:t>
          </w:r>
          <w:r w:rsidRPr="006C5F0D">
            <w:rPr>
              <w:rFonts w:ascii="宋体" w:hAnsi="宋体"/>
              <w:szCs w:val="21"/>
            </w:rPr>
            <w:t>。</w:t>
          </w:r>
          <w:bookmarkEnd w:id="122"/>
        </w:p>
        <w:p w:rsidR="00996DE7" w:rsidRPr="006C5F0D" w:rsidRDefault="007A1B61">
          <w:pPr>
            <w:rPr>
              <w:rFonts w:ascii="宋体" w:hAnsi="宋体"/>
              <w:szCs w:val="21"/>
            </w:rPr>
          </w:pPr>
        </w:p>
      </w:sdtContent>
    </w:sdt>
    <w:sdt>
      <w:sdtPr>
        <w:rPr>
          <w:rFonts w:ascii="宋体" w:hAnsi="宋体"/>
          <w:b/>
          <w:bCs/>
          <w:szCs w:val="22"/>
        </w:rPr>
        <w:alias w:val="模块:本期坏账准备收回或转回金额重要的"/>
        <w:tag w:val="_SEC_3a74ab07636f4f7aaaa3aefe56fdcd36"/>
        <w:id w:val="-67803435"/>
        <w:lock w:val="sdtLocked"/>
        <w:placeholder>
          <w:docPart w:val="GBC22222222222222222222222222222"/>
        </w:placeholder>
      </w:sdtPr>
      <w:sdtEndPr>
        <w:rPr>
          <w:b w:val="0"/>
          <w:bCs w:val="0"/>
          <w:szCs w:val="24"/>
        </w:rPr>
      </w:sdtEndPr>
      <w:sdtContent>
        <w:p w:rsidR="00996DE7" w:rsidRPr="006C5F0D" w:rsidRDefault="00512658">
          <w:pPr>
            <w:rPr>
              <w:rFonts w:ascii="宋体" w:hAnsi="宋体"/>
            </w:rPr>
          </w:pPr>
          <w:r w:rsidRPr="006C5F0D">
            <w:rPr>
              <w:rFonts w:ascii="宋体" w:hAnsi="宋体" w:hint="eastAsia"/>
            </w:rPr>
            <w:t>其中本期坏账准备收回或转回金额重要的：</w:t>
          </w:r>
        </w:p>
        <w:sdt>
          <w:sdtPr>
            <w:rPr>
              <w:rFonts w:ascii="宋体" w:hAnsi="宋体"/>
            </w:rPr>
            <w:alias w:val="是否适用：其中本期坏账准备收回或转回金额重要的[双击切换]"/>
            <w:tag w:val="_GBC_6da74212535e450f9d1465f00dddd00b"/>
            <w:id w:val="49199804"/>
            <w:lock w:val="sdtLocked"/>
            <w:placeholder>
              <w:docPart w:val="GBC22222222222222222222222222222"/>
            </w:placeholder>
          </w:sdtPr>
          <w:sdtContent>
            <w:p w:rsidR="008E3227" w:rsidRPr="006C5F0D" w:rsidRDefault="007A1B61" w:rsidP="008E3227">
              <w:pPr>
                <w:rPr>
                  <w:rFonts w:ascii="宋体" w:hAnsi="宋体"/>
                </w:rPr>
              </w:pPr>
              <w:r w:rsidRPr="006C5F0D">
                <w:rPr>
                  <w:rFonts w:ascii="宋体" w:hAnsi="宋体"/>
                </w:rPr>
                <w:fldChar w:fldCharType="begin"/>
              </w:r>
              <w:r w:rsidR="008E3227" w:rsidRPr="006C5F0D">
                <w:rPr>
                  <w:rFonts w:ascii="宋体" w:hAnsi="宋体"/>
                </w:rPr>
                <w:instrText xml:space="preserve">MACROBUTTON  SnrToggleCheckbox □适用 </w:instrText>
              </w:r>
              <w:r w:rsidRPr="006C5F0D">
                <w:rPr>
                  <w:rFonts w:ascii="宋体" w:hAnsi="宋体"/>
                </w:rPr>
                <w:fldChar w:fldCharType="end"/>
              </w:r>
              <w:r w:rsidRPr="006C5F0D">
                <w:rPr>
                  <w:rFonts w:ascii="宋体" w:hAnsi="宋体"/>
                </w:rPr>
                <w:fldChar w:fldCharType="begin"/>
              </w:r>
              <w:r w:rsidR="008E3227" w:rsidRPr="006C5F0D">
                <w:rPr>
                  <w:rFonts w:ascii="宋体" w:hAnsi="宋体"/>
                </w:rPr>
                <w:instrText xml:space="preserve"> MACROBUTTON  SnrToggleCheckbox √不适用 </w:instrText>
              </w:r>
              <w:r w:rsidRPr="006C5F0D">
                <w:rPr>
                  <w:rFonts w:ascii="宋体" w:hAnsi="宋体"/>
                </w:rPr>
                <w:fldChar w:fldCharType="end"/>
              </w:r>
            </w:p>
          </w:sdtContent>
        </w:sdt>
        <w:p w:rsidR="00996DE7" w:rsidRPr="006C5F0D" w:rsidRDefault="007A1B61">
          <w:pPr>
            <w:ind w:rightChars="-759" w:right="-1594"/>
            <w:rPr>
              <w:rFonts w:ascii="宋体" w:hAnsi="宋体"/>
            </w:rPr>
          </w:pPr>
        </w:p>
      </w:sdtContent>
    </w:sdt>
    <w:sdt>
      <w:sdtPr>
        <w:rPr>
          <w:rFonts w:ascii="宋体" w:eastAsia="宋体" w:hAnsi="宋体"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cs="Times New Roman" w:hint="default"/>
          <w:kern w:val="2"/>
        </w:rPr>
      </w:sdtEndPr>
      <w:sdtContent>
        <w:p w:rsidR="00996DE7" w:rsidRPr="006C5F0D" w:rsidRDefault="00512658">
          <w:pPr>
            <w:pStyle w:val="4"/>
            <w:numPr>
              <w:ilvl w:val="3"/>
              <w:numId w:val="55"/>
            </w:numPr>
            <w:ind w:left="426" w:hanging="426"/>
            <w:rPr>
              <w:rFonts w:ascii="宋体" w:eastAsia="宋体" w:hAnsi="宋体"/>
            </w:rPr>
          </w:pPr>
          <w:r w:rsidRPr="006C5F0D">
            <w:rPr>
              <w:rFonts w:ascii="宋体" w:eastAsia="宋体" w:hAnsi="宋体"/>
            </w:rPr>
            <w:t>本期实际核销的应收</w:t>
          </w:r>
          <w:r w:rsidRPr="006C5F0D">
            <w:rPr>
              <w:rFonts w:ascii="宋体" w:eastAsia="宋体" w:hAnsi="宋体" w:hint="eastAsia"/>
            </w:rPr>
            <w:t>账款</w:t>
          </w:r>
          <w:r w:rsidRPr="006C5F0D">
            <w:rPr>
              <w:rFonts w:ascii="宋体" w:eastAsia="宋体" w:hAnsi="宋体"/>
            </w:rPr>
            <w:t>情况</w:t>
          </w:r>
        </w:p>
        <w:sdt>
          <w:sdtPr>
            <w:rPr>
              <w:rFonts w:ascii="宋体" w:hAnsi="宋体"/>
            </w:rPr>
            <w:alias w:val="是否适用：本期实际核销的应收账款情况[双击切换]"/>
            <w:tag w:val="_GBC_a6ff40b990b34b00968a4938eac82a74"/>
            <w:id w:val="-1722900336"/>
            <w:lock w:val="sdtLocked"/>
            <w:placeholder>
              <w:docPart w:val="GBC22222222222222222222222222222"/>
            </w:placeholder>
          </w:sdtPr>
          <w:sdtContent>
            <w:p w:rsidR="00996DE7" w:rsidRPr="006C5F0D" w:rsidRDefault="007A1B61">
              <w:pPr>
                <w:rPr>
                  <w:rFonts w:ascii="宋体" w:hAnsi="宋体"/>
                </w:rPr>
              </w:pPr>
              <w:r w:rsidRPr="006C5F0D">
                <w:rPr>
                  <w:rFonts w:ascii="宋体" w:hAnsi="宋体"/>
                </w:rPr>
                <w:fldChar w:fldCharType="begin"/>
              </w:r>
              <w:r w:rsidR="008E3227" w:rsidRPr="006C5F0D">
                <w:rPr>
                  <w:rFonts w:ascii="宋体" w:hAnsi="宋体"/>
                </w:rPr>
                <w:instrText xml:space="preserve">MACROBUTTON  SnrToggleCheckbox √适用 </w:instrText>
              </w:r>
              <w:r w:rsidRPr="006C5F0D">
                <w:rPr>
                  <w:rFonts w:ascii="宋体" w:hAnsi="宋体"/>
                </w:rPr>
                <w:fldChar w:fldCharType="end"/>
              </w:r>
              <w:r w:rsidRPr="006C5F0D">
                <w:rPr>
                  <w:rFonts w:ascii="宋体" w:hAnsi="宋体"/>
                </w:rPr>
                <w:fldChar w:fldCharType="begin"/>
              </w:r>
              <w:r w:rsidR="008E3227" w:rsidRPr="006C5F0D">
                <w:rPr>
                  <w:rFonts w:ascii="宋体" w:hAnsi="宋体"/>
                </w:rPr>
                <w:instrText xml:space="preserve"> MACROBUTTON  SnrToggleCheckbox □不适用 </w:instrText>
              </w:r>
              <w:r w:rsidRPr="006C5F0D">
                <w:rPr>
                  <w:rFonts w:ascii="宋体" w:hAnsi="宋体"/>
                </w:rPr>
                <w:fldChar w:fldCharType="end"/>
              </w:r>
            </w:p>
          </w:sdtContent>
        </w:sdt>
        <w:p w:rsidR="00996DE7" w:rsidRPr="006C5F0D" w:rsidRDefault="00512658">
          <w:pPr>
            <w:jc w:val="right"/>
            <w:rPr>
              <w:rFonts w:ascii="宋体" w:hAnsi="宋体"/>
              <w:szCs w:val="21"/>
            </w:rPr>
          </w:pPr>
          <w:r w:rsidRPr="006C5F0D">
            <w:rPr>
              <w:rFonts w:ascii="宋体" w:hAnsi="宋体" w:hint="eastAsia"/>
              <w:szCs w:val="21"/>
            </w:rPr>
            <w:t>单位：</w:t>
          </w:r>
          <w:sdt>
            <w:sdtPr>
              <w:rPr>
                <w:rFonts w:ascii="宋体" w:hAnsi="宋体"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C5F0D">
                <w:rPr>
                  <w:rFonts w:ascii="宋体" w:hAnsi="宋体" w:hint="eastAsia"/>
                  <w:szCs w:val="21"/>
                </w:rPr>
                <w:t>元</w:t>
              </w:r>
            </w:sdtContent>
          </w:sdt>
          <w:r w:rsidRPr="006C5F0D">
            <w:rPr>
              <w:rFonts w:ascii="宋体" w:hAnsi="宋体" w:hint="eastAsia"/>
              <w:szCs w:val="21"/>
            </w:rPr>
            <w:t xml:space="preserve">  币种：</w:t>
          </w:r>
          <w:sdt>
            <w:sdtPr>
              <w:rPr>
                <w:rFonts w:ascii="宋体" w:hAnsi="宋体"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C5F0D">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996DE7" w:rsidRPr="006C5F0D" w:rsidTr="0091107D">
            <w:sdt>
              <w:sdtPr>
                <w:rPr>
                  <w:rFonts w:ascii="宋体" w:hAnsi="宋体"/>
                </w:rPr>
                <w:tag w:val="_PLD_b31b4d2de9bc4878bfaf030b4ac7f864"/>
                <w:id w:val="-399987192"/>
                <w:lock w:val="sdtLocked"/>
              </w:sdtPr>
              <w:sdtContent>
                <w:tc>
                  <w:tcPr>
                    <w:tcW w:w="2361" w:type="pct"/>
                    <w:vAlign w:val="center"/>
                  </w:tcPr>
                  <w:p w:rsidR="00996DE7" w:rsidRPr="006C5F0D" w:rsidRDefault="00512658">
                    <w:pPr>
                      <w:jc w:val="center"/>
                      <w:rPr>
                        <w:rFonts w:ascii="宋体" w:hAnsi="宋体"/>
                        <w:szCs w:val="21"/>
                      </w:rPr>
                    </w:pPr>
                    <w:r w:rsidRPr="006C5F0D">
                      <w:rPr>
                        <w:rFonts w:ascii="宋体" w:hAnsi="宋体" w:hint="eastAsia"/>
                        <w:szCs w:val="21"/>
                      </w:rPr>
                      <w:t>项目</w:t>
                    </w:r>
                  </w:p>
                </w:tc>
              </w:sdtContent>
            </w:sdt>
            <w:sdt>
              <w:sdtPr>
                <w:rPr>
                  <w:rFonts w:ascii="宋体" w:hAnsi="宋体"/>
                </w:rPr>
                <w:tag w:val="_PLD_8157ba5967c14e4e821de564c4546b40"/>
                <w:id w:val="-741324682"/>
                <w:lock w:val="sdtLocked"/>
              </w:sdtPr>
              <w:sdtContent>
                <w:tc>
                  <w:tcPr>
                    <w:tcW w:w="2639" w:type="pct"/>
                  </w:tcPr>
                  <w:p w:rsidR="00996DE7" w:rsidRPr="006C5F0D" w:rsidRDefault="00512658">
                    <w:pPr>
                      <w:jc w:val="center"/>
                      <w:rPr>
                        <w:rFonts w:ascii="宋体" w:hAnsi="宋体"/>
                        <w:szCs w:val="21"/>
                      </w:rPr>
                    </w:pPr>
                    <w:r w:rsidRPr="006C5F0D">
                      <w:rPr>
                        <w:rFonts w:ascii="宋体" w:hAnsi="宋体" w:hint="eastAsia"/>
                        <w:szCs w:val="21"/>
                      </w:rPr>
                      <w:t>核销金额</w:t>
                    </w:r>
                  </w:p>
                </w:tc>
              </w:sdtContent>
            </w:sdt>
          </w:tr>
          <w:tr w:rsidR="00996DE7" w:rsidRPr="006C5F0D" w:rsidTr="0091107D">
            <w:sdt>
              <w:sdtPr>
                <w:rPr>
                  <w:rFonts w:ascii="宋体" w:hAnsi="宋体"/>
                </w:rPr>
                <w:tag w:val="_PLD_b67ec5fad5c041b0b22a2350bc5cdb48"/>
                <w:id w:val="443349613"/>
                <w:lock w:val="sdtLocked"/>
              </w:sdtPr>
              <w:sdtContent>
                <w:tc>
                  <w:tcPr>
                    <w:tcW w:w="2361" w:type="pct"/>
                  </w:tcPr>
                  <w:p w:rsidR="00996DE7" w:rsidRPr="006C5F0D" w:rsidRDefault="00512658">
                    <w:pPr>
                      <w:rPr>
                        <w:rFonts w:ascii="宋体" w:hAnsi="宋体"/>
                        <w:szCs w:val="21"/>
                      </w:rPr>
                    </w:pPr>
                    <w:r w:rsidRPr="006C5F0D">
                      <w:rPr>
                        <w:rFonts w:ascii="宋体" w:hAnsi="宋体" w:hint="eastAsia"/>
                        <w:szCs w:val="21"/>
                      </w:rPr>
                      <w:t>实际核销的应收账款</w:t>
                    </w:r>
                  </w:p>
                </w:tc>
              </w:sdtContent>
            </w:sdt>
            <w:tc>
              <w:tcPr>
                <w:tcW w:w="2639" w:type="pct"/>
              </w:tcPr>
              <w:p w:rsidR="00996DE7" w:rsidRPr="006C5F0D" w:rsidRDefault="008E3227">
                <w:pPr>
                  <w:jc w:val="right"/>
                  <w:rPr>
                    <w:rFonts w:ascii="宋体" w:hAnsi="宋体"/>
                    <w:szCs w:val="21"/>
                  </w:rPr>
                </w:pPr>
                <w:r w:rsidRPr="006C5F0D">
                  <w:rPr>
                    <w:rFonts w:ascii="宋体" w:hAnsi="宋体" w:cs="Arial"/>
                  </w:rPr>
                  <w:t>4</w:t>
                </w:r>
                <w:r w:rsidRPr="006C5F0D">
                  <w:rPr>
                    <w:rFonts w:ascii="宋体" w:hAnsi="宋体" w:cs="Arial" w:hint="eastAsia"/>
                  </w:rPr>
                  <w:t>,</w:t>
                </w:r>
                <w:r w:rsidRPr="006C5F0D">
                  <w:rPr>
                    <w:rFonts w:ascii="宋体" w:hAnsi="宋体" w:cs="Arial"/>
                  </w:rPr>
                  <w:t>435</w:t>
                </w:r>
                <w:r w:rsidRPr="006C5F0D">
                  <w:rPr>
                    <w:rFonts w:ascii="宋体" w:hAnsi="宋体" w:cs="Arial" w:hint="eastAsia"/>
                  </w:rPr>
                  <w:t>,</w:t>
                </w:r>
                <w:r w:rsidRPr="006C5F0D">
                  <w:rPr>
                    <w:rFonts w:ascii="宋体" w:hAnsi="宋体" w:cs="Arial"/>
                  </w:rPr>
                  <w:t>033.98</w:t>
                </w:r>
              </w:p>
            </w:tc>
          </w:tr>
        </w:tbl>
        <w:p w:rsidR="00996DE7" w:rsidRPr="006C5F0D" w:rsidRDefault="00996DE7">
          <w:pPr>
            <w:rPr>
              <w:rFonts w:ascii="宋体" w:hAnsi="宋体"/>
              <w:szCs w:val="21"/>
            </w:rPr>
          </w:pPr>
        </w:p>
        <w:p w:rsidR="00996DE7" w:rsidRPr="006C5F0D" w:rsidRDefault="00512658">
          <w:pPr>
            <w:rPr>
              <w:rFonts w:ascii="宋体" w:hAnsi="宋体"/>
              <w:szCs w:val="21"/>
            </w:rPr>
          </w:pPr>
          <w:r w:rsidRPr="006C5F0D">
            <w:rPr>
              <w:rFonts w:ascii="宋体" w:hAnsi="宋体" w:hint="eastAsia"/>
              <w:szCs w:val="21"/>
            </w:rPr>
            <w:t>其中重要的应收账款核销情况</w:t>
          </w:r>
        </w:p>
        <w:sdt>
          <w:sdtPr>
            <w:rPr>
              <w:rFonts w:ascii="宋体" w:hAnsi="宋体"/>
              <w:szCs w:val="21"/>
            </w:rPr>
            <w:alias w:val="是否适用：其中重要的应收账款核销情况[双击切换]"/>
            <w:tag w:val="_GBC_3c12c3e5b4fd4acda2beb7a5cacacd97"/>
            <w:id w:val="1756317609"/>
            <w:lock w:val="sdtLocked"/>
            <w:placeholder>
              <w:docPart w:val="GBC22222222222222222222222222222"/>
            </w:placeholder>
          </w:sdtPr>
          <w:sdtContent>
            <w:p w:rsidR="006C3D7D" w:rsidRPr="006C5F0D" w:rsidRDefault="007A1B61" w:rsidP="006C3D7D">
              <w:pPr>
                <w:rPr>
                  <w:rFonts w:ascii="宋体" w:hAnsi="宋体"/>
                  <w:szCs w:val="21"/>
                </w:rPr>
              </w:pPr>
              <w:r w:rsidRPr="006C5F0D">
                <w:rPr>
                  <w:rFonts w:ascii="宋体" w:hAnsi="宋体"/>
                  <w:szCs w:val="21"/>
                </w:rPr>
                <w:fldChar w:fldCharType="begin"/>
              </w:r>
              <w:r w:rsidR="006C3D7D" w:rsidRPr="006C5F0D">
                <w:rPr>
                  <w:rFonts w:ascii="宋体" w:hAnsi="宋体"/>
                  <w:szCs w:val="21"/>
                </w:rPr>
                <w:instrText xml:space="preserve">MACROBUTTON  SnrToggleCheckbox □适用 </w:instrText>
              </w:r>
              <w:r w:rsidRPr="006C5F0D">
                <w:rPr>
                  <w:rFonts w:ascii="宋体" w:hAnsi="宋体"/>
                  <w:szCs w:val="21"/>
                </w:rPr>
                <w:fldChar w:fldCharType="end"/>
              </w:r>
              <w:r w:rsidRPr="006C5F0D">
                <w:rPr>
                  <w:rFonts w:ascii="宋体" w:hAnsi="宋体"/>
                  <w:szCs w:val="21"/>
                </w:rPr>
                <w:fldChar w:fldCharType="begin"/>
              </w:r>
              <w:r w:rsidR="006C3D7D"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p w:rsidR="00996DE7" w:rsidRPr="006C5F0D" w:rsidRDefault="00512658">
          <w:pPr>
            <w:snapToGrid w:val="0"/>
            <w:spacing w:line="240" w:lineRule="atLeast"/>
            <w:rPr>
              <w:rFonts w:ascii="宋体" w:hAnsi="宋体"/>
              <w:szCs w:val="21"/>
            </w:rPr>
          </w:pPr>
          <w:r w:rsidRPr="006C5F0D">
            <w:rPr>
              <w:rFonts w:ascii="宋体" w:hAnsi="宋体" w:hint="eastAsia"/>
              <w:szCs w:val="21"/>
            </w:rPr>
            <w:t>应收账款核销说明：</w:t>
          </w:r>
        </w:p>
        <w:sdt>
          <w:sdtPr>
            <w:rPr>
              <w:rFonts w:ascii="宋体" w:hAnsi="宋体"/>
              <w:szCs w:val="21"/>
            </w:rPr>
            <w:alias w:val="是否适用：应收账款核销说明[双击切换]"/>
            <w:tag w:val="_GBC_e00d0b458c1b4b5f99d670e3f2a2b2e2"/>
            <w:id w:val="2109076033"/>
            <w:lock w:val="sdtLocked"/>
            <w:placeholder>
              <w:docPart w:val="GBC22222222222222222222222222222"/>
            </w:placeholder>
          </w:sdtPr>
          <w:sdtContent>
            <w:p w:rsidR="00996DE7" w:rsidRPr="006C5F0D" w:rsidRDefault="007A1B61" w:rsidP="006C3D7D">
              <w:pPr>
                <w:snapToGrid w:val="0"/>
                <w:spacing w:line="240" w:lineRule="atLeast"/>
                <w:rPr>
                  <w:rFonts w:ascii="宋体" w:hAnsi="宋体"/>
                </w:rPr>
              </w:pPr>
              <w:r w:rsidRPr="006C5F0D">
                <w:rPr>
                  <w:rFonts w:ascii="宋体" w:hAnsi="宋体"/>
                  <w:szCs w:val="21"/>
                </w:rPr>
                <w:fldChar w:fldCharType="begin"/>
              </w:r>
              <w:r w:rsidR="006C3D7D" w:rsidRPr="006C5F0D">
                <w:rPr>
                  <w:rFonts w:ascii="宋体" w:hAnsi="宋体"/>
                  <w:szCs w:val="21"/>
                </w:rPr>
                <w:instrText xml:space="preserve">MACROBUTTON  SnrToggleCheckbox □适用 </w:instrText>
              </w:r>
              <w:r w:rsidRPr="006C5F0D">
                <w:rPr>
                  <w:rFonts w:ascii="宋体" w:hAnsi="宋体"/>
                  <w:szCs w:val="21"/>
                </w:rPr>
                <w:fldChar w:fldCharType="end"/>
              </w:r>
              <w:r w:rsidRPr="006C5F0D">
                <w:rPr>
                  <w:rFonts w:ascii="宋体" w:hAnsi="宋体"/>
                  <w:szCs w:val="21"/>
                </w:rPr>
                <w:fldChar w:fldCharType="begin"/>
              </w:r>
              <w:r w:rsidR="006C3D7D"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sdtContent>
    </w:sdt>
    <w:p w:rsidR="00996DE7" w:rsidRPr="006C5F0D" w:rsidRDefault="00996DE7">
      <w:pPr>
        <w:rPr>
          <w:rFonts w:ascii="宋体" w:hAnsi="宋体"/>
        </w:rPr>
      </w:pPr>
    </w:p>
    <w:sdt>
      <w:sdtPr>
        <w:rPr>
          <w:rFonts w:ascii="宋体" w:eastAsia="宋体" w:hAnsi="宋体"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rPr>
          <w:rFonts w:cs="Times New Roman"/>
          <w:kern w:val="2"/>
        </w:rPr>
      </w:sdtEndPr>
      <w:sdtContent>
        <w:p w:rsidR="00996DE7" w:rsidRPr="006C5F0D" w:rsidRDefault="00512658">
          <w:pPr>
            <w:pStyle w:val="4"/>
            <w:numPr>
              <w:ilvl w:val="3"/>
              <w:numId w:val="55"/>
            </w:numPr>
            <w:ind w:left="426" w:hanging="426"/>
            <w:rPr>
              <w:rFonts w:ascii="宋体" w:eastAsia="宋体" w:hAnsi="宋体"/>
            </w:rPr>
          </w:pPr>
          <w:r w:rsidRPr="006C5F0D">
            <w:rPr>
              <w:rFonts w:ascii="宋体" w:eastAsia="宋体" w:hAnsi="宋体" w:hint="eastAsia"/>
            </w:rPr>
            <w:t>按欠款方归集的期末余额前五名的应收账款情况</w:t>
          </w:r>
        </w:p>
        <w:sdt>
          <w:sdtPr>
            <w:rPr>
              <w:rFonts w:ascii="宋体" w:hAnsi="宋体"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996DE7" w:rsidRPr="006C5F0D" w:rsidRDefault="007A1B61">
              <w:pPr>
                <w:snapToGrid w:val="0"/>
                <w:spacing w:line="240" w:lineRule="atLeast"/>
                <w:rPr>
                  <w:rFonts w:ascii="宋体" w:hAnsi="宋体"/>
                  <w:szCs w:val="21"/>
                </w:rPr>
              </w:pPr>
              <w:r w:rsidRPr="006C5F0D">
                <w:rPr>
                  <w:rFonts w:ascii="宋体" w:hAnsi="宋体"/>
                  <w:szCs w:val="21"/>
                </w:rPr>
                <w:fldChar w:fldCharType="begin"/>
              </w:r>
              <w:r w:rsidR="008E3227" w:rsidRPr="006C5F0D">
                <w:rPr>
                  <w:rFonts w:ascii="宋体" w:hAnsi="宋体"/>
                  <w:szCs w:val="21"/>
                </w:rPr>
                <w:instrText xml:space="preserve"> MACROBUTTON  SnrToggleCheckbox √适用  </w:instrText>
              </w:r>
              <w:r w:rsidRPr="006C5F0D">
                <w:rPr>
                  <w:rFonts w:ascii="宋体" w:hAnsi="宋体"/>
                  <w:szCs w:val="21"/>
                </w:rPr>
                <w:fldChar w:fldCharType="end"/>
              </w:r>
              <w:r w:rsidRPr="006C5F0D">
                <w:rPr>
                  <w:rFonts w:ascii="宋体" w:hAnsi="宋体"/>
                  <w:szCs w:val="21"/>
                </w:rPr>
                <w:fldChar w:fldCharType="begin"/>
              </w:r>
              <w:r w:rsidR="008E3227"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sdt>
          <w:sdtPr>
            <w:rPr>
              <w:rFonts w:ascii="宋体" w:hAnsi="宋体"/>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996DE7" w:rsidRPr="006C5F0D" w:rsidRDefault="00E758E3" w:rsidP="008E3227">
              <w:pPr>
                <w:adjustRightInd w:val="0"/>
                <w:snapToGrid w:val="0"/>
                <w:spacing w:line="360" w:lineRule="auto"/>
                <w:ind w:firstLine="480"/>
                <w:rPr>
                  <w:rFonts w:ascii="宋体" w:hAnsi="宋体"/>
                  <w:szCs w:val="21"/>
                </w:rPr>
              </w:pPr>
              <w:r w:rsidRPr="00A57ED0">
                <w:rPr>
                  <w:rFonts w:ascii="宋体" w:hAnsi="宋体" w:hint="eastAsia"/>
                  <w:bCs/>
                </w:rPr>
                <w:t>本报告期按欠款方归集的期末余额前五名应收账款汇总金额</w:t>
              </w:r>
              <w:r w:rsidRPr="007607E9">
                <w:rPr>
                  <w:rFonts w:ascii="宋体" w:hAnsi="宋体"/>
                  <w:bCs/>
                </w:rPr>
                <w:t>104,938,705.53</w:t>
              </w:r>
              <w:r w:rsidRPr="00A57ED0">
                <w:rPr>
                  <w:rFonts w:ascii="宋体" w:hAnsi="宋体" w:hint="eastAsia"/>
                  <w:bCs/>
                </w:rPr>
                <w:t>元，占应收</w:t>
              </w:r>
              <w:r w:rsidRPr="005118F1">
                <w:rPr>
                  <w:rFonts w:ascii="宋体" w:hAnsi="宋体" w:hint="eastAsia"/>
                  <w:bCs/>
                </w:rPr>
                <w:t>账款期末余额合计数的比例</w:t>
              </w:r>
              <w:r w:rsidRPr="007607E9">
                <w:rPr>
                  <w:rFonts w:ascii="宋体" w:hAnsi="宋体"/>
                  <w:bCs/>
                </w:rPr>
                <w:t>67.51%</w:t>
              </w:r>
              <w:r w:rsidRPr="005118F1">
                <w:rPr>
                  <w:rFonts w:ascii="宋体" w:hAnsi="宋体" w:hint="eastAsia"/>
                  <w:bCs/>
                </w:rPr>
                <w:t>,</w:t>
              </w:r>
              <w:r w:rsidRPr="0074336B">
                <w:rPr>
                  <w:rFonts w:ascii="宋体" w:hAnsi="宋体" w:hint="eastAsia"/>
                  <w:bCs/>
                </w:rPr>
                <w:t>相应计提的坏账准备期末余额汇总金额</w:t>
              </w:r>
              <w:r w:rsidRPr="007607E9">
                <w:rPr>
                  <w:rFonts w:ascii="宋体" w:hAnsi="宋体"/>
                  <w:bCs/>
                </w:rPr>
                <w:t>8,352,605.26</w:t>
              </w:r>
              <w:r w:rsidRPr="0074336B">
                <w:rPr>
                  <w:rFonts w:ascii="宋体" w:hAnsi="宋体" w:hint="eastAsia"/>
                  <w:bCs/>
                </w:rPr>
                <w:t>元。</w:t>
              </w:r>
            </w:p>
          </w:sdtContent>
        </w:sdt>
      </w:sdtContent>
    </w:sdt>
    <w:p w:rsidR="00996DE7" w:rsidRPr="006C5F0D" w:rsidRDefault="00996DE7">
      <w:pPr>
        <w:snapToGrid w:val="0"/>
        <w:spacing w:line="240" w:lineRule="atLeast"/>
        <w:rPr>
          <w:rFonts w:ascii="宋体" w:hAnsi="宋体"/>
          <w:szCs w:val="21"/>
        </w:rPr>
      </w:pPr>
    </w:p>
    <w:sdt>
      <w:sdtPr>
        <w:rPr>
          <w:rFonts w:ascii="宋体" w:eastAsia="宋体" w:hAnsi="宋体"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rPr>
          <w:rFonts w:cs="Times New Roman"/>
          <w:kern w:val="2"/>
        </w:rPr>
      </w:sdtEndPr>
      <w:sdtContent>
        <w:p w:rsidR="00996DE7" w:rsidRPr="006C5F0D" w:rsidRDefault="00512658">
          <w:pPr>
            <w:pStyle w:val="4"/>
            <w:numPr>
              <w:ilvl w:val="3"/>
              <w:numId w:val="55"/>
            </w:numPr>
            <w:ind w:left="426" w:hanging="426"/>
            <w:rPr>
              <w:rFonts w:ascii="宋体" w:eastAsia="宋体" w:hAnsi="宋体"/>
            </w:rPr>
          </w:pPr>
          <w:r w:rsidRPr="006C5F0D">
            <w:rPr>
              <w:rFonts w:ascii="宋体" w:eastAsia="宋体" w:hAnsi="宋体" w:hint="eastAsia"/>
            </w:rPr>
            <w:t>因金融资产转移而终止确认的应收账款</w:t>
          </w:r>
        </w:p>
        <w:sdt>
          <w:sdtPr>
            <w:rPr>
              <w:rFonts w:ascii="宋体" w:hAnsi="宋体"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Content>
            <w:p w:rsidR="00996DE7" w:rsidRPr="006C5F0D" w:rsidRDefault="007A1B61" w:rsidP="008E3227">
              <w:pPr>
                <w:snapToGrid w:val="0"/>
                <w:spacing w:line="240" w:lineRule="atLeast"/>
                <w:rPr>
                  <w:rFonts w:ascii="宋体" w:hAnsi="宋体"/>
                  <w:szCs w:val="21"/>
                </w:rPr>
              </w:pPr>
              <w:r w:rsidRPr="006C5F0D">
                <w:rPr>
                  <w:rFonts w:ascii="宋体" w:hAnsi="宋体"/>
                  <w:szCs w:val="21"/>
                </w:rPr>
                <w:fldChar w:fldCharType="begin"/>
              </w:r>
              <w:r w:rsidR="008E3227" w:rsidRPr="006C5F0D">
                <w:rPr>
                  <w:rFonts w:ascii="宋体" w:hAnsi="宋体"/>
                  <w:szCs w:val="21"/>
                </w:rPr>
                <w:instrText xml:space="preserve"> MACROBUTTON  SnrToggleCheckbox □适用  </w:instrText>
              </w:r>
              <w:r w:rsidRPr="006C5F0D">
                <w:rPr>
                  <w:rFonts w:ascii="宋体" w:hAnsi="宋体"/>
                  <w:szCs w:val="21"/>
                </w:rPr>
                <w:fldChar w:fldCharType="end"/>
              </w:r>
              <w:r w:rsidRPr="006C5F0D">
                <w:rPr>
                  <w:rFonts w:ascii="宋体" w:hAnsi="宋体"/>
                  <w:szCs w:val="21"/>
                </w:rPr>
                <w:fldChar w:fldCharType="begin"/>
              </w:r>
              <w:r w:rsidR="008E3227"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p w:rsidR="008E3227" w:rsidRPr="006C5F0D" w:rsidRDefault="008E3227" w:rsidP="008E3227">
          <w:pPr>
            <w:adjustRightInd w:val="0"/>
            <w:snapToGrid w:val="0"/>
            <w:spacing w:line="360" w:lineRule="auto"/>
            <w:ind w:firstLine="480"/>
            <w:rPr>
              <w:rFonts w:ascii="宋体" w:hAnsi="宋体"/>
            </w:rPr>
          </w:pPr>
          <w:r w:rsidRPr="006C5F0D">
            <w:rPr>
              <w:rFonts w:ascii="宋体" w:hAnsi="宋体" w:hint="eastAsia"/>
              <w:bCs/>
            </w:rPr>
            <w:t>公司无因金融资产转移而终止确认的应收款项。</w:t>
          </w:r>
        </w:p>
        <w:p w:rsidR="00996DE7" w:rsidRPr="006C5F0D" w:rsidRDefault="007A1B61">
          <w:pPr>
            <w:snapToGrid w:val="0"/>
            <w:spacing w:line="240" w:lineRule="atLeast"/>
            <w:rPr>
              <w:rFonts w:ascii="宋体" w:hAnsi="宋体"/>
            </w:rPr>
          </w:pPr>
        </w:p>
      </w:sdtContent>
    </w:sdt>
    <w:sdt>
      <w:sdtPr>
        <w:rPr>
          <w:rFonts w:ascii="宋体" w:eastAsia="宋体" w:hAnsi="宋体"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rPr>
          <w:rFonts w:cs="Times New Roman"/>
          <w:kern w:val="2"/>
        </w:rPr>
      </w:sdtEndPr>
      <w:sdtContent>
        <w:p w:rsidR="00996DE7" w:rsidRPr="006C5F0D" w:rsidRDefault="00512658">
          <w:pPr>
            <w:pStyle w:val="4"/>
            <w:numPr>
              <w:ilvl w:val="3"/>
              <w:numId w:val="55"/>
            </w:numPr>
            <w:ind w:left="426" w:hanging="426"/>
            <w:rPr>
              <w:rFonts w:ascii="宋体" w:eastAsia="宋体" w:hAnsi="宋体"/>
            </w:rPr>
          </w:pPr>
          <w:r w:rsidRPr="006C5F0D">
            <w:rPr>
              <w:rFonts w:ascii="宋体" w:eastAsia="宋体" w:hAnsi="宋体" w:hint="eastAsia"/>
            </w:rPr>
            <w:t>转移应收账款且继续涉入形成的资产、负债金额</w:t>
          </w:r>
        </w:p>
        <w:sdt>
          <w:sdtPr>
            <w:rPr>
              <w:rFonts w:ascii="宋体" w:hAnsi="宋体"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rsidR="00996DE7" w:rsidRPr="006C5F0D" w:rsidRDefault="007A1B61" w:rsidP="00E46F69">
              <w:pPr>
                <w:snapToGrid w:val="0"/>
                <w:spacing w:line="240" w:lineRule="atLeast"/>
                <w:rPr>
                  <w:rFonts w:ascii="宋体" w:hAnsi="宋体"/>
                </w:rPr>
              </w:pPr>
              <w:r w:rsidRPr="006C5F0D">
                <w:rPr>
                  <w:rFonts w:ascii="宋体" w:hAnsi="宋体"/>
                </w:rPr>
                <w:fldChar w:fldCharType="begin"/>
              </w:r>
              <w:r w:rsidR="00E46F69" w:rsidRPr="006C5F0D">
                <w:rPr>
                  <w:rFonts w:ascii="宋体" w:hAnsi="宋体"/>
                </w:rPr>
                <w:instrText xml:space="preserve"> MACROBUTTON  SnrToggleCheckbox □适用  </w:instrText>
              </w:r>
              <w:r w:rsidRPr="006C5F0D">
                <w:rPr>
                  <w:rFonts w:ascii="宋体" w:hAnsi="宋体"/>
                </w:rPr>
                <w:fldChar w:fldCharType="end"/>
              </w:r>
              <w:r w:rsidRPr="006C5F0D">
                <w:rPr>
                  <w:rFonts w:ascii="宋体" w:hAnsi="宋体"/>
                </w:rPr>
                <w:fldChar w:fldCharType="begin"/>
              </w:r>
              <w:r w:rsidR="00E46F69" w:rsidRPr="006C5F0D">
                <w:rPr>
                  <w:rFonts w:ascii="宋体" w:hAnsi="宋体"/>
                </w:rPr>
                <w:instrText xml:space="preserve"> MACROBUTTON  SnrToggleCheckbox √不适用 </w:instrText>
              </w:r>
              <w:r w:rsidRPr="006C5F0D">
                <w:rPr>
                  <w:rFonts w:ascii="宋体" w:hAnsi="宋体"/>
                </w:rPr>
                <w:fldChar w:fldCharType="end"/>
              </w:r>
            </w:p>
          </w:sdtContent>
        </w:sdt>
      </w:sdtContent>
    </w:sdt>
    <w:p w:rsidR="00996DE7" w:rsidRPr="006C5F0D" w:rsidRDefault="00996DE7">
      <w:pPr>
        <w:snapToGrid w:val="0"/>
        <w:spacing w:line="240" w:lineRule="atLeast"/>
        <w:ind w:leftChars="-50" w:left="-105"/>
        <w:rPr>
          <w:rFonts w:ascii="宋体" w:hAnsi="宋体"/>
        </w:rPr>
      </w:pPr>
    </w:p>
    <w:p w:rsidR="00E46F69" w:rsidRPr="006C5F0D" w:rsidRDefault="00E46F69" w:rsidP="00E46F69">
      <w:pPr>
        <w:adjustRightInd w:val="0"/>
        <w:snapToGrid w:val="0"/>
        <w:spacing w:line="360" w:lineRule="auto"/>
        <w:ind w:firstLine="480"/>
        <w:rPr>
          <w:rFonts w:ascii="宋体" w:hAnsi="宋体"/>
          <w:bCs/>
        </w:rPr>
      </w:pPr>
      <w:r w:rsidRPr="006C5F0D">
        <w:rPr>
          <w:rFonts w:ascii="宋体" w:hAnsi="宋体" w:hint="eastAsia"/>
          <w:bCs/>
        </w:rPr>
        <w:t>公司无转移应收款项且继续涉入的，分项列示继续涉入形成的资产、负债的金额。</w:t>
      </w:r>
    </w:p>
    <w:p w:rsidR="008E3227" w:rsidRPr="006C5F0D" w:rsidRDefault="008E3227">
      <w:pPr>
        <w:snapToGrid w:val="0"/>
        <w:spacing w:line="240" w:lineRule="atLeast"/>
        <w:ind w:leftChars="-50" w:left="-105"/>
        <w:rPr>
          <w:rFonts w:ascii="宋体" w:hAnsi="宋体"/>
        </w:rPr>
      </w:pPr>
    </w:p>
    <w:p w:rsidR="00996DE7" w:rsidRDefault="00512658">
      <w:pPr>
        <w:pStyle w:val="3"/>
        <w:numPr>
          <w:ilvl w:val="0"/>
          <w:numId w:val="21"/>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cs="Times New Roman" w:hint="default"/>
          <w:kern w:val="2"/>
          <w:szCs w:val="24"/>
        </w:rPr>
      </w:sdtEndPr>
      <w:sdtContent>
        <w:p w:rsidR="00996DE7" w:rsidRDefault="00512658">
          <w:pPr>
            <w:pStyle w:val="4"/>
            <w:numPr>
              <w:ilvl w:val="3"/>
              <w:numId w:val="143"/>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Content>
            <w:p w:rsidR="00996DE7" w:rsidRDefault="007A1B61">
              <w:r>
                <w:fldChar w:fldCharType="begin"/>
              </w:r>
              <w:r w:rsidR="006C3D7D">
                <w:instrText xml:space="preserve"> MACROBUTTON  SnrToggleCheckbox √</w:instrText>
              </w:r>
              <w:r w:rsidR="006C3D7D">
                <w:instrText>适用</w:instrText>
              </w:r>
              <w:r w:rsidR="006C3D7D">
                <w:instrText xml:space="preserve">  </w:instrText>
              </w:r>
              <w:r>
                <w:fldChar w:fldCharType="end"/>
              </w:r>
              <w:r>
                <w:fldChar w:fldCharType="begin"/>
              </w:r>
              <w:r w:rsidR="006C3D7D">
                <w:instrText xml:space="preserve"> MACROBUTTON  SnrToggleCheckbox □</w:instrText>
              </w:r>
              <w:r w:rsidR="006C3D7D">
                <w:instrText>不适用</w:instrText>
              </w:r>
              <w:r w:rsidR="006C3D7D">
                <w:instrText xml:space="preserve"> </w:instrText>
              </w:r>
              <w:r>
                <w:fldChar w:fldCharType="end"/>
              </w:r>
            </w:p>
          </w:sdtContent>
        </w:sdt>
        <w:p w:rsidR="00996DE7" w:rsidRDefault="00512658">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4A4861" w:rsidTr="00D6659D">
            <w:trPr>
              <w:cantSplit/>
              <w:trHeight w:val="237"/>
            </w:trPr>
            <w:sdt>
              <w:sdtPr>
                <w:tag w:val="_PLD_497c76328aa14442bd9ed8d02efaffdc"/>
                <w:id w:val="31995043"/>
                <w:lock w:val="sdtLocked"/>
              </w:sdtPr>
              <w:sdtContent>
                <w:tc>
                  <w:tcPr>
                    <w:tcW w:w="765" w:type="pct"/>
                    <w:vMerge w:val="restart"/>
                    <w:vAlign w:val="center"/>
                  </w:tcPr>
                  <w:p w:rsidR="004A4861" w:rsidRDefault="004A4861" w:rsidP="00D6659D">
                    <w:pPr>
                      <w:ind w:right="5"/>
                      <w:jc w:val="center"/>
                      <w:rPr>
                        <w:szCs w:val="21"/>
                      </w:rPr>
                    </w:pPr>
                    <w:r>
                      <w:rPr>
                        <w:rFonts w:hint="eastAsia"/>
                        <w:szCs w:val="21"/>
                      </w:rPr>
                      <w:t>账龄</w:t>
                    </w:r>
                  </w:p>
                </w:tc>
              </w:sdtContent>
            </w:sdt>
            <w:sdt>
              <w:sdtPr>
                <w:tag w:val="_PLD_3c7cef9fd55549768916decb59114918"/>
                <w:id w:val="31995044"/>
                <w:lock w:val="sdtLocked"/>
              </w:sdtPr>
              <w:sdtContent>
                <w:tc>
                  <w:tcPr>
                    <w:tcW w:w="2118" w:type="pct"/>
                    <w:gridSpan w:val="2"/>
                    <w:vAlign w:val="center"/>
                  </w:tcPr>
                  <w:p w:rsidR="004A4861" w:rsidRDefault="004A4861" w:rsidP="00D6659D">
                    <w:pPr>
                      <w:ind w:right="5"/>
                      <w:jc w:val="center"/>
                      <w:rPr>
                        <w:szCs w:val="21"/>
                      </w:rPr>
                    </w:pPr>
                    <w:r>
                      <w:rPr>
                        <w:rFonts w:hint="eastAsia"/>
                        <w:szCs w:val="21"/>
                      </w:rPr>
                      <w:t>期末余额</w:t>
                    </w:r>
                  </w:p>
                </w:tc>
              </w:sdtContent>
            </w:sdt>
            <w:sdt>
              <w:sdtPr>
                <w:tag w:val="_PLD_3338d9aea932468fa8faa1bef2db4526"/>
                <w:id w:val="31995045"/>
                <w:lock w:val="sdtLocked"/>
              </w:sdtPr>
              <w:sdtContent>
                <w:tc>
                  <w:tcPr>
                    <w:tcW w:w="2117" w:type="pct"/>
                    <w:gridSpan w:val="2"/>
                    <w:vAlign w:val="center"/>
                  </w:tcPr>
                  <w:p w:rsidR="004A4861" w:rsidRDefault="004A4861" w:rsidP="00D6659D">
                    <w:pPr>
                      <w:ind w:right="5"/>
                      <w:jc w:val="center"/>
                      <w:rPr>
                        <w:szCs w:val="21"/>
                      </w:rPr>
                    </w:pPr>
                    <w:r>
                      <w:rPr>
                        <w:rFonts w:hint="eastAsia"/>
                        <w:szCs w:val="21"/>
                      </w:rPr>
                      <w:t>期初余额</w:t>
                    </w:r>
                  </w:p>
                </w:tc>
              </w:sdtContent>
            </w:sdt>
          </w:tr>
          <w:tr w:rsidR="004A4861" w:rsidRPr="006C5F0D" w:rsidTr="00D6659D">
            <w:trPr>
              <w:cantSplit/>
            </w:trPr>
            <w:tc>
              <w:tcPr>
                <w:tcW w:w="765" w:type="pct"/>
                <w:vMerge/>
              </w:tcPr>
              <w:p w:rsidR="004A4861" w:rsidRPr="006C5F0D" w:rsidRDefault="004A4861" w:rsidP="00D6659D">
                <w:pPr>
                  <w:rPr>
                    <w:rFonts w:ascii="宋体" w:hAnsi="宋体"/>
                    <w:szCs w:val="21"/>
                  </w:rPr>
                </w:pPr>
              </w:p>
            </w:tc>
            <w:sdt>
              <w:sdtPr>
                <w:rPr>
                  <w:rFonts w:ascii="宋体" w:hAnsi="宋体"/>
                </w:rPr>
                <w:tag w:val="_PLD_2b1b05d61c574fe485d979f04a81c8c9"/>
                <w:id w:val="31995046"/>
                <w:lock w:val="sdtLocked"/>
              </w:sdtPr>
              <w:sdtContent>
                <w:tc>
                  <w:tcPr>
                    <w:tcW w:w="1063" w:type="pct"/>
                    <w:vAlign w:val="center"/>
                  </w:tcPr>
                  <w:p w:rsidR="004A4861" w:rsidRPr="006C5F0D" w:rsidRDefault="004A4861" w:rsidP="00D6659D">
                    <w:pPr>
                      <w:ind w:right="5"/>
                      <w:jc w:val="center"/>
                      <w:rPr>
                        <w:rFonts w:ascii="宋体" w:hAnsi="宋体"/>
                        <w:szCs w:val="21"/>
                      </w:rPr>
                    </w:pPr>
                    <w:r w:rsidRPr="006C5F0D">
                      <w:rPr>
                        <w:rFonts w:ascii="宋体" w:hAnsi="宋体" w:hint="eastAsia"/>
                        <w:szCs w:val="21"/>
                      </w:rPr>
                      <w:t>金额</w:t>
                    </w:r>
                  </w:p>
                </w:tc>
              </w:sdtContent>
            </w:sdt>
            <w:sdt>
              <w:sdtPr>
                <w:rPr>
                  <w:rFonts w:ascii="宋体" w:hAnsi="宋体"/>
                </w:rPr>
                <w:tag w:val="_PLD_7faf25028eff45ce8c6bf33a9060f296"/>
                <w:id w:val="31995047"/>
                <w:lock w:val="sdtLocked"/>
              </w:sdtPr>
              <w:sdtContent>
                <w:tc>
                  <w:tcPr>
                    <w:tcW w:w="1055" w:type="pct"/>
                    <w:vAlign w:val="center"/>
                  </w:tcPr>
                  <w:p w:rsidR="004A4861" w:rsidRPr="006C5F0D" w:rsidRDefault="004A4861" w:rsidP="00D6659D">
                    <w:pPr>
                      <w:ind w:right="5"/>
                      <w:jc w:val="center"/>
                      <w:rPr>
                        <w:rFonts w:ascii="宋体" w:hAnsi="宋体"/>
                        <w:szCs w:val="21"/>
                      </w:rPr>
                    </w:pPr>
                    <w:r w:rsidRPr="006C5F0D">
                      <w:rPr>
                        <w:rFonts w:ascii="宋体" w:hAnsi="宋体" w:hint="eastAsia"/>
                        <w:szCs w:val="21"/>
                      </w:rPr>
                      <w:t>比例</w:t>
                    </w:r>
                    <w:r w:rsidRPr="006C5F0D">
                      <w:rPr>
                        <w:rFonts w:ascii="宋体" w:hAnsi="宋体"/>
                        <w:szCs w:val="21"/>
                      </w:rPr>
                      <w:t>(%)</w:t>
                    </w:r>
                  </w:p>
                </w:tc>
              </w:sdtContent>
            </w:sdt>
            <w:sdt>
              <w:sdtPr>
                <w:rPr>
                  <w:rFonts w:ascii="宋体" w:hAnsi="宋体"/>
                </w:rPr>
                <w:tag w:val="_PLD_56219e7f20ba4e60b1a3edd32c1c534e"/>
                <w:id w:val="31995048"/>
                <w:lock w:val="sdtLocked"/>
              </w:sdtPr>
              <w:sdtContent>
                <w:tc>
                  <w:tcPr>
                    <w:tcW w:w="1054" w:type="pct"/>
                    <w:vAlign w:val="center"/>
                  </w:tcPr>
                  <w:p w:rsidR="004A4861" w:rsidRPr="006C5F0D" w:rsidRDefault="004A4861" w:rsidP="00D6659D">
                    <w:pPr>
                      <w:ind w:right="5"/>
                      <w:jc w:val="center"/>
                      <w:rPr>
                        <w:rFonts w:ascii="宋体" w:hAnsi="宋体"/>
                        <w:szCs w:val="21"/>
                      </w:rPr>
                    </w:pPr>
                    <w:r w:rsidRPr="006C5F0D">
                      <w:rPr>
                        <w:rFonts w:ascii="宋体" w:hAnsi="宋体" w:hint="eastAsia"/>
                        <w:szCs w:val="21"/>
                      </w:rPr>
                      <w:t>金额</w:t>
                    </w:r>
                  </w:p>
                </w:tc>
              </w:sdtContent>
            </w:sdt>
            <w:sdt>
              <w:sdtPr>
                <w:rPr>
                  <w:rFonts w:ascii="宋体" w:hAnsi="宋体"/>
                </w:rPr>
                <w:tag w:val="_PLD_430fca228ced43ada83018b2091f7abf"/>
                <w:id w:val="31995049"/>
                <w:lock w:val="sdtLocked"/>
              </w:sdtPr>
              <w:sdtContent>
                <w:tc>
                  <w:tcPr>
                    <w:tcW w:w="1063" w:type="pct"/>
                    <w:vAlign w:val="center"/>
                  </w:tcPr>
                  <w:p w:rsidR="004A4861" w:rsidRPr="006C5F0D" w:rsidRDefault="004A4861" w:rsidP="00D6659D">
                    <w:pPr>
                      <w:ind w:right="5"/>
                      <w:jc w:val="center"/>
                      <w:rPr>
                        <w:rFonts w:ascii="宋体" w:hAnsi="宋体"/>
                        <w:szCs w:val="21"/>
                      </w:rPr>
                    </w:pPr>
                    <w:r w:rsidRPr="006C5F0D">
                      <w:rPr>
                        <w:rFonts w:ascii="宋体" w:hAnsi="宋体" w:hint="eastAsia"/>
                        <w:szCs w:val="21"/>
                      </w:rPr>
                      <w:t>比例</w:t>
                    </w:r>
                    <w:r w:rsidRPr="006C5F0D">
                      <w:rPr>
                        <w:rFonts w:ascii="宋体" w:hAnsi="宋体"/>
                        <w:szCs w:val="21"/>
                      </w:rPr>
                      <w:t>(%)</w:t>
                    </w:r>
                  </w:p>
                </w:tc>
              </w:sdtContent>
            </w:sdt>
          </w:tr>
          <w:tr w:rsidR="004A4861" w:rsidRPr="006C5F0D" w:rsidTr="00D6659D">
            <w:trPr>
              <w:cantSplit/>
              <w:trHeight w:val="99"/>
            </w:trPr>
            <w:sdt>
              <w:sdtPr>
                <w:rPr>
                  <w:rFonts w:ascii="宋体" w:hAnsi="宋体"/>
                </w:rPr>
                <w:tag w:val="_PLD_174778f02a0244e0b2b8c44129503d0e"/>
                <w:id w:val="31995050"/>
                <w:lock w:val="sdtLocked"/>
              </w:sdtPr>
              <w:sdtContent>
                <w:tc>
                  <w:tcPr>
                    <w:tcW w:w="765" w:type="pct"/>
                  </w:tcPr>
                  <w:p w:rsidR="004A4861" w:rsidRPr="006C5F0D" w:rsidRDefault="004A4861" w:rsidP="00D6659D">
                    <w:pPr>
                      <w:ind w:right="5"/>
                      <w:rPr>
                        <w:rFonts w:ascii="宋体" w:hAnsi="宋体"/>
                        <w:szCs w:val="21"/>
                      </w:rPr>
                    </w:pPr>
                    <w:r w:rsidRPr="006C5F0D">
                      <w:rPr>
                        <w:rFonts w:ascii="宋体" w:hAnsi="宋体" w:hint="eastAsia"/>
                        <w:szCs w:val="21"/>
                      </w:rPr>
                      <w:t>1年以内</w:t>
                    </w:r>
                  </w:p>
                </w:tc>
              </w:sdtContent>
            </w:sdt>
            <w:tc>
              <w:tcPr>
                <w:tcW w:w="1063" w:type="pct"/>
              </w:tcPr>
              <w:p w:rsidR="004A4861" w:rsidRPr="006C5F0D" w:rsidRDefault="004A4861" w:rsidP="00D6659D">
                <w:pPr>
                  <w:ind w:right="5"/>
                  <w:jc w:val="right"/>
                  <w:rPr>
                    <w:rFonts w:ascii="宋体" w:hAnsi="宋体"/>
                    <w:szCs w:val="21"/>
                  </w:rPr>
                </w:pPr>
                <w:r w:rsidRPr="006C5F0D">
                  <w:rPr>
                    <w:rFonts w:ascii="宋体" w:hAnsi="宋体"/>
                  </w:rPr>
                  <w:t>6,298,890.60</w:t>
                </w:r>
              </w:p>
            </w:tc>
            <w:tc>
              <w:tcPr>
                <w:tcW w:w="1055" w:type="pct"/>
              </w:tcPr>
              <w:p w:rsidR="004A4861" w:rsidRPr="006C5F0D" w:rsidRDefault="004A4861" w:rsidP="00D6659D">
                <w:pPr>
                  <w:ind w:right="5"/>
                  <w:jc w:val="right"/>
                  <w:rPr>
                    <w:rFonts w:ascii="宋体" w:hAnsi="宋体"/>
                    <w:szCs w:val="21"/>
                  </w:rPr>
                </w:pPr>
                <w:r w:rsidRPr="006C5F0D">
                  <w:rPr>
                    <w:rFonts w:ascii="宋体" w:hAnsi="宋体"/>
                  </w:rPr>
                  <w:t>67.14</w:t>
                </w:r>
              </w:p>
            </w:tc>
            <w:tc>
              <w:tcPr>
                <w:tcW w:w="1054" w:type="pct"/>
              </w:tcPr>
              <w:p w:rsidR="004A4861" w:rsidRPr="006C5F0D" w:rsidRDefault="004A4861" w:rsidP="00D6659D">
                <w:pPr>
                  <w:ind w:right="5"/>
                  <w:jc w:val="right"/>
                  <w:rPr>
                    <w:rFonts w:ascii="宋体" w:hAnsi="宋体"/>
                    <w:szCs w:val="21"/>
                  </w:rPr>
                </w:pPr>
                <w:r w:rsidRPr="006C5F0D">
                  <w:rPr>
                    <w:rFonts w:ascii="宋体" w:hAnsi="宋体"/>
                  </w:rPr>
                  <w:t>10,720,795.76</w:t>
                </w:r>
              </w:p>
            </w:tc>
            <w:tc>
              <w:tcPr>
                <w:tcW w:w="1063" w:type="pct"/>
              </w:tcPr>
              <w:p w:rsidR="004A4861" w:rsidRPr="006C5F0D" w:rsidRDefault="004A4861" w:rsidP="00D6659D">
                <w:pPr>
                  <w:ind w:right="5"/>
                  <w:jc w:val="right"/>
                  <w:rPr>
                    <w:rFonts w:ascii="宋体" w:hAnsi="宋体"/>
                    <w:szCs w:val="21"/>
                  </w:rPr>
                </w:pPr>
                <w:r w:rsidRPr="006C5F0D">
                  <w:rPr>
                    <w:rFonts w:ascii="宋体" w:hAnsi="宋体"/>
                  </w:rPr>
                  <w:t>77.06</w:t>
                </w:r>
              </w:p>
            </w:tc>
          </w:tr>
          <w:tr w:rsidR="004A4861" w:rsidRPr="006C5F0D" w:rsidTr="00D6659D">
            <w:trPr>
              <w:cantSplit/>
            </w:trPr>
            <w:sdt>
              <w:sdtPr>
                <w:rPr>
                  <w:rFonts w:ascii="宋体" w:hAnsi="宋体"/>
                </w:rPr>
                <w:tag w:val="_PLD_4b385111cb5344928917e1906f5b2ab9"/>
                <w:id w:val="31995051"/>
                <w:lock w:val="sdtLocked"/>
              </w:sdtPr>
              <w:sdtContent>
                <w:tc>
                  <w:tcPr>
                    <w:tcW w:w="765" w:type="pct"/>
                  </w:tcPr>
                  <w:p w:rsidR="004A4861" w:rsidRPr="006C5F0D" w:rsidRDefault="004A4861" w:rsidP="00D6659D">
                    <w:pPr>
                      <w:ind w:right="5"/>
                      <w:rPr>
                        <w:rFonts w:ascii="宋体" w:hAnsi="宋体"/>
                        <w:szCs w:val="21"/>
                      </w:rPr>
                    </w:pPr>
                    <w:r w:rsidRPr="006C5F0D">
                      <w:rPr>
                        <w:rFonts w:ascii="宋体" w:hAnsi="宋体" w:hint="eastAsia"/>
                        <w:szCs w:val="21"/>
                      </w:rPr>
                      <w:t>1至2年</w:t>
                    </w:r>
                  </w:p>
                </w:tc>
              </w:sdtContent>
            </w:sdt>
            <w:tc>
              <w:tcPr>
                <w:tcW w:w="1063" w:type="pct"/>
              </w:tcPr>
              <w:p w:rsidR="004A4861" w:rsidRPr="006C5F0D" w:rsidRDefault="004A4861" w:rsidP="00D6659D">
                <w:pPr>
                  <w:ind w:right="5"/>
                  <w:jc w:val="right"/>
                  <w:rPr>
                    <w:rFonts w:ascii="宋体" w:hAnsi="宋体"/>
                    <w:szCs w:val="21"/>
                  </w:rPr>
                </w:pPr>
                <w:r w:rsidRPr="006C5F0D">
                  <w:rPr>
                    <w:rFonts w:ascii="宋体" w:hAnsi="宋体"/>
                  </w:rPr>
                  <w:t>352,408.64</w:t>
                </w:r>
              </w:p>
            </w:tc>
            <w:tc>
              <w:tcPr>
                <w:tcW w:w="1055" w:type="pct"/>
              </w:tcPr>
              <w:p w:rsidR="004A4861" w:rsidRPr="006C5F0D" w:rsidRDefault="004A4861" w:rsidP="00D6659D">
                <w:pPr>
                  <w:ind w:right="5"/>
                  <w:jc w:val="right"/>
                  <w:rPr>
                    <w:rFonts w:ascii="宋体" w:hAnsi="宋体"/>
                    <w:szCs w:val="21"/>
                  </w:rPr>
                </w:pPr>
                <w:r w:rsidRPr="006C5F0D">
                  <w:rPr>
                    <w:rFonts w:ascii="宋体" w:hAnsi="宋体"/>
                  </w:rPr>
                  <w:t>3.76</w:t>
                </w:r>
              </w:p>
            </w:tc>
            <w:tc>
              <w:tcPr>
                <w:tcW w:w="1054" w:type="pct"/>
              </w:tcPr>
              <w:p w:rsidR="004A4861" w:rsidRPr="006C5F0D" w:rsidRDefault="004A4861" w:rsidP="00D6659D">
                <w:pPr>
                  <w:ind w:right="5"/>
                  <w:jc w:val="right"/>
                  <w:rPr>
                    <w:rFonts w:ascii="宋体" w:hAnsi="宋体"/>
                    <w:szCs w:val="21"/>
                  </w:rPr>
                </w:pPr>
                <w:r w:rsidRPr="006C5F0D">
                  <w:rPr>
                    <w:rFonts w:ascii="宋体" w:hAnsi="宋体"/>
                  </w:rPr>
                  <w:t>262,023.80</w:t>
                </w:r>
              </w:p>
            </w:tc>
            <w:tc>
              <w:tcPr>
                <w:tcW w:w="1063" w:type="pct"/>
              </w:tcPr>
              <w:p w:rsidR="004A4861" w:rsidRPr="006C5F0D" w:rsidRDefault="004A4861" w:rsidP="00D6659D">
                <w:pPr>
                  <w:ind w:right="5"/>
                  <w:jc w:val="right"/>
                  <w:rPr>
                    <w:rFonts w:ascii="宋体" w:hAnsi="宋体"/>
                    <w:szCs w:val="21"/>
                  </w:rPr>
                </w:pPr>
                <w:r w:rsidRPr="006C5F0D">
                  <w:rPr>
                    <w:rFonts w:ascii="宋体" w:hAnsi="宋体"/>
                  </w:rPr>
                  <w:t>1.88</w:t>
                </w:r>
              </w:p>
            </w:tc>
          </w:tr>
          <w:tr w:rsidR="004A4861" w:rsidRPr="006C5F0D" w:rsidTr="00D6659D">
            <w:trPr>
              <w:cantSplit/>
            </w:trPr>
            <w:sdt>
              <w:sdtPr>
                <w:rPr>
                  <w:rFonts w:ascii="宋体" w:hAnsi="宋体"/>
                </w:rPr>
                <w:tag w:val="_PLD_eea945633abf49e9bb136b919b3abb21"/>
                <w:id w:val="31995052"/>
                <w:lock w:val="sdtLocked"/>
              </w:sdtPr>
              <w:sdtContent>
                <w:tc>
                  <w:tcPr>
                    <w:tcW w:w="765" w:type="pct"/>
                  </w:tcPr>
                  <w:p w:rsidR="004A4861" w:rsidRPr="006C5F0D" w:rsidRDefault="004A4861" w:rsidP="00D6659D">
                    <w:pPr>
                      <w:ind w:right="5"/>
                      <w:rPr>
                        <w:rFonts w:ascii="宋体" w:hAnsi="宋体"/>
                        <w:szCs w:val="21"/>
                      </w:rPr>
                    </w:pPr>
                    <w:r w:rsidRPr="006C5F0D">
                      <w:rPr>
                        <w:rFonts w:ascii="宋体" w:hAnsi="宋体" w:hint="eastAsia"/>
                        <w:szCs w:val="21"/>
                      </w:rPr>
                      <w:t>2至3年</w:t>
                    </w:r>
                  </w:p>
                </w:tc>
              </w:sdtContent>
            </w:sdt>
            <w:tc>
              <w:tcPr>
                <w:tcW w:w="1063" w:type="pct"/>
              </w:tcPr>
              <w:p w:rsidR="004A4861" w:rsidRPr="006C5F0D" w:rsidRDefault="004A4861" w:rsidP="00D6659D">
                <w:pPr>
                  <w:ind w:right="5"/>
                  <w:jc w:val="right"/>
                  <w:rPr>
                    <w:rFonts w:ascii="宋体" w:hAnsi="宋体"/>
                    <w:szCs w:val="21"/>
                  </w:rPr>
                </w:pPr>
                <w:r w:rsidRPr="006C5F0D">
                  <w:rPr>
                    <w:rFonts w:ascii="宋体" w:hAnsi="宋体"/>
                  </w:rPr>
                  <w:t>150,749.72</w:t>
                </w:r>
              </w:p>
            </w:tc>
            <w:tc>
              <w:tcPr>
                <w:tcW w:w="1055" w:type="pct"/>
              </w:tcPr>
              <w:p w:rsidR="004A4861" w:rsidRPr="006C5F0D" w:rsidRDefault="004A4861" w:rsidP="00D6659D">
                <w:pPr>
                  <w:ind w:right="5"/>
                  <w:jc w:val="right"/>
                  <w:rPr>
                    <w:rFonts w:ascii="宋体" w:hAnsi="宋体"/>
                    <w:szCs w:val="21"/>
                  </w:rPr>
                </w:pPr>
                <w:r w:rsidRPr="006C5F0D">
                  <w:rPr>
                    <w:rFonts w:ascii="宋体" w:hAnsi="宋体"/>
                  </w:rPr>
                  <w:t>1.61</w:t>
                </w:r>
              </w:p>
            </w:tc>
            <w:tc>
              <w:tcPr>
                <w:tcW w:w="1054" w:type="pct"/>
              </w:tcPr>
              <w:p w:rsidR="004A4861" w:rsidRPr="006C5F0D" w:rsidRDefault="004A4861" w:rsidP="00D6659D">
                <w:pPr>
                  <w:ind w:right="5"/>
                  <w:jc w:val="right"/>
                  <w:rPr>
                    <w:rFonts w:ascii="宋体" w:hAnsi="宋体"/>
                    <w:szCs w:val="21"/>
                  </w:rPr>
                </w:pPr>
                <w:r w:rsidRPr="006C5F0D">
                  <w:rPr>
                    <w:rFonts w:ascii="宋体" w:hAnsi="宋体"/>
                  </w:rPr>
                  <w:t>454,257.14</w:t>
                </w:r>
              </w:p>
            </w:tc>
            <w:tc>
              <w:tcPr>
                <w:tcW w:w="1063" w:type="pct"/>
              </w:tcPr>
              <w:p w:rsidR="004A4861" w:rsidRPr="006C5F0D" w:rsidRDefault="004A4861" w:rsidP="00D6659D">
                <w:pPr>
                  <w:ind w:right="5"/>
                  <w:jc w:val="right"/>
                  <w:rPr>
                    <w:rFonts w:ascii="宋体" w:hAnsi="宋体"/>
                    <w:szCs w:val="21"/>
                  </w:rPr>
                </w:pPr>
                <w:r w:rsidRPr="006C5F0D">
                  <w:rPr>
                    <w:rFonts w:ascii="宋体" w:hAnsi="宋体"/>
                  </w:rPr>
                  <w:t>3.27</w:t>
                </w:r>
              </w:p>
            </w:tc>
          </w:tr>
          <w:tr w:rsidR="004A4861" w:rsidRPr="006C5F0D" w:rsidTr="00D6659D">
            <w:trPr>
              <w:cantSplit/>
            </w:trPr>
            <w:sdt>
              <w:sdtPr>
                <w:rPr>
                  <w:rFonts w:ascii="宋体" w:hAnsi="宋体"/>
                </w:rPr>
                <w:tag w:val="_PLD_62c62dab318848a98f90bfda1a77337c"/>
                <w:id w:val="31995053"/>
                <w:lock w:val="sdtLocked"/>
              </w:sdtPr>
              <w:sdtContent>
                <w:tc>
                  <w:tcPr>
                    <w:tcW w:w="765" w:type="pct"/>
                  </w:tcPr>
                  <w:p w:rsidR="004A4861" w:rsidRPr="006C5F0D" w:rsidRDefault="004A4861" w:rsidP="00D6659D">
                    <w:pPr>
                      <w:ind w:right="5"/>
                      <w:rPr>
                        <w:rFonts w:ascii="宋体" w:hAnsi="宋体"/>
                        <w:szCs w:val="21"/>
                      </w:rPr>
                    </w:pPr>
                    <w:r w:rsidRPr="006C5F0D">
                      <w:rPr>
                        <w:rFonts w:ascii="宋体" w:hAnsi="宋体" w:hint="eastAsia"/>
                        <w:szCs w:val="21"/>
                      </w:rPr>
                      <w:t>3年以上</w:t>
                    </w:r>
                  </w:p>
                </w:tc>
              </w:sdtContent>
            </w:sdt>
            <w:tc>
              <w:tcPr>
                <w:tcW w:w="1063" w:type="pct"/>
              </w:tcPr>
              <w:p w:rsidR="004A4861" w:rsidRPr="006C5F0D" w:rsidRDefault="004A4861" w:rsidP="00D6659D">
                <w:pPr>
                  <w:ind w:right="5"/>
                  <w:jc w:val="right"/>
                  <w:rPr>
                    <w:rFonts w:ascii="宋体" w:hAnsi="宋体"/>
                    <w:szCs w:val="21"/>
                  </w:rPr>
                </w:pPr>
                <w:r w:rsidRPr="006C5F0D">
                  <w:rPr>
                    <w:rFonts w:ascii="宋体" w:hAnsi="宋体"/>
                  </w:rPr>
                  <w:t>2,579,421.49</w:t>
                </w:r>
              </w:p>
            </w:tc>
            <w:tc>
              <w:tcPr>
                <w:tcW w:w="1055" w:type="pct"/>
              </w:tcPr>
              <w:p w:rsidR="004A4861" w:rsidRPr="006C5F0D" w:rsidRDefault="004A4861" w:rsidP="00D6659D">
                <w:pPr>
                  <w:ind w:right="5"/>
                  <w:jc w:val="right"/>
                  <w:rPr>
                    <w:rFonts w:ascii="宋体" w:hAnsi="宋体"/>
                    <w:szCs w:val="21"/>
                  </w:rPr>
                </w:pPr>
                <w:r w:rsidRPr="006C5F0D">
                  <w:rPr>
                    <w:rFonts w:ascii="宋体" w:hAnsi="宋体"/>
                  </w:rPr>
                  <w:t>27.49</w:t>
                </w:r>
              </w:p>
            </w:tc>
            <w:tc>
              <w:tcPr>
                <w:tcW w:w="1054" w:type="pct"/>
              </w:tcPr>
              <w:p w:rsidR="004A4861" w:rsidRPr="006C5F0D" w:rsidRDefault="004A4861" w:rsidP="00D6659D">
                <w:pPr>
                  <w:ind w:right="5"/>
                  <w:jc w:val="right"/>
                  <w:rPr>
                    <w:rFonts w:ascii="宋体" w:hAnsi="宋体"/>
                    <w:szCs w:val="21"/>
                  </w:rPr>
                </w:pPr>
                <w:r w:rsidRPr="006C5F0D">
                  <w:rPr>
                    <w:rFonts w:ascii="宋体" w:hAnsi="宋体"/>
                  </w:rPr>
                  <w:t>2,474,380.42</w:t>
                </w:r>
              </w:p>
            </w:tc>
            <w:tc>
              <w:tcPr>
                <w:tcW w:w="1063" w:type="pct"/>
              </w:tcPr>
              <w:p w:rsidR="004A4861" w:rsidRPr="006C5F0D" w:rsidRDefault="004A4861" w:rsidP="00D6659D">
                <w:pPr>
                  <w:ind w:right="5"/>
                  <w:jc w:val="right"/>
                  <w:rPr>
                    <w:rFonts w:ascii="宋体" w:hAnsi="宋体"/>
                    <w:szCs w:val="21"/>
                  </w:rPr>
                </w:pPr>
                <w:r w:rsidRPr="006C5F0D">
                  <w:rPr>
                    <w:rFonts w:ascii="宋体" w:hAnsi="宋体"/>
                  </w:rPr>
                  <w:t>17.79</w:t>
                </w:r>
              </w:p>
            </w:tc>
          </w:tr>
          <w:tr w:rsidR="004A4861" w:rsidRPr="006C5F0D" w:rsidTr="00D6659D">
            <w:trPr>
              <w:cantSplit/>
            </w:trPr>
            <w:sdt>
              <w:sdtPr>
                <w:rPr>
                  <w:rFonts w:ascii="宋体" w:hAnsi="宋体"/>
                </w:rPr>
                <w:tag w:val="_PLD_a51bfbd8cae641f4b76a376fea94ac53"/>
                <w:id w:val="31995054"/>
                <w:lock w:val="sdtLocked"/>
              </w:sdtPr>
              <w:sdtContent>
                <w:tc>
                  <w:tcPr>
                    <w:tcW w:w="765" w:type="pct"/>
                  </w:tcPr>
                  <w:p w:rsidR="004A4861" w:rsidRPr="006C5F0D" w:rsidRDefault="004A4861" w:rsidP="00D6659D">
                    <w:pPr>
                      <w:ind w:right="5"/>
                      <w:jc w:val="center"/>
                      <w:rPr>
                        <w:rFonts w:ascii="宋体" w:hAnsi="宋体"/>
                        <w:szCs w:val="21"/>
                      </w:rPr>
                    </w:pPr>
                    <w:r w:rsidRPr="006C5F0D">
                      <w:rPr>
                        <w:rFonts w:ascii="宋体" w:hAnsi="宋体" w:hint="eastAsia"/>
                        <w:szCs w:val="21"/>
                      </w:rPr>
                      <w:t>合计</w:t>
                    </w:r>
                  </w:p>
                </w:tc>
              </w:sdtContent>
            </w:sdt>
            <w:tc>
              <w:tcPr>
                <w:tcW w:w="1063" w:type="pct"/>
              </w:tcPr>
              <w:p w:rsidR="004A4861" w:rsidRPr="006C5F0D" w:rsidRDefault="004A4861" w:rsidP="00D6659D">
                <w:pPr>
                  <w:ind w:right="5"/>
                  <w:jc w:val="right"/>
                  <w:rPr>
                    <w:rFonts w:ascii="宋体" w:hAnsi="宋体"/>
                    <w:szCs w:val="21"/>
                  </w:rPr>
                </w:pPr>
                <w:r w:rsidRPr="006C5F0D">
                  <w:rPr>
                    <w:rFonts w:ascii="宋体" w:hAnsi="宋体"/>
                  </w:rPr>
                  <w:t>9,381,470.45</w:t>
                </w:r>
              </w:p>
            </w:tc>
            <w:tc>
              <w:tcPr>
                <w:tcW w:w="1055" w:type="pct"/>
              </w:tcPr>
              <w:p w:rsidR="004A4861" w:rsidRPr="006C5F0D" w:rsidRDefault="004A4861" w:rsidP="00D6659D">
                <w:pPr>
                  <w:ind w:right="5"/>
                  <w:jc w:val="right"/>
                  <w:rPr>
                    <w:rFonts w:ascii="宋体" w:hAnsi="宋体"/>
                    <w:szCs w:val="21"/>
                  </w:rPr>
                </w:pPr>
                <w:r w:rsidRPr="006C5F0D">
                  <w:rPr>
                    <w:rFonts w:ascii="宋体" w:hAnsi="宋体"/>
                  </w:rPr>
                  <w:t>100.00</w:t>
                </w:r>
              </w:p>
            </w:tc>
            <w:tc>
              <w:tcPr>
                <w:tcW w:w="1054" w:type="pct"/>
              </w:tcPr>
              <w:p w:rsidR="004A4861" w:rsidRPr="006C5F0D" w:rsidRDefault="004A4861" w:rsidP="00D6659D">
                <w:pPr>
                  <w:ind w:right="5"/>
                  <w:jc w:val="right"/>
                  <w:rPr>
                    <w:rFonts w:ascii="宋体" w:hAnsi="宋体"/>
                    <w:szCs w:val="21"/>
                  </w:rPr>
                </w:pPr>
                <w:r w:rsidRPr="006C5F0D">
                  <w:rPr>
                    <w:rFonts w:ascii="宋体" w:hAnsi="宋体"/>
                  </w:rPr>
                  <w:t>13,911,457.12</w:t>
                </w:r>
              </w:p>
            </w:tc>
            <w:tc>
              <w:tcPr>
                <w:tcW w:w="1063" w:type="pct"/>
              </w:tcPr>
              <w:p w:rsidR="004A4861" w:rsidRPr="006C5F0D" w:rsidRDefault="004A4861" w:rsidP="00D6659D">
                <w:pPr>
                  <w:ind w:right="5"/>
                  <w:jc w:val="right"/>
                  <w:rPr>
                    <w:rFonts w:ascii="宋体" w:hAnsi="宋体"/>
                    <w:szCs w:val="21"/>
                  </w:rPr>
                </w:pPr>
                <w:r w:rsidRPr="006C5F0D">
                  <w:rPr>
                    <w:rFonts w:ascii="宋体" w:hAnsi="宋体"/>
                  </w:rPr>
                  <w:t>100.00</w:t>
                </w:r>
              </w:p>
            </w:tc>
          </w:tr>
        </w:tbl>
        <w:p w:rsidR="004A4861" w:rsidRDefault="004A4861"/>
        <w:p w:rsidR="00996DE7" w:rsidRPr="006C5F0D" w:rsidRDefault="006C3D7D" w:rsidP="00A25820">
          <w:pPr>
            <w:adjustRightInd w:val="0"/>
            <w:snapToGrid w:val="0"/>
            <w:spacing w:line="360" w:lineRule="auto"/>
            <w:ind w:firstLineChars="200" w:firstLine="420"/>
            <w:rPr>
              <w:rFonts w:ascii="宋体" w:hAnsi="宋体"/>
            </w:rPr>
          </w:pPr>
          <w:r w:rsidRPr="006C5F0D">
            <w:rPr>
              <w:rFonts w:ascii="宋体" w:hAnsi="宋体" w:hint="eastAsia"/>
              <w:bCs/>
            </w:rPr>
            <w:t>期末无账龄超过1年的重要预付款项。</w:t>
          </w:r>
        </w:p>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cs="Times New Roman"/>
          <w:kern w:val="2"/>
        </w:rPr>
      </w:sdtEndPr>
      <w:sdtContent>
        <w:p w:rsidR="00996DE7" w:rsidRPr="006C5F0D" w:rsidRDefault="00512658">
          <w:pPr>
            <w:pStyle w:val="4"/>
            <w:numPr>
              <w:ilvl w:val="3"/>
              <w:numId w:val="143"/>
            </w:numPr>
            <w:ind w:left="426" w:hanging="426"/>
            <w:rPr>
              <w:rFonts w:ascii="宋体" w:eastAsia="宋体" w:hAnsi="宋体"/>
              <w:szCs w:val="21"/>
            </w:rPr>
          </w:pPr>
          <w:r w:rsidRPr="006C5F0D">
            <w:rPr>
              <w:rFonts w:ascii="宋体" w:eastAsia="宋体" w:hAnsi="宋体" w:hint="eastAsia"/>
            </w:rPr>
            <w:t>按预付对象归集的期末余额前五名的预付款情况</w:t>
          </w:r>
        </w:p>
        <w:sdt>
          <w:sdtPr>
            <w:rPr>
              <w:rFonts w:ascii="宋体" w:hAnsi="宋体"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996DE7" w:rsidRPr="006C5F0D" w:rsidRDefault="007A1B61">
              <w:pPr>
                <w:snapToGrid w:val="0"/>
                <w:spacing w:line="240" w:lineRule="atLeast"/>
                <w:rPr>
                  <w:rFonts w:ascii="宋体" w:hAnsi="宋体"/>
                  <w:szCs w:val="21"/>
                </w:rPr>
              </w:pPr>
              <w:r w:rsidRPr="006C5F0D">
                <w:rPr>
                  <w:rFonts w:ascii="宋体" w:hAnsi="宋体"/>
                  <w:szCs w:val="21"/>
                </w:rPr>
                <w:fldChar w:fldCharType="begin"/>
              </w:r>
              <w:r w:rsidR="006C3D7D" w:rsidRPr="006C5F0D">
                <w:rPr>
                  <w:rFonts w:ascii="宋体" w:hAnsi="宋体"/>
                  <w:szCs w:val="21"/>
                </w:rPr>
                <w:instrText xml:space="preserve"> MACROBUTTON  SnrToggleCheckbox √适用  </w:instrText>
              </w:r>
              <w:r w:rsidRPr="006C5F0D">
                <w:rPr>
                  <w:rFonts w:ascii="宋体" w:hAnsi="宋体"/>
                  <w:szCs w:val="21"/>
                </w:rPr>
                <w:fldChar w:fldCharType="end"/>
              </w:r>
              <w:r w:rsidRPr="006C5F0D">
                <w:rPr>
                  <w:rFonts w:ascii="宋体" w:hAnsi="宋体"/>
                  <w:szCs w:val="21"/>
                </w:rPr>
                <w:fldChar w:fldCharType="begin"/>
              </w:r>
              <w:r w:rsidR="006C3D7D"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sdt>
          <w:sdtPr>
            <w:rPr>
              <w:rFonts w:ascii="宋体" w:hAnsi="宋体"/>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996DE7" w:rsidRPr="006C5F0D" w:rsidRDefault="004A4861" w:rsidP="006C3D7D">
              <w:pPr>
                <w:adjustRightInd w:val="0"/>
                <w:snapToGrid w:val="0"/>
                <w:spacing w:line="360" w:lineRule="auto"/>
                <w:ind w:firstLine="480"/>
                <w:rPr>
                  <w:rFonts w:ascii="宋体" w:hAnsi="宋体"/>
                  <w:szCs w:val="21"/>
                </w:rPr>
              </w:pPr>
              <w:r>
                <w:rPr>
                  <w:rFonts w:ascii="宋体" w:hAnsi="宋体" w:hint="eastAsia"/>
                  <w:bCs/>
                </w:rPr>
                <w:t>本公司按预付对象归集的期末余额前五名预付账款汇总金额为</w:t>
              </w:r>
              <w:r>
                <w:rPr>
                  <w:rFonts w:ascii="宋体" w:hAnsi="宋体"/>
                  <w:bCs/>
                </w:rPr>
                <w:t>1,432,362.26元，占预付账款期末余额合计数的比例为15.27%。</w:t>
              </w:r>
            </w:p>
          </w:sdtContent>
        </w:sdt>
      </w:sdtContent>
    </w:sdt>
    <w:p w:rsidR="00996DE7" w:rsidRPr="006C5F0D" w:rsidRDefault="00996DE7">
      <w:pPr>
        <w:rPr>
          <w:rFonts w:ascii="宋体" w:hAnsi="宋体"/>
          <w:szCs w:val="21"/>
        </w:rPr>
      </w:pPr>
    </w:p>
    <w:p w:rsidR="00996DE7" w:rsidRPr="006C5F0D" w:rsidRDefault="00512658">
      <w:pPr>
        <w:pStyle w:val="3"/>
        <w:numPr>
          <w:ilvl w:val="0"/>
          <w:numId w:val="21"/>
        </w:numPr>
        <w:rPr>
          <w:rFonts w:ascii="宋体" w:hAnsi="宋体"/>
        </w:rPr>
      </w:pPr>
      <w:r w:rsidRPr="006C5F0D">
        <w:rPr>
          <w:rFonts w:ascii="宋体" w:hAnsi="宋体" w:hint="eastAsia"/>
        </w:rPr>
        <w:lastRenderedPageBreak/>
        <w:t>其他应收款</w:t>
      </w:r>
    </w:p>
    <w:p w:rsidR="00996DE7" w:rsidRPr="006C5F0D" w:rsidRDefault="00512658">
      <w:pPr>
        <w:pStyle w:val="4"/>
        <w:ind w:left="360" w:hanging="360"/>
        <w:rPr>
          <w:rFonts w:ascii="宋体" w:eastAsia="宋体" w:hAnsi="宋体"/>
        </w:rPr>
      </w:pPr>
      <w:r w:rsidRPr="006C5F0D">
        <w:rPr>
          <w:rFonts w:ascii="宋体" w:eastAsia="宋体" w:hAnsi="宋体" w:hint="eastAsia"/>
        </w:rPr>
        <w:t>总表情况</w:t>
      </w:r>
    </w:p>
    <w:bookmarkStart w:id="123"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cs="Times New Roman" w:hint="default"/>
          <w:kern w:val="2"/>
        </w:rPr>
      </w:sdtEndPr>
      <w:sdtContent>
        <w:p w:rsidR="00996DE7" w:rsidRPr="006C5F0D" w:rsidRDefault="00512658">
          <w:pPr>
            <w:pStyle w:val="4"/>
            <w:numPr>
              <w:ilvl w:val="3"/>
              <w:numId w:val="144"/>
            </w:numPr>
            <w:ind w:left="426" w:hanging="426"/>
            <w:rPr>
              <w:rFonts w:ascii="宋体" w:eastAsia="宋体" w:hAnsi="宋体"/>
            </w:rPr>
          </w:pPr>
          <w:r w:rsidRPr="006C5F0D">
            <w:rPr>
              <w:rFonts w:ascii="宋体" w:eastAsia="宋体" w:hAnsi="宋体" w:hint="eastAsia"/>
            </w:rPr>
            <w:t>分类列示</w:t>
          </w:r>
        </w:p>
        <w:sdt>
          <w:sdtPr>
            <w:rPr>
              <w:rFonts w:ascii="宋体" w:hAnsi="宋体"/>
            </w:rPr>
            <w:alias w:val="是否适用：其他应收款分类列示[双击切换]"/>
            <w:tag w:val="_GBC_5cf24a2049f64010a4df1f0db5a97234"/>
            <w:id w:val="-1998492792"/>
            <w:lock w:val="sdtContentLocked"/>
            <w:placeholder>
              <w:docPart w:val="GBC22222222222222222222222222222"/>
            </w:placeholder>
          </w:sdtPr>
          <w:sdtContent>
            <w:p w:rsidR="00996DE7" w:rsidRPr="006C5F0D" w:rsidRDefault="007A1B61">
              <w:pPr>
                <w:rPr>
                  <w:rFonts w:ascii="宋体" w:hAnsi="宋体"/>
                </w:rPr>
              </w:pPr>
              <w:r w:rsidRPr="006C5F0D">
                <w:rPr>
                  <w:rFonts w:ascii="宋体" w:hAnsi="宋体"/>
                </w:rPr>
                <w:fldChar w:fldCharType="begin"/>
              </w:r>
              <w:r w:rsidR="00807CD1" w:rsidRPr="006C5F0D">
                <w:rPr>
                  <w:rFonts w:ascii="宋体" w:hAnsi="宋体"/>
                </w:rPr>
                <w:instrText xml:space="preserve"> MACROBUTTON  SnrToggleCheckbox √适用 </w:instrText>
              </w:r>
              <w:r w:rsidRPr="006C5F0D">
                <w:rPr>
                  <w:rFonts w:ascii="宋体" w:hAnsi="宋体"/>
                </w:rPr>
                <w:fldChar w:fldCharType="end"/>
              </w:r>
              <w:r w:rsidRPr="006C5F0D">
                <w:rPr>
                  <w:rFonts w:ascii="宋体" w:hAnsi="宋体"/>
                </w:rPr>
                <w:fldChar w:fldCharType="begin"/>
              </w:r>
              <w:r w:rsidR="00807CD1" w:rsidRPr="006C5F0D">
                <w:rPr>
                  <w:rFonts w:ascii="宋体" w:hAnsi="宋体"/>
                </w:rPr>
                <w:instrText xml:space="preserve"> MACROBUTTON  SnrToggleCheckbox □不适用 </w:instrText>
              </w:r>
              <w:r w:rsidRPr="006C5F0D">
                <w:rPr>
                  <w:rFonts w:ascii="宋体" w:hAnsi="宋体"/>
                </w:rPr>
                <w:fldChar w:fldCharType="end"/>
              </w:r>
            </w:p>
          </w:sdtContent>
        </w:sdt>
        <w:p w:rsidR="00996DE7" w:rsidRPr="006C5F0D" w:rsidRDefault="00512658">
          <w:pPr>
            <w:jc w:val="right"/>
            <w:rPr>
              <w:rFonts w:ascii="宋体" w:hAnsi="宋体"/>
              <w:szCs w:val="21"/>
            </w:rPr>
          </w:pPr>
          <w:r w:rsidRPr="006C5F0D">
            <w:rPr>
              <w:rFonts w:ascii="宋体" w:hAnsi="宋体" w:hint="eastAsia"/>
              <w:szCs w:val="21"/>
            </w:rPr>
            <w:t>单位：</w:t>
          </w:r>
          <w:sdt>
            <w:sdtPr>
              <w:rPr>
                <w:rFonts w:ascii="宋体" w:hAnsi="宋体"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C5F0D">
                <w:rPr>
                  <w:rFonts w:ascii="宋体" w:hAnsi="宋体" w:hint="eastAsia"/>
                  <w:szCs w:val="21"/>
                </w:rPr>
                <w:t>元</w:t>
              </w:r>
            </w:sdtContent>
          </w:sdt>
          <w:r w:rsidRPr="006C5F0D">
            <w:rPr>
              <w:rFonts w:ascii="宋体" w:hAnsi="宋体" w:hint="eastAsia"/>
              <w:szCs w:val="21"/>
            </w:rPr>
            <w:t xml:space="preserve">  币种：</w:t>
          </w:r>
          <w:sdt>
            <w:sdtPr>
              <w:rPr>
                <w:rFonts w:ascii="宋体" w:hAnsi="宋体"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C5F0D">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93005F" w:rsidRPr="006C5F0D" w:rsidTr="0093005F">
            <w:trPr>
              <w:cantSplit/>
            </w:trPr>
            <w:bookmarkEnd w:id="123" w:displacedByCustomXml="next"/>
            <w:sdt>
              <w:sdtPr>
                <w:rPr>
                  <w:rFonts w:ascii="宋体" w:hAnsi="宋体"/>
                </w:rPr>
                <w:tag w:val="_PLD_4377dcbf8fc04365884311b6628ee70c"/>
                <w:id w:val="25293802"/>
                <w:lock w:val="sdtLocked"/>
              </w:sdtPr>
              <w:sdtContent>
                <w:tc>
                  <w:tcPr>
                    <w:tcW w:w="1764" w:type="pct"/>
                    <w:vAlign w:val="center"/>
                  </w:tcPr>
                  <w:p w:rsidR="0093005F" w:rsidRPr="006C5F0D" w:rsidRDefault="0093005F" w:rsidP="0093005F">
                    <w:pPr>
                      <w:jc w:val="center"/>
                      <w:rPr>
                        <w:rFonts w:ascii="宋体" w:hAnsi="宋体"/>
                        <w:szCs w:val="21"/>
                      </w:rPr>
                    </w:pPr>
                    <w:r w:rsidRPr="006C5F0D">
                      <w:rPr>
                        <w:rFonts w:ascii="宋体" w:hAnsi="宋体" w:hint="eastAsia"/>
                        <w:szCs w:val="21"/>
                      </w:rPr>
                      <w:t>项目</w:t>
                    </w:r>
                  </w:p>
                </w:tc>
              </w:sdtContent>
            </w:sdt>
            <w:sdt>
              <w:sdtPr>
                <w:rPr>
                  <w:rFonts w:ascii="宋体" w:hAnsi="宋体"/>
                </w:rPr>
                <w:tag w:val="_PLD_9eed799cfa4b445abd6bf2c21c8e53d1"/>
                <w:id w:val="25293803"/>
                <w:lock w:val="sdtLocked"/>
              </w:sdtPr>
              <w:sdtContent>
                <w:tc>
                  <w:tcPr>
                    <w:tcW w:w="1622" w:type="pct"/>
                    <w:vAlign w:val="center"/>
                  </w:tcPr>
                  <w:p w:rsidR="0093005F" w:rsidRPr="006C5F0D" w:rsidRDefault="0093005F" w:rsidP="0093005F">
                    <w:pPr>
                      <w:jc w:val="center"/>
                      <w:rPr>
                        <w:rFonts w:ascii="宋体" w:hAnsi="宋体"/>
                        <w:szCs w:val="21"/>
                      </w:rPr>
                    </w:pPr>
                    <w:r w:rsidRPr="006C5F0D">
                      <w:rPr>
                        <w:rFonts w:ascii="宋体" w:hAnsi="宋体" w:hint="eastAsia"/>
                        <w:szCs w:val="21"/>
                      </w:rPr>
                      <w:t>期末余额</w:t>
                    </w:r>
                  </w:p>
                </w:tc>
              </w:sdtContent>
            </w:sdt>
            <w:sdt>
              <w:sdtPr>
                <w:rPr>
                  <w:rFonts w:ascii="宋体" w:hAnsi="宋体"/>
                </w:rPr>
                <w:tag w:val="_PLD_200365ee1196470e91075b949a7f5552"/>
                <w:id w:val="25293804"/>
                <w:lock w:val="sdtLocked"/>
              </w:sdtPr>
              <w:sdtContent>
                <w:tc>
                  <w:tcPr>
                    <w:tcW w:w="1614" w:type="pct"/>
                    <w:vAlign w:val="center"/>
                  </w:tcPr>
                  <w:p w:rsidR="0093005F" w:rsidRPr="006C5F0D" w:rsidRDefault="0093005F" w:rsidP="0093005F">
                    <w:pPr>
                      <w:jc w:val="center"/>
                      <w:rPr>
                        <w:rFonts w:ascii="宋体" w:hAnsi="宋体"/>
                        <w:szCs w:val="21"/>
                      </w:rPr>
                    </w:pPr>
                    <w:r w:rsidRPr="006C5F0D">
                      <w:rPr>
                        <w:rFonts w:ascii="宋体" w:hAnsi="宋体" w:hint="eastAsia"/>
                        <w:szCs w:val="21"/>
                      </w:rPr>
                      <w:t>期初余额</w:t>
                    </w:r>
                  </w:p>
                </w:tc>
              </w:sdtContent>
            </w:sdt>
          </w:tr>
          <w:tr w:rsidR="0093005F" w:rsidRPr="006C5F0D" w:rsidTr="0093005F">
            <w:trPr>
              <w:cantSplit/>
            </w:trPr>
            <w:sdt>
              <w:sdtPr>
                <w:rPr>
                  <w:rFonts w:ascii="宋体" w:hAnsi="宋体"/>
                </w:rPr>
                <w:tag w:val="_PLD_d057e8dff1234d46846699dd5feb85cb"/>
                <w:id w:val="25293805"/>
                <w:lock w:val="sdtLocked"/>
              </w:sdtPr>
              <w:sdtContent>
                <w:tc>
                  <w:tcPr>
                    <w:tcW w:w="1764" w:type="pct"/>
                  </w:tcPr>
                  <w:p w:rsidR="0093005F" w:rsidRPr="006C5F0D" w:rsidRDefault="0093005F" w:rsidP="0093005F">
                    <w:pPr>
                      <w:ind w:right="5"/>
                      <w:rPr>
                        <w:rFonts w:ascii="宋体" w:hAnsi="宋体"/>
                        <w:szCs w:val="21"/>
                      </w:rPr>
                    </w:pPr>
                    <w:r w:rsidRPr="006C5F0D">
                      <w:rPr>
                        <w:rFonts w:ascii="宋体" w:hAnsi="宋体" w:hint="eastAsia"/>
                        <w:szCs w:val="21"/>
                      </w:rPr>
                      <w:t>应收利息</w:t>
                    </w:r>
                  </w:p>
                </w:tc>
              </w:sdtContent>
            </w:sdt>
            <w:tc>
              <w:tcPr>
                <w:tcW w:w="1622" w:type="pct"/>
              </w:tcPr>
              <w:p w:rsidR="0093005F" w:rsidRPr="006C5F0D" w:rsidRDefault="0093005F" w:rsidP="0093005F">
                <w:pPr>
                  <w:ind w:right="5"/>
                  <w:jc w:val="right"/>
                  <w:rPr>
                    <w:rFonts w:ascii="宋体" w:hAnsi="宋体"/>
                    <w:szCs w:val="21"/>
                  </w:rPr>
                </w:pPr>
              </w:p>
            </w:tc>
            <w:tc>
              <w:tcPr>
                <w:tcW w:w="1614" w:type="pct"/>
              </w:tcPr>
              <w:p w:rsidR="0093005F" w:rsidRPr="006C5F0D" w:rsidRDefault="0093005F" w:rsidP="0093005F">
                <w:pPr>
                  <w:ind w:right="5"/>
                  <w:jc w:val="right"/>
                  <w:rPr>
                    <w:rFonts w:ascii="宋体" w:hAnsi="宋体"/>
                    <w:szCs w:val="21"/>
                  </w:rPr>
                </w:pPr>
              </w:p>
            </w:tc>
          </w:tr>
          <w:tr w:rsidR="0093005F" w:rsidRPr="006C5F0D" w:rsidTr="0093005F">
            <w:trPr>
              <w:cantSplit/>
            </w:trPr>
            <w:sdt>
              <w:sdtPr>
                <w:rPr>
                  <w:rFonts w:ascii="宋体" w:hAnsi="宋体"/>
                </w:rPr>
                <w:tag w:val="_PLD_0a7e2171c2154f80a555ff0bce99834b"/>
                <w:id w:val="25293806"/>
                <w:lock w:val="sdtLocked"/>
              </w:sdtPr>
              <w:sdtContent>
                <w:tc>
                  <w:tcPr>
                    <w:tcW w:w="1764" w:type="pct"/>
                  </w:tcPr>
                  <w:p w:rsidR="0093005F" w:rsidRPr="006C5F0D" w:rsidRDefault="0093005F" w:rsidP="0093005F">
                    <w:pPr>
                      <w:ind w:right="5"/>
                      <w:rPr>
                        <w:rFonts w:ascii="宋体" w:hAnsi="宋体"/>
                        <w:szCs w:val="21"/>
                      </w:rPr>
                    </w:pPr>
                    <w:r w:rsidRPr="006C5F0D">
                      <w:rPr>
                        <w:rFonts w:ascii="宋体" w:hAnsi="宋体" w:hint="eastAsia"/>
                        <w:szCs w:val="21"/>
                      </w:rPr>
                      <w:t>应收股利</w:t>
                    </w:r>
                  </w:p>
                </w:tc>
              </w:sdtContent>
            </w:sdt>
            <w:tc>
              <w:tcPr>
                <w:tcW w:w="1622" w:type="pct"/>
              </w:tcPr>
              <w:p w:rsidR="0093005F" w:rsidRPr="006C5F0D" w:rsidRDefault="0093005F" w:rsidP="0093005F">
                <w:pPr>
                  <w:ind w:right="5"/>
                  <w:jc w:val="right"/>
                  <w:rPr>
                    <w:rFonts w:ascii="宋体" w:hAnsi="宋体"/>
                    <w:szCs w:val="21"/>
                  </w:rPr>
                </w:pPr>
              </w:p>
            </w:tc>
            <w:tc>
              <w:tcPr>
                <w:tcW w:w="1614" w:type="pct"/>
              </w:tcPr>
              <w:p w:rsidR="0093005F" w:rsidRPr="006C5F0D" w:rsidRDefault="0093005F" w:rsidP="0093005F">
                <w:pPr>
                  <w:ind w:right="5"/>
                  <w:jc w:val="right"/>
                  <w:rPr>
                    <w:rFonts w:ascii="宋体" w:hAnsi="宋体"/>
                    <w:szCs w:val="21"/>
                  </w:rPr>
                </w:pPr>
              </w:p>
            </w:tc>
          </w:tr>
          <w:tr w:rsidR="0093005F" w:rsidRPr="006C5F0D" w:rsidTr="0093005F">
            <w:trPr>
              <w:cantSplit/>
            </w:trPr>
            <w:sdt>
              <w:sdtPr>
                <w:rPr>
                  <w:rFonts w:ascii="宋体" w:hAnsi="宋体"/>
                </w:rPr>
                <w:tag w:val="_PLD_2110eaa82be949499badb3b40511c6e3"/>
                <w:id w:val="25293807"/>
                <w:lock w:val="sdtLocked"/>
              </w:sdtPr>
              <w:sdtContent>
                <w:tc>
                  <w:tcPr>
                    <w:tcW w:w="1764" w:type="pct"/>
                  </w:tcPr>
                  <w:p w:rsidR="0093005F" w:rsidRPr="006C5F0D" w:rsidRDefault="0093005F" w:rsidP="0093005F">
                    <w:pPr>
                      <w:ind w:right="5"/>
                      <w:rPr>
                        <w:rFonts w:ascii="宋体" w:hAnsi="宋体"/>
                        <w:szCs w:val="21"/>
                      </w:rPr>
                    </w:pPr>
                    <w:r w:rsidRPr="006C5F0D">
                      <w:rPr>
                        <w:rFonts w:ascii="宋体" w:hAnsi="宋体" w:hint="eastAsia"/>
                        <w:szCs w:val="21"/>
                      </w:rPr>
                      <w:t>其他应收款</w:t>
                    </w:r>
                  </w:p>
                </w:tc>
              </w:sdtContent>
            </w:sdt>
            <w:tc>
              <w:tcPr>
                <w:tcW w:w="1622" w:type="pct"/>
              </w:tcPr>
              <w:p w:rsidR="0093005F" w:rsidRPr="006C5F0D" w:rsidRDefault="0093005F" w:rsidP="0093005F">
                <w:pPr>
                  <w:ind w:right="5"/>
                  <w:jc w:val="right"/>
                  <w:rPr>
                    <w:rFonts w:ascii="宋体" w:hAnsi="宋体"/>
                    <w:szCs w:val="21"/>
                  </w:rPr>
                </w:pPr>
                <w:r w:rsidRPr="006C5F0D">
                  <w:rPr>
                    <w:rFonts w:ascii="宋体" w:hAnsi="宋体"/>
                  </w:rPr>
                  <w:t>11,586,459.59</w:t>
                </w:r>
              </w:p>
            </w:tc>
            <w:tc>
              <w:tcPr>
                <w:tcW w:w="1614" w:type="pct"/>
              </w:tcPr>
              <w:p w:rsidR="0093005F" w:rsidRPr="006C5F0D" w:rsidRDefault="0093005F" w:rsidP="0093005F">
                <w:pPr>
                  <w:ind w:right="5"/>
                  <w:jc w:val="right"/>
                  <w:rPr>
                    <w:rFonts w:ascii="宋体" w:hAnsi="宋体"/>
                    <w:szCs w:val="21"/>
                  </w:rPr>
                </w:pPr>
                <w:r w:rsidRPr="006C5F0D">
                  <w:rPr>
                    <w:rFonts w:ascii="宋体" w:hAnsi="宋体"/>
                  </w:rPr>
                  <w:t>14,882,486.72</w:t>
                </w:r>
              </w:p>
            </w:tc>
          </w:tr>
          <w:tr w:rsidR="0093005F" w:rsidRPr="006C5F0D" w:rsidTr="0093005F">
            <w:trPr>
              <w:cantSplit/>
            </w:trPr>
            <w:sdt>
              <w:sdtPr>
                <w:rPr>
                  <w:rFonts w:ascii="宋体" w:hAnsi="宋体"/>
                </w:rPr>
                <w:tag w:val="_PLD_3e5832c53835461581fdc41cd6b8f81f"/>
                <w:id w:val="25293808"/>
                <w:lock w:val="sdtLocked"/>
              </w:sdtPr>
              <w:sdtContent>
                <w:tc>
                  <w:tcPr>
                    <w:tcW w:w="1764" w:type="pct"/>
                  </w:tcPr>
                  <w:p w:rsidR="0093005F" w:rsidRPr="006C5F0D" w:rsidRDefault="0093005F" w:rsidP="0093005F">
                    <w:pPr>
                      <w:autoSpaceDE w:val="0"/>
                      <w:autoSpaceDN w:val="0"/>
                      <w:adjustRightInd w:val="0"/>
                      <w:rPr>
                        <w:rFonts w:ascii="宋体" w:hAnsi="宋体"/>
                        <w:szCs w:val="21"/>
                      </w:rPr>
                    </w:pPr>
                    <w:r w:rsidRPr="006C5F0D">
                      <w:rPr>
                        <w:rFonts w:ascii="宋体" w:hAnsi="宋体" w:hint="eastAsia"/>
                        <w:szCs w:val="21"/>
                      </w:rPr>
                      <w:t>合计</w:t>
                    </w:r>
                  </w:p>
                </w:tc>
              </w:sdtContent>
            </w:sdt>
            <w:tc>
              <w:tcPr>
                <w:tcW w:w="1622" w:type="pct"/>
              </w:tcPr>
              <w:p w:rsidR="0093005F" w:rsidRPr="006C5F0D" w:rsidRDefault="0093005F" w:rsidP="0093005F">
                <w:pPr>
                  <w:jc w:val="right"/>
                  <w:rPr>
                    <w:rFonts w:ascii="宋体" w:hAnsi="宋体"/>
                    <w:szCs w:val="21"/>
                  </w:rPr>
                </w:pPr>
                <w:r w:rsidRPr="006C5F0D">
                  <w:rPr>
                    <w:rFonts w:ascii="宋体" w:hAnsi="宋体"/>
                  </w:rPr>
                  <w:t>11,586,459.59</w:t>
                </w:r>
              </w:p>
            </w:tc>
            <w:tc>
              <w:tcPr>
                <w:tcW w:w="1614" w:type="pct"/>
              </w:tcPr>
              <w:p w:rsidR="0093005F" w:rsidRPr="006C5F0D" w:rsidRDefault="0093005F" w:rsidP="0093005F">
                <w:pPr>
                  <w:jc w:val="right"/>
                  <w:rPr>
                    <w:rFonts w:ascii="宋体" w:hAnsi="宋体"/>
                    <w:szCs w:val="21"/>
                  </w:rPr>
                </w:pPr>
                <w:r w:rsidRPr="006C5F0D">
                  <w:rPr>
                    <w:rFonts w:ascii="宋体" w:hAnsi="宋体"/>
                  </w:rPr>
                  <w:t>14,882,486.72</w:t>
                </w:r>
              </w:p>
            </w:tc>
          </w:tr>
        </w:tbl>
        <w:p w:rsidR="00996DE7" w:rsidRPr="006C5F0D" w:rsidRDefault="007A1B61">
          <w:pPr>
            <w:rPr>
              <w:rFonts w:ascii="宋体" w:hAnsi="宋体"/>
            </w:rPr>
          </w:pPr>
        </w:p>
      </w:sdtContent>
    </w:sdt>
    <w:p w:rsidR="00996DE7" w:rsidRPr="006C5F0D" w:rsidRDefault="00512658">
      <w:pPr>
        <w:pStyle w:val="4"/>
        <w:ind w:left="360" w:hanging="360"/>
        <w:rPr>
          <w:rFonts w:ascii="宋体" w:eastAsia="宋体" w:hAnsi="宋体"/>
        </w:rPr>
      </w:pPr>
      <w:r w:rsidRPr="006C5F0D">
        <w:rPr>
          <w:rFonts w:ascii="宋体" w:eastAsia="宋体" w:hAnsi="宋体" w:hint="eastAsia"/>
        </w:rPr>
        <w:t>应收利息</w:t>
      </w:r>
    </w:p>
    <w:sdt>
      <w:sdtPr>
        <w:rPr>
          <w:rFonts w:ascii="宋体" w:eastAsia="宋体" w:hAnsi="宋体"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cs="Times New Roman"/>
          <w:kern w:val="2"/>
          <w:szCs w:val="24"/>
        </w:rPr>
      </w:sdtEndPr>
      <w:sdtContent>
        <w:p w:rsidR="00996DE7" w:rsidRPr="006C5F0D" w:rsidRDefault="00512658">
          <w:pPr>
            <w:pStyle w:val="4"/>
            <w:numPr>
              <w:ilvl w:val="3"/>
              <w:numId w:val="145"/>
            </w:numPr>
            <w:ind w:left="426" w:hanging="426"/>
            <w:rPr>
              <w:rFonts w:ascii="宋体" w:eastAsia="宋体" w:hAnsi="宋体"/>
            </w:rPr>
          </w:pPr>
          <w:r w:rsidRPr="006C5F0D">
            <w:rPr>
              <w:rFonts w:ascii="宋体" w:eastAsia="宋体" w:hAnsi="宋体" w:hint="eastAsia"/>
            </w:rPr>
            <w:t>应收利息分类</w:t>
          </w:r>
        </w:p>
        <w:sdt>
          <w:sdtPr>
            <w:rPr>
              <w:rFonts w:ascii="宋体" w:hAnsi="宋体"/>
            </w:rPr>
            <w:alias w:val="是否适用：应收利息分类[双击切换]"/>
            <w:tag w:val="_GBC_83217ec91e3240eeb9ff337eca1b11bb"/>
            <w:id w:val="-71499521"/>
            <w:lock w:val="sdtLocked"/>
            <w:placeholder>
              <w:docPart w:val="GBC22222222222222222222222222222"/>
            </w:placeholder>
          </w:sdtPr>
          <w:sdtContent>
            <w:p w:rsidR="00996DE7" w:rsidRPr="006C5F0D" w:rsidRDefault="007A1B61" w:rsidP="00807CD1">
              <w:pPr>
                <w:rPr>
                  <w:rFonts w:ascii="宋体" w:hAnsi="宋体"/>
                  <w:szCs w:val="21"/>
                </w:rPr>
              </w:pPr>
              <w:r w:rsidRPr="006C5F0D">
                <w:rPr>
                  <w:rFonts w:ascii="宋体" w:hAnsi="宋体"/>
                </w:rPr>
                <w:fldChar w:fldCharType="begin"/>
              </w:r>
              <w:r w:rsidR="00807CD1" w:rsidRPr="006C5F0D">
                <w:rPr>
                  <w:rFonts w:ascii="宋体" w:hAnsi="宋体"/>
                </w:rPr>
                <w:instrText xml:space="preserve">MACROBUTTON  SnrToggleCheckbox □适用 </w:instrText>
              </w:r>
              <w:r w:rsidRPr="006C5F0D">
                <w:rPr>
                  <w:rFonts w:ascii="宋体" w:hAnsi="宋体"/>
                </w:rPr>
                <w:fldChar w:fldCharType="end"/>
              </w:r>
              <w:r w:rsidRPr="006C5F0D">
                <w:rPr>
                  <w:rFonts w:ascii="宋体" w:hAnsi="宋体"/>
                </w:rPr>
                <w:fldChar w:fldCharType="begin"/>
              </w:r>
              <w:r w:rsidR="00807CD1" w:rsidRPr="006C5F0D">
                <w:rPr>
                  <w:rFonts w:ascii="宋体" w:hAnsi="宋体"/>
                </w:rPr>
                <w:instrText xml:space="preserve"> MACROBUTTON  SnrToggleCheckbox √不适用 </w:instrText>
              </w:r>
              <w:r w:rsidRPr="006C5F0D">
                <w:rPr>
                  <w:rFonts w:ascii="宋体" w:hAnsi="宋体"/>
                </w:rP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cs="Times New Roman"/>
          <w:kern w:val="2"/>
        </w:rPr>
      </w:sdtEndPr>
      <w:sdtContent>
        <w:p w:rsidR="00996DE7" w:rsidRPr="006C5F0D" w:rsidRDefault="00512658">
          <w:pPr>
            <w:pStyle w:val="4"/>
            <w:numPr>
              <w:ilvl w:val="3"/>
              <w:numId w:val="145"/>
            </w:numPr>
            <w:ind w:left="426" w:hanging="426"/>
            <w:rPr>
              <w:rFonts w:ascii="宋体" w:eastAsia="宋体" w:hAnsi="宋体"/>
            </w:rPr>
          </w:pPr>
          <w:r w:rsidRPr="006C5F0D">
            <w:rPr>
              <w:rFonts w:ascii="宋体" w:eastAsia="宋体" w:hAnsi="宋体" w:hint="eastAsia"/>
            </w:rPr>
            <w:t>重要逾期利息</w:t>
          </w:r>
        </w:p>
        <w:p w:rsidR="00996DE7" w:rsidRPr="006C5F0D" w:rsidRDefault="007A1B61" w:rsidP="00807CD1">
          <w:pPr>
            <w:rPr>
              <w:rFonts w:ascii="宋体" w:hAnsi="宋体"/>
              <w:szCs w:val="21"/>
            </w:rPr>
          </w:pPr>
          <w:sdt>
            <w:sdtPr>
              <w:rPr>
                <w:rFonts w:ascii="宋体" w:hAnsi="宋体"/>
              </w:rPr>
              <w:alias w:val="是否适用：重要逾期利息[双击切换]"/>
              <w:tag w:val="_GBC_4720cbb6fd9144c2b14ef7120e6159be"/>
              <w:id w:val="-1449771947"/>
              <w:lock w:val="sdtLocked"/>
              <w:placeholder>
                <w:docPart w:val="GBC22222222222222222222222222222"/>
              </w:placeholder>
            </w:sdtPr>
            <w:sdtContent>
              <w:r w:rsidRPr="006C5F0D">
                <w:rPr>
                  <w:rFonts w:ascii="宋体" w:hAnsi="宋体"/>
                </w:rPr>
                <w:fldChar w:fldCharType="begin"/>
              </w:r>
              <w:r w:rsidR="00807CD1" w:rsidRPr="006C5F0D">
                <w:rPr>
                  <w:rFonts w:ascii="宋体" w:hAnsi="宋体"/>
                </w:rPr>
                <w:instrText xml:space="preserve">MACROBUTTON  SnrToggleCheckbox □适用 </w:instrText>
              </w:r>
              <w:r w:rsidRPr="006C5F0D">
                <w:rPr>
                  <w:rFonts w:ascii="宋体" w:hAnsi="宋体"/>
                </w:rPr>
                <w:fldChar w:fldCharType="end"/>
              </w:r>
              <w:r w:rsidRPr="006C5F0D">
                <w:rPr>
                  <w:rFonts w:ascii="宋体" w:hAnsi="宋体"/>
                </w:rPr>
                <w:fldChar w:fldCharType="begin"/>
              </w:r>
              <w:r w:rsidR="00807CD1" w:rsidRPr="006C5F0D">
                <w:rPr>
                  <w:rFonts w:ascii="宋体" w:hAnsi="宋体"/>
                </w:rPr>
                <w:instrText xml:space="preserve"> MACROBUTTON  SnrToggleCheckbox √不适用 </w:instrText>
              </w:r>
              <w:r w:rsidRPr="006C5F0D">
                <w:rPr>
                  <w:rFonts w:ascii="宋体" w:hAnsi="宋体"/>
                </w:rPr>
                <w:fldChar w:fldCharType="end"/>
              </w:r>
            </w:sdtContent>
          </w:sdt>
        </w:p>
      </w:sdtContent>
    </w:sdt>
    <w:sdt>
      <w:sdtPr>
        <w:rPr>
          <w:rFonts w:ascii="宋体" w:hAnsi="宋体"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996DE7" w:rsidRPr="006C5F0D" w:rsidRDefault="00512658">
          <w:pPr>
            <w:rPr>
              <w:rFonts w:ascii="宋体" w:hAnsi="宋体"/>
            </w:rPr>
          </w:pPr>
          <w:r w:rsidRPr="006C5F0D">
            <w:rPr>
              <w:rFonts w:ascii="宋体" w:hAnsi="宋体" w:hint="eastAsia"/>
            </w:rPr>
            <w:t>其他说明：</w:t>
          </w:r>
        </w:p>
        <w:sdt>
          <w:sdtPr>
            <w:rPr>
              <w:rFonts w:ascii="宋体" w:hAnsi="宋体" w:hint="eastAsia"/>
              <w:szCs w:val="21"/>
            </w:rPr>
            <w:alias w:val="是否适用：应收利息的说明[双击切换]"/>
            <w:tag w:val="_GBC_353af20a1db84c639b0e03e660c37a48"/>
            <w:id w:val="1325011021"/>
            <w:lock w:val="sdtLocked"/>
            <w:placeholder>
              <w:docPart w:val="GBC22222222222222222222222222222"/>
            </w:placeholder>
          </w:sdtPr>
          <w:sdtContent>
            <w:p w:rsidR="00996DE7" w:rsidRPr="006C5F0D" w:rsidRDefault="007A1B61" w:rsidP="00807CD1">
              <w:pPr>
                <w:rPr>
                  <w:rFonts w:ascii="宋体" w:hAnsi="宋体"/>
                  <w:szCs w:val="21"/>
                </w:rPr>
              </w:pPr>
              <w:r w:rsidRPr="006C5F0D">
                <w:rPr>
                  <w:rFonts w:ascii="宋体" w:hAnsi="宋体"/>
                  <w:szCs w:val="21"/>
                </w:rPr>
                <w:fldChar w:fldCharType="begin"/>
              </w:r>
              <w:r w:rsidR="00807CD1" w:rsidRPr="006C5F0D">
                <w:rPr>
                  <w:rFonts w:ascii="宋体" w:hAnsi="宋体"/>
                  <w:szCs w:val="21"/>
                </w:rPr>
                <w:instrText xml:space="preserve"> MACROBUTTON  SnrToggleCheckbox □适用  </w:instrText>
              </w:r>
              <w:r w:rsidRPr="006C5F0D">
                <w:rPr>
                  <w:rFonts w:ascii="宋体" w:hAnsi="宋体"/>
                  <w:szCs w:val="21"/>
                </w:rPr>
                <w:fldChar w:fldCharType="end"/>
              </w:r>
              <w:r w:rsidRPr="006C5F0D">
                <w:rPr>
                  <w:rFonts w:ascii="宋体" w:hAnsi="宋体"/>
                  <w:szCs w:val="21"/>
                </w:rPr>
                <w:fldChar w:fldCharType="begin"/>
              </w:r>
              <w:r w:rsidR="00807CD1"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sdtContent>
    </w:sdt>
    <w:p w:rsidR="00996DE7" w:rsidRPr="006C5F0D" w:rsidRDefault="00996DE7">
      <w:pPr>
        <w:rPr>
          <w:rFonts w:ascii="宋体" w:hAnsi="宋体"/>
          <w:szCs w:val="21"/>
        </w:rPr>
      </w:pPr>
    </w:p>
    <w:p w:rsidR="00996DE7" w:rsidRPr="006C5F0D" w:rsidRDefault="00512658">
      <w:pPr>
        <w:pStyle w:val="4"/>
        <w:ind w:left="360" w:hanging="360"/>
        <w:rPr>
          <w:rFonts w:ascii="宋体" w:eastAsia="宋体" w:hAnsi="宋体"/>
        </w:rPr>
      </w:pPr>
      <w:r w:rsidRPr="006C5F0D">
        <w:rPr>
          <w:rFonts w:ascii="宋体" w:eastAsia="宋体" w:hAnsi="宋体" w:hint="eastAsia"/>
        </w:rPr>
        <w:t>应收股利</w:t>
      </w:r>
    </w:p>
    <w:sdt>
      <w:sdtPr>
        <w:rPr>
          <w:rFonts w:ascii="宋体" w:eastAsia="宋体" w:hAnsi="宋体"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cs="Times New Roman"/>
          <w:kern w:val="2"/>
          <w:szCs w:val="24"/>
        </w:rPr>
      </w:sdtEndPr>
      <w:sdtContent>
        <w:p w:rsidR="00996DE7" w:rsidRPr="006C5F0D" w:rsidRDefault="00512658">
          <w:pPr>
            <w:pStyle w:val="4"/>
            <w:numPr>
              <w:ilvl w:val="3"/>
              <w:numId w:val="54"/>
            </w:numPr>
            <w:ind w:left="426" w:hanging="426"/>
            <w:rPr>
              <w:rFonts w:ascii="宋体" w:eastAsia="宋体" w:hAnsi="宋体"/>
            </w:rPr>
          </w:pPr>
          <w:r w:rsidRPr="006C5F0D">
            <w:rPr>
              <w:rFonts w:ascii="宋体" w:eastAsia="宋体" w:hAnsi="宋体" w:hint="eastAsia"/>
            </w:rPr>
            <w:t>应收股利</w:t>
          </w:r>
        </w:p>
        <w:sdt>
          <w:sdtPr>
            <w:rPr>
              <w:rFonts w:ascii="宋体" w:hAnsi="宋体"/>
            </w:rPr>
            <w:alias w:val="是否适用：应收股利[双击切换]"/>
            <w:tag w:val="_GBC_c0f7b0360a644690b0472107042df17a"/>
            <w:id w:val="2121493844"/>
            <w:lock w:val="sdtLocked"/>
            <w:placeholder>
              <w:docPart w:val="GBC22222222222222222222222222222"/>
            </w:placeholder>
          </w:sdtPr>
          <w:sdtContent>
            <w:p w:rsidR="00996DE7" w:rsidRPr="006C5F0D" w:rsidRDefault="007A1B61" w:rsidP="00807CD1">
              <w:pPr>
                <w:rPr>
                  <w:rFonts w:ascii="宋体" w:hAnsi="宋体"/>
                  <w:szCs w:val="21"/>
                </w:rPr>
              </w:pPr>
              <w:r w:rsidRPr="006C5F0D">
                <w:rPr>
                  <w:rFonts w:ascii="宋体" w:hAnsi="宋体"/>
                </w:rPr>
                <w:fldChar w:fldCharType="begin"/>
              </w:r>
              <w:r w:rsidR="00807CD1" w:rsidRPr="006C5F0D">
                <w:rPr>
                  <w:rFonts w:ascii="宋体" w:hAnsi="宋体"/>
                </w:rPr>
                <w:instrText xml:space="preserve">MACROBUTTON  SnrToggleCheckbox □适用 </w:instrText>
              </w:r>
              <w:r w:rsidRPr="006C5F0D">
                <w:rPr>
                  <w:rFonts w:ascii="宋体" w:hAnsi="宋体"/>
                </w:rPr>
                <w:fldChar w:fldCharType="end"/>
              </w:r>
              <w:r w:rsidRPr="006C5F0D">
                <w:rPr>
                  <w:rFonts w:ascii="宋体" w:hAnsi="宋体"/>
                </w:rPr>
                <w:fldChar w:fldCharType="begin"/>
              </w:r>
              <w:r w:rsidR="00807CD1" w:rsidRPr="006C5F0D">
                <w:rPr>
                  <w:rFonts w:ascii="宋体" w:hAnsi="宋体"/>
                </w:rPr>
                <w:instrText xml:space="preserve"> MACROBUTTON  SnrToggleCheckbox √不适用 </w:instrText>
              </w:r>
              <w:r w:rsidRPr="006C5F0D">
                <w:rPr>
                  <w:rFonts w:ascii="宋体" w:hAnsi="宋体"/>
                </w:rPr>
                <w:fldChar w:fldCharType="end"/>
              </w:r>
            </w:p>
          </w:sdtContent>
        </w:sdt>
      </w:sdtContent>
    </w:sdt>
    <w:sdt>
      <w:sdtPr>
        <w:rPr>
          <w:rFonts w:ascii="宋体" w:eastAsia="宋体" w:hAnsi="宋体"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cs="Times New Roman"/>
          <w:kern w:val="2"/>
          <w:szCs w:val="24"/>
        </w:rPr>
      </w:sdtEndPr>
      <w:sdtContent>
        <w:p w:rsidR="00996DE7" w:rsidRPr="006C5F0D" w:rsidRDefault="00512658">
          <w:pPr>
            <w:pStyle w:val="4"/>
            <w:numPr>
              <w:ilvl w:val="3"/>
              <w:numId w:val="54"/>
            </w:numPr>
            <w:ind w:left="426" w:hanging="426"/>
            <w:rPr>
              <w:rFonts w:ascii="宋体" w:eastAsia="宋体" w:hAnsi="宋体"/>
            </w:rPr>
          </w:pPr>
          <w:r w:rsidRPr="006C5F0D">
            <w:rPr>
              <w:rFonts w:ascii="宋体" w:eastAsia="宋体" w:hAnsi="宋体" w:hint="eastAsia"/>
            </w:rPr>
            <w:t>重要的账龄超过1年的应收股利</w:t>
          </w:r>
        </w:p>
        <w:p w:rsidR="00996DE7" w:rsidRPr="006C5F0D" w:rsidRDefault="007A1B61" w:rsidP="00807CD1">
          <w:pPr>
            <w:rPr>
              <w:rFonts w:ascii="宋体" w:hAnsi="宋体"/>
            </w:rPr>
          </w:pPr>
          <w:sdt>
            <w:sdtPr>
              <w:rPr>
                <w:rFonts w:ascii="宋体" w:hAnsi="宋体" w:hint="eastAsia"/>
                <w:szCs w:val="21"/>
              </w:rPr>
              <w:alias w:val="是否适用：重要的账龄超过1年的应收股利[双击切换]"/>
              <w:tag w:val="_GBC_d46c4e6d2f2e4e20b430a619bde9abe8"/>
              <w:id w:val="100460296"/>
              <w:lock w:val="sdtLocked"/>
              <w:placeholder>
                <w:docPart w:val="GBC22222222222222222222222222222"/>
              </w:placeholder>
            </w:sdtPr>
            <w:sdtContent>
              <w:r w:rsidRPr="006C5F0D">
                <w:rPr>
                  <w:rFonts w:ascii="宋体" w:hAnsi="宋体"/>
                  <w:szCs w:val="21"/>
                </w:rPr>
                <w:fldChar w:fldCharType="begin"/>
              </w:r>
              <w:r w:rsidR="00807CD1" w:rsidRPr="006C5F0D">
                <w:rPr>
                  <w:rFonts w:ascii="宋体" w:hAnsi="宋体"/>
                  <w:szCs w:val="21"/>
                </w:rPr>
                <w:instrText xml:space="preserve">MACROBUTTON  SnrToggleCheckbox □适用 </w:instrText>
              </w:r>
              <w:r w:rsidRPr="006C5F0D">
                <w:rPr>
                  <w:rFonts w:ascii="宋体" w:hAnsi="宋体"/>
                  <w:szCs w:val="21"/>
                </w:rPr>
                <w:fldChar w:fldCharType="end"/>
              </w:r>
              <w:r w:rsidRPr="006C5F0D">
                <w:rPr>
                  <w:rFonts w:ascii="宋体" w:hAnsi="宋体"/>
                  <w:szCs w:val="21"/>
                </w:rPr>
                <w:fldChar w:fldCharType="begin"/>
              </w:r>
              <w:r w:rsidR="00807CD1" w:rsidRPr="006C5F0D">
                <w:rPr>
                  <w:rFonts w:ascii="宋体" w:hAnsi="宋体"/>
                  <w:szCs w:val="21"/>
                </w:rPr>
                <w:instrText xml:space="preserve"> MACROBUTTON  SnrToggleCheckbox √不适用 </w:instrText>
              </w:r>
              <w:r w:rsidRPr="006C5F0D">
                <w:rPr>
                  <w:rFonts w:ascii="宋体" w:hAnsi="宋体"/>
                  <w:szCs w:val="21"/>
                </w:rPr>
                <w:fldChar w:fldCharType="end"/>
              </w:r>
            </w:sdtContent>
          </w:sdt>
        </w:p>
      </w:sdtContent>
    </w:sdt>
    <w:sdt>
      <w:sdtPr>
        <w:rPr>
          <w:rFonts w:ascii="宋体" w:hAnsi="宋体"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996DE7" w:rsidRPr="006C5F0D" w:rsidRDefault="00512658">
          <w:pPr>
            <w:rPr>
              <w:rFonts w:ascii="宋体" w:hAnsi="宋体"/>
              <w:szCs w:val="21"/>
            </w:rPr>
          </w:pPr>
          <w:r w:rsidRPr="006C5F0D">
            <w:rPr>
              <w:rFonts w:ascii="宋体" w:hAnsi="宋体" w:hint="eastAsia"/>
              <w:szCs w:val="21"/>
            </w:rPr>
            <w:t>其他说明：</w:t>
          </w:r>
        </w:p>
        <w:p w:rsidR="00996DE7" w:rsidRPr="006C5F0D" w:rsidRDefault="007A1B61" w:rsidP="00807CD1">
          <w:pPr>
            <w:rPr>
              <w:rFonts w:ascii="宋体" w:hAnsi="宋体"/>
              <w:szCs w:val="21"/>
            </w:rPr>
          </w:pPr>
          <w:sdt>
            <w:sdtPr>
              <w:rPr>
                <w:rFonts w:ascii="宋体" w:hAnsi="宋体"/>
                <w:szCs w:val="21"/>
              </w:rPr>
              <w:alias w:val="是否适用：应收股利的说明[双击切换]"/>
              <w:tag w:val="_GBC_22314d2cdf794d5f90af92f13665da22"/>
              <w:id w:val="-1916233341"/>
              <w:lock w:val="sdtLocked"/>
              <w:placeholder>
                <w:docPart w:val="GBC22222222222222222222222222222"/>
              </w:placeholder>
            </w:sdtPr>
            <w:sdtContent>
              <w:r w:rsidRPr="006C5F0D">
                <w:rPr>
                  <w:rFonts w:ascii="宋体" w:hAnsi="宋体"/>
                  <w:szCs w:val="21"/>
                </w:rPr>
                <w:fldChar w:fldCharType="begin"/>
              </w:r>
              <w:r w:rsidR="00807CD1" w:rsidRPr="006C5F0D">
                <w:rPr>
                  <w:rFonts w:ascii="宋体" w:hAnsi="宋体"/>
                  <w:szCs w:val="21"/>
                </w:rPr>
                <w:instrText xml:space="preserve">MACROBUTTON  SnrToggleCheckbox □适用 </w:instrText>
              </w:r>
              <w:r w:rsidRPr="006C5F0D">
                <w:rPr>
                  <w:rFonts w:ascii="宋体" w:hAnsi="宋体"/>
                  <w:szCs w:val="21"/>
                </w:rPr>
                <w:fldChar w:fldCharType="end"/>
              </w:r>
              <w:r w:rsidRPr="006C5F0D">
                <w:rPr>
                  <w:rFonts w:ascii="宋体" w:hAnsi="宋体"/>
                  <w:szCs w:val="21"/>
                </w:rPr>
                <w:fldChar w:fldCharType="begin"/>
              </w:r>
              <w:r w:rsidR="00807CD1" w:rsidRPr="006C5F0D">
                <w:rPr>
                  <w:rFonts w:ascii="宋体" w:hAnsi="宋体"/>
                  <w:szCs w:val="21"/>
                </w:rPr>
                <w:instrText xml:space="preserve"> MACROBUTTON  SnrToggleCheckbox √不适用 </w:instrText>
              </w:r>
              <w:r w:rsidRPr="006C5F0D">
                <w:rPr>
                  <w:rFonts w:ascii="宋体" w:hAnsi="宋体"/>
                  <w:szCs w:val="21"/>
                </w:rPr>
                <w:fldChar w:fldCharType="end"/>
              </w:r>
            </w:sdtContent>
          </w:sdt>
        </w:p>
      </w:sdtContent>
    </w:sdt>
    <w:p w:rsidR="00996DE7" w:rsidRDefault="00996DE7">
      <w:pPr>
        <w:snapToGrid w:val="0"/>
        <w:spacing w:line="240" w:lineRule="atLeast"/>
        <w:ind w:rightChars="12" w:right="25"/>
        <w:rPr>
          <w:color w:val="FF0000"/>
          <w:szCs w:val="21"/>
        </w:rPr>
      </w:pPr>
    </w:p>
    <w:p w:rsidR="00996DE7" w:rsidRDefault="00512658">
      <w:pPr>
        <w:pStyle w:val="4"/>
        <w:ind w:left="360" w:hanging="360"/>
      </w:pPr>
      <w:r>
        <w:rPr>
          <w:rFonts w:hint="eastAsia"/>
        </w:rPr>
        <w:t>其他应收款</w:t>
      </w:r>
    </w:p>
    <w:sdt>
      <w:sdtPr>
        <w:rPr>
          <w:rFonts w:ascii="Times New Roman" w:eastAsia="宋体"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cs="Times New Roman"/>
          <w:kern w:val="2"/>
        </w:rPr>
      </w:sdtEndPr>
      <w:sdtContent>
        <w:p w:rsidR="00996DE7" w:rsidRDefault="00512658">
          <w:pPr>
            <w:pStyle w:val="4"/>
            <w:numPr>
              <w:ilvl w:val="3"/>
              <w:numId w:val="56"/>
            </w:numPr>
            <w:ind w:left="426" w:hanging="426"/>
          </w:pPr>
          <w:r>
            <w:rPr>
              <w:rFonts w:hint="eastAsia"/>
            </w:rPr>
            <w:t>其他应收款分类披露</w:t>
          </w:r>
        </w:p>
        <w:sdt>
          <w:sdtPr>
            <w:alias w:val="是否适用：其他应收款分类披露[双击切换]"/>
            <w:tag w:val="_GBC_fe3826dfb37147e7a7486e327c662c54"/>
            <w:id w:val="-1165851537"/>
            <w:lock w:val="sdtLocked"/>
            <w:placeholder>
              <w:docPart w:val="GBC22222222222222222222222222222"/>
            </w:placeholder>
          </w:sdtPr>
          <w:sdtContent>
            <w:p w:rsidR="00996DE7" w:rsidRDefault="007A1B61">
              <w:r>
                <w:fldChar w:fldCharType="begin"/>
              </w:r>
              <w:r w:rsidR="00807CD1">
                <w:instrText>MACROBUTTON  SnrToggleCheckbox √</w:instrText>
              </w:r>
              <w:r w:rsidR="00807CD1">
                <w:instrText>适用</w:instrText>
              </w:r>
              <w:r w:rsidR="00807CD1">
                <w:instrText xml:space="preserve"> </w:instrText>
              </w:r>
              <w:r>
                <w:fldChar w:fldCharType="end"/>
              </w:r>
              <w:r>
                <w:fldChar w:fldCharType="begin"/>
              </w:r>
              <w:r w:rsidR="00807CD1">
                <w:instrText xml:space="preserve"> MACROBUTTON  SnrToggleCheckbox □</w:instrText>
              </w:r>
              <w:r w:rsidR="00807CD1">
                <w:instrText>不适用</w:instrText>
              </w:r>
              <w:r w:rsidR="00807CD1">
                <w:instrText xml:space="preserve"> </w:instrText>
              </w:r>
              <w:r>
                <w:fldChar w:fldCharType="end"/>
              </w:r>
            </w:p>
          </w:sdtContent>
        </w:sdt>
        <w:p w:rsidR="002A3006" w:rsidRDefault="00512658">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17"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415"/>
            <w:gridCol w:w="1132"/>
            <w:gridCol w:w="573"/>
            <w:gridCol w:w="991"/>
            <w:gridCol w:w="567"/>
            <w:gridCol w:w="1134"/>
            <w:gridCol w:w="1134"/>
            <w:gridCol w:w="567"/>
            <w:gridCol w:w="1132"/>
            <w:gridCol w:w="569"/>
            <w:gridCol w:w="1134"/>
          </w:tblGrid>
          <w:tr w:rsidR="00CE4275" w:rsidTr="00290524">
            <w:trPr>
              <w:cantSplit/>
              <w:trHeight w:val="283"/>
            </w:trPr>
            <w:sdt>
              <w:sdtPr>
                <w:tag w:val="_PLD_514be3faf1584f669243e1c33dcef2a6"/>
                <w:id w:val="25293956"/>
                <w:lock w:val="sdtLocked"/>
              </w:sdtPr>
              <w:sdtContent>
                <w:tc>
                  <w:tcPr>
                    <w:tcW w:w="683" w:type="pct"/>
                    <w:vMerge w:val="restart"/>
                    <w:tcBorders>
                      <w:top w:val="single" w:sz="4" w:space="0" w:color="auto"/>
                      <w:left w:val="single" w:sz="4" w:space="0" w:color="auto"/>
                      <w:right w:val="single" w:sz="4" w:space="0" w:color="auto"/>
                    </w:tcBorders>
                    <w:vAlign w:val="center"/>
                  </w:tcPr>
                  <w:p w:rsidR="00CE4275" w:rsidRDefault="00CE4275" w:rsidP="00680778">
                    <w:pPr>
                      <w:jc w:val="center"/>
                      <w:rPr>
                        <w:szCs w:val="21"/>
                      </w:rPr>
                    </w:pPr>
                    <w:r>
                      <w:rPr>
                        <w:rFonts w:hint="eastAsia"/>
                        <w:szCs w:val="21"/>
                      </w:rPr>
                      <w:t>类别</w:t>
                    </w:r>
                  </w:p>
                </w:tc>
              </w:sdtContent>
            </w:sdt>
            <w:sdt>
              <w:sdtPr>
                <w:tag w:val="_PLD_919b2e1faaea47dab0ecd94f3350842d"/>
                <w:id w:val="25293957"/>
                <w:lock w:val="sdtLocked"/>
              </w:sdtPr>
              <w:sdtContent>
                <w:tc>
                  <w:tcPr>
                    <w:tcW w:w="2125" w:type="pct"/>
                    <w:gridSpan w:val="5"/>
                    <w:tcBorders>
                      <w:top w:val="single" w:sz="4" w:space="0" w:color="auto"/>
                      <w:left w:val="single" w:sz="4" w:space="0" w:color="auto"/>
                      <w:right w:val="single" w:sz="4" w:space="0" w:color="auto"/>
                    </w:tcBorders>
                    <w:vAlign w:val="center"/>
                  </w:tcPr>
                  <w:p w:rsidR="00CE4275" w:rsidRDefault="00CE4275" w:rsidP="00680778">
                    <w:pPr>
                      <w:jc w:val="center"/>
                      <w:rPr>
                        <w:szCs w:val="21"/>
                      </w:rPr>
                    </w:pPr>
                    <w:r>
                      <w:rPr>
                        <w:rFonts w:hint="eastAsia"/>
                        <w:szCs w:val="21"/>
                      </w:rPr>
                      <w:t>期末余额</w:t>
                    </w:r>
                  </w:p>
                </w:tc>
              </w:sdtContent>
            </w:sdt>
            <w:sdt>
              <w:sdtPr>
                <w:tag w:val="_PLD_a19da96f45194d1ea05658f273e8fb5d"/>
                <w:id w:val="25293958"/>
                <w:lock w:val="sdtLocked"/>
              </w:sdtPr>
              <w:sdtContent>
                <w:tc>
                  <w:tcPr>
                    <w:tcW w:w="2192" w:type="pct"/>
                    <w:gridSpan w:val="5"/>
                    <w:tcBorders>
                      <w:top w:val="single" w:sz="4" w:space="0" w:color="auto"/>
                      <w:left w:val="single" w:sz="4" w:space="0" w:color="auto"/>
                      <w:right w:val="single" w:sz="4" w:space="0" w:color="auto"/>
                    </w:tcBorders>
                    <w:vAlign w:val="center"/>
                  </w:tcPr>
                  <w:p w:rsidR="00CE4275" w:rsidRDefault="00CE4275" w:rsidP="00680778">
                    <w:pPr>
                      <w:jc w:val="center"/>
                      <w:rPr>
                        <w:szCs w:val="21"/>
                      </w:rPr>
                    </w:pPr>
                    <w:r>
                      <w:rPr>
                        <w:rFonts w:hint="eastAsia"/>
                        <w:szCs w:val="21"/>
                      </w:rPr>
                      <w:t>期初余额</w:t>
                    </w:r>
                  </w:p>
                </w:tc>
              </w:sdtContent>
            </w:sdt>
          </w:tr>
          <w:tr w:rsidR="00290524" w:rsidTr="00290524">
            <w:trPr>
              <w:cantSplit/>
              <w:trHeight w:val="150"/>
            </w:trPr>
            <w:tc>
              <w:tcPr>
                <w:tcW w:w="683" w:type="pct"/>
                <w:vMerge/>
                <w:tcBorders>
                  <w:left w:val="single" w:sz="4" w:space="0" w:color="auto"/>
                  <w:right w:val="single" w:sz="4" w:space="0" w:color="auto"/>
                </w:tcBorders>
                <w:vAlign w:val="center"/>
              </w:tcPr>
              <w:p w:rsidR="00CE4275" w:rsidRDefault="00CE4275" w:rsidP="00680778">
                <w:pPr>
                  <w:rPr>
                    <w:szCs w:val="21"/>
                  </w:rPr>
                </w:pPr>
              </w:p>
            </w:tc>
            <w:sdt>
              <w:sdtPr>
                <w:tag w:val="_PLD_92ff28e789214075a6f39193e4232b89"/>
                <w:id w:val="25293959"/>
                <w:lock w:val="sdtLocked"/>
              </w:sdtPr>
              <w:sdtContent>
                <w:tc>
                  <w:tcPr>
                    <w:tcW w:w="824" w:type="pct"/>
                    <w:gridSpan w:val="2"/>
                    <w:tcBorders>
                      <w:top w:val="single" w:sz="4" w:space="0" w:color="auto"/>
                      <w:left w:val="single" w:sz="4" w:space="0" w:color="auto"/>
                      <w:bottom w:val="single" w:sz="4" w:space="0" w:color="auto"/>
                      <w:right w:val="single" w:sz="4" w:space="0" w:color="auto"/>
                    </w:tcBorders>
                    <w:vAlign w:val="center"/>
                  </w:tcPr>
                  <w:p w:rsidR="00CE4275" w:rsidRDefault="00CE4275" w:rsidP="00680778">
                    <w:pPr>
                      <w:jc w:val="center"/>
                      <w:rPr>
                        <w:szCs w:val="21"/>
                      </w:rPr>
                    </w:pPr>
                    <w:r>
                      <w:rPr>
                        <w:rFonts w:hint="eastAsia"/>
                        <w:szCs w:val="21"/>
                      </w:rPr>
                      <w:t>账面余额</w:t>
                    </w:r>
                  </w:p>
                </w:tc>
              </w:sdtContent>
            </w:sdt>
            <w:sdt>
              <w:sdtPr>
                <w:tag w:val="_PLD_222c7fadcca54d5eaf183a83d0ea9397"/>
                <w:id w:val="25293960"/>
                <w:lock w:val="sdtLocked"/>
              </w:sdtPr>
              <w:sdtContent>
                <w:tc>
                  <w:tcPr>
                    <w:tcW w:w="753" w:type="pct"/>
                    <w:gridSpan w:val="2"/>
                    <w:tcBorders>
                      <w:top w:val="single" w:sz="4" w:space="0" w:color="auto"/>
                      <w:left w:val="single" w:sz="4" w:space="0" w:color="auto"/>
                      <w:bottom w:val="single" w:sz="4" w:space="0" w:color="auto"/>
                      <w:right w:val="single" w:sz="4" w:space="0" w:color="auto"/>
                    </w:tcBorders>
                    <w:vAlign w:val="center"/>
                  </w:tcPr>
                  <w:p w:rsidR="00CE4275" w:rsidRDefault="00CE4275" w:rsidP="00680778">
                    <w:pPr>
                      <w:jc w:val="center"/>
                      <w:rPr>
                        <w:szCs w:val="21"/>
                      </w:rPr>
                    </w:pPr>
                    <w:r>
                      <w:rPr>
                        <w:rFonts w:hint="eastAsia"/>
                        <w:szCs w:val="21"/>
                      </w:rPr>
                      <w:t>坏账准备</w:t>
                    </w:r>
                  </w:p>
                </w:tc>
              </w:sdtContent>
            </w:sdt>
            <w:sdt>
              <w:sdtPr>
                <w:tag w:val="_PLD_faab5e9490174a26aab139caaf29013f"/>
                <w:id w:val="25293961"/>
                <w:lock w:val="sdtLocked"/>
              </w:sdtPr>
              <w:sdtContent>
                <w:tc>
                  <w:tcPr>
                    <w:tcW w:w="548" w:type="pct"/>
                    <w:vMerge w:val="restart"/>
                    <w:tcBorders>
                      <w:top w:val="single" w:sz="4" w:space="0" w:color="auto"/>
                      <w:left w:val="single" w:sz="4" w:space="0" w:color="auto"/>
                      <w:right w:val="single" w:sz="4" w:space="0" w:color="auto"/>
                    </w:tcBorders>
                    <w:vAlign w:val="center"/>
                  </w:tcPr>
                  <w:p w:rsidR="00CE4275" w:rsidRDefault="00CE4275" w:rsidP="00680778">
                    <w:pPr>
                      <w:jc w:val="center"/>
                      <w:rPr>
                        <w:szCs w:val="21"/>
                      </w:rPr>
                    </w:pPr>
                    <w:r>
                      <w:rPr>
                        <w:rFonts w:hint="eastAsia"/>
                        <w:szCs w:val="21"/>
                      </w:rPr>
                      <w:t>账面</w:t>
                    </w:r>
                  </w:p>
                  <w:p w:rsidR="00CE4275" w:rsidRDefault="00CE4275" w:rsidP="00680778">
                    <w:pPr>
                      <w:jc w:val="center"/>
                      <w:rPr>
                        <w:szCs w:val="21"/>
                      </w:rPr>
                    </w:pPr>
                    <w:r>
                      <w:rPr>
                        <w:rFonts w:hint="eastAsia"/>
                        <w:szCs w:val="21"/>
                      </w:rPr>
                      <w:t>价值</w:t>
                    </w:r>
                  </w:p>
                </w:tc>
              </w:sdtContent>
            </w:sdt>
            <w:sdt>
              <w:sdtPr>
                <w:tag w:val="_PLD_2db1651d703e48fd9a3ecd85b53e5f93"/>
                <w:id w:val="25293962"/>
                <w:lock w:val="sdtLocked"/>
              </w:sdtPr>
              <w:sdtContent>
                <w:tc>
                  <w:tcPr>
                    <w:tcW w:w="822" w:type="pct"/>
                    <w:gridSpan w:val="2"/>
                    <w:tcBorders>
                      <w:top w:val="single" w:sz="4" w:space="0" w:color="auto"/>
                      <w:left w:val="single" w:sz="4" w:space="0" w:color="auto"/>
                      <w:right w:val="single" w:sz="4" w:space="0" w:color="auto"/>
                    </w:tcBorders>
                    <w:vAlign w:val="center"/>
                  </w:tcPr>
                  <w:p w:rsidR="00CE4275" w:rsidRDefault="00CE4275" w:rsidP="00680778">
                    <w:pPr>
                      <w:jc w:val="center"/>
                      <w:rPr>
                        <w:szCs w:val="21"/>
                      </w:rPr>
                    </w:pPr>
                    <w:r>
                      <w:rPr>
                        <w:rFonts w:hint="eastAsia"/>
                        <w:szCs w:val="21"/>
                      </w:rPr>
                      <w:t>账面余额</w:t>
                    </w:r>
                  </w:p>
                </w:tc>
              </w:sdtContent>
            </w:sdt>
            <w:sdt>
              <w:sdtPr>
                <w:tag w:val="_PLD_15fb0ee2a54e475fb2c6db42c142a426"/>
                <w:id w:val="25293963"/>
                <w:lock w:val="sdtLocked"/>
              </w:sdtPr>
              <w:sdtContent>
                <w:tc>
                  <w:tcPr>
                    <w:tcW w:w="822" w:type="pct"/>
                    <w:gridSpan w:val="2"/>
                    <w:tcBorders>
                      <w:top w:val="single" w:sz="4" w:space="0" w:color="auto"/>
                      <w:left w:val="single" w:sz="4" w:space="0" w:color="auto"/>
                      <w:right w:val="single" w:sz="4" w:space="0" w:color="auto"/>
                    </w:tcBorders>
                    <w:vAlign w:val="center"/>
                  </w:tcPr>
                  <w:p w:rsidR="00CE4275" w:rsidRDefault="00CE4275" w:rsidP="00680778">
                    <w:pPr>
                      <w:jc w:val="center"/>
                      <w:rPr>
                        <w:szCs w:val="21"/>
                      </w:rPr>
                    </w:pPr>
                    <w:r>
                      <w:rPr>
                        <w:rFonts w:hint="eastAsia"/>
                        <w:szCs w:val="21"/>
                      </w:rPr>
                      <w:t>坏账准备</w:t>
                    </w:r>
                  </w:p>
                </w:tc>
              </w:sdtContent>
            </w:sdt>
            <w:sdt>
              <w:sdtPr>
                <w:tag w:val="_PLD_d12793306b7e4c1b8c6bf3df4d32850d"/>
                <w:id w:val="25293964"/>
                <w:lock w:val="sdtLocked"/>
              </w:sdtPr>
              <w:sdtContent>
                <w:tc>
                  <w:tcPr>
                    <w:tcW w:w="547" w:type="pct"/>
                    <w:vMerge w:val="restart"/>
                    <w:tcBorders>
                      <w:top w:val="single" w:sz="4" w:space="0" w:color="auto"/>
                      <w:left w:val="single" w:sz="4" w:space="0" w:color="auto"/>
                      <w:right w:val="single" w:sz="4" w:space="0" w:color="auto"/>
                    </w:tcBorders>
                    <w:vAlign w:val="center"/>
                  </w:tcPr>
                  <w:p w:rsidR="00CE4275" w:rsidRDefault="00CE4275" w:rsidP="00680778">
                    <w:pPr>
                      <w:jc w:val="center"/>
                      <w:rPr>
                        <w:szCs w:val="21"/>
                      </w:rPr>
                    </w:pPr>
                    <w:r>
                      <w:rPr>
                        <w:rFonts w:hint="eastAsia"/>
                        <w:szCs w:val="21"/>
                      </w:rPr>
                      <w:t>账面</w:t>
                    </w:r>
                  </w:p>
                  <w:p w:rsidR="00CE4275" w:rsidRDefault="00CE4275" w:rsidP="00680778">
                    <w:pPr>
                      <w:jc w:val="center"/>
                      <w:rPr>
                        <w:szCs w:val="21"/>
                      </w:rPr>
                    </w:pPr>
                    <w:r>
                      <w:rPr>
                        <w:rFonts w:hint="eastAsia"/>
                        <w:szCs w:val="21"/>
                      </w:rPr>
                      <w:t>价值</w:t>
                    </w:r>
                  </w:p>
                </w:tc>
              </w:sdtContent>
            </w:sdt>
          </w:tr>
          <w:tr w:rsidR="00290524" w:rsidRPr="006C5F0D" w:rsidTr="00290524">
            <w:trPr>
              <w:cantSplit/>
              <w:trHeight w:val="135"/>
            </w:trPr>
            <w:tc>
              <w:tcPr>
                <w:tcW w:w="683" w:type="pct"/>
                <w:vMerge/>
                <w:tcBorders>
                  <w:left w:val="single" w:sz="4" w:space="0" w:color="auto"/>
                  <w:bottom w:val="single" w:sz="4" w:space="0" w:color="auto"/>
                  <w:right w:val="single" w:sz="4" w:space="0" w:color="auto"/>
                </w:tcBorders>
                <w:vAlign w:val="center"/>
              </w:tcPr>
              <w:p w:rsidR="00CE4275" w:rsidRPr="006C5F0D" w:rsidRDefault="00CE4275" w:rsidP="00680778">
                <w:pPr>
                  <w:rPr>
                    <w:rFonts w:ascii="宋体" w:hAnsi="宋体"/>
                    <w:szCs w:val="21"/>
                  </w:rPr>
                </w:pPr>
              </w:p>
            </w:tc>
            <w:sdt>
              <w:sdtPr>
                <w:rPr>
                  <w:rFonts w:ascii="宋体" w:hAnsi="宋体"/>
                </w:rPr>
                <w:tag w:val="_PLD_bd1dc9b7293a47e6afa4683dc00b65e0"/>
                <w:id w:val="25293965"/>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金额</w:t>
                    </w:r>
                  </w:p>
                </w:tc>
              </w:sdtContent>
            </w:sdt>
            <w:sdt>
              <w:sdtPr>
                <w:rPr>
                  <w:rFonts w:ascii="宋体" w:hAnsi="宋体"/>
                </w:rPr>
                <w:tag w:val="_PLD_45c55da5ce3a4d71bf5a178eab1e19b1"/>
                <w:id w:val="25293966"/>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比例</w:t>
                    </w:r>
                    <w:r w:rsidRPr="006C5F0D">
                      <w:rPr>
                        <w:rFonts w:ascii="宋体" w:hAnsi="宋体"/>
                        <w:szCs w:val="21"/>
                      </w:rPr>
                      <w:t>(%)</w:t>
                    </w:r>
                  </w:p>
                </w:tc>
              </w:sdtContent>
            </w:sdt>
            <w:sdt>
              <w:sdtPr>
                <w:rPr>
                  <w:rFonts w:ascii="宋体" w:hAnsi="宋体"/>
                </w:rPr>
                <w:tag w:val="_PLD_330be69e205f48e0967fb581e37a9875"/>
                <w:id w:val="25293967"/>
                <w:lock w:val="sdtLocked"/>
              </w:sdtPr>
              <w:sdtContent>
                <w:tc>
                  <w:tcPr>
                    <w:tcW w:w="479"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金额</w:t>
                    </w:r>
                  </w:p>
                </w:tc>
              </w:sdtContent>
            </w:sdt>
            <w:sdt>
              <w:sdtPr>
                <w:rPr>
                  <w:rFonts w:ascii="宋体" w:hAnsi="宋体"/>
                </w:rPr>
                <w:tag w:val="_PLD_3184807225eb4e7c9a31b9ccd586cfd7"/>
                <w:id w:val="25293968"/>
                <w:lock w:val="sdtLocked"/>
              </w:sdtPr>
              <w:sdtContent>
                <w:tc>
                  <w:tcPr>
                    <w:tcW w:w="274"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计提比例</w:t>
                    </w:r>
                    <w:r w:rsidRPr="006C5F0D">
                      <w:rPr>
                        <w:rFonts w:ascii="宋体" w:hAnsi="宋体"/>
                        <w:szCs w:val="21"/>
                      </w:rPr>
                      <w:t>(%)</w:t>
                    </w:r>
                  </w:p>
                </w:tc>
              </w:sdtContent>
            </w:sdt>
            <w:tc>
              <w:tcPr>
                <w:tcW w:w="548" w:type="pct"/>
                <w:vMerge/>
                <w:tcBorders>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p>
            </w:tc>
            <w:sdt>
              <w:sdtPr>
                <w:rPr>
                  <w:rFonts w:ascii="宋体" w:hAnsi="宋体"/>
                </w:rPr>
                <w:tag w:val="_PLD_765f6c8f88b947e2aa326205e10f8544"/>
                <w:id w:val="25293969"/>
                <w:lock w:val="sdtLocked"/>
              </w:sdtPr>
              <w:sdtContent>
                <w:tc>
                  <w:tcPr>
                    <w:tcW w:w="548" w:type="pct"/>
                    <w:tcBorders>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金额</w:t>
                    </w:r>
                  </w:p>
                </w:tc>
              </w:sdtContent>
            </w:sdt>
            <w:sdt>
              <w:sdtPr>
                <w:rPr>
                  <w:rFonts w:ascii="宋体" w:hAnsi="宋体"/>
                </w:rPr>
                <w:tag w:val="_PLD_ab32a9cf121c4ae186f5291472e0a582"/>
                <w:id w:val="25293970"/>
                <w:lock w:val="sdtLocked"/>
              </w:sdtPr>
              <w:sdtContent>
                <w:tc>
                  <w:tcPr>
                    <w:tcW w:w="274" w:type="pct"/>
                    <w:tcBorders>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比例</w:t>
                    </w:r>
                    <w:r w:rsidRPr="006C5F0D">
                      <w:rPr>
                        <w:rFonts w:ascii="宋体" w:hAnsi="宋体"/>
                        <w:szCs w:val="21"/>
                      </w:rPr>
                      <w:t>(%)</w:t>
                    </w:r>
                  </w:p>
                </w:tc>
              </w:sdtContent>
            </w:sdt>
            <w:sdt>
              <w:sdtPr>
                <w:rPr>
                  <w:rFonts w:ascii="宋体" w:hAnsi="宋体"/>
                </w:rPr>
                <w:tag w:val="_PLD_43ff6fd06742463aaf85e88f7f31c81f"/>
                <w:id w:val="25293971"/>
                <w:lock w:val="sdtLocked"/>
              </w:sdtPr>
              <w:sdtContent>
                <w:tc>
                  <w:tcPr>
                    <w:tcW w:w="547" w:type="pct"/>
                    <w:tcBorders>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金额</w:t>
                    </w:r>
                  </w:p>
                </w:tc>
              </w:sdtContent>
            </w:sdt>
            <w:sdt>
              <w:sdtPr>
                <w:rPr>
                  <w:rFonts w:ascii="宋体" w:hAnsi="宋体"/>
                </w:rPr>
                <w:tag w:val="_PLD_aa2b2239d5e145f59f27204b83417309"/>
                <w:id w:val="25293972"/>
                <w:lock w:val="sdtLocked"/>
              </w:sdtPr>
              <w:sdtContent>
                <w:tc>
                  <w:tcPr>
                    <w:tcW w:w="275" w:type="pct"/>
                    <w:tcBorders>
                      <w:left w:val="single" w:sz="4" w:space="0" w:color="auto"/>
                      <w:bottom w:val="single" w:sz="4" w:space="0" w:color="auto"/>
                      <w:right w:val="single" w:sz="4" w:space="0" w:color="auto"/>
                    </w:tcBorders>
                    <w:vAlign w:val="center"/>
                  </w:tcPr>
                  <w:p w:rsidR="00CE4275" w:rsidRPr="006C5F0D" w:rsidRDefault="00CE4275" w:rsidP="00680778">
                    <w:pPr>
                      <w:jc w:val="center"/>
                      <w:rPr>
                        <w:rFonts w:ascii="宋体" w:hAnsi="宋体"/>
                        <w:szCs w:val="21"/>
                      </w:rPr>
                    </w:pPr>
                    <w:r w:rsidRPr="006C5F0D">
                      <w:rPr>
                        <w:rFonts w:ascii="宋体" w:hAnsi="宋体" w:hint="eastAsia"/>
                        <w:szCs w:val="21"/>
                      </w:rPr>
                      <w:t>计提比例</w:t>
                    </w:r>
                    <w:r w:rsidRPr="006C5F0D">
                      <w:rPr>
                        <w:rFonts w:ascii="宋体" w:hAnsi="宋体"/>
                        <w:szCs w:val="21"/>
                      </w:rPr>
                      <w:t>(%)</w:t>
                    </w:r>
                  </w:p>
                </w:tc>
              </w:sdtContent>
            </w:sdt>
            <w:tc>
              <w:tcPr>
                <w:tcW w:w="547" w:type="pct"/>
                <w:vMerge/>
                <w:tcBorders>
                  <w:left w:val="single" w:sz="4" w:space="0" w:color="auto"/>
                  <w:bottom w:val="single" w:sz="4" w:space="0" w:color="auto"/>
                  <w:right w:val="single" w:sz="4" w:space="0" w:color="auto"/>
                </w:tcBorders>
              </w:tcPr>
              <w:p w:rsidR="00CE4275" w:rsidRPr="006C5F0D" w:rsidRDefault="00CE4275" w:rsidP="00680778">
                <w:pPr>
                  <w:jc w:val="center"/>
                  <w:rPr>
                    <w:rFonts w:ascii="宋体" w:hAnsi="宋体"/>
                    <w:szCs w:val="21"/>
                  </w:rPr>
                </w:pPr>
              </w:p>
            </w:tc>
          </w:tr>
          <w:tr w:rsidR="00290524" w:rsidRPr="006C5F0D" w:rsidTr="00290524">
            <w:trPr>
              <w:cantSplit/>
            </w:trPr>
            <w:sdt>
              <w:sdtPr>
                <w:rPr>
                  <w:rFonts w:ascii="宋体" w:hAnsi="宋体"/>
                  <w:sz w:val="18"/>
                  <w:szCs w:val="18"/>
                </w:rPr>
                <w:tag w:val="_PLD_7af69fe18f514ed48ced6200a74d6776"/>
                <w:id w:val="25293973"/>
                <w:lock w:val="sdtLocked"/>
              </w:sdtPr>
              <w:sdtContent>
                <w:tc>
                  <w:tcPr>
                    <w:tcW w:w="683"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autoSpaceDE w:val="0"/>
                      <w:autoSpaceDN w:val="0"/>
                      <w:adjustRightInd w:val="0"/>
                      <w:rPr>
                        <w:rFonts w:ascii="宋体" w:hAnsi="宋体"/>
                        <w:sz w:val="18"/>
                        <w:szCs w:val="18"/>
                      </w:rPr>
                    </w:pPr>
                    <w:r w:rsidRPr="006C5F0D">
                      <w:rPr>
                        <w:rFonts w:ascii="宋体" w:hAnsi="宋体" w:hint="eastAsia"/>
                        <w:sz w:val="18"/>
                        <w:szCs w:val="18"/>
                      </w:rPr>
                      <w:t>单项金额重大并单独计提坏账准备的其他应收款</w:t>
                    </w:r>
                  </w:p>
                </w:tc>
              </w:sdtContent>
            </w:sdt>
            <w:tc>
              <w:tcPr>
                <w:tcW w:w="547"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276"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479"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274"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548"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548"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274"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547"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275"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c>
              <w:tcPr>
                <w:tcW w:w="547"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jc w:val="right"/>
                  <w:rPr>
                    <w:rFonts w:ascii="宋体" w:hAnsi="宋体"/>
                    <w:szCs w:val="21"/>
                  </w:rPr>
                </w:pPr>
              </w:p>
            </w:tc>
          </w:tr>
          <w:tr w:rsidR="00290524" w:rsidRPr="006C5F0D" w:rsidTr="00290524">
            <w:trPr>
              <w:cantSplit/>
            </w:trPr>
            <w:sdt>
              <w:sdtPr>
                <w:rPr>
                  <w:rFonts w:ascii="宋体" w:hAnsi="宋体"/>
                  <w:sz w:val="18"/>
                  <w:szCs w:val="18"/>
                </w:rPr>
                <w:tag w:val="_PLD_93df1f0d5b244e3db011778951f9b511"/>
                <w:id w:val="25293974"/>
                <w:lock w:val="sdtLocked"/>
              </w:sdtPr>
              <w:sdtContent>
                <w:tc>
                  <w:tcPr>
                    <w:tcW w:w="683"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autoSpaceDE w:val="0"/>
                      <w:autoSpaceDN w:val="0"/>
                      <w:adjustRightInd w:val="0"/>
                      <w:rPr>
                        <w:rFonts w:ascii="宋体" w:hAnsi="宋体"/>
                        <w:sz w:val="18"/>
                        <w:szCs w:val="18"/>
                      </w:rPr>
                    </w:pPr>
                    <w:r w:rsidRPr="006C5F0D">
                      <w:rPr>
                        <w:rFonts w:ascii="宋体" w:hAnsi="宋体" w:hint="eastAsia"/>
                        <w:sz w:val="18"/>
                        <w:szCs w:val="18"/>
                      </w:rPr>
                      <w:t>按信用风险特征组合计提坏账准备的其他应收款</w:t>
                    </w:r>
                  </w:p>
                </w:tc>
              </w:sdtContent>
            </w:sdt>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18,419,727.82</w:t>
                </w:r>
              </w:p>
            </w:tc>
            <w:tc>
              <w:tcPr>
                <w:tcW w:w="276"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100.00</w:t>
                </w:r>
              </w:p>
            </w:tc>
            <w:tc>
              <w:tcPr>
                <w:tcW w:w="479"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6,833,268.23</w:t>
                </w:r>
              </w:p>
            </w:tc>
            <w:tc>
              <w:tcPr>
                <w:tcW w:w="274"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37.10</w:t>
                </w:r>
              </w:p>
            </w:tc>
            <w:tc>
              <w:tcPr>
                <w:tcW w:w="548"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11,586,459.59</w:t>
                </w:r>
              </w:p>
            </w:tc>
            <w:tc>
              <w:tcPr>
                <w:tcW w:w="548"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29,331,013.99</w:t>
                </w:r>
              </w:p>
            </w:tc>
            <w:tc>
              <w:tcPr>
                <w:tcW w:w="274"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100.00</w:t>
                </w:r>
              </w:p>
            </w:tc>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14,448,527.27</w:t>
                </w:r>
              </w:p>
            </w:tc>
            <w:tc>
              <w:tcPr>
                <w:tcW w:w="275"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49.26</w:t>
                </w:r>
              </w:p>
            </w:tc>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14,882,486.72</w:t>
                </w:r>
              </w:p>
            </w:tc>
          </w:tr>
          <w:tr w:rsidR="00290524" w:rsidRPr="006C5F0D" w:rsidTr="00290524">
            <w:trPr>
              <w:cantSplit/>
            </w:trPr>
            <w:sdt>
              <w:sdtPr>
                <w:rPr>
                  <w:rFonts w:ascii="宋体" w:hAnsi="宋体"/>
                  <w:sz w:val="18"/>
                  <w:szCs w:val="18"/>
                </w:rPr>
                <w:tag w:val="_PLD_5aa0757dc888400081aa0de02dcfb64d"/>
                <w:id w:val="25293975"/>
                <w:lock w:val="sdtLocked"/>
              </w:sdtPr>
              <w:sdtContent>
                <w:tc>
                  <w:tcPr>
                    <w:tcW w:w="683" w:type="pct"/>
                    <w:tcBorders>
                      <w:top w:val="single" w:sz="4" w:space="0" w:color="auto"/>
                      <w:left w:val="single" w:sz="4" w:space="0" w:color="auto"/>
                      <w:bottom w:val="single" w:sz="4" w:space="0" w:color="auto"/>
                      <w:right w:val="single" w:sz="4" w:space="0" w:color="auto"/>
                    </w:tcBorders>
                  </w:tcPr>
                  <w:p w:rsidR="00CE4275" w:rsidRPr="006C5F0D" w:rsidRDefault="00CE4275" w:rsidP="00680778">
                    <w:pPr>
                      <w:autoSpaceDE w:val="0"/>
                      <w:autoSpaceDN w:val="0"/>
                      <w:adjustRightInd w:val="0"/>
                      <w:rPr>
                        <w:rFonts w:ascii="宋体" w:hAnsi="宋体"/>
                        <w:sz w:val="18"/>
                        <w:szCs w:val="18"/>
                      </w:rPr>
                    </w:pPr>
                    <w:r w:rsidRPr="006C5F0D">
                      <w:rPr>
                        <w:rFonts w:ascii="宋体" w:hAnsi="宋体" w:hint="eastAsia"/>
                        <w:sz w:val="18"/>
                        <w:szCs w:val="18"/>
                      </w:rPr>
                      <w:t>单项金额不重大但单独计提坏账准备的其他应收款</w:t>
                    </w:r>
                  </w:p>
                </w:tc>
              </w:sdtContent>
            </w:sdt>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276"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479"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274"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548"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548"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274"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275"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p>
            </w:tc>
          </w:tr>
          <w:tr w:rsidR="00290524" w:rsidRPr="006C5F0D" w:rsidTr="00290524">
            <w:trPr>
              <w:cantSplit/>
            </w:trPr>
            <w:sdt>
              <w:sdtPr>
                <w:rPr>
                  <w:rFonts w:ascii="宋体" w:hAnsi="宋体"/>
                </w:rPr>
                <w:tag w:val="_PLD_edddc26b27db4eb2a2616b75024dcf62"/>
                <w:id w:val="25293976"/>
                <w:lock w:val="sdtLocked"/>
              </w:sdtPr>
              <w:sdtContent>
                <w:tc>
                  <w:tcPr>
                    <w:tcW w:w="683"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autoSpaceDE w:val="0"/>
                      <w:autoSpaceDN w:val="0"/>
                      <w:adjustRightInd w:val="0"/>
                      <w:jc w:val="center"/>
                      <w:rPr>
                        <w:rFonts w:ascii="宋体" w:hAnsi="宋体"/>
                        <w:szCs w:val="21"/>
                      </w:rPr>
                    </w:pPr>
                    <w:r w:rsidRPr="006C5F0D">
                      <w:rPr>
                        <w:rFonts w:ascii="宋体" w:hAnsi="宋体" w:hint="eastAsia"/>
                        <w:szCs w:val="21"/>
                      </w:rPr>
                      <w:t>合计</w:t>
                    </w:r>
                  </w:p>
                </w:tc>
              </w:sdtContent>
            </w:sdt>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18,419,727.82</w:t>
                </w:r>
              </w:p>
            </w:tc>
            <w:tc>
              <w:tcPr>
                <w:tcW w:w="276"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hint="eastAsia"/>
                    <w:sz w:val="15"/>
                    <w:szCs w:val="15"/>
                  </w:rPr>
                  <w:t>100.00</w:t>
                </w:r>
              </w:p>
            </w:tc>
            <w:tc>
              <w:tcPr>
                <w:tcW w:w="479"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6,833,268.23</w:t>
                </w:r>
              </w:p>
            </w:tc>
            <w:tc>
              <w:tcPr>
                <w:tcW w:w="274"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hint="eastAsia"/>
                    <w:sz w:val="15"/>
                    <w:szCs w:val="15"/>
                  </w:rPr>
                  <w:t>37.10</w:t>
                </w:r>
              </w:p>
            </w:tc>
            <w:tc>
              <w:tcPr>
                <w:tcW w:w="548"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11,586,459.59</w:t>
                </w:r>
              </w:p>
            </w:tc>
            <w:tc>
              <w:tcPr>
                <w:tcW w:w="548"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29,331,013.99</w:t>
                </w:r>
              </w:p>
            </w:tc>
            <w:tc>
              <w:tcPr>
                <w:tcW w:w="274"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hint="eastAsia"/>
                    <w:sz w:val="15"/>
                    <w:szCs w:val="15"/>
                  </w:rPr>
                  <w:t>100.00</w:t>
                </w:r>
              </w:p>
            </w:tc>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14,448,527.27</w:t>
                </w:r>
              </w:p>
            </w:tc>
            <w:tc>
              <w:tcPr>
                <w:tcW w:w="275"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hint="eastAsia"/>
                    <w:sz w:val="15"/>
                    <w:szCs w:val="15"/>
                  </w:rPr>
                  <w:t>49.26</w:t>
                </w:r>
              </w:p>
            </w:tc>
            <w:tc>
              <w:tcPr>
                <w:tcW w:w="547" w:type="pct"/>
                <w:tcBorders>
                  <w:top w:val="single" w:sz="4" w:space="0" w:color="auto"/>
                  <w:left w:val="single" w:sz="4" w:space="0" w:color="auto"/>
                  <w:bottom w:val="single" w:sz="4" w:space="0" w:color="auto"/>
                  <w:right w:val="single" w:sz="4" w:space="0" w:color="auto"/>
                </w:tcBorders>
                <w:vAlign w:val="center"/>
              </w:tcPr>
              <w:p w:rsidR="00CE4275" w:rsidRPr="006C5F0D" w:rsidRDefault="00CE4275" w:rsidP="00680778">
                <w:pPr>
                  <w:jc w:val="right"/>
                  <w:rPr>
                    <w:rFonts w:ascii="宋体" w:hAnsi="宋体"/>
                    <w:sz w:val="15"/>
                    <w:szCs w:val="15"/>
                  </w:rPr>
                </w:pPr>
                <w:r w:rsidRPr="006C5F0D">
                  <w:rPr>
                    <w:rFonts w:ascii="宋体" w:hAnsi="宋体"/>
                    <w:sz w:val="15"/>
                    <w:szCs w:val="15"/>
                  </w:rPr>
                  <w:t>14,882,486.72</w:t>
                </w:r>
              </w:p>
            </w:tc>
          </w:tr>
        </w:tbl>
        <w:p w:rsidR="00996DE7" w:rsidRPr="006C5F0D" w:rsidRDefault="007A1B61" w:rsidP="002A3006">
          <w:pPr>
            <w:rPr>
              <w:rFonts w:ascii="宋体" w:hAnsi="宋体"/>
            </w:rPr>
          </w:pPr>
        </w:p>
      </w:sdtContent>
    </w:sdt>
    <w:p w:rsidR="00996DE7" w:rsidRPr="006C5F0D" w:rsidRDefault="00996DE7">
      <w:pPr>
        <w:rPr>
          <w:rFonts w:ascii="宋体" w:hAnsi="宋体"/>
        </w:rPr>
      </w:pPr>
    </w:p>
    <w:sdt>
      <w:sdtPr>
        <w:rPr>
          <w:rFonts w:ascii="宋体" w:hAnsi="宋体" w:hint="eastAsia"/>
          <w:szCs w:val="21"/>
        </w:rPr>
        <w:alias w:val="模块:期末单项金额重大并单项计提坏账准备的其他应收款"/>
        <w:tag w:val="_SEC_ed1f904ec3e64a389e5fd7e560640459"/>
        <w:id w:val="-1610890548"/>
        <w:lock w:val="sdtLocked"/>
        <w:placeholder>
          <w:docPart w:val="GBC22222222222222222222222222222"/>
        </w:placeholder>
      </w:sdtPr>
      <w:sdtContent>
        <w:p w:rsidR="00996DE7" w:rsidRPr="006C5F0D" w:rsidRDefault="00512658">
          <w:pPr>
            <w:rPr>
              <w:rFonts w:ascii="宋体" w:hAnsi="宋体"/>
              <w:szCs w:val="21"/>
            </w:rPr>
          </w:pPr>
          <w:r w:rsidRPr="006C5F0D">
            <w:rPr>
              <w:rFonts w:ascii="宋体" w:hAnsi="宋体" w:hint="eastAsia"/>
              <w:szCs w:val="21"/>
            </w:rPr>
            <w:t>期末单项金额重大并单项计提坏账准备的其他应收款</w:t>
          </w:r>
        </w:p>
        <w:sdt>
          <w:sdtPr>
            <w:rPr>
              <w:rFonts w:ascii="宋体" w:hAnsi="宋体"/>
              <w:szCs w:val="21"/>
            </w:rPr>
            <w:alias w:val="是否适用：单项金额重大并单项计提坏帐准备的其他应收账款[双击切换]"/>
            <w:tag w:val="_GBC_efed07ba0ae54dd98e3bafaefe4c13da"/>
            <w:id w:val="1911115482"/>
            <w:lock w:val="sdtLocked"/>
            <w:placeholder>
              <w:docPart w:val="GBC22222222222222222222222222222"/>
            </w:placeholder>
          </w:sdtPr>
          <w:sdtContent>
            <w:p w:rsidR="00996DE7" w:rsidRPr="006C5F0D" w:rsidRDefault="007A1B61" w:rsidP="000F27D5">
              <w:pPr>
                <w:rPr>
                  <w:rFonts w:ascii="宋体" w:hAnsi="宋体"/>
                  <w:szCs w:val="21"/>
                </w:rPr>
              </w:pPr>
              <w:r w:rsidRPr="006C5F0D">
                <w:rPr>
                  <w:rFonts w:ascii="宋体" w:hAnsi="宋体"/>
                  <w:szCs w:val="21"/>
                </w:rPr>
                <w:fldChar w:fldCharType="begin"/>
              </w:r>
              <w:r w:rsidR="000F27D5" w:rsidRPr="006C5F0D">
                <w:rPr>
                  <w:rFonts w:ascii="宋体" w:hAnsi="宋体"/>
                  <w:szCs w:val="21"/>
                </w:rPr>
                <w:instrText xml:space="preserve">MACROBUTTON  SnrToggleCheckbox □适用 </w:instrText>
              </w:r>
              <w:r w:rsidRPr="006C5F0D">
                <w:rPr>
                  <w:rFonts w:ascii="宋体" w:hAnsi="宋体"/>
                  <w:szCs w:val="21"/>
                </w:rPr>
                <w:fldChar w:fldCharType="end"/>
              </w:r>
              <w:r w:rsidRPr="006C5F0D">
                <w:rPr>
                  <w:rFonts w:ascii="宋体" w:hAnsi="宋体"/>
                  <w:szCs w:val="21"/>
                </w:rPr>
                <w:fldChar w:fldCharType="begin"/>
              </w:r>
              <w:r w:rsidR="000F27D5"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sdtContent>
    </w:sdt>
    <w:sdt>
      <w:sdtPr>
        <w:rPr>
          <w:rFonts w:ascii="宋体" w:hAnsi="宋体"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ascii="Times New Roman" w:hAnsi="Times New Roman" w:hint="default"/>
        </w:rPr>
      </w:sdtEndPr>
      <w:sdtContent>
        <w:p w:rsidR="00996DE7" w:rsidRPr="006C5F0D" w:rsidRDefault="00512658">
          <w:pPr>
            <w:rPr>
              <w:rFonts w:ascii="宋体" w:hAnsi="宋体"/>
              <w:szCs w:val="21"/>
            </w:rPr>
          </w:pPr>
          <w:r w:rsidRPr="006C5F0D">
            <w:rPr>
              <w:rFonts w:ascii="宋体" w:hAnsi="宋体" w:hint="eastAsia"/>
              <w:szCs w:val="21"/>
            </w:rPr>
            <w:t>组合中，按账龄分析法计提坏账准备的其他应收款</w:t>
          </w:r>
        </w:p>
        <w:sdt>
          <w:sdtPr>
            <w:rPr>
              <w:rFonts w:ascii="宋体" w:hAnsi="宋体"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Content>
            <w:p w:rsidR="000F27D5" w:rsidRPr="006C5F0D" w:rsidRDefault="007A1B61" w:rsidP="000F27D5">
              <w:pPr>
                <w:rPr>
                  <w:rFonts w:ascii="宋体" w:hAnsi="宋体"/>
                  <w:szCs w:val="21"/>
                </w:rPr>
              </w:pPr>
              <w:r w:rsidRPr="006C5F0D">
                <w:rPr>
                  <w:rFonts w:ascii="宋体" w:hAnsi="宋体"/>
                  <w:szCs w:val="21"/>
                </w:rPr>
                <w:fldChar w:fldCharType="begin"/>
              </w:r>
              <w:r w:rsidR="000F27D5" w:rsidRPr="006C5F0D">
                <w:rPr>
                  <w:rFonts w:ascii="宋体" w:hAnsi="宋体"/>
                  <w:szCs w:val="21"/>
                </w:rPr>
                <w:instrText xml:space="preserve">MACROBUTTON  SnrToggleCheckbox √适用 </w:instrText>
              </w:r>
              <w:r w:rsidRPr="006C5F0D">
                <w:rPr>
                  <w:rFonts w:ascii="宋体" w:hAnsi="宋体"/>
                  <w:szCs w:val="21"/>
                </w:rPr>
                <w:fldChar w:fldCharType="end"/>
              </w:r>
              <w:r w:rsidRPr="006C5F0D">
                <w:rPr>
                  <w:rFonts w:ascii="宋体" w:hAnsi="宋体"/>
                  <w:szCs w:val="21"/>
                </w:rPr>
                <w:fldChar w:fldCharType="begin"/>
              </w:r>
              <w:r w:rsidR="000F27D5" w:rsidRPr="006C5F0D">
                <w:rPr>
                  <w:rFonts w:ascii="宋体" w:hAnsi="宋体"/>
                  <w:szCs w:val="21"/>
                </w:rPr>
                <w:instrText xml:space="preserve"> MACROBUTTON  SnrToggleCheckbox □不适用 </w:instrText>
              </w:r>
              <w:r w:rsidRPr="006C5F0D">
                <w:rPr>
                  <w:rFonts w:ascii="宋体" w:hAnsi="宋体"/>
                  <w:szCs w:val="21"/>
                </w:rPr>
                <w:fldChar w:fldCharType="end"/>
              </w:r>
            </w:p>
          </w:sdtContent>
        </w:sdt>
        <w:p w:rsidR="000F27D5" w:rsidRPr="006C5F0D" w:rsidRDefault="000F27D5">
          <w:pPr>
            <w:jc w:val="right"/>
            <w:rPr>
              <w:rFonts w:ascii="宋体" w:hAnsi="宋体"/>
              <w:szCs w:val="21"/>
            </w:rPr>
          </w:pPr>
          <w:r w:rsidRPr="006C5F0D">
            <w:rPr>
              <w:rFonts w:ascii="宋体" w:hAnsi="宋体" w:hint="eastAsia"/>
              <w:szCs w:val="21"/>
            </w:rPr>
            <w:t>单位：</w:t>
          </w:r>
          <w:sdt>
            <w:sdtPr>
              <w:rPr>
                <w:rFonts w:ascii="宋体" w:hAnsi="宋体" w:hint="eastAsia"/>
                <w:szCs w:val="21"/>
              </w:rPr>
              <w:alias w:val="单位：财务附注：单项金额不重大但按信用风险特征组合后该组合的风险较大的其他应收账款"/>
              <w:tag w:val="_GBC_4587df63e39f4285894818e8e80a9d98"/>
              <w:id w:val="-82951695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6C5F0D">
                <w:rPr>
                  <w:rFonts w:ascii="宋体" w:hAnsi="宋体" w:hint="eastAsia"/>
                  <w:szCs w:val="21"/>
                </w:rPr>
                <w:t>元</w:t>
              </w:r>
            </w:sdtContent>
          </w:sdt>
          <w:r w:rsidRPr="006C5F0D">
            <w:rPr>
              <w:rFonts w:ascii="宋体" w:hAnsi="宋体" w:hint="eastAsia"/>
              <w:szCs w:val="21"/>
            </w:rPr>
            <w:t xml:space="preserve">  币种：</w:t>
          </w:r>
          <w:sdt>
            <w:sdtPr>
              <w:rPr>
                <w:rFonts w:ascii="宋体" w:hAnsi="宋体" w:hint="eastAsia"/>
                <w:szCs w:val="21"/>
              </w:rPr>
              <w:alias w:val="币种：财务附注：单项金额不重大但按信用风险特征组合后该组合的风险较大的其他应收账款"/>
              <w:tag w:val="_GBC_7311780e74f04820ab93e8611dd09018"/>
              <w:id w:val="-17171238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C5F0D">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415"/>
            <w:gridCol w:w="2243"/>
            <w:gridCol w:w="2171"/>
            <w:gridCol w:w="2230"/>
          </w:tblGrid>
          <w:tr w:rsidR="008A6860" w:rsidRPr="006C5F0D" w:rsidTr="00256275">
            <w:trPr>
              <w:cantSplit/>
            </w:trPr>
            <w:sdt>
              <w:sdtPr>
                <w:rPr>
                  <w:rFonts w:ascii="宋体" w:hAnsi="宋体"/>
                </w:rPr>
                <w:tag w:val="_PLD_e7ce6a2fcc7c4438842d23f0fd35598a"/>
                <w:id w:val="31995116"/>
                <w:lock w:val="sdtLocked"/>
              </w:sdtPr>
              <w:sdtContent>
                <w:tc>
                  <w:tcPr>
                    <w:tcW w:w="1333" w:type="pct"/>
                    <w:vMerge w:val="restart"/>
                    <w:tcBorders>
                      <w:top w:val="single" w:sz="4" w:space="0" w:color="auto"/>
                      <w:left w:val="single" w:sz="4" w:space="0" w:color="auto"/>
                      <w:bottom w:val="single" w:sz="4" w:space="0" w:color="auto"/>
                      <w:right w:val="single" w:sz="4" w:space="0" w:color="auto"/>
                    </w:tcBorders>
                    <w:vAlign w:val="center"/>
                  </w:tcPr>
                  <w:p w:rsidR="008A6860" w:rsidRPr="006C5F0D" w:rsidRDefault="008A6860" w:rsidP="00256275">
                    <w:pPr>
                      <w:jc w:val="center"/>
                      <w:rPr>
                        <w:rFonts w:ascii="宋体" w:hAnsi="宋体"/>
                        <w:szCs w:val="21"/>
                      </w:rPr>
                    </w:pPr>
                    <w:r w:rsidRPr="006C5F0D">
                      <w:rPr>
                        <w:rFonts w:ascii="宋体" w:hAnsi="宋体" w:hint="eastAsia"/>
                        <w:szCs w:val="21"/>
                      </w:rPr>
                      <w:t>账龄</w:t>
                    </w:r>
                  </w:p>
                </w:tc>
              </w:sdtContent>
            </w:sdt>
            <w:sdt>
              <w:sdtPr>
                <w:rPr>
                  <w:rFonts w:ascii="宋体" w:hAnsi="宋体"/>
                </w:rPr>
                <w:tag w:val="_PLD_f080991ed421447987c3bf04af5a59a3"/>
                <w:id w:val="31995117"/>
                <w:lock w:val="sdtLocked"/>
              </w:sdtPr>
              <w:sdtContent>
                <w:tc>
                  <w:tcPr>
                    <w:tcW w:w="3667" w:type="pct"/>
                    <w:gridSpan w:val="3"/>
                    <w:tcBorders>
                      <w:top w:val="single" w:sz="4" w:space="0" w:color="auto"/>
                      <w:left w:val="single" w:sz="4" w:space="0" w:color="auto"/>
                      <w:bottom w:val="single" w:sz="4" w:space="0" w:color="auto"/>
                      <w:right w:val="single" w:sz="4" w:space="0" w:color="auto"/>
                    </w:tcBorders>
                    <w:vAlign w:val="center"/>
                  </w:tcPr>
                  <w:p w:rsidR="008A6860" w:rsidRPr="006C5F0D" w:rsidRDefault="008A6860" w:rsidP="00256275">
                    <w:pPr>
                      <w:jc w:val="center"/>
                      <w:rPr>
                        <w:rFonts w:ascii="宋体" w:hAnsi="宋体"/>
                        <w:szCs w:val="21"/>
                      </w:rPr>
                    </w:pPr>
                    <w:r w:rsidRPr="006C5F0D">
                      <w:rPr>
                        <w:rFonts w:ascii="宋体" w:hAnsi="宋体" w:hint="eastAsia"/>
                        <w:szCs w:val="21"/>
                      </w:rPr>
                      <w:t>期末余额</w:t>
                    </w:r>
                  </w:p>
                </w:tc>
              </w:sdtContent>
            </w:sdt>
          </w:tr>
          <w:tr w:rsidR="008A6860" w:rsidRPr="006C5F0D" w:rsidTr="00256275">
            <w:trPr>
              <w:cantSplit/>
            </w:trPr>
            <w:tc>
              <w:tcPr>
                <w:tcW w:w="1333" w:type="pct"/>
                <w:vMerge/>
                <w:tcBorders>
                  <w:top w:val="single" w:sz="4" w:space="0" w:color="auto"/>
                  <w:left w:val="single" w:sz="4" w:space="0" w:color="auto"/>
                  <w:bottom w:val="single" w:sz="4" w:space="0" w:color="auto"/>
                  <w:right w:val="single" w:sz="4" w:space="0" w:color="auto"/>
                </w:tcBorders>
                <w:vAlign w:val="center"/>
              </w:tcPr>
              <w:p w:rsidR="008A6860" w:rsidRPr="006C5F0D" w:rsidRDefault="008A6860" w:rsidP="00256275">
                <w:pPr>
                  <w:rPr>
                    <w:rFonts w:ascii="宋体" w:hAnsi="宋体"/>
                    <w:szCs w:val="21"/>
                  </w:rPr>
                </w:pPr>
              </w:p>
            </w:tc>
            <w:sdt>
              <w:sdtPr>
                <w:rPr>
                  <w:rFonts w:ascii="宋体" w:hAnsi="宋体"/>
                </w:rPr>
                <w:tag w:val="_PLD_78e93ca2c23a40899f0a044aab776c51"/>
                <w:id w:val="31995118"/>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8A6860" w:rsidRPr="006C5F0D" w:rsidRDefault="008A6860" w:rsidP="00256275">
                    <w:pPr>
                      <w:jc w:val="center"/>
                      <w:rPr>
                        <w:rFonts w:ascii="宋体" w:hAnsi="宋体"/>
                        <w:szCs w:val="21"/>
                      </w:rPr>
                    </w:pPr>
                    <w:r w:rsidRPr="006C5F0D">
                      <w:rPr>
                        <w:rFonts w:ascii="宋体" w:hAnsi="宋体" w:hint="eastAsia"/>
                        <w:szCs w:val="21"/>
                      </w:rPr>
                      <w:t>其他应收款</w:t>
                    </w:r>
                  </w:p>
                </w:tc>
              </w:sdtContent>
            </w:sdt>
            <w:sdt>
              <w:sdtPr>
                <w:rPr>
                  <w:rFonts w:ascii="宋体" w:hAnsi="宋体"/>
                </w:rPr>
                <w:tag w:val="_PLD_9e5919a8ddb84989b23435475e64aef8"/>
                <w:id w:val="31995119"/>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8A6860" w:rsidRPr="006C5F0D" w:rsidRDefault="008A6860" w:rsidP="00256275">
                    <w:pPr>
                      <w:jc w:val="center"/>
                      <w:rPr>
                        <w:rFonts w:ascii="宋体" w:hAnsi="宋体"/>
                        <w:szCs w:val="21"/>
                      </w:rPr>
                    </w:pPr>
                    <w:r w:rsidRPr="006C5F0D">
                      <w:rPr>
                        <w:rFonts w:ascii="宋体" w:hAnsi="宋体" w:hint="eastAsia"/>
                        <w:szCs w:val="21"/>
                      </w:rPr>
                      <w:t>坏账准备</w:t>
                    </w:r>
                  </w:p>
                </w:tc>
              </w:sdtContent>
            </w:sdt>
            <w:sdt>
              <w:sdtPr>
                <w:rPr>
                  <w:rFonts w:ascii="宋体" w:hAnsi="宋体"/>
                </w:rPr>
                <w:tag w:val="_PLD_57783a9a114141ac9018514b091e6973"/>
                <w:id w:val="31995120"/>
                <w:lock w:val="sdtLocked"/>
              </w:sdtPr>
              <w:sdtContent>
                <w:tc>
                  <w:tcPr>
                    <w:tcW w:w="1231" w:type="pct"/>
                    <w:tcBorders>
                      <w:top w:val="single" w:sz="4" w:space="0" w:color="auto"/>
                      <w:left w:val="single" w:sz="4" w:space="0" w:color="auto"/>
                      <w:bottom w:val="single" w:sz="4" w:space="0" w:color="auto"/>
                      <w:right w:val="single" w:sz="4" w:space="0" w:color="auto"/>
                    </w:tcBorders>
                    <w:vAlign w:val="center"/>
                  </w:tcPr>
                  <w:p w:rsidR="008A6860" w:rsidRPr="006C5F0D" w:rsidRDefault="008A6860" w:rsidP="00256275">
                    <w:pPr>
                      <w:jc w:val="center"/>
                      <w:rPr>
                        <w:rFonts w:ascii="宋体" w:hAnsi="宋体"/>
                        <w:szCs w:val="21"/>
                      </w:rPr>
                    </w:pPr>
                    <w:r w:rsidRPr="006C5F0D">
                      <w:rPr>
                        <w:rFonts w:ascii="宋体" w:hAnsi="宋体" w:hint="eastAsia"/>
                        <w:szCs w:val="21"/>
                      </w:rPr>
                      <w:t>计提比例（%）</w:t>
                    </w:r>
                  </w:p>
                </w:tc>
              </w:sdtContent>
            </w:sdt>
          </w:tr>
          <w:tr w:rsidR="008A6860" w:rsidRPr="006C5F0D" w:rsidTr="00256275">
            <w:trPr>
              <w:cantSplit/>
            </w:trPr>
            <w:sdt>
              <w:sdtPr>
                <w:rPr>
                  <w:rFonts w:ascii="宋体" w:hAnsi="宋体"/>
                </w:rPr>
                <w:tag w:val="_PLD_8ab36d671a6745819c24e1ccee8125be"/>
                <w:id w:val="31995121"/>
                <w:lock w:val="sdtLocked"/>
              </w:sdtPr>
              <w:sdtContent>
                <w:tc>
                  <w:tcPr>
                    <w:tcW w:w="1333"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szCs w:val="21"/>
                      </w:rPr>
                    </w:pPr>
                    <w:r w:rsidRPr="006C5F0D">
                      <w:rPr>
                        <w:rFonts w:ascii="宋体" w:hAnsi="宋体" w:hint="eastAsia"/>
                        <w:szCs w:val="21"/>
                      </w:rPr>
                      <w:t>1年以内</w:t>
                    </w:r>
                  </w:p>
                </w:tc>
              </w:sdtContent>
            </w:sdt>
            <w:tc>
              <w:tcPr>
                <w:tcW w:w="3667" w:type="pct"/>
                <w:gridSpan w:val="3"/>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color w:val="FF0000"/>
                    <w:szCs w:val="21"/>
                  </w:rPr>
                </w:pPr>
              </w:p>
            </w:tc>
          </w:tr>
          <w:tr w:rsidR="008A6860" w:rsidRPr="006C5F0D" w:rsidTr="00256275">
            <w:trPr>
              <w:cantSplit/>
            </w:trPr>
            <w:sdt>
              <w:sdtPr>
                <w:rPr>
                  <w:rFonts w:ascii="宋体" w:hAnsi="宋体"/>
                </w:rPr>
                <w:tag w:val="_PLD_87a696fa991648ea8b2e68a57f86dd62"/>
                <w:id w:val="31995122"/>
                <w:lock w:val="sdtLocked"/>
              </w:sdtPr>
              <w:sdtContent>
                <w:tc>
                  <w:tcPr>
                    <w:tcW w:w="1333"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szCs w:val="21"/>
                      </w:rPr>
                    </w:pPr>
                    <w:r w:rsidRPr="006C5F0D">
                      <w:rPr>
                        <w:rFonts w:ascii="宋体" w:hAnsi="宋体"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6,615,041.34</w:t>
                </w:r>
              </w:p>
            </w:tc>
            <w:tc>
              <w:tcPr>
                <w:tcW w:w="119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330,752.06</w:t>
                </w:r>
              </w:p>
            </w:tc>
            <w:tc>
              <w:tcPr>
                <w:tcW w:w="1231"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5.00</w:t>
                </w:r>
              </w:p>
            </w:tc>
          </w:tr>
          <w:tr w:rsidR="008A6860" w:rsidRPr="006C5F0D" w:rsidTr="00256275">
            <w:trPr>
              <w:cantSplit/>
            </w:trPr>
            <w:sdt>
              <w:sdtPr>
                <w:rPr>
                  <w:rFonts w:ascii="宋体" w:hAnsi="宋体"/>
                </w:rPr>
                <w:tag w:val="_PLD_af5216c2adfb4878a122f26b18ff5ccf"/>
                <w:id w:val="31995123"/>
                <w:lock w:val="sdtLocked"/>
              </w:sdtPr>
              <w:sdtContent>
                <w:tc>
                  <w:tcPr>
                    <w:tcW w:w="1333"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szCs w:val="21"/>
                      </w:rPr>
                    </w:pPr>
                    <w:r w:rsidRPr="006C5F0D">
                      <w:rPr>
                        <w:rFonts w:ascii="宋体" w:hAnsi="宋体"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2,561,854.27</w:t>
                </w:r>
              </w:p>
            </w:tc>
            <w:tc>
              <w:tcPr>
                <w:tcW w:w="119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256,185.43</w:t>
                </w:r>
              </w:p>
            </w:tc>
            <w:tc>
              <w:tcPr>
                <w:tcW w:w="1231"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10.00</w:t>
                </w:r>
              </w:p>
            </w:tc>
          </w:tr>
          <w:tr w:rsidR="008A6860" w:rsidRPr="006C5F0D" w:rsidTr="00256275">
            <w:trPr>
              <w:cantSplit/>
            </w:trPr>
            <w:sdt>
              <w:sdtPr>
                <w:rPr>
                  <w:rFonts w:ascii="宋体" w:hAnsi="宋体"/>
                </w:rPr>
                <w:tag w:val="_PLD_ba62fc96a83a4a4e8f68b74fa0f49604"/>
                <w:id w:val="31995124"/>
                <w:lock w:val="sdtLocked"/>
              </w:sdtPr>
              <w:sdtContent>
                <w:tc>
                  <w:tcPr>
                    <w:tcW w:w="1333"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szCs w:val="21"/>
                      </w:rPr>
                    </w:pPr>
                    <w:r w:rsidRPr="006C5F0D">
                      <w:rPr>
                        <w:rFonts w:ascii="宋体" w:hAnsi="宋体"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2,167,412.33</w:t>
                </w:r>
              </w:p>
            </w:tc>
            <w:tc>
              <w:tcPr>
                <w:tcW w:w="119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541,853.08</w:t>
                </w:r>
              </w:p>
            </w:tc>
            <w:tc>
              <w:tcPr>
                <w:tcW w:w="1231"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25.00</w:t>
                </w:r>
              </w:p>
            </w:tc>
          </w:tr>
          <w:tr w:rsidR="008A6860" w:rsidRPr="006C5F0D" w:rsidTr="00256275">
            <w:trPr>
              <w:cantSplit/>
            </w:trPr>
            <w:sdt>
              <w:sdtPr>
                <w:rPr>
                  <w:rFonts w:ascii="宋体" w:hAnsi="宋体"/>
                </w:rPr>
                <w:tag w:val="_PLD_8116c4765a6d400f9dbf199a81005780"/>
                <w:id w:val="31995125"/>
                <w:lock w:val="sdtLocked"/>
              </w:sdtPr>
              <w:sdtContent>
                <w:tc>
                  <w:tcPr>
                    <w:tcW w:w="1333"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szCs w:val="21"/>
                      </w:rPr>
                    </w:pPr>
                    <w:r w:rsidRPr="006C5F0D">
                      <w:rPr>
                        <w:rFonts w:ascii="宋体" w:hAnsi="宋体"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1,063,354.21</w:t>
                </w:r>
              </w:p>
            </w:tc>
            <w:tc>
              <w:tcPr>
                <w:tcW w:w="119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425,341.69</w:t>
                </w:r>
              </w:p>
            </w:tc>
            <w:tc>
              <w:tcPr>
                <w:tcW w:w="1231"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40.00</w:t>
                </w:r>
              </w:p>
            </w:tc>
          </w:tr>
          <w:tr w:rsidR="008A6860" w:rsidRPr="006C5F0D" w:rsidTr="00256275">
            <w:trPr>
              <w:cantSplit/>
            </w:trPr>
            <w:sdt>
              <w:sdtPr>
                <w:rPr>
                  <w:rFonts w:ascii="宋体" w:hAnsi="宋体"/>
                </w:rPr>
                <w:tag w:val="_PLD_39ee725c422d401bb967aa8735416cc4"/>
                <w:id w:val="31995126"/>
                <w:lock w:val="sdtLocked"/>
              </w:sdtPr>
              <w:sdtContent>
                <w:tc>
                  <w:tcPr>
                    <w:tcW w:w="1333"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szCs w:val="21"/>
                      </w:rPr>
                    </w:pPr>
                    <w:r w:rsidRPr="006C5F0D">
                      <w:rPr>
                        <w:rFonts w:ascii="宋体" w:hAnsi="宋体"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2,094,084.86</w:t>
                </w:r>
              </w:p>
            </w:tc>
            <w:tc>
              <w:tcPr>
                <w:tcW w:w="119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1,361,155.16</w:t>
                </w:r>
              </w:p>
            </w:tc>
            <w:tc>
              <w:tcPr>
                <w:tcW w:w="1231"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65.00</w:t>
                </w:r>
              </w:p>
            </w:tc>
          </w:tr>
          <w:tr w:rsidR="008A6860" w:rsidRPr="006C5F0D" w:rsidTr="00256275">
            <w:trPr>
              <w:cantSplit/>
            </w:trPr>
            <w:sdt>
              <w:sdtPr>
                <w:rPr>
                  <w:rFonts w:ascii="宋体" w:hAnsi="宋体"/>
                </w:rPr>
                <w:tag w:val="_PLD_055db2d999b64269b29132dc20d27127"/>
                <w:id w:val="31995127"/>
                <w:lock w:val="sdtLocked"/>
              </w:sdtPr>
              <w:sdtContent>
                <w:tc>
                  <w:tcPr>
                    <w:tcW w:w="1333"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rPr>
                        <w:rFonts w:ascii="宋体" w:hAnsi="宋体"/>
                        <w:szCs w:val="21"/>
                      </w:rPr>
                    </w:pPr>
                    <w:r w:rsidRPr="006C5F0D">
                      <w:rPr>
                        <w:rFonts w:ascii="宋体" w:hAnsi="宋体" w:hint="eastAsia"/>
                        <w:szCs w:val="21"/>
                      </w:rPr>
                      <w:t>5年以上</w:t>
                    </w:r>
                  </w:p>
                </w:tc>
              </w:sdtContent>
            </w:sdt>
            <w:tc>
              <w:tcPr>
                <w:tcW w:w="123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3,917,980.81</w:t>
                </w:r>
              </w:p>
            </w:tc>
            <w:tc>
              <w:tcPr>
                <w:tcW w:w="119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3,917,980.81</w:t>
                </w:r>
              </w:p>
            </w:tc>
            <w:tc>
              <w:tcPr>
                <w:tcW w:w="1231"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100.00</w:t>
                </w:r>
              </w:p>
            </w:tc>
          </w:tr>
          <w:tr w:rsidR="008A6860" w:rsidRPr="006C5F0D" w:rsidTr="00256275">
            <w:trPr>
              <w:cantSplit/>
            </w:trPr>
            <w:sdt>
              <w:sdtPr>
                <w:rPr>
                  <w:rFonts w:ascii="宋体" w:hAnsi="宋体"/>
                </w:rPr>
                <w:tag w:val="_PLD_f2441efa0ca6423ab299ce1fa68d8738"/>
                <w:id w:val="31995128"/>
                <w:lock w:val="sdtLocked"/>
              </w:sdtPr>
              <w:sdtContent>
                <w:tc>
                  <w:tcPr>
                    <w:tcW w:w="1333" w:type="pct"/>
                    <w:tcBorders>
                      <w:top w:val="single" w:sz="4" w:space="0" w:color="auto"/>
                      <w:left w:val="single" w:sz="4" w:space="0" w:color="auto"/>
                      <w:bottom w:val="single" w:sz="4" w:space="0" w:color="auto"/>
                      <w:right w:val="single" w:sz="4" w:space="0" w:color="auto"/>
                    </w:tcBorders>
                    <w:vAlign w:val="center"/>
                  </w:tcPr>
                  <w:p w:rsidR="008A6860" w:rsidRPr="006C5F0D" w:rsidRDefault="008A6860" w:rsidP="00256275">
                    <w:pPr>
                      <w:jc w:val="center"/>
                      <w:rPr>
                        <w:rFonts w:ascii="宋体" w:hAnsi="宋体"/>
                        <w:szCs w:val="21"/>
                      </w:rPr>
                    </w:pPr>
                    <w:r w:rsidRPr="006C5F0D">
                      <w:rPr>
                        <w:rFonts w:ascii="宋体" w:hAnsi="宋体"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18,419,727.82</w:t>
                </w:r>
              </w:p>
            </w:tc>
            <w:tc>
              <w:tcPr>
                <w:tcW w:w="1198"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r w:rsidRPr="006C5F0D">
                  <w:rPr>
                    <w:rFonts w:ascii="宋体" w:hAnsi="宋体"/>
                  </w:rPr>
                  <w:t>6,833,268.23</w:t>
                </w:r>
              </w:p>
            </w:tc>
            <w:tc>
              <w:tcPr>
                <w:tcW w:w="1231" w:type="pct"/>
                <w:tcBorders>
                  <w:top w:val="single" w:sz="4" w:space="0" w:color="auto"/>
                  <w:left w:val="single" w:sz="4" w:space="0" w:color="auto"/>
                  <w:bottom w:val="single" w:sz="4" w:space="0" w:color="auto"/>
                  <w:right w:val="single" w:sz="4" w:space="0" w:color="auto"/>
                </w:tcBorders>
              </w:tcPr>
              <w:p w:rsidR="008A6860" w:rsidRPr="006C5F0D" w:rsidRDefault="008A6860" w:rsidP="00256275">
                <w:pPr>
                  <w:jc w:val="right"/>
                  <w:rPr>
                    <w:rFonts w:ascii="宋体" w:hAnsi="宋体"/>
                    <w:szCs w:val="21"/>
                  </w:rPr>
                </w:pPr>
              </w:p>
            </w:tc>
          </w:tr>
        </w:tbl>
        <w:p w:rsidR="008A6860" w:rsidRDefault="008A6860"/>
        <w:p w:rsidR="000F27D5" w:rsidRPr="006C5F0D" w:rsidRDefault="000F27D5">
          <w:pPr>
            <w:rPr>
              <w:rFonts w:ascii="宋体" w:hAnsi="宋体"/>
            </w:rPr>
          </w:pPr>
          <w:r w:rsidRPr="006C5F0D">
            <w:rPr>
              <w:rFonts w:ascii="宋体" w:hAnsi="宋体" w:hint="eastAsia"/>
            </w:rPr>
            <w:t>确定该组合依据的</w:t>
          </w:r>
          <w:r w:rsidRPr="006C5F0D">
            <w:rPr>
              <w:rFonts w:ascii="宋体" w:hAnsi="宋体"/>
            </w:rPr>
            <w:t>说明：</w:t>
          </w:r>
        </w:p>
        <w:sdt>
          <w:sdtPr>
            <w:rPr>
              <w:rFonts w:ascii="宋体" w:hAnsi="宋体"/>
            </w:rPr>
            <w:alias w:val="按账龄分析法计提坏账准备的其他应收款确定该组合依据的说明"/>
            <w:tag w:val="_GBC_418c017cfb474f3393d9a2dabffc01f9"/>
            <w:id w:val="807586617"/>
            <w:lock w:val="sdtLocked"/>
          </w:sdtPr>
          <w:sdtContent>
            <w:p w:rsidR="000F27D5" w:rsidRPr="006C5F0D" w:rsidRDefault="000F27D5" w:rsidP="008C6D6E">
              <w:pPr>
                <w:adjustRightInd w:val="0"/>
                <w:snapToGrid w:val="0"/>
                <w:spacing w:beforeLines="50" w:line="360" w:lineRule="auto"/>
                <w:ind w:firstLine="482"/>
                <w:rPr>
                  <w:rFonts w:ascii="宋体" w:hAnsi="宋体"/>
                </w:rPr>
              </w:pPr>
              <w:r w:rsidRPr="006C5F0D">
                <w:rPr>
                  <w:rFonts w:ascii="宋体" w:hAnsi="宋体" w:hint="eastAsia"/>
                </w:rPr>
                <w:t>已单独计提减值准备的其他应收款除外，本公司根据以前年度与之相同或相类似的、按账龄段划分的具有类似信用风险特征的其他应收款组合的实际损失率为基础，结合现时情况分析法确定坏账准备计提的比例。</w:t>
              </w:r>
            </w:p>
          </w:sdtContent>
        </w:sdt>
        <w:p w:rsidR="00996DE7" w:rsidRDefault="007A1B61">
          <w:pPr>
            <w:rPr>
              <w:szCs w:val="21"/>
            </w:rPr>
          </w:pPr>
        </w:p>
      </w:sdtContent>
    </w:sdt>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rPr>
          <w:rFonts w:cs="Times New Roman"/>
          <w:kern w:val="2"/>
        </w:rPr>
      </w:sdtEndPr>
      <w:sdtContent>
        <w:p w:rsidR="00996DE7" w:rsidRDefault="00512658">
          <w:pPr>
            <w:pStyle w:val="4"/>
            <w:numPr>
              <w:ilvl w:val="3"/>
              <w:numId w:val="56"/>
            </w:numPr>
            <w:ind w:left="426" w:hanging="426"/>
          </w:pPr>
          <w:r>
            <w:rPr>
              <w:rFonts w:hint="eastAsia"/>
            </w:rPr>
            <w:t>按款项性质分类情况</w:t>
          </w:r>
        </w:p>
        <w:p w:rsidR="00996DE7" w:rsidRDefault="007A1B61">
          <w:sdt>
            <w:sdtPr>
              <w:alias w:val="是否适用：其他应收款按款项性质分类情况[双击切换]"/>
              <w:tag w:val="_GBC_f8f8208812d5412eb0a2fdddf1a9d330"/>
              <w:id w:val="-1473288414"/>
              <w:lock w:val="sdtLocked"/>
              <w:placeholder>
                <w:docPart w:val="GBC22222222222222222222222222222"/>
              </w:placeholder>
            </w:sdtPr>
            <w:sdtContent>
              <w:r>
                <w:fldChar w:fldCharType="begin"/>
              </w:r>
              <w:r w:rsidR="00CF2069">
                <w:instrText>MACROBUTTON  SnrToggleCheckbox √</w:instrText>
              </w:r>
              <w:r w:rsidR="00CF2069">
                <w:instrText>适用</w:instrText>
              </w:r>
              <w:r w:rsidR="00CF2069">
                <w:instrText xml:space="preserve"> </w:instrText>
              </w:r>
              <w:r>
                <w:fldChar w:fldCharType="end"/>
              </w:r>
              <w:r>
                <w:fldChar w:fldCharType="begin"/>
              </w:r>
              <w:r w:rsidR="00512658">
                <w:instrText xml:space="preserve"> MACROBUTTON  SnrToggleCheckbox □</w:instrText>
              </w:r>
              <w:r w:rsidR="00512658">
                <w:instrText>不适用</w:instrText>
              </w:r>
              <w:r w:rsidR="00512658">
                <w:instrText xml:space="preserve"> </w:instrText>
              </w:r>
              <w:r>
                <w:fldChar w:fldCharType="end"/>
              </w:r>
            </w:sdtContent>
          </w:sdt>
        </w:p>
        <w:p w:rsidR="00CF2069" w:rsidRDefault="00512658">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6A405F" w:rsidRPr="00AC6D9E" w:rsidTr="004D737A">
            <w:sdt>
              <w:sdtPr>
                <w:rPr>
                  <w:rFonts w:ascii="宋体" w:hAnsi="宋体"/>
                </w:rPr>
                <w:tag w:val="_PLD_e3e4ae09c73a4371a49803278d537455"/>
                <w:id w:val="31995179"/>
                <w:lock w:val="sdtLocked"/>
              </w:sdtPr>
              <w:sdtContent>
                <w:tc>
                  <w:tcPr>
                    <w:tcW w:w="1700" w:type="pct"/>
                    <w:shd w:val="clear" w:color="auto" w:fill="auto"/>
                    <w:vAlign w:val="center"/>
                  </w:tcPr>
                  <w:p w:rsidR="006A405F" w:rsidRPr="00AC6D9E" w:rsidRDefault="006A405F" w:rsidP="004D737A">
                    <w:pPr>
                      <w:jc w:val="center"/>
                      <w:rPr>
                        <w:rFonts w:ascii="宋体" w:hAnsi="宋体"/>
                      </w:rPr>
                    </w:pPr>
                    <w:r w:rsidRPr="00AC6D9E">
                      <w:rPr>
                        <w:rFonts w:ascii="宋体" w:hAnsi="宋体" w:hint="eastAsia"/>
                      </w:rPr>
                      <w:t>款项性质</w:t>
                    </w:r>
                  </w:p>
                </w:tc>
              </w:sdtContent>
            </w:sdt>
            <w:sdt>
              <w:sdtPr>
                <w:rPr>
                  <w:rFonts w:ascii="宋体" w:hAnsi="宋体"/>
                </w:rPr>
                <w:tag w:val="_PLD_166416173edb4a39b34c47c78d0dc766"/>
                <w:id w:val="31995180"/>
                <w:lock w:val="sdtLocked"/>
              </w:sdtPr>
              <w:sdtContent>
                <w:tc>
                  <w:tcPr>
                    <w:tcW w:w="1647" w:type="pct"/>
                    <w:shd w:val="clear" w:color="auto" w:fill="auto"/>
                    <w:vAlign w:val="center"/>
                  </w:tcPr>
                  <w:p w:rsidR="006A405F" w:rsidRPr="00AC6D9E" w:rsidRDefault="006A405F" w:rsidP="004D737A">
                    <w:pPr>
                      <w:jc w:val="center"/>
                      <w:rPr>
                        <w:rFonts w:ascii="宋体" w:hAnsi="宋体"/>
                      </w:rPr>
                    </w:pPr>
                    <w:r w:rsidRPr="00AC6D9E">
                      <w:rPr>
                        <w:rFonts w:ascii="宋体" w:hAnsi="宋体" w:hint="eastAsia"/>
                      </w:rPr>
                      <w:t>期末账面余额</w:t>
                    </w:r>
                  </w:p>
                </w:tc>
              </w:sdtContent>
            </w:sdt>
            <w:sdt>
              <w:sdtPr>
                <w:rPr>
                  <w:rFonts w:ascii="宋体" w:hAnsi="宋体"/>
                </w:rPr>
                <w:tag w:val="_PLD_a78baace40634aeaaff4786c955e1f60"/>
                <w:id w:val="31995181"/>
                <w:lock w:val="sdtLocked"/>
              </w:sdtPr>
              <w:sdtContent>
                <w:tc>
                  <w:tcPr>
                    <w:tcW w:w="1653" w:type="pct"/>
                    <w:shd w:val="clear" w:color="auto" w:fill="auto"/>
                    <w:vAlign w:val="center"/>
                  </w:tcPr>
                  <w:p w:rsidR="006A405F" w:rsidRPr="00AC6D9E" w:rsidRDefault="006A405F" w:rsidP="004D737A">
                    <w:pPr>
                      <w:jc w:val="center"/>
                      <w:rPr>
                        <w:rFonts w:ascii="宋体" w:hAnsi="宋体"/>
                      </w:rPr>
                    </w:pPr>
                    <w:r w:rsidRPr="00AC6D9E">
                      <w:rPr>
                        <w:rFonts w:ascii="宋体" w:hAnsi="宋体" w:hint="eastAsia"/>
                      </w:rPr>
                      <w:t>期初账面余额</w:t>
                    </w:r>
                  </w:p>
                </w:tc>
              </w:sdtContent>
            </w:sdt>
          </w:tr>
          <w:sdt>
            <w:sdtPr>
              <w:rPr>
                <w:rFonts w:ascii="宋体" w:hAnsi="宋体" w:hint="eastAsia"/>
              </w:rPr>
              <w:alias w:val="其他应收款按款项性质分类情况明细"/>
              <w:tag w:val="_TUP_57a46f72357b45e3ae87e72e625249f6"/>
              <w:id w:val="31995182"/>
              <w:lock w:val="sdtLocked"/>
            </w:sdtPr>
            <w:sdtContent>
              <w:tr w:rsidR="006A405F" w:rsidRPr="00AC6D9E" w:rsidTr="004D737A">
                <w:tc>
                  <w:tcPr>
                    <w:tcW w:w="1700" w:type="pct"/>
                    <w:shd w:val="clear" w:color="auto" w:fill="auto"/>
                  </w:tcPr>
                  <w:p w:rsidR="006A405F" w:rsidRPr="00AC6D9E" w:rsidRDefault="006A405F" w:rsidP="004D737A">
                    <w:pPr>
                      <w:rPr>
                        <w:rFonts w:ascii="宋体" w:hAnsi="宋体"/>
                      </w:rPr>
                    </w:pPr>
                    <w:r w:rsidRPr="00AC6D9E">
                      <w:rPr>
                        <w:rFonts w:ascii="宋体" w:hAnsi="宋体"/>
                      </w:rPr>
                      <w:t>保证金、押金</w:t>
                    </w:r>
                  </w:p>
                </w:tc>
                <w:tc>
                  <w:tcPr>
                    <w:tcW w:w="1647" w:type="pct"/>
                    <w:shd w:val="clear" w:color="auto" w:fill="auto"/>
                  </w:tcPr>
                  <w:p w:rsidR="006A405F" w:rsidRPr="00AC6D9E" w:rsidRDefault="006A405F" w:rsidP="004D737A">
                    <w:pPr>
                      <w:jc w:val="right"/>
                      <w:rPr>
                        <w:rFonts w:ascii="宋体" w:hAnsi="宋体"/>
                      </w:rPr>
                    </w:pPr>
                    <w:r w:rsidRPr="00AC6D9E">
                      <w:rPr>
                        <w:rFonts w:ascii="宋体" w:hAnsi="宋体"/>
                      </w:rPr>
                      <w:t>4,272,955.83</w:t>
                    </w:r>
                  </w:p>
                </w:tc>
                <w:tc>
                  <w:tcPr>
                    <w:tcW w:w="1653" w:type="pct"/>
                    <w:shd w:val="clear" w:color="auto" w:fill="auto"/>
                  </w:tcPr>
                  <w:p w:rsidR="006A405F" w:rsidRPr="00AC6D9E" w:rsidRDefault="006A405F" w:rsidP="004D737A">
                    <w:pPr>
                      <w:jc w:val="right"/>
                      <w:rPr>
                        <w:rFonts w:ascii="宋体" w:hAnsi="宋体"/>
                      </w:rPr>
                    </w:pPr>
                    <w:r w:rsidRPr="00AC6D9E">
                      <w:rPr>
                        <w:rFonts w:ascii="宋体" w:hAnsi="宋体"/>
                      </w:rPr>
                      <w:t>4,225,410.90</w:t>
                    </w:r>
                  </w:p>
                </w:tc>
              </w:tr>
            </w:sdtContent>
          </w:sdt>
          <w:sdt>
            <w:sdtPr>
              <w:rPr>
                <w:rFonts w:ascii="宋体" w:hAnsi="宋体" w:hint="eastAsia"/>
              </w:rPr>
              <w:alias w:val="其他应收款按款项性质分类情况明细"/>
              <w:tag w:val="_TUP_57a46f72357b45e3ae87e72e625249f6"/>
              <w:id w:val="31995183"/>
              <w:lock w:val="sdtLocked"/>
            </w:sdtPr>
            <w:sdtContent>
              <w:tr w:rsidR="006A405F" w:rsidRPr="00AC6D9E" w:rsidTr="004D737A">
                <w:tc>
                  <w:tcPr>
                    <w:tcW w:w="1700" w:type="pct"/>
                    <w:shd w:val="clear" w:color="auto" w:fill="auto"/>
                  </w:tcPr>
                  <w:p w:rsidR="006A405F" w:rsidRPr="00AC6D9E" w:rsidRDefault="006A405F" w:rsidP="004D737A">
                    <w:pPr>
                      <w:rPr>
                        <w:rFonts w:ascii="宋体" w:hAnsi="宋体"/>
                      </w:rPr>
                    </w:pPr>
                    <w:r w:rsidRPr="00AC6D9E">
                      <w:rPr>
                        <w:rFonts w:ascii="宋体" w:hAnsi="宋体"/>
                      </w:rPr>
                      <w:t>备用金</w:t>
                    </w:r>
                  </w:p>
                </w:tc>
                <w:tc>
                  <w:tcPr>
                    <w:tcW w:w="1647" w:type="pct"/>
                    <w:shd w:val="clear" w:color="auto" w:fill="auto"/>
                  </w:tcPr>
                  <w:p w:rsidR="006A405F" w:rsidRPr="00AC6D9E" w:rsidRDefault="006A405F" w:rsidP="004D737A">
                    <w:pPr>
                      <w:jc w:val="right"/>
                      <w:rPr>
                        <w:rFonts w:ascii="宋体" w:hAnsi="宋体"/>
                      </w:rPr>
                    </w:pPr>
                    <w:r w:rsidRPr="00AC6D9E">
                      <w:rPr>
                        <w:rFonts w:ascii="宋体" w:hAnsi="宋体"/>
                      </w:rPr>
                      <w:t>1,885,455.16</w:t>
                    </w:r>
                  </w:p>
                </w:tc>
                <w:tc>
                  <w:tcPr>
                    <w:tcW w:w="1653" w:type="pct"/>
                    <w:shd w:val="clear" w:color="auto" w:fill="auto"/>
                  </w:tcPr>
                  <w:p w:rsidR="006A405F" w:rsidRPr="00AC6D9E" w:rsidRDefault="006A405F" w:rsidP="004D737A">
                    <w:pPr>
                      <w:jc w:val="right"/>
                      <w:rPr>
                        <w:rFonts w:ascii="宋体" w:hAnsi="宋体"/>
                      </w:rPr>
                    </w:pPr>
                    <w:r w:rsidRPr="00AC6D9E">
                      <w:rPr>
                        <w:rFonts w:ascii="宋体" w:hAnsi="宋体"/>
                      </w:rPr>
                      <w:t>2,991,404.03</w:t>
                    </w:r>
                  </w:p>
                </w:tc>
              </w:tr>
            </w:sdtContent>
          </w:sdt>
          <w:sdt>
            <w:sdtPr>
              <w:rPr>
                <w:rFonts w:ascii="宋体" w:hAnsi="宋体" w:hint="eastAsia"/>
              </w:rPr>
              <w:alias w:val="其他应收款按款项性质分类情况明细"/>
              <w:tag w:val="_TUP_57a46f72357b45e3ae87e72e625249f6"/>
              <w:id w:val="31995184"/>
              <w:lock w:val="sdtLocked"/>
            </w:sdtPr>
            <w:sdtContent>
              <w:tr w:rsidR="006A405F" w:rsidRPr="00AC6D9E" w:rsidTr="004D737A">
                <w:tc>
                  <w:tcPr>
                    <w:tcW w:w="1700" w:type="pct"/>
                    <w:shd w:val="clear" w:color="auto" w:fill="auto"/>
                  </w:tcPr>
                  <w:p w:rsidR="006A405F" w:rsidRPr="00AC6D9E" w:rsidRDefault="006A405F" w:rsidP="004D737A">
                    <w:pPr>
                      <w:rPr>
                        <w:rFonts w:ascii="宋体" w:hAnsi="宋体"/>
                      </w:rPr>
                    </w:pPr>
                    <w:r w:rsidRPr="00AC6D9E">
                      <w:rPr>
                        <w:rFonts w:ascii="宋体" w:hAnsi="宋体"/>
                      </w:rPr>
                      <w:t>往来款及其他</w:t>
                    </w:r>
                  </w:p>
                </w:tc>
                <w:tc>
                  <w:tcPr>
                    <w:tcW w:w="1647" w:type="pct"/>
                    <w:shd w:val="clear" w:color="auto" w:fill="auto"/>
                  </w:tcPr>
                  <w:p w:rsidR="006A405F" w:rsidRPr="00AC6D9E" w:rsidRDefault="006A405F" w:rsidP="004D737A">
                    <w:pPr>
                      <w:jc w:val="right"/>
                      <w:rPr>
                        <w:rFonts w:ascii="宋体" w:hAnsi="宋体"/>
                      </w:rPr>
                    </w:pPr>
                    <w:r w:rsidRPr="00AC6D9E">
                      <w:rPr>
                        <w:rFonts w:ascii="宋体" w:hAnsi="宋体"/>
                      </w:rPr>
                      <w:t>12,261,316.83</w:t>
                    </w:r>
                  </w:p>
                </w:tc>
                <w:tc>
                  <w:tcPr>
                    <w:tcW w:w="1653" w:type="pct"/>
                    <w:shd w:val="clear" w:color="auto" w:fill="auto"/>
                  </w:tcPr>
                  <w:p w:rsidR="006A405F" w:rsidRPr="00AC6D9E" w:rsidRDefault="006A405F" w:rsidP="004D737A">
                    <w:pPr>
                      <w:jc w:val="right"/>
                      <w:rPr>
                        <w:rFonts w:ascii="宋体" w:hAnsi="宋体"/>
                      </w:rPr>
                    </w:pPr>
                    <w:r w:rsidRPr="00AC6D9E">
                      <w:rPr>
                        <w:rFonts w:ascii="宋体" w:hAnsi="宋体"/>
                      </w:rPr>
                      <w:t>22,114,199.06</w:t>
                    </w:r>
                  </w:p>
                </w:tc>
              </w:tr>
            </w:sdtContent>
          </w:sdt>
          <w:tr w:rsidR="006A405F" w:rsidRPr="00AC6D9E" w:rsidTr="004D737A">
            <w:sdt>
              <w:sdtPr>
                <w:rPr>
                  <w:rFonts w:ascii="宋体" w:hAnsi="宋体"/>
                </w:rPr>
                <w:tag w:val="_PLD_caa65b7047104096987b4ba036051976"/>
                <w:id w:val="31995185"/>
                <w:lock w:val="sdtLocked"/>
              </w:sdtPr>
              <w:sdtContent>
                <w:tc>
                  <w:tcPr>
                    <w:tcW w:w="1700" w:type="pct"/>
                    <w:shd w:val="clear" w:color="auto" w:fill="auto"/>
                  </w:tcPr>
                  <w:p w:rsidR="006A405F" w:rsidRPr="00AC6D9E" w:rsidRDefault="006A405F" w:rsidP="004D737A">
                    <w:pPr>
                      <w:jc w:val="center"/>
                      <w:rPr>
                        <w:rFonts w:ascii="宋体" w:hAnsi="宋体"/>
                      </w:rPr>
                    </w:pPr>
                    <w:r w:rsidRPr="00AC6D9E">
                      <w:rPr>
                        <w:rFonts w:ascii="宋体" w:hAnsi="宋体"/>
                      </w:rPr>
                      <w:t>合计</w:t>
                    </w:r>
                  </w:p>
                </w:tc>
              </w:sdtContent>
            </w:sdt>
            <w:tc>
              <w:tcPr>
                <w:tcW w:w="1647" w:type="pct"/>
                <w:shd w:val="clear" w:color="auto" w:fill="auto"/>
                <w:vAlign w:val="center"/>
              </w:tcPr>
              <w:p w:rsidR="006A405F" w:rsidRPr="00AC6D9E" w:rsidRDefault="006A405F" w:rsidP="004D737A">
                <w:pPr>
                  <w:jc w:val="right"/>
                  <w:rPr>
                    <w:rFonts w:ascii="宋体" w:hAnsi="宋体"/>
                  </w:rPr>
                </w:pPr>
                <w:r w:rsidRPr="00AC6D9E">
                  <w:rPr>
                    <w:rFonts w:ascii="宋体" w:hAnsi="宋体"/>
                  </w:rPr>
                  <w:t>18,419,727.82</w:t>
                </w:r>
              </w:p>
            </w:tc>
            <w:tc>
              <w:tcPr>
                <w:tcW w:w="1653" w:type="pct"/>
                <w:shd w:val="clear" w:color="auto" w:fill="auto"/>
                <w:vAlign w:val="center"/>
              </w:tcPr>
              <w:p w:rsidR="006A405F" w:rsidRPr="00AC6D9E" w:rsidRDefault="006A405F" w:rsidP="004D737A">
                <w:pPr>
                  <w:jc w:val="right"/>
                  <w:rPr>
                    <w:rFonts w:ascii="宋体" w:hAnsi="宋体"/>
                  </w:rPr>
                </w:pPr>
                <w:r w:rsidRPr="00AC6D9E">
                  <w:rPr>
                    <w:rFonts w:ascii="宋体" w:hAnsi="宋体"/>
                  </w:rPr>
                  <w:t>29,331,013.99</w:t>
                </w:r>
              </w:p>
            </w:tc>
          </w:tr>
        </w:tbl>
        <w:p w:rsidR="00996DE7" w:rsidRPr="00AC6D9E" w:rsidRDefault="007A1B61" w:rsidP="00CF2069">
          <w:pPr>
            <w:rPr>
              <w:rFonts w:ascii="宋体" w:hAnsi="宋体"/>
            </w:rPr>
          </w:pPr>
        </w:p>
      </w:sdtContent>
    </w:sdt>
    <w:p w:rsidR="00996DE7" w:rsidRPr="00AC6D9E" w:rsidRDefault="00996DE7">
      <w:pPr>
        <w:rPr>
          <w:rFonts w:ascii="宋体" w:hAnsi="宋体"/>
        </w:rPr>
      </w:pPr>
    </w:p>
    <w:bookmarkStart w:id="124" w:name="_Hlk533867880" w:displacedByCustomXml="next"/>
    <w:bookmarkEnd w:id="124" w:displacedByCustomXml="next"/>
    <w:sdt>
      <w:sdtPr>
        <w:rPr>
          <w:rFonts w:ascii="宋体" w:eastAsia="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cs="Times New Roman" w:hint="eastAsia"/>
          <w:kern w:val="2"/>
        </w:rPr>
      </w:sdtEndPr>
      <w:sdtContent>
        <w:p w:rsidR="00996DE7" w:rsidRPr="00AC6D9E" w:rsidRDefault="00512658">
          <w:pPr>
            <w:pStyle w:val="4"/>
            <w:numPr>
              <w:ilvl w:val="3"/>
              <w:numId w:val="56"/>
            </w:numPr>
            <w:ind w:left="426" w:hanging="426"/>
            <w:rPr>
              <w:rFonts w:ascii="宋体" w:eastAsia="宋体" w:hAnsi="宋体"/>
            </w:rPr>
          </w:pPr>
          <w:r w:rsidRPr="00AC6D9E">
            <w:rPr>
              <w:rFonts w:ascii="宋体" w:eastAsia="宋体" w:hAnsi="宋体" w:hint="eastAsia"/>
            </w:rPr>
            <w:t>本期计提、收回或转回的坏账准备情况</w:t>
          </w:r>
        </w:p>
        <w:p w:rsidR="00996DE7" w:rsidRPr="00AC6D9E" w:rsidRDefault="00512658">
          <w:pPr>
            <w:rPr>
              <w:rFonts w:ascii="宋体" w:hAnsi="宋体"/>
            </w:rPr>
          </w:pPr>
          <w:r w:rsidRPr="00AC6D9E">
            <w:rPr>
              <w:rFonts w:ascii="宋体" w:hAnsi="宋体" w:hint="eastAsia"/>
            </w:rPr>
            <w:t>本期计提坏账准备金额</w:t>
          </w:r>
          <w:sdt>
            <w:sdtPr>
              <w:rPr>
                <w:rFonts w:ascii="宋体" w:hAnsi="宋体" w:hint="eastAsia"/>
              </w:rPr>
              <w:alias w:val="其他应收款计提坏账准备金额"/>
              <w:tag w:val="_GBC_8bc7251f70b544b29259305c4b10ed6f"/>
              <w:id w:val="-1216347647"/>
              <w:lock w:val="sdtLocked"/>
              <w:placeholder>
                <w:docPart w:val="GBC22222222222222222222222222222"/>
              </w:placeholder>
            </w:sdtPr>
            <w:sdtContent>
              <w:r w:rsidR="00CF2069" w:rsidRPr="00AC6D9E">
                <w:rPr>
                  <w:rFonts w:ascii="宋体" w:hAnsi="宋体"/>
                  <w:bCs/>
                </w:rPr>
                <w:t>1,118,814.21</w:t>
              </w:r>
            </w:sdtContent>
          </w:sdt>
          <w:r w:rsidRPr="00AC6D9E">
            <w:rPr>
              <w:rFonts w:ascii="宋体" w:hAnsi="宋体"/>
            </w:rPr>
            <w:t>元；</w:t>
          </w:r>
          <w:r w:rsidR="00CF2069" w:rsidRPr="00AC6D9E">
            <w:rPr>
              <w:rFonts w:ascii="宋体" w:hAnsi="宋体" w:hint="eastAsia"/>
              <w:bCs/>
            </w:rPr>
            <w:t>本期无收回或转回坏账准备的情况</w:t>
          </w:r>
          <w:r w:rsidRPr="00AC6D9E">
            <w:rPr>
              <w:rFonts w:ascii="宋体" w:hAnsi="宋体"/>
            </w:rPr>
            <w:t>。</w:t>
          </w:r>
        </w:p>
        <w:p w:rsidR="00996DE7" w:rsidRPr="00AC6D9E" w:rsidRDefault="00512658">
          <w:pPr>
            <w:rPr>
              <w:rFonts w:ascii="宋体" w:hAnsi="宋体"/>
            </w:rPr>
          </w:pPr>
          <w:r w:rsidRPr="00AC6D9E">
            <w:rPr>
              <w:rFonts w:ascii="宋体" w:hAnsi="宋体" w:hint="eastAsia"/>
            </w:rPr>
            <w:t>其中本期坏账准备转回或收回金额重要的：</w:t>
          </w:r>
        </w:p>
        <w:p w:rsidR="00996DE7" w:rsidRPr="00AC6D9E" w:rsidRDefault="007A1B61" w:rsidP="00CF2069">
          <w:pPr>
            <w:rPr>
              <w:rFonts w:ascii="宋体" w:hAnsi="宋体"/>
            </w:rPr>
          </w:pPr>
          <w:sdt>
            <w:sdtPr>
              <w:rPr>
                <w:rFonts w:ascii="宋体" w:hAnsi="宋体"/>
              </w:rPr>
              <w:alias w:val="是否适用：其中本期其他应收账款坏账准备收回或转回金额重要的[双击切换]"/>
              <w:tag w:val="_GBC_143b0b33085a4425896c014ba4503edc"/>
              <w:id w:val="1014043013"/>
              <w:lock w:val="sdtLocked"/>
              <w:placeholder>
                <w:docPart w:val="GBC22222222222222222222222222222"/>
              </w:placeholder>
            </w:sdtPr>
            <w:sdtContent>
              <w:r w:rsidRPr="00AC6D9E">
                <w:rPr>
                  <w:rFonts w:ascii="宋体" w:hAnsi="宋体"/>
                </w:rPr>
                <w:fldChar w:fldCharType="begin"/>
              </w:r>
              <w:r w:rsidR="00CF2069"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CF2069" w:rsidRPr="00AC6D9E">
                <w:rPr>
                  <w:rFonts w:ascii="宋体" w:hAnsi="宋体"/>
                </w:rPr>
                <w:instrText xml:space="preserve"> MACROBUTTON  SnrToggleCheckbox √不适用 </w:instrText>
              </w:r>
              <w:r w:rsidRPr="00AC6D9E">
                <w:rPr>
                  <w:rFonts w:ascii="宋体" w:hAnsi="宋体"/>
                </w:rPr>
                <w:fldChar w:fldCharType="end"/>
              </w:r>
            </w:sdtContent>
          </w:sdt>
        </w:p>
      </w:sdtContent>
    </w:sdt>
    <w:p w:rsidR="00996DE7" w:rsidRPr="00AC6D9E" w:rsidRDefault="00996DE7">
      <w:pPr>
        <w:rPr>
          <w:rFonts w:ascii="宋体" w:hAnsi="宋体"/>
        </w:rPr>
      </w:pPr>
    </w:p>
    <w:sdt>
      <w:sdtPr>
        <w:rPr>
          <w:rFonts w:ascii="宋体" w:eastAsia="宋体" w:hAnsi="宋体"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cs="Times New Roman"/>
          <w:kern w:val="2"/>
          <w:szCs w:val="24"/>
        </w:rPr>
      </w:sdtEndPr>
      <w:sdtContent>
        <w:p w:rsidR="00996DE7" w:rsidRPr="00AC6D9E" w:rsidRDefault="00512658">
          <w:pPr>
            <w:pStyle w:val="4"/>
            <w:numPr>
              <w:ilvl w:val="3"/>
              <w:numId w:val="56"/>
            </w:numPr>
            <w:ind w:left="426" w:hanging="426"/>
            <w:rPr>
              <w:rFonts w:ascii="宋体" w:eastAsia="宋体" w:hAnsi="宋体"/>
            </w:rPr>
          </w:pPr>
          <w:r w:rsidRPr="00AC6D9E">
            <w:rPr>
              <w:rFonts w:ascii="宋体" w:eastAsia="宋体" w:hAnsi="宋体" w:hint="eastAsia"/>
            </w:rPr>
            <w:t>本期实际核销的其他应收款情况</w:t>
          </w:r>
        </w:p>
        <w:sdt>
          <w:sdtPr>
            <w:rPr>
              <w:rFonts w:ascii="宋体" w:hAnsi="宋体"/>
            </w:rPr>
            <w:alias w:val="是否适用：本期实际核销的其他应收款情况[双击切换]"/>
            <w:tag w:val="_GBC_2ce86125d6b94b148fa674141e6497b1"/>
            <w:id w:val="-1945365049"/>
            <w:lock w:val="sdtLocked"/>
            <w:placeholder>
              <w:docPart w:val="GBC22222222222222222222222222222"/>
            </w:placeholder>
          </w:sdtPr>
          <w:sdtContent>
            <w:p w:rsidR="00996DE7" w:rsidRPr="00AC6D9E" w:rsidRDefault="007A1B61">
              <w:pPr>
                <w:rPr>
                  <w:rFonts w:ascii="宋体" w:hAnsi="宋体"/>
                </w:rPr>
              </w:pPr>
              <w:r w:rsidRPr="00AC6D9E">
                <w:rPr>
                  <w:rFonts w:ascii="宋体" w:hAnsi="宋体"/>
                </w:rPr>
                <w:fldChar w:fldCharType="begin"/>
              </w:r>
              <w:r w:rsidR="00CF2069"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CF2069" w:rsidRPr="00AC6D9E">
                <w:rPr>
                  <w:rFonts w:ascii="宋体" w:hAnsi="宋体"/>
                </w:rPr>
                <w:instrText xml:space="preserve"> MACROBUTTON  SnrToggleCheckbox □不适用 </w:instrText>
              </w:r>
              <w:r w:rsidRPr="00AC6D9E">
                <w:rPr>
                  <w:rFonts w:ascii="宋体" w:hAnsi="宋体"/>
                </w:rPr>
                <w:fldChar w:fldCharType="end"/>
              </w:r>
            </w:p>
          </w:sdtContent>
        </w:sdt>
        <w:p w:rsidR="00996DE7" w:rsidRPr="00AC6D9E" w:rsidRDefault="00512658">
          <w:pPr>
            <w:jc w:val="right"/>
            <w:rPr>
              <w:rFonts w:ascii="宋体" w:hAnsi="宋体"/>
              <w:szCs w:val="21"/>
            </w:rPr>
          </w:pPr>
          <w:r w:rsidRPr="00AC6D9E">
            <w:rPr>
              <w:rFonts w:ascii="宋体" w:hAnsi="宋体" w:hint="eastAsia"/>
              <w:szCs w:val="21"/>
            </w:rPr>
            <w:t>单位：</w:t>
          </w:r>
          <w:sdt>
            <w:sdtPr>
              <w:rPr>
                <w:rFonts w:ascii="宋体" w:hAnsi="宋体" w:hint="eastAsia"/>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szCs w:val="21"/>
                </w:rPr>
                <w:t>元</w:t>
              </w:r>
            </w:sdtContent>
          </w:sdt>
          <w:r w:rsidRPr="00AC6D9E">
            <w:rPr>
              <w:rFonts w:ascii="宋体" w:hAnsi="宋体" w:hint="eastAsia"/>
              <w:szCs w:val="21"/>
            </w:rPr>
            <w:t xml:space="preserve">  币种：</w:t>
          </w:r>
          <w:sdt>
            <w:sdtPr>
              <w:rPr>
                <w:rFonts w:ascii="宋体" w:hAnsi="宋体" w:hint="eastAsia"/>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996DE7" w:rsidRPr="00AC6D9E" w:rsidTr="00FA71EA">
            <w:trPr>
              <w:cantSplit/>
            </w:trPr>
            <w:sdt>
              <w:sdtPr>
                <w:rPr>
                  <w:rFonts w:ascii="宋体" w:hAnsi="宋体"/>
                </w:rPr>
                <w:tag w:val="_PLD_37dfaf7051a145ae922646054d926a0e"/>
                <w:id w:val="-563183617"/>
                <w:lock w:val="sdtLocked"/>
              </w:sdtPr>
              <w:sdtContent>
                <w:tc>
                  <w:tcPr>
                    <w:tcW w:w="2490" w:type="pct"/>
                  </w:tcPr>
                  <w:p w:rsidR="00996DE7" w:rsidRPr="00AC6D9E" w:rsidRDefault="00512658">
                    <w:pPr>
                      <w:ind w:right="73"/>
                      <w:jc w:val="center"/>
                      <w:rPr>
                        <w:rFonts w:ascii="宋体" w:hAnsi="宋体"/>
                        <w:szCs w:val="21"/>
                      </w:rPr>
                    </w:pPr>
                    <w:r w:rsidRPr="00AC6D9E">
                      <w:rPr>
                        <w:rFonts w:ascii="宋体" w:hAnsi="宋体" w:hint="eastAsia"/>
                        <w:szCs w:val="21"/>
                      </w:rPr>
                      <w:t>项目</w:t>
                    </w:r>
                  </w:p>
                </w:tc>
              </w:sdtContent>
            </w:sdt>
            <w:sdt>
              <w:sdtPr>
                <w:rPr>
                  <w:rFonts w:ascii="宋体" w:hAnsi="宋体"/>
                </w:rPr>
                <w:tag w:val="_PLD_57b56183aec749d9a0e8479977704a0b"/>
                <w:id w:val="-1208719472"/>
                <w:lock w:val="sdtLocked"/>
              </w:sdtPr>
              <w:sdtContent>
                <w:tc>
                  <w:tcPr>
                    <w:tcW w:w="2510" w:type="pct"/>
                  </w:tcPr>
                  <w:p w:rsidR="00996DE7" w:rsidRPr="00AC6D9E" w:rsidRDefault="00512658">
                    <w:pPr>
                      <w:ind w:right="73"/>
                      <w:jc w:val="center"/>
                      <w:rPr>
                        <w:rFonts w:ascii="宋体" w:hAnsi="宋体"/>
                        <w:szCs w:val="21"/>
                      </w:rPr>
                    </w:pPr>
                    <w:r w:rsidRPr="00AC6D9E">
                      <w:rPr>
                        <w:rFonts w:ascii="宋体" w:hAnsi="宋体" w:hint="eastAsia"/>
                        <w:szCs w:val="21"/>
                      </w:rPr>
                      <w:t>核销金额</w:t>
                    </w:r>
                  </w:p>
                </w:tc>
              </w:sdtContent>
            </w:sdt>
          </w:tr>
          <w:tr w:rsidR="00996DE7" w:rsidRPr="00AC6D9E" w:rsidTr="00FA71EA">
            <w:trPr>
              <w:cantSplit/>
            </w:trPr>
            <w:sdt>
              <w:sdtPr>
                <w:rPr>
                  <w:rFonts w:ascii="宋体" w:hAnsi="宋体"/>
                </w:rPr>
                <w:tag w:val="_PLD_df14342767154a19a45acd79974daeeb"/>
                <w:id w:val="1296791659"/>
                <w:lock w:val="sdtLocked"/>
              </w:sdtPr>
              <w:sdtContent>
                <w:tc>
                  <w:tcPr>
                    <w:tcW w:w="2490" w:type="pct"/>
                  </w:tcPr>
                  <w:p w:rsidR="00996DE7" w:rsidRPr="00AC6D9E" w:rsidRDefault="00512658">
                    <w:pPr>
                      <w:ind w:right="73"/>
                      <w:rPr>
                        <w:rFonts w:ascii="宋体" w:hAnsi="宋体"/>
                        <w:szCs w:val="21"/>
                      </w:rPr>
                    </w:pPr>
                    <w:r w:rsidRPr="00AC6D9E">
                      <w:rPr>
                        <w:rFonts w:ascii="宋体" w:hAnsi="宋体" w:hint="eastAsia"/>
                        <w:szCs w:val="21"/>
                      </w:rPr>
                      <w:t>实际核销的其他应收款</w:t>
                    </w:r>
                  </w:p>
                </w:tc>
              </w:sdtContent>
            </w:sdt>
            <w:tc>
              <w:tcPr>
                <w:tcW w:w="2510" w:type="pct"/>
              </w:tcPr>
              <w:p w:rsidR="00996DE7" w:rsidRPr="00AC6D9E" w:rsidRDefault="00CF2069">
                <w:pPr>
                  <w:ind w:right="73"/>
                  <w:jc w:val="right"/>
                  <w:rPr>
                    <w:rFonts w:ascii="宋体" w:hAnsi="宋体"/>
                    <w:szCs w:val="21"/>
                  </w:rPr>
                </w:pPr>
                <w:r w:rsidRPr="00AC6D9E">
                  <w:rPr>
                    <w:rFonts w:ascii="宋体" w:hAnsi="宋体"/>
                    <w:bCs/>
                  </w:rPr>
                  <w:t>8</w:t>
                </w:r>
                <w:r w:rsidRPr="00AC6D9E">
                  <w:rPr>
                    <w:rFonts w:ascii="宋体" w:hAnsi="宋体" w:hint="eastAsia"/>
                    <w:bCs/>
                  </w:rPr>
                  <w:t>,</w:t>
                </w:r>
                <w:r w:rsidRPr="00AC6D9E">
                  <w:rPr>
                    <w:rFonts w:ascii="宋体" w:hAnsi="宋体"/>
                    <w:bCs/>
                  </w:rPr>
                  <w:t>734</w:t>
                </w:r>
                <w:r w:rsidRPr="00AC6D9E">
                  <w:rPr>
                    <w:rFonts w:ascii="宋体" w:hAnsi="宋体" w:hint="eastAsia"/>
                    <w:bCs/>
                  </w:rPr>
                  <w:t>,</w:t>
                </w:r>
                <w:r w:rsidRPr="00AC6D9E">
                  <w:rPr>
                    <w:rFonts w:ascii="宋体" w:hAnsi="宋体"/>
                    <w:bCs/>
                  </w:rPr>
                  <w:t>073.25</w:t>
                </w:r>
              </w:p>
            </w:tc>
          </w:tr>
        </w:tbl>
        <w:p w:rsidR="00996DE7" w:rsidRPr="00AC6D9E" w:rsidRDefault="00996DE7">
          <w:pPr>
            <w:rPr>
              <w:rFonts w:ascii="宋体" w:hAnsi="宋体"/>
              <w:szCs w:val="21"/>
            </w:rPr>
          </w:pPr>
        </w:p>
        <w:p w:rsidR="00996DE7" w:rsidRPr="00AC6D9E" w:rsidRDefault="00512658">
          <w:pPr>
            <w:rPr>
              <w:rFonts w:ascii="宋体" w:hAnsi="宋体"/>
              <w:szCs w:val="21"/>
            </w:rPr>
          </w:pPr>
          <w:r w:rsidRPr="00AC6D9E">
            <w:rPr>
              <w:rFonts w:ascii="宋体" w:hAnsi="宋体" w:hint="eastAsia"/>
              <w:szCs w:val="21"/>
            </w:rPr>
            <w:t>其中重要的其他应收款核销情况：</w:t>
          </w:r>
        </w:p>
        <w:sdt>
          <w:sdtPr>
            <w:rPr>
              <w:rFonts w:ascii="宋体" w:hAnsi="宋体"/>
              <w:szCs w:val="21"/>
            </w:rPr>
            <w:alias w:val="是否适用：其中重要的其他应收款核销情况[双击切换]"/>
            <w:tag w:val="_GBC_6f3b8f9a05dc4f2082e4ad20a1930006"/>
            <w:id w:val="774599771"/>
            <w:lock w:val="sdtContentLocked"/>
            <w:placeholder>
              <w:docPart w:val="GBC22222222222222222222222222222"/>
            </w:placeholder>
          </w:sdtPr>
          <w:sdtContent>
            <w:p w:rsidR="00996DE7" w:rsidRPr="00AC6D9E" w:rsidRDefault="007A1B61">
              <w:pPr>
                <w:rPr>
                  <w:rFonts w:ascii="宋体" w:hAnsi="宋体"/>
                  <w:szCs w:val="21"/>
                </w:rPr>
              </w:pPr>
              <w:r w:rsidRPr="00AC6D9E">
                <w:rPr>
                  <w:rFonts w:ascii="宋体" w:hAnsi="宋体"/>
                  <w:szCs w:val="21"/>
                </w:rPr>
                <w:fldChar w:fldCharType="begin"/>
              </w:r>
              <w:r w:rsidR="00014A94" w:rsidRPr="00AC6D9E">
                <w:rPr>
                  <w:rFonts w:ascii="宋体" w:hAnsi="宋体"/>
                  <w:szCs w:val="21"/>
                </w:rPr>
                <w:instrText xml:space="preserve">MACROBUTTON  SnrToggleCheckbox √适用 </w:instrText>
              </w:r>
              <w:r w:rsidRPr="00AC6D9E">
                <w:rPr>
                  <w:rFonts w:ascii="宋体" w:hAnsi="宋体"/>
                  <w:szCs w:val="21"/>
                </w:rPr>
                <w:fldChar w:fldCharType="end"/>
              </w:r>
              <w:r w:rsidRPr="00AC6D9E">
                <w:rPr>
                  <w:rFonts w:ascii="宋体" w:hAnsi="宋体"/>
                  <w:szCs w:val="21"/>
                </w:rPr>
                <w:fldChar w:fldCharType="begin"/>
              </w:r>
              <w:r w:rsidR="00014A94" w:rsidRPr="00AC6D9E">
                <w:rPr>
                  <w:rFonts w:ascii="宋体" w:hAnsi="宋体"/>
                  <w:szCs w:val="21"/>
                </w:rPr>
                <w:instrText xml:space="preserve"> MACROBUTTON  SnrToggleCheckbox □不适用 </w:instrText>
              </w:r>
              <w:r w:rsidRPr="00AC6D9E">
                <w:rPr>
                  <w:rFonts w:ascii="宋体" w:hAnsi="宋体"/>
                  <w:szCs w:val="21"/>
                </w:rPr>
                <w:fldChar w:fldCharType="end"/>
              </w:r>
            </w:p>
          </w:sdtContent>
        </w:sdt>
        <w:p w:rsidR="00996DE7" w:rsidRPr="00AC6D9E" w:rsidRDefault="00512658">
          <w:pPr>
            <w:jc w:val="right"/>
            <w:rPr>
              <w:rFonts w:ascii="宋体" w:hAnsi="宋体"/>
              <w:szCs w:val="21"/>
            </w:rPr>
          </w:pPr>
          <w:r w:rsidRPr="00AC6D9E">
            <w:rPr>
              <w:rFonts w:ascii="宋体" w:hAnsi="宋体" w:hint="eastAsia"/>
              <w:szCs w:val="21"/>
            </w:rPr>
            <w:t>单位：</w:t>
          </w:r>
          <w:sdt>
            <w:sdtPr>
              <w:rPr>
                <w:rFonts w:ascii="宋体" w:hAnsi="宋体" w:hint="eastAsia"/>
                <w:szCs w:val="21"/>
              </w:rPr>
              <w:alias w:val="单位：财务附注：重要的其他应收账款核销情况"/>
              <w:tag w:val="_GBC_2ba624a41490414fa1cf15c47aa464b7"/>
              <w:id w:val="843138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szCs w:val="21"/>
                </w:rPr>
                <w:t>元</w:t>
              </w:r>
            </w:sdtContent>
          </w:sdt>
          <w:r w:rsidRPr="00AC6D9E">
            <w:rPr>
              <w:rFonts w:ascii="宋体" w:hAnsi="宋体" w:hint="eastAsia"/>
              <w:szCs w:val="21"/>
            </w:rPr>
            <w:t xml:space="preserve">  币种：</w:t>
          </w:r>
          <w:sdt>
            <w:sdtPr>
              <w:rPr>
                <w:rFonts w:ascii="宋体" w:hAnsi="宋体" w:hint="eastAsia"/>
                <w:szCs w:val="21"/>
              </w:rPr>
              <w:alias w:val="币种：财务附注：重要的其他应收账款核销情况"/>
              <w:tag w:val="_GBC_9fb7c57030f54bb4b1a264ab6cc1497d"/>
              <w:id w:val="-121542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szCs w:val="21"/>
                </w:rPr>
                <w:t>人民币</w:t>
              </w:r>
            </w:sdtContent>
          </w:sdt>
        </w:p>
        <w:tbl>
          <w:tblPr>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4"/>
            <w:gridCol w:w="1076"/>
            <w:gridCol w:w="1476"/>
            <w:gridCol w:w="1072"/>
            <w:gridCol w:w="2472"/>
            <w:gridCol w:w="1559"/>
          </w:tblGrid>
          <w:tr w:rsidR="00EF1118" w:rsidRPr="00AC6D9E" w:rsidTr="00680778">
            <w:sdt>
              <w:sdtPr>
                <w:rPr>
                  <w:rFonts w:ascii="宋体" w:hAnsi="宋体"/>
                </w:rPr>
                <w:tag w:val="_PLD_2184ea9a5dbf45c4ba014b2f6fa3fc93"/>
                <w:id w:val="25294808"/>
                <w:lock w:val="sdtLocked"/>
              </w:sdtPr>
              <w:sdtContent>
                <w:tc>
                  <w:tcPr>
                    <w:tcW w:w="1130" w:type="pct"/>
                    <w:shd w:val="clear" w:color="auto" w:fill="auto"/>
                    <w:vAlign w:val="center"/>
                  </w:tcPr>
                  <w:p w:rsidR="00EF1118" w:rsidRPr="00AC6D9E" w:rsidRDefault="00EF1118" w:rsidP="00680778">
                    <w:pPr>
                      <w:jc w:val="center"/>
                      <w:rPr>
                        <w:rFonts w:ascii="宋体" w:hAnsi="宋体"/>
                        <w:szCs w:val="21"/>
                      </w:rPr>
                    </w:pPr>
                    <w:r w:rsidRPr="00AC6D9E">
                      <w:rPr>
                        <w:rFonts w:ascii="宋体" w:hAnsi="宋体"/>
                        <w:szCs w:val="21"/>
                      </w:rPr>
                      <w:t>单位名称</w:t>
                    </w:r>
                  </w:p>
                </w:tc>
              </w:sdtContent>
            </w:sdt>
            <w:sdt>
              <w:sdtPr>
                <w:rPr>
                  <w:rFonts w:ascii="宋体" w:hAnsi="宋体"/>
                </w:rPr>
                <w:tag w:val="_PLD_9b69402b5fdd4a91844568505c88f991"/>
                <w:id w:val="25294809"/>
                <w:lock w:val="sdtLocked"/>
              </w:sdtPr>
              <w:sdtContent>
                <w:tc>
                  <w:tcPr>
                    <w:tcW w:w="544" w:type="pct"/>
                    <w:shd w:val="clear" w:color="auto" w:fill="auto"/>
                    <w:vAlign w:val="center"/>
                  </w:tcPr>
                  <w:p w:rsidR="00EF1118" w:rsidRPr="00AC6D9E" w:rsidRDefault="00EF1118" w:rsidP="00680778">
                    <w:pPr>
                      <w:jc w:val="center"/>
                      <w:rPr>
                        <w:rFonts w:ascii="宋体" w:hAnsi="宋体"/>
                        <w:szCs w:val="21"/>
                      </w:rPr>
                    </w:pPr>
                    <w:r w:rsidRPr="00AC6D9E">
                      <w:rPr>
                        <w:rFonts w:ascii="宋体" w:hAnsi="宋体"/>
                        <w:szCs w:val="21"/>
                      </w:rPr>
                      <w:t>其他应收</w:t>
                    </w:r>
                    <w:r w:rsidRPr="00AC6D9E">
                      <w:rPr>
                        <w:rFonts w:ascii="宋体" w:hAnsi="宋体"/>
                        <w:szCs w:val="21"/>
                      </w:rPr>
                      <w:lastRenderedPageBreak/>
                      <w:t>款性质</w:t>
                    </w:r>
                  </w:p>
                </w:tc>
              </w:sdtContent>
            </w:sdt>
            <w:sdt>
              <w:sdtPr>
                <w:rPr>
                  <w:rFonts w:ascii="宋体" w:hAnsi="宋体"/>
                </w:rPr>
                <w:tag w:val="_PLD_6eae3ef7bd3543d58882285508f9ec59"/>
                <w:id w:val="25294810"/>
                <w:lock w:val="sdtLocked"/>
              </w:sdtPr>
              <w:sdtContent>
                <w:tc>
                  <w:tcPr>
                    <w:tcW w:w="746" w:type="pct"/>
                    <w:tcBorders>
                      <w:bottom w:val="single" w:sz="4" w:space="0" w:color="auto"/>
                    </w:tcBorders>
                    <w:shd w:val="clear" w:color="auto" w:fill="auto"/>
                    <w:vAlign w:val="center"/>
                  </w:tcPr>
                  <w:p w:rsidR="00EF1118" w:rsidRPr="00AC6D9E" w:rsidRDefault="00EF1118" w:rsidP="00680778">
                    <w:pPr>
                      <w:jc w:val="center"/>
                      <w:rPr>
                        <w:rFonts w:ascii="宋体" w:hAnsi="宋体"/>
                        <w:szCs w:val="21"/>
                      </w:rPr>
                    </w:pPr>
                    <w:r w:rsidRPr="00AC6D9E">
                      <w:rPr>
                        <w:rFonts w:ascii="宋体" w:hAnsi="宋体" w:hint="eastAsia"/>
                        <w:szCs w:val="21"/>
                      </w:rPr>
                      <w:t>核</w:t>
                    </w:r>
                    <w:r w:rsidRPr="00AC6D9E">
                      <w:rPr>
                        <w:rFonts w:ascii="宋体" w:hAnsi="宋体"/>
                        <w:szCs w:val="21"/>
                      </w:rPr>
                      <w:t>销金额</w:t>
                    </w:r>
                  </w:p>
                </w:tc>
              </w:sdtContent>
            </w:sdt>
            <w:sdt>
              <w:sdtPr>
                <w:rPr>
                  <w:rFonts w:ascii="宋体" w:hAnsi="宋体"/>
                </w:rPr>
                <w:tag w:val="_PLD_787c4e3814d04c798ccca9025bcaff47"/>
                <w:id w:val="25294811"/>
                <w:lock w:val="sdtLocked"/>
              </w:sdtPr>
              <w:sdtContent>
                <w:tc>
                  <w:tcPr>
                    <w:tcW w:w="542" w:type="pct"/>
                    <w:shd w:val="clear" w:color="auto" w:fill="auto"/>
                    <w:vAlign w:val="center"/>
                  </w:tcPr>
                  <w:p w:rsidR="00EF1118" w:rsidRPr="00AC6D9E" w:rsidRDefault="00EF1118" w:rsidP="00680778">
                    <w:pPr>
                      <w:jc w:val="center"/>
                      <w:rPr>
                        <w:rFonts w:ascii="宋体" w:hAnsi="宋体"/>
                        <w:szCs w:val="21"/>
                      </w:rPr>
                    </w:pPr>
                    <w:r w:rsidRPr="00AC6D9E">
                      <w:rPr>
                        <w:rFonts w:ascii="宋体" w:hAnsi="宋体" w:hint="eastAsia"/>
                        <w:szCs w:val="21"/>
                      </w:rPr>
                      <w:t>核</w:t>
                    </w:r>
                    <w:r w:rsidRPr="00AC6D9E">
                      <w:rPr>
                        <w:rFonts w:ascii="宋体" w:hAnsi="宋体"/>
                        <w:szCs w:val="21"/>
                      </w:rPr>
                      <w:t>销原因</w:t>
                    </w:r>
                  </w:p>
                </w:tc>
              </w:sdtContent>
            </w:sdt>
            <w:sdt>
              <w:sdtPr>
                <w:rPr>
                  <w:rFonts w:ascii="宋体" w:hAnsi="宋体"/>
                </w:rPr>
                <w:tag w:val="_PLD_0e166e7f1ab94190b8207226bc7e6cb5"/>
                <w:id w:val="25294812"/>
                <w:lock w:val="sdtLocked"/>
              </w:sdtPr>
              <w:sdtContent>
                <w:tc>
                  <w:tcPr>
                    <w:tcW w:w="1250" w:type="pct"/>
                    <w:shd w:val="clear" w:color="auto" w:fill="auto"/>
                    <w:vAlign w:val="center"/>
                  </w:tcPr>
                  <w:p w:rsidR="00EF1118" w:rsidRPr="00AC6D9E" w:rsidRDefault="00EF1118" w:rsidP="00680778">
                    <w:pPr>
                      <w:jc w:val="center"/>
                      <w:rPr>
                        <w:rFonts w:ascii="宋体" w:hAnsi="宋体"/>
                        <w:szCs w:val="21"/>
                      </w:rPr>
                    </w:pPr>
                    <w:r w:rsidRPr="00AC6D9E">
                      <w:rPr>
                        <w:rFonts w:ascii="宋体" w:hAnsi="宋体" w:hint="eastAsia"/>
                        <w:szCs w:val="21"/>
                      </w:rPr>
                      <w:t>履行的核销程序</w:t>
                    </w:r>
                  </w:p>
                </w:tc>
              </w:sdtContent>
            </w:sdt>
            <w:sdt>
              <w:sdtPr>
                <w:rPr>
                  <w:rFonts w:ascii="宋体" w:hAnsi="宋体"/>
                </w:rPr>
                <w:tag w:val="_PLD_5ddd0b419ba1467c85c3578b7ef32935"/>
                <w:id w:val="25294813"/>
                <w:lock w:val="sdtLocked"/>
              </w:sdtPr>
              <w:sdtContent>
                <w:tc>
                  <w:tcPr>
                    <w:tcW w:w="788" w:type="pct"/>
                    <w:shd w:val="clear" w:color="auto" w:fill="auto"/>
                    <w:vAlign w:val="center"/>
                  </w:tcPr>
                  <w:p w:rsidR="00EF1118" w:rsidRPr="00AC6D9E" w:rsidRDefault="00EF1118" w:rsidP="00680778">
                    <w:pPr>
                      <w:jc w:val="center"/>
                      <w:rPr>
                        <w:rFonts w:ascii="宋体" w:hAnsi="宋体"/>
                        <w:szCs w:val="21"/>
                      </w:rPr>
                    </w:pPr>
                    <w:r w:rsidRPr="00AC6D9E">
                      <w:rPr>
                        <w:rFonts w:ascii="宋体" w:hAnsi="宋体" w:hint="eastAsia"/>
                        <w:szCs w:val="21"/>
                      </w:rPr>
                      <w:t>款项</w:t>
                    </w:r>
                    <w:r w:rsidRPr="00AC6D9E">
                      <w:rPr>
                        <w:rFonts w:ascii="宋体" w:hAnsi="宋体"/>
                        <w:szCs w:val="21"/>
                      </w:rPr>
                      <w:t>是否</w:t>
                    </w:r>
                    <w:r w:rsidRPr="00AC6D9E">
                      <w:rPr>
                        <w:rFonts w:ascii="宋体" w:hAnsi="宋体" w:hint="eastAsia"/>
                        <w:szCs w:val="21"/>
                      </w:rPr>
                      <w:t>由</w:t>
                    </w:r>
                    <w:r w:rsidRPr="00AC6D9E">
                      <w:rPr>
                        <w:rFonts w:ascii="宋体" w:hAnsi="宋体"/>
                        <w:szCs w:val="21"/>
                      </w:rPr>
                      <w:t>关</w:t>
                    </w:r>
                    <w:r w:rsidRPr="00AC6D9E">
                      <w:rPr>
                        <w:rFonts w:ascii="宋体" w:hAnsi="宋体"/>
                        <w:szCs w:val="21"/>
                      </w:rPr>
                      <w:lastRenderedPageBreak/>
                      <w:t>联交易产生</w:t>
                    </w:r>
                  </w:p>
                </w:tc>
              </w:sdtContent>
            </w:sdt>
          </w:tr>
          <w:sdt>
            <w:sdtPr>
              <w:rPr>
                <w:rFonts w:ascii="宋体" w:hAnsi="宋体"/>
                <w:szCs w:val="21"/>
              </w:rPr>
              <w:alias w:val="重要的其他应收账款核销明细"/>
              <w:tag w:val="_TUP_21eb9206f91645fa918864d21c08f6c2"/>
              <w:id w:val="25294815"/>
              <w:lock w:val="sdtLocked"/>
            </w:sdtPr>
            <w:sdtContent>
              <w:tr w:rsidR="00EF1118" w:rsidRPr="00AC6D9E" w:rsidTr="00545ECE">
                <w:tc>
                  <w:tcPr>
                    <w:tcW w:w="1130" w:type="pct"/>
                    <w:shd w:val="clear" w:color="auto" w:fill="auto"/>
                  </w:tcPr>
                  <w:p w:rsidR="00EF1118" w:rsidRPr="00AC6D9E" w:rsidRDefault="00EF1118" w:rsidP="00680778">
                    <w:pPr>
                      <w:rPr>
                        <w:rFonts w:ascii="宋体" w:hAnsi="宋体"/>
                        <w:szCs w:val="21"/>
                      </w:rPr>
                    </w:pPr>
                    <w:r w:rsidRPr="00AC6D9E">
                      <w:rPr>
                        <w:rFonts w:ascii="宋体" w:hAnsi="宋体"/>
                      </w:rPr>
                      <w:t>东阳世纪春天影视策划有限公司</w:t>
                    </w:r>
                  </w:p>
                </w:tc>
                <w:tc>
                  <w:tcPr>
                    <w:tcW w:w="544" w:type="pct"/>
                    <w:tcBorders>
                      <w:bottom w:val="single" w:sz="4" w:space="0" w:color="auto"/>
                    </w:tcBorders>
                    <w:shd w:val="clear" w:color="auto" w:fill="auto"/>
                  </w:tcPr>
                  <w:p w:rsidR="00EF1118" w:rsidRPr="00AC6D9E" w:rsidRDefault="00EF1118" w:rsidP="00680778">
                    <w:pPr>
                      <w:rPr>
                        <w:rFonts w:ascii="宋体" w:hAnsi="宋体"/>
                        <w:szCs w:val="21"/>
                      </w:rPr>
                    </w:pPr>
                    <w:r w:rsidRPr="00AC6D9E">
                      <w:rPr>
                        <w:rFonts w:ascii="宋体" w:hAnsi="宋体"/>
                      </w:rPr>
                      <w:t>资金往来</w:t>
                    </w:r>
                  </w:p>
                </w:tc>
                <w:tc>
                  <w:tcPr>
                    <w:tcW w:w="746" w:type="pct"/>
                    <w:tcBorders>
                      <w:bottom w:val="single" w:sz="4" w:space="0" w:color="auto"/>
                    </w:tcBorders>
                    <w:shd w:val="clear" w:color="auto" w:fill="auto"/>
                    <w:vAlign w:val="center"/>
                  </w:tcPr>
                  <w:p w:rsidR="00EF1118" w:rsidRPr="00AC6D9E" w:rsidRDefault="00EF1118" w:rsidP="00D5438F">
                    <w:pPr>
                      <w:jc w:val="right"/>
                      <w:rPr>
                        <w:rFonts w:ascii="宋体" w:hAnsi="宋体"/>
                        <w:szCs w:val="21"/>
                      </w:rPr>
                    </w:pPr>
                    <w:r w:rsidRPr="00AC6D9E">
                      <w:rPr>
                        <w:rFonts w:ascii="宋体" w:hAnsi="宋体"/>
                      </w:rPr>
                      <w:t>8,382,000.00</w:t>
                    </w:r>
                  </w:p>
                </w:tc>
                <w:tc>
                  <w:tcPr>
                    <w:tcW w:w="542" w:type="pct"/>
                    <w:tcBorders>
                      <w:bottom w:val="single" w:sz="4" w:space="0" w:color="auto"/>
                    </w:tcBorders>
                    <w:shd w:val="clear" w:color="auto" w:fill="auto"/>
                    <w:vAlign w:val="center"/>
                  </w:tcPr>
                  <w:p w:rsidR="00EF1118" w:rsidRPr="00AC6D9E" w:rsidRDefault="00EF1118" w:rsidP="00545ECE">
                    <w:pPr>
                      <w:rPr>
                        <w:rFonts w:ascii="宋体" w:hAnsi="宋体"/>
                        <w:szCs w:val="21"/>
                      </w:rPr>
                    </w:pPr>
                    <w:r w:rsidRPr="00AC6D9E">
                      <w:rPr>
                        <w:rFonts w:ascii="宋体" w:hAnsi="宋体"/>
                      </w:rPr>
                      <w:t>无法收回</w:t>
                    </w:r>
                  </w:p>
                </w:tc>
                <w:tc>
                  <w:tcPr>
                    <w:tcW w:w="1250" w:type="pct"/>
                    <w:tcBorders>
                      <w:bottom w:val="single" w:sz="4" w:space="0" w:color="auto"/>
                    </w:tcBorders>
                    <w:shd w:val="clear" w:color="auto" w:fill="auto"/>
                  </w:tcPr>
                  <w:p w:rsidR="00EF1118" w:rsidRPr="00AC6D9E" w:rsidRDefault="00EF1118" w:rsidP="00680778">
                    <w:pPr>
                      <w:rPr>
                        <w:rFonts w:ascii="宋体" w:hAnsi="宋体"/>
                        <w:szCs w:val="21"/>
                      </w:rPr>
                    </w:pPr>
                    <w:r w:rsidRPr="00AC6D9E">
                      <w:rPr>
                        <w:rFonts w:ascii="宋体" w:hAnsi="宋体"/>
                      </w:rPr>
                      <w:t>子公司镇江恒顺生物工程有限公司股东会决议</w:t>
                    </w:r>
                  </w:p>
                </w:tc>
                <w:sdt>
                  <w:sdtPr>
                    <w:rPr>
                      <w:rFonts w:ascii="宋体" w:hAnsi="宋体"/>
                      <w:szCs w:val="21"/>
                    </w:rPr>
                    <w:alias w:val="重要的其他应收账款核销明细-款项是否因关联交易产生"/>
                    <w:tag w:val="_GBC_81c63a61e8804e41a883dae7a53c133c"/>
                    <w:id w:val="25294814"/>
                    <w:lock w:val="sdtLocked"/>
                    <w:comboBox>
                      <w:listItem w:displayText="是" w:value="true"/>
                      <w:listItem w:displayText="否" w:value="false"/>
                    </w:comboBox>
                  </w:sdtPr>
                  <w:sdtContent>
                    <w:tc>
                      <w:tcPr>
                        <w:tcW w:w="788" w:type="pct"/>
                        <w:tcBorders>
                          <w:bottom w:val="single" w:sz="4" w:space="0" w:color="auto"/>
                        </w:tcBorders>
                        <w:shd w:val="clear" w:color="auto" w:fill="auto"/>
                        <w:vAlign w:val="center"/>
                      </w:tcPr>
                      <w:p w:rsidR="00EF1118" w:rsidRPr="00AC6D9E" w:rsidRDefault="00EF1118" w:rsidP="00EF1118">
                        <w:pPr>
                          <w:jc w:val="center"/>
                          <w:rPr>
                            <w:rFonts w:ascii="宋体" w:hAnsi="宋体"/>
                            <w:szCs w:val="21"/>
                          </w:rPr>
                        </w:pPr>
                        <w:r w:rsidRPr="00AC6D9E">
                          <w:rPr>
                            <w:rFonts w:ascii="宋体" w:hAnsi="宋体"/>
                            <w:szCs w:val="21"/>
                          </w:rPr>
                          <w:t>否</w:t>
                        </w:r>
                      </w:p>
                    </w:tc>
                  </w:sdtContent>
                </w:sdt>
              </w:tr>
            </w:sdtContent>
          </w:sdt>
          <w:tr w:rsidR="00EF1118" w:rsidRPr="00AC6D9E" w:rsidTr="00680778">
            <w:sdt>
              <w:sdtPr>
                <w:rPr>
                  <w:rFonts w:ascii="宋体" w:hAnsi="宋体"/>
                </w:rPr>
                <w:tag w:val="_PLD_9dc8f2fa6bce4ae39c8c5938d764a830"/>
                <w:id w:val="25294816"/>
                <w:lock w:val="sdtLocked"/>
              </w:sdtPr>
              <w:sdtContent>
                <w:tc>
                  <w:tcPr>
                    <w:tcW w:w="1130" w:type="pct"/>
                    <w:shd w:val="clear" w:color="auto" w:fill="auto"/>
                    <w:vAlign w:val="center"/>
                  </w:tcPr>
                  <w:p w:rsidR="00EF1118" w:rsidRPr="00AC6D9E" w:rsidRDefault="00EF1118" w:rsidP="00680778">
                    <w:pPr>
                      <w:jc w:val="center"/>
                      <w:rPr>
                        <w:rFonts w:ascii="宋体" w:hAnsi="宋体"/>
                        <w:szCs w:val="21"/>
                      </w:rPr>
                    </w:pPr>
                    <w:r w:rsidRPr="00AC6D9E">
                      <w:rPr>
                        <w:rFonts w:ascii="宋体" w:hAnsi="宋体"/>
                        <w:szCs w:val="21"/>
                      </w:rPr>
                      <w:t>合计</w:t>
                    </w:r>
                  </w:p>
                </w:tc>
              </w:sdtContent>
            </w:sdt>
            <w:tc>
              <w:tcPr>
                <w:tcW w:w="544" w:type="pct"/>
                <w:shd w:val="clear" w:color="auto" w:fill="auto"/>
              </w:tcPr>
              <w:p w:rsidR="00EF1118" w:rsidRPr="00AC6D9E" w:rsidRDefault="00EF1118" w:rsidP="00680778">
                <w:pPr>
                  <w:jc w:val="center"/>
                  <w:rPr>
                    <w:rFonts w:ascii="宋体" w:hAnsi="宋体"/>
                    <w:szCs w:val="21"/>
                  </w:rPr>
                </w:pPr>
                <w:r w:rsidRPr="00AC6D9E">
                  <w:rPr>
                    <w:rFonts w:ascii="宋体" w:hAnsi="宋体" w:hint="eastAsia"/>
                    <w:szCs w:val="21"/>
                  </w:rPr>
                  <w:t>/</w:t>
                </w:r>
              </w:p>
            </w:tc>
            <w:tc>
              <w:tcPr>
                <w:tcW w:w="746" w:type="pct"/>
                <w:shd w:val="clear" w:color="auto" w:fill="auto"/>
              </w:tcPr>
              <w:p w:rsidR="00EF1118" w:rsidRPr="00AC6D9E" w:rsidRDefault="00EF1118" w:rsidP="00680778">
                <w:pPr>
                  <w:jc w:val="right"/>
                  <w:rPr>
                    <w:rFonts w:ascii="宋体" w:hAnsi="宋体"/>
                    <w:szCs w:val="21"/>
                  </w:rPr>
                </w:pPr>
                <w:r w:rsidRPr="00AC6D9E">
                  <w:rPr>
                    <w:rFonts w:ascii="宋体" w:hAnsi="宋体"/>
                  </w:rPr>
                  <w:t>8,382,000.00</w:t>
                </w:r>
              </w:p>
            </w:tc>
            <w:tc>
              <w:tcPr>
                <w:tcW w:w="542" w:type="pct"/>
                <w:shd w:val="clear" w:color="auto" w:fill="auto"/>
              </w:tcPr>
              <w:p w:rsidR="00EF1118" w:rsidRPr="00AC6D9E" w:rsidRDefault="00EF1118" w:rsidP="00680778">
                <w:pPr>
                  <w:jc w:val="center"/>
                  <w:rPr>
                    <w:rFonts w:ascii="宋体" w:hAnsi="宋体"/>
                    <w:szCs w:val="21"/>
                  </w:rPr>
                </w:pPr>
                <w:r w:rsidRPr="00AC6D9E">
                  <w:rPr>
                    <w:rFonts w:ascii="宋体" w:hAnsi="宋体" w:hint="eastAsia"/>
                    <w:szCs w:val="21"/>
                  </w:rPr>
                  <w:t>/</w:t>
                </w:r>
              </w:p>
            </w:tc>
            <w:tc>
              <w:tcPr>
                <w:tcW w:w="1250" w:type="pct"/>
                <w:shd w:val="clear" w:color="auto" w:fill="auto"/>
              </w:tcPr>
              <w:p w:rsidR="00EF1118" w:rsidRPr="00AC6D9E" w:rsidRDefault="00EF1118" w:rsidP="00680778">
                <w:pPr>
                  <w:jc w:val="center"/>
                  <w:rPr>
                    <w:rFonts w:ascii="宋体" w:hAnsi="宋体"/>
                    <w:szCs w:val="21"/>
                  </w:rPr>
                </w:pPr>
                <w:r w:rsidRPr="00AC6D9E">
                  <w:rPr>
                    <w:rFonts w:ascii="宋体" w:hAnsi="宋体" w:hint="eastAsia"/>
                    <w:szCs w:val="21"/>
                  </w:rPr>
                  <w:t>/</w:t>
                </w:r>
              </w:p>
            </w:tc>
            <w:tc>
              <w:tcPr>
                <w:tcW w:w="788" w:type="pct"/>
                <w:shd w:val="clear" w:color="auto" w:fill="auto"/>
              </w:tcPr>
              <w:p w:rsidR="00EF1118" w:rsidRPr="00AC6D9E" w:rsidRDefault="00EF1118" w:rsidP="00680778">
                <w:pPr>
                  <w:jc w:val="center"/>
                  <w:rPr>
                    <w:rFonts w:ascii="宋体" w:hAnsi="宋体"/>
                    <w:szCs w:val="21"/>
                  </w:rPr>
                </w:pPr>
                <w:r w:rsidRPr="00AC6D9E">
                  <w:rPr>
                    <w:rFonts w:ascii="宋体" w:hAnsi="宋体" w:hint="eastAsia"/>
                    <w:szCs w:val="21"/>
                  </w:rPr>
                  <w:t>/</w:t>
                </w:r>
              </w:p>
            </w:tc>
          </w:tr>
        </w:tbl>
        <w:p w:rsidR="00EF1118" w:rsidRPr="00AC6D9E" w:rsidRDefault="00EF1118">
          <w:pPr>
            <w:rPr>
              <w:rFonts w:ascii="宋体" w:hAnsi="宋体"/>
            </w:rPr>
          </w:pPr>
        </w:p>
        <w:p w:rsidR="00996DE7" w:rsidRPr="00AC6D9E" w:rsidRDefault="00512658">
          <w:pPr>
            <w:snapToGrid w:val="0"/>
            <w:spacing w:line="240" w:lineRule="atLeast"/>
            <w:rPr>
              <w:rFonts w:ascii="宋体" w:hAnsi="宋体"/>
              <w:b/>
              <w:bCs/>
              <w:szCs w:val="21"/>
            </w:rPr>
          </w:pPr>
          <w:r w:rsidRPr="00AC6D9E">
            <w:rPr>
              <w:rFonts w:ascii="宋体" w:hAnsi="宋体" w:hint="eastAsia"/>
              <w:szCs w:val="21"/>
            </w:rPr>
            <w:t>其他应收款核销说明：</w:t>
          </w:r>
        </w:p>
        <w:sdt>
          <w:sdtPr>
            <w:rPr>
              <w:rFonts w:ascii="宋体" w:hAnsi="宋体"/>
              <w:szCs w:val="21"/>
            </w:rPr>
            <w:alias w:val="是否适用：其他应收款冲销坏帐明细的说明[双击切换]"/>
            <w:tag w:val="_GBC_c894606830c4440ba090ef98078b372b"/>
            <w:id w:val="-631716002"/>
            <w:lock w:val="sdtLocked"/>
            <w:placeholder>
              <w:docPart w:val="GBC22222222222222222222222222222"/>
            </w:placeholder>
          </w:sdtPr>
          <w:sdtContent>
            <w:p w:rsidR="00996DE7" w:rsidRPr="00AC6D9E" w:rsidRDefault="007A1B61" w:rsidP="001E218F">
              <w:pPr>
                <w:snapToGrid w:val="0"/>
                <w:spacing w:line="240" w:lineRule="atLeast"/>
                <w:rPr>
                  <w:rFonts w:ascii="宋体" w:hAnsi="宋体"/>
                  <w:szCs w:val="21"/>
                </w:rPr>
              </w:pPr>
              <w:r w:rsidRPr="00AC6D9E">
                <w:rPr>
                  <w:rFonts w:ascii="宋体" w:hAnsi="宋体"/>
                  <w:szCs w:val="21"/>
                </w:rPr>
                <w:fldChar w:fldCharType="begin"/>
              </w:r>
              <w:r w:rsidR="001E218F" w:rsidRPr="00AC6D9E">
                <w:rPr>
                  <w:rFonts w:ascii="宋体" w:hAnsi="宋体"/>
                  <w:szCs w:val="21"/>
                </w:rPr>
                <w:instrText xml:space="preserve">MACROBUTTON  SnrToggleCheckbox □适用 </w:instrText>
              </w:r>
              <w:r w:rsidRPr="00AC6D9E">
                <w:rPr>
                  <w:rFonts w:ascii="宋体" w:hAnsi="宋体"/>
                  <w:szCs w:val="21"/>
                </w:rPr>
                <w:fldChar w:fldCharType="end"/>
              </w:r>
              <w:r w:rsidRPr="00AC6D9E">
                <w:rPr>
                  <w:rFonts w:ascii="宋体" w:hAnsi="宋体"/>
                  <w:szCs w:val="21"/>
                </w:rPr>
                <w:fldChar w:fldCharType="begin"/>
              </w:r>
              <w:r w:rsidR="001E218F" w:rsidRPr="00AC6D9E">
                <w:rPr>
                  <w:rFonts w:ascii="宋体" w:hAnsi="宋体"/>
                  <w:szCs w:val="21"/>
                </w:rPr>
                <w:instrText xml:space="preserve"> MACROBUTTON  SnrToggleCheckbox √不适用 </w:instrText>
              </w:r>
              <w:r w:rsidRPr="00AC6D9E">
                <w:rPr>
                  <w:rFonts w:ascii="宋体" w:hAnsi="宋体"/>
                  <w:szCs w:val="21"/>
                </w:rPr>
                <w:fldChar w:fldCharType="end"/>
              </w:r>
            </w:p>
          </w:sdtContent>
        </w:sdt>
        <w:p w:rsidR="00996DE7" w:rsidRPr="00AC6D9E" w:rsidRDefault="007A1B61">
          <w:pPr>
            <w:snapToGrid w:val="0"/>
            <w:spacing w:line="240" w:lineRule="atLeast"/>
            <w:rPr>
              <w:rFonts w:ascii="宋体" w:hAnsi="宋体"/>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cs="Times New Roman" w:hint="default"/>
          <w:kern w:val="2"/>
        </w:rPr>
      </w:sdtEndPr>
      <w:sdtContent>
        <w:p w:rsidR="00996DE7" w:rsidRPr="00AC6D9E" w:rsidRDefault="00512658">
          <w:pPr>
            <w:pStyle w:val="4"/>
            <w:numPr>
              <w:ilvl w:val="3"/>
              <w:numId w:val="56"/>
            </w:numPr>
            <w:ind w:left="426" w:hanging="426"/>
            <w:rPr>
              <w:rFonts w:ascii="宋体" w:eastAsia="宋体" w:hAnsi="宋体"/>
            </w:rPr>
          </w:pPr>
          <w:r w:rsidRPr="00AC6D9E">
            <w:rPr>
              <w:rFonts w:ascii="宋体" w:eastAsia="宋体" w:hAnsi="宋体" w:hint="eastAsia"/>
            </w:rPr>
            <w:t>按欠款方归集的期末余额前五名的其他应收款情况</w:t>
          </w:r>
        </w:p>
        <w:sdt>
          <w:sdtPr>
            <w:rPr>
              <w:rFonts w:ascii="宋体" w:hAnsi="宋体"/>
            </w:r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rsidR="00996DE7" w:rsidRPr="00AC6D9E" w:rsidRDefault="007A1B61">
              <w:pPr>
                <w:rPr>
                  <w:rFonts w:ascii="宋体" w:hAnsi="宋体"/>
                </w:rPr>
              </w:pPr>
              <w:r w:rsidRPr="00AC6D9E">
                <w:rPr>
                  <w:rFonts w:ascii="宋体" w:hAnsi="宋体"/>
                </w:rPr>
                <w:fldChar w:fldCharType="begin"/>
              </w:r>
              <w:r w:rsidR="001E218F"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1E218F" w:rsidRPr="00AC6D9E">
                <w:rPr>
                  <w:rFonts w:ascii="宋体" w:hAnsi="宋体"/>
                </w:rPr>
                <w:instrText xml:space="preserve"> MACROBUTTON  SnrToggleCheckbox □不适用 </w:instrText>
              </w:r>
              <w:r w:rsidRPr="00AC6D9E">
                <w:rPr>
                  <w:rFonts w:ascii="宋体" w:hAnsi="宋体"/>
                </w:rPr>
                <w:fldChar w:fldCharType="end"/>
              </w:r>
            </w:p>
          </w:sdtContent>
        </w:sdt>
        <w:p w:rsidR="00996DE7" w:rsidRPr="00AC6D9E" w:rsidRDefault="00512658">
          <w:pPr>
            <w:jc w:val="right"/>
            <w:rPr>
              <w:rFonts w:ascii="宋体" w:hAnsi="宋体"/>
            </w:rPr>
          </w:pPr>
          <w:r w:rsidRPr="00AC6D9E">
            <w:rPr>
              <w:rFonts w:ascii="宋体" w:hAnsi="宋体" w:hint="eastAsia"/>
            </w:rPr>
            <w:t>单位：</w:t>
          </w:r>
          <w:sdt>
            <w:sdtPr>
              <w:rPr>
                <w:rFonts w:ascii="宋体" w:hAnsi="宋体"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rPr>
                <w:t>元</w:t>
              </w:r>
            </w:sdtContent>
          </w:sdt>
          <w:r w:rsidRPr="00AC6D9E">
            <w:rPr>
              <w:rFonts w:ascii="宋体" w:hAnsi="宋体" w:hint="eastAsia"/>
            </w:rPr>
            <w:t xml:space="preserve">  币种：</w:t>
          </w:r>
          <w:sdt>
            <w:sdtPr>
              <w:rPr>
                <w:rFonts w:ascii="宋体" w:hAnsi="宋体"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rPr>
                <w:t>人民币</w:t>
              </w:r>
            </w:sdtContent>
          </w:sdt>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59"/>
            <w:gridCol w:w="1559"/>
            <w:gridCol w:w="1559"/>
            <w:gridCol w:w="993"/>
            <w:gridCol w:w="1418"/>
            <w:gridCol w:w="1557"/>
          </w:tblGrid>
          <w:tr w:rsidR="00BD72B3" w:rsidRPr="00AC6D9E" w:rsidTr="00FC10EF">
            <w:trPr>
              <w:cantSplit/>
            </w:trPr>
            <w:sdt>
              <w:sdtPr>
                <w:rPr>
                  <w:rFonts w:ascii="宋体" w:hAnsi="宋体"/>
                </w:rPr>
                <w:tag w:val="_PLD_f30fc2dc8886472699c892f0395ab05e"/>
                <w:id w:val="31995315"/>
                <w:lock w:val="sdtLocked"/>
              </w:sdtPr>
              <w:sdtContent>
                <w:tc>
                  <w:tcPr>
                    <w:tcW w:w="1168" w:type="pct"/>
                    <w:vAlign w:val="center"/>
                  </w:tcPr>
                  <w:p w:rsidR="00BD72B3" w:rsidRPr="00AC6D9E" w:rsidRDefault="00BD72B3" w:rsidP="00FC10EF">
                    <w:pPr>
                      <w:ind w:right="105"/>
                      <w:jc w:val="center"/>
                      <w:rPr>
                        <w:rFonts w:ascii="宋体" w:hAnsi="宋体"/>
                        <w:szCs w:val="21"/>
                      </w:rPr>
                    </w:pPr>
                    <w:r w:rsidRPr="00AC6D9E">
                      <w:rPr>
                        <w:rFonts w:ascii="宋体" w:hAnsi="宋体" w:hint="eastAsia"/>
                        <w:szCs w:val="21"/>
                      </w:rPr>
                      <w:t>单位名称</w:t>
                    </w:r>
                  </w:p>
                </w:tc>
              </w:sdtContent>
            </w:sdt>
            <w:sdt>
              <w:sdtPr>
                <w:rPr>
                  <w:rFonts w:ascii="宋体" w:hAnsi="宋体"/>
                </w:rPr>
                <w:tag w:val="_PLD_44129b8132114de2a4d33c4acb8af98f"/>
                <w:id w:val="31995316"/>
                <w:lock w:val="sdtLocked"/>
              </w:sdtPr>
              <w:sdtContent>
                <w:tc>
                  <w:tcPr>
                    <w:tcW w:w="843" w:type="pct"/>
                    <w:vAlign w:val="center"/>
                  </w:tcPr>
                  <w:p w:rsidR="00BD72B3" w:rsidRPr="00AC6D9E" w:rsidRDefault="00BD72B3" w:rsidP="00FC10EF">
                    <w:pPr>
                      <w:ind w:right="73"/>
                      <w:jc w:val="center"/>
                      <w:rPr>
                        <w:rFonts w:ascii="宋体" w:hAnsi="宋体"/>
                        <w:szCs w:val="21"/>
                      </w:rPr>
                    </w:pPr>
                    <w:r w:rsidRPr="00AC6D9E">
                      <w:rPr>
                        <w:rFonts w:ascii="宋体" w:hAnsi="宋体" w:hint="eastAsia"/>
                        <w:szCs w:val="21"/>
                      </w:rPr>
                      <w:t>款项的性质</w:t>
                    </w:r>
                  </w:p>
                </w:tc>
              </w:sdtContent>
            </w:sdt>
            <w:sdt>
              <w:sdtPr>
                <w:rPr>
                  <w:rFonts w:ascii="宋体" w:hAnsi="宋体"/>
                </w:rPr>
                <w:tag w:val="_PLD_1bc905abb4bf4c679b9fbe0a7587d651"/>
                <w:id w:val="31995317"/>
                <w:lock w:val="sdtLocked"/>
              </w:sdtPr>
              <w:sdtContent>
                <w:tc>
                  <w:tcPr>
                    <w:tcW w:w="843" w:type="pct"/>
                    <w:vAlign w:val="center"/>
                  </w:tcPr>
                  <w:p w:rsidR="00BD72B3" w:rsidRPr="00AC6D9E" w:rsidRDefault="00BD72B3" w:rsidP="00FC10EF">
                    <w:pPr>
                      <w:ind w:right="73"/>
                      <w:jc w:val="center"/>
                      <w:rPr>
                        <w:rFonts w:ascii="宋体" w:hAnsi="宋体"/>
                        <w:szCs w:val="21"/>
                      </w:rPr>
                    </w:pPr>
                    <w:r w:rsidRPr="00AC6D9E">
                      <w:rPr>
                        <w:rFonts w:ascii="宋体" w:hAnsi="宋体" w:hint="eastAsia"/>
                        <w:szCs w:val="21"/>
                      </w:rPr>
                      <w:t>期末余额</w:t>
                    </w:r>
                  </w:p>
                </w:tc>
              </w:sdtContent>
            </w:sdt>
            <w:sdt>
              <w:sdtPr>
                <w:rPr>
                  <w:rFonts w:ascii="宋体" w:hAnsi="宋体"/>
                </w:rPr>
                <w:tag w:val="_PLD_d9231de346f74815b1bc7c82527b1ef5"/>
                <w:id w:val="31995318"/>
                <w:lock w:val="sdtLocked"/>
              </w:sdtPr>
              <w:sdtContent>
                <w:tc>
                  <w:tcPr>
                    <w:tcW w:w="537" w:type="pct"/>
                    <w:vAlign w:val="center"/>
                  </w:tcPr>
                  <w:p w:rsidR="00BD72B3" w:rsidRPr="00AC6D9E" w:rsidRDefault="00BD72B3" w:rsidP="00FC10EF">
                    <w:pPr>
                      <w:ind w:right="73"/>
                      <w:jc w:val="center"/>
                      <w:rPr>
                        <w:rFonts w:ascii="宋体" w:hAnsi="宋体"/>
                        <w:szCs w:val="21"/>
                      </w:rPr>
                    </w:pPr>
                    <w:r w:rsidRPr="00AC6D9E">
                      <w:rPr>
                        <w:rFonts w:ascii="宋体" w:hAnsi="宋体" w:hint="eastAsia"/>
                        <w:szCs w:val="21"/>
                      </w:rPr>
                      <w:t>账龄</w:t>
                    </w:r>
                  </w:p>
                </w:tc>
              </w:sdtContent>
            </w:sdt>
            <w:sdt>
              <w:sdtPr>
                <w:rPr>
                  <w:rFonts w:ascii="宋体" w:hAnsi="宋体"/>
                </w:rPr>
                <w:tag w:val="_PLD_055b75c0a3cf450e995ac7e13fdc0c08"/>
                <w:id w:val="31995319"/>
                <w:lock w:val="sdtLocked"/>
              </w:sdtPr>
              <w:sdtContent>
                <w:tc>
                  <w:tcPr>
                    <w:tcW w:w="767" w:type="pct"/>
                    <w:vAlign w:val="center"/>
                  </w:tcPr>
                  <w:p w:rsidR="00BD72B3" w:rsidRPr="00AC6D9E" w:rsidRDefault="00BD72B3" w:rsidP="00FC10EF">
                    <w:pPr>
                      <w:jc w:val="center"/>
                      <w:rPr>
                        <w:rFonts w:ascii="宋体" w:hAnsi="宋体"/>
                        <w:szCs w:val="21"/>
                      </w:rPr>
                    </w:pPr>
                    <w:r w:rsidRPr="00AC6D9E">
                      <w:rPr>
                        <w:rFonts w:ascii="宋体" w:hAnsi="宋体" w:hint="eastAsia"/>
                        <w:szCs w:val="21"/>
                      </w:rPr>
                      <w:t>占其他应收款期末余额合计数的比例(</w:t>
                    </w:r>
                    <w:r w:rsidRPr="00AC6D9E">
                      <w:rPr>
                        <w:rFonts w:ascii="宋体" w:hAnsi="宋体"/>
                        <w:szCs w:val="21"/>
                      </w:rPr>
                      <w:t>%)</w:t>
                    </w:r>
                  </w:p>
                </w:tc>
              </w:sdtContent>
            </w:sdt>
            <w:sdt>
              <w:sdtPr>
                <w:rPr>
                  <w:rFonts w:ascii="宋体" w:hAnsi="宋体"/>
                </w:rPr>
                <w:tag w:val="_PLD_a7951a260c094fc8b8b64f2d1e6a933e"/>
                <w:id w:val="31995320"/>
                <w:lock w:val="sdtLocked"/>
              </w:sdtPr>
              <w:sdtContent>
                <w:tc>
                  <w:tcPr>
                    <w:tcW w:w="843" w:type="pct"/>
                    <w:vAlign w:val="center"/>
                  </w:tcPr>
                  <w:p w:rsidR="00BD72B3" w:rsidRPr="00AC6D9E" w:rsidRDefault="00BD72B3" w:rsidP="00FC10EF">
                    <w:pPr>
                      <w:jc w:val="center"/>
                      <w:rPr>
                        <w:rFonts w:ascii="宋体" w:hAnsi="宋体"/>
                        <w:szCs w:val="21"/>
                      </w:rPr>
                    </w:pPr>
                    <w:r w:rsidRPr="00AC6D9E">
                      <w:rPr>
                        <w:rFonts w:ascii="宋体" w:hAnsi="宋体" w:hint="eastAsia"/>
                        <w:szCs w:val="21"/>
                      </w:rPr>
                      <w:t>坏账准备</w:t>
                    </w:r>
                  </w:p>
                  <w:p w:rsidR="00BD72B3" w:rsidRPr="00AC6D9E" w:rsidRDefault="00BD72B3" w:rsidP="00FC10EF">
                    <w:pPr>
                      <w:jc w:val="center"/>
                      <w:rPr>
                        <w:rFonts w:ascii="宋体" w:hAnsi="宋体"/>
                        <w:szCs w:val="21"/>
                      </w:rPr>
                    </w:pPr>
                    <w:r w:rsidRPr="00AC6D9E">
                      <w:rPr>
                        <w:rFonts w:ascii="宋体" w:hAnsi="宋体" w:hint="eastAsia"/>
                        <w:szCs w:val="21"/>
                      </w:rPr>
                      <w:t>期末余额</w:t>
                    </w:r>
                  </w:p>
                </w:tc>
              </w:sdtContent>
            </w:sdt>
          </w:tr>
          <w:sdt>
            <w:sdtPr>
              <w:rPr>
                <w:rFonts w:ascii="宋体" w:hAnsi="宋体" w:hint="eastAsia"/>
                <w:szCs w:val="21"/>
              </w:rPr>
              <w:alias w:val="其他应收款欠款户"/>
              <w:tag w:val="_TUP_c8d734adc8624e66860d3c0f01d5cb6b"/>
              <w:id w:val="31995321"/>
              <w:lock w:val="sdtLocked"/>
            </w:sdtPr>
            <w:sdtEndPr>
              <w:rPr>
                <w:rFonts w:hint="default"/>
              </w:rPr>
            </w:sdtEndPr>
            <w:sdtContent>
              <w:tr w:rsidR="00BD72B3" w:rsidRPr="00AC6D9E" w:rsidTr="00FC10EF">
                <w:trPr>
                  <w:cantSplit/>
                </w:trPr>
                <w:tc>
                  <w:tcPr>
                    <w:tcW w:w="1168" w:type="pct"/>
                  </w:tcPr>
                  <w:p w:rsidR="00BD72B3" w:rsidRPr="00AC6D9E" w:rsidRDefault="00BD72B3" w:rsidP="00FC10EF">
                    <w:pPr>
                      <w:ind w:right="105"/>
                      <w:rPr>
                        <w:rFonts w:ascii="宋体" w:hAnsi="宋体"/>
                        <w:szCs w:val="21"/>
                      </w:rPr>
                    </w:pPr>
                    <w:r w:rsidRPr="00AC6D9E">
                      <w:rPr>
                        <w:rFonts w:ascii="宋体" w:hAnsi="宋体"/>
                      </w:rPr>
                      <w:t>镇江市华润燃气有限公司</w:t>
                    </w:r>
                  </w:p>
                </w:tc>
                <w:tc>
                  <w:tcPr>
                    <w:tcW w:w="843" w:type="pct"/>
                    <w:vAlign w:val="center"/>
                  </w:tcPr>
                  <w:p w:rsidR="00BD72B3" w:rsidRPr="00AC6D9E" w:rsidRDefault="00BD72B3" w:rsidP="00FC10EF">
                    <w:pPr>
                      <w:ind w:right="73"/>
                      <w:rPr>
                        <w:rFonts w:ascii="宋体" w:hAnsi="宋体"/>
                        <w:szCs w:val="21"/>
                      </w:rPr>
                    </w:pPr>
                    <w:r w:rsidRPr="00AC6D9E">
                      <w:rPr>
                        <w:rFonts w:ascii="宋体" w:hAnsi="宋体"/>
                      </w:rPr>
                      <w:t>押金</w:t>
                    </w:r>
                  </w:p>
                </w:tc>
                <w:tc>
                  <w:tcPr>
                    <w:tcW w:w="843" w:type="pct"/>
                    <w:vAlign w:val="center"/>
                  </w:tcPr>
                  <w:p w:rsidR="00BD72B3" w:rsidRPr="00AC6D9E" w:rsidRDefault="00BD72B3" w:rsidP="00FC10EF">
                    <w:pPr>
                      <w:ind w:right="73"/>
                      <w:jc w:val="right"/>
                      <w:rPr>
                        <w:rFonts w:ascii="宋体" w:hAnsi="宋体"/>
                        <w:szCs w:val="21"/>
                      </w:rPr>
                    </w:pPr>
                    <w:r w:rsidRPr="00AC6D9E">
                      <w:rPr>
                        <w:rFonts w:ascii="宋体" w:hAnsi="宋体"/>
                      </w:rPr>
                      <w:t>1,570,000.00</w:t>
                    </w:r>
                  </w:p>
                </w:tc>
                <w:tc>
                  <w:tcPr>
                    <w:tcW w:w="537" w:type="pct"/>
                    <w:vAlign w:val="center"/>
                  </w:tcPr>
                  <w:p w:rsidR="00BD72B3" w:rsidRPr="00AC6D9E" w:rsidRDefault="00BD72B3" w:rsidP="00FC10EF">
                    <w:pPr>
                      <w:ind w:right="73"/>
                      <w:rPr>
                        <w:rFonts w:ascii="宋体" w:hAnsi="宋体"/>
                        <w:szCs w:val="21"/>
                      </w:rPr>
                    </w:pPr>
                    <w:r w:rsidRPr="00AC6D9E">
                      <w:rPr>
                        <w:rFonts w:ascii="宋体" w:hAnsi="宋体"/>
                      </w:rPr>
                      <w:t>3-5年</w:t>
                    </w:r>
                  </w:p>
                </w:tc>
                <w:tc>
                  <w:tcPr>
                    <w:tcW w:w="767" w:type="pct"/>
                    <w:vAlign w:val="center"/>
                  </w:tcPr>
                  <w:p w:rsidR="00BD72B3" w:rsidRPr="00AC6D9E" w:rsidRDefault="00BD72B3" w:rsidP="00FC10EF">
                    <w:pPr>
                      <w:jc w:val="right"/>
                      <w:rPr>
                        <w:rFonts w:ascii="宋体" w:hAnsi="宋体"/>
                        <w:szCs w:val="21"/>
                      </w:rPr>
                    </w:pPr>
                    <w:r w:rsidRPr="00AC6D9E">
                      <w:rPr>
                        <w:rFonts w:ascii="宋体" w:hAnsi="宋体"/>
                      </w:rPr>
                      <w:t>8.52</w:t>
                    </w:r>
                  </w:p>
                </w:tc>
                <w:tc>
                  <w:tcPr>
                    <w:tcW w:w="843" w:type="pct"/>
                    <w:vAlign w:val="center"/>
                  </w:tcPr>
                  <w:p w:rsidR="00BD72B3" w:rsidRPr="00AC6D9E" w:rsidRDefault="00BD72B3" w:rsidP="00FC10EF">
                    <w:pPr>
                      <w:jc w:val="right"/>
                      <w:rPr>
                        <w:rFonts w:ascii="宋体" w:hAnsi="宋体"/>
                        <w:szCs w:val="21"/>
                      </w:rPr>
                    </w:pPr>
                    <w:r w:rsidRPr="00AC6D9E">
                      <w:rPr>
                        <w:rFonts w:ascii="宋体" w:hAnsi="宋体"/>
                      </w:rPr>
                      <w:t>1,216,045.00</w:t>
                    </w:r>
                  </w:p>
                </w:tc>
              </w:tr>
            </w:sdtContent>
          </w:sdt>
          <w:sdt>
            <w:sdtPr>
              <w:rPr>
                <w:rFonts w:ascii="宋体" w:hAnsi="宋体" w:hint="eastAsia"/>
                <w:szCs w:val="21"/>
              </w:rPr>
              <w:alias w:val="其他应收款欠款户"/>
              <w:tag w:val="_TUP_c8d734adc8624e66860d3c0f01d5cb6b"/>
              <w:id w:val="31995322"/>
              <w:lock w:val="sdtLocked"/>
            </w:sdtPr>
            <w:sdtEndPr>
              <w:rPr>
                <w:rFonts w:hint="default"/>
              </w:rPr>
            </w:sdtEndPr>
            <w:sdtContent>
              <w:tr w:rsidR="00BD72B3" w:rsidRPr="00AC6D9E" w:rsidTr="00FC10EF">
                <w:trPr>
                  <w:cantSplit/>
                </w:trPr>
                <w:tc>
                  <w:tcPr>
                    <w:tcW w:w="1168" w:type="pct"/>
                  </w:tcPr>
                  <w:p w:rsidR="00BD72B3" w:rsidRPr="00AC6D9E" w:rsidRDefault="00BD72B3" w:rsidP="00FC10EF">
                    <w:pPr>
                      <w:ind w:right="105"/>
                      <w:rPr>
                        <w:rFonts w:ascii="宋体" w:hAnsi="宋体"/>
                        <w:szCs w:val="21"/>
                      </w:rPr>
                    </w:pPr>
                    <w:r w:rsidRPr="00AC6D9E">
                      <w:rPr>
                        <w:rFonts w:ascii="宋体" w:hAnsi="宋体"/>
                      </w:rPr>
                      <w:t>欧尚超市</w:t>
                    </w:r>
                  </w:p>
                </w:tc>
                <w:tc>
                  <w:tcPr>
                    <w:tcW w:w="843" w:type="pct"/>
                    <w:vAlign w:val="center"/>
                  </w:tcPr>
                  <w:p w:rsidR="00BD72B3" w:rsidRPr="00AC6D9E" w:rsidRDefault="00BD72B3" w:rsidP="00FC10EF">
                    <w:pPr>
                      <w:ind w:right="73"/>
                      <w:rPr>
                        <w:rFonts w:ascii="宋体" w:hAnsi="宋体"/>
                        <w:szCs w:val="21"/>
                      </w:rPr>
                    </w:pPr>
                    <w:r w:rsidRPr="00AC6D9E">
                      <w:rPr>
                        <w:rFonts w:ascii="宋体" w:hAnsi="宋体"/>
                      </w:rPr>
                      <w:t>代付款项</w:t>
                    </w:r>
                  </w:p>
                </w:tc>
                <w:tc>
                  <w:tcPr>
                    <w:tcW w:w="843" w:type="pct"/>
                    <w:vAlign w:val="center"/>
                  </w:tcPr>
                  <w:p w:rsidR="00BD72B3" w:rsidRPr="00AC6D9E" w:rsidRDefault="00BD72B3" w:rsidP="00FC10EF">
                    <w:pPr>
                      <w:ind w:right="73"/>
                      <w:jc w:val="right"/>
                      <w:rPr>
                        <w:rFonts w:ascii="宋体" w:hAnsi="宋体"/>
                        <w:szCs w:val="21"/>
                      </w:rPr>
                    </w:pPr>
                    <w:r w:rsidRPr="00AC6D9E">
                      <w:rPr>
                        <w:rFonts w:ascii="宋体" w:hAnsi="宋体"/>
                      </w:rPr>
                      <w:t>1,518,880.48</w:t>
                    </w:r>
                  </w:p>
                </w:tc>
                <w:tc>
                  <w:tcPr>
                    <w:tcW w:w="537" w:type="pct"/>
                    <w:vAlign w:val="center"/>
                  </w:tcPr>
                  <w:p w:rsidR="00BD72B3" w:rsidRPr="00AC6D9E" w:rsidRDefault="00BD72B3" w:rsidP="00FC10EF">
                    <w:pPr>
                      <w:ind w:right="73"/>
                      <w:rPr>
                        <w:rFonts w:ascii="宋体" w:hAnsi="宋体"/>
                        <w:szCs w:val="21"/>
                      </w:rPr>
                    </w:pPr>
                    <w:r w:rsidRPr="00AC6D9E">
                      <w:rPr>
                        <w:rFonts w:ascii="宋体" w:hAnsi="宋体"/>
                      </w:rPr>
                      <w:t>0-3年</w:t>
                    </w:r>
                  </w:p>
                </w:tc>
                <w:tc>
                  <w:tcPr>
                    <w:tcW w:w="767" w:type="pct"/>
                    <w:vAlign w:val="center"/>
                  </w:tcPr>
                  <w:p w:rsidR="00BD72B3" w:rsidRPr="00AC6D9E" w:rsidRDefault="00BD72B3" w:rsidP="00FC10EF">
                    <w:pPr>
                      <w:jc w:val="right"/>
                      <w:rPr>
                        <w:rFonts w:ascii="宋体" w:hAnsi="宋体"/>
                        <w:szCs w:val="21"/>
                      </w:rPr>
                    </w:pPr>
                    <w:r w:rsidRPr="00AC6D9E">
                      <w:rPr>
                        <w:rFonts w:ascii="宋体" w:hAnsi="宋体"/>
                      </w:rPr>
                      <w:t>8.25</w:t>
                    </w:r>
                  </w:p>
                </w:tc>
                <w:tc>
                  <w:tcPr>
                    <w:tcW w:w="843" w:type="pct"/>
                    <w:vAlign w:val="center"/>
                  </w:tcPr>
                  <w:p w:rsidR="00BD72B3" w:rsidRPr="00AC6D9E" w:rsidRDefault="00BD72B3" w:rsidP="00FC10EF">
                    <w:pPr>
                      <w:jc w:val="right"/>
                      <w:rPr>
                        <w:rFonts w:ascii="宋体" w:hAnsi="宋体"/>
                        <w:szCs w:val="21"/>
                      </w:rPr>
                    </w:pPr>
                    <w:r w:rsidRPr="00AC6D9E">
                      <w:rPr>
                        <w:rFonts w:ascii="宋体" w:hAnsi="宋体"/>
                      </w:rPr>
                      <w:t>152,776.63</w:t>
                    </w:r>
                  </w:p>
                </w:tc>
              </w:tr>
            </w:sdtContent>
          </w:sdt>
          <w:sdt>
            <w:sdtPr>
              <w:rPr>
                <w:rFonts w:ascii="宋体" w:hAnsi="宋体" w:hint="eastAsia"/>
                <w:szCs w:val="21"/>
              </w:rPr>
              <w:alias w:val="其他应收款欠款户"/>
              <w:tag w:val="_TUP_c8d734adc8624e66860d3c0f01d5cb6b"/>
              <w:id w:val="31995323"/>
              <w:lock w:val="sdtLocked"/>
            </w:sdtPr>
            <w:sdtEndPr>
              <w:rPr>
                <w:rFonts w:hint="default"/>
              </w:rPr>
            </w:sdtEndPr>
            <w:sdtContent>
              <w:tr w:rsidR="00BD72B3" w:rsidRPr="00AC6D9E" w:rsidTr="00FC10EF">
                <w:trPr>
                  <w:cantSplit/>
                </w:trPr>
                <w:tc>
                  <w:tcPr>
                    <w:tcW w:w="1168" w:type="pct"/>
                  </w:tcPr>
                  <w:p w:rsidR="00BD72B3" w:rsidRPr="00AC6D9E" w:rsidRDefault="00BD72B3" w:rsidP="00FC10EF">
                    <w:pPr>
                      <w:ind w:right="105"/>
                      <w:rPr>
                        <w:rFonts w:ascii="宋体" w:hAnsi="宋体"/>
                        <w:szCs w:val="21"/>
                      </w:rPr>
                    </w:pPr>
                    <w:r w:rsidRPr="00AC6D9E">
                      <w:rPr>
                        <w:rFonts w:ascii="宋体" w:hAnsi="宋体"/>
                      </w:rPr>
                      <w:t>江苏省电力公司镇江丹徒供电公司</w:t>
                    </w:r>
                  </w:p>
                </w:tc>
                <w:tc>
                  <w:tcPr>
                    <w:tcW w:w="843" w:type="pct"/>
                    <w:vAlign w:val="center"/>
                  </w:tcPr>
                  <w:p w:rsidR="00BD72B3" w:rsidRPr="00AC6D9E" w:rsidRDefault="00BD72B3" w:rsidP="00FC10EF">
                    <w:pPr>
                      <w:ind w:right="73"/>
                      <w:rPr>
                        <w:rFonts w:ascii="宋体" w:hAnsi="宋体"/>
                        <w:szCs w:val="21"/>
                      </w:rPr>
                    </w:pPr>
                    <w:r w:rsidRPr="00AC6D9E">
                      <w:rPr>
                        <w:rFonts w:ascii="宋体" w:hAnsi="宋体"/>
                      </w:rPr>
                      <w:t>电费</w:t>
                    </w:r>
                  </w:p>
                </w:tc>
                <w:tc>
                  <w:tcPr>
                    <w:tcW w:w="843" w:type="pct"/>
                    <w:vAlign w:val="center"/>
                  </w:tcPr>
                  <w:p w:rsidR="00BD72B3" w:rsidRPr="00AC6D9E" w:rsidRDefault="00BD72B3" w:rsidP="00FC10EF">
                    <w:pPr>
                      <w:ind w:right="73"/>
                      <w:jc w:val="right"/>
                      <w:rPr>
                        <w:rFonts w:ascii="宋体" w:hAnsi="宋体"/>
                        <w:szCs w:val="21"/>
                      </w:rPr>
                    </w:pPr>
                    <w:r w:rsidRPr="00AC6D9E">
                      <w:rPr>
                        <w:rFonts w:ascii="宋体" w:hAnsi="宋体"/>
                      </w:rPr>
                      <w:t>1,053,115.37</w:t>
                    </w:r>
                  </w:p>
                </w:tc>
                <w:tc>
                  <w:tcPr>
                    <w:tcW w:w="537" w:type="pct"/>
                    <w:vAlign w:val="center"/>
                  </w:tcPr>
                  <w:p w:rsidR="00BD72B3" w:rsidRPr="00AC6D9E" w:rsidRDefault="00BD72B3" w:rsidP="00FC10EF">
                    <w:pPr>
                      <w:ind w:right="73"/>
                      <w:rPr>
                        <w:rFonts w:ascii="宋体" w:hAnsi="宋体"/>
                        <w:szCs w:val="21"/>
                      </w:rPr>
                    </w:pPr>
                    <w:r w:rsidRPr="00AC6D9E">
                      <w:rPr>
                        <w:rFonts w:ascii="宋体" w:hAnsi="宋体"/>
                      </w:rPr>
                      <w:t>1年以内</w:t>
                    </w:r>
                  </w:p>
                </w:tc>
                <w:tc>
                  <w:tcPr>
                    <w:tcW w:w="767" w:type="pct"/>
                    <w:vAlign w:val="center"/>
                  </w:tcPr>
                  <w:p w:rsidR="00BD72B3" w:rsidRPr="00AC6D9E" w:rsidRDefault="00BD72B3" w:rsidP="00FC10EF">
                    <w:pPr>
                      <w:jc w:val="right"/>
                      <w:rPr>
                        <w:rFonts w:ascii="宋体" w:hAnsi="宋体"/>
                        <w:szCs w:val="21"/>
                      </w:rPr>
                    </w:pPr>
                    <w:r w:rsidRPr="00AC6D9E">
                      <w:rPr>
                        <w:rFonts w:ascii="宋体" w:hAnsi="宋体"/>
                      </w:rPr>
                      <w:t>5.72</w:t>
                    </w:r>
                  </w:p>
                </w:tc>
                <w:tc>
                  <w:tcPr>
                    <w:tcW w:w="843" w:type="pct"/>
                    <w:vAlign w:val="center"/>
                  </w:tcPr>
                  <w:p w:rsidR="00BD72B3" w:rsidRPr="00AC6D9E" w:rsidRDefault="00BD72B3" w:rsidP="00FC10EF">
                    <w:pPr>
                      <w:jc w:val="right"/>
                      <w:rPr>
                        <w:rFonts w:ascii="宋体" w:hAnsi="宋体"/>
                        <w:szCs w:val="21"/>
                      </w:rPr>
                    </w:pPr>
                    <w:r w:rsidRPr="00AC6D9E">
                      <w:rPr>
                        <w:rFonts w:ascii="宋体" w:hAnsi="宋体"/>
                      </w:rPr>
                      <w:t>52,655.77</w:t>
                    </w:r>
                  </w:p>
                </w:tc>
              </w:tr>
            </w:sdtContent>
          </w:sdt>
          <w:sdt>
            <w:sdtPr>
              <w:rPr>
                <w:rFonts w:ascii="宋体" w:hAnsi="宋体" w:hint="eastAsia"/>
                <w:szCs w:val="21"/>
              </w:rPr>
              <w:alias w:val="其他应收款欠款户"/>
              <w:tag w:val="_TUP_c8d734adc8624e66860d3c0f01d5cb6b"/>
              <w:id w:val="31995324"/>
              <w:lock w:val="sdtLocked"/>
            </w:sdtPr>
            <w:sdtEndPr>
              <w:rPr>
                <w:rFonts w:hint="default"/>
              </w:rPr>
            </w:sdtEndPr>
            <w:sdtContent>
              <w:tr w:rsidR="00BD72B3" w:rsidRPr="00AC6D9E" w:rsidTr="00FC10EF">
                <w:trPr>
                  <w:cantSplit/>
                </w:trPr>
                <w:tc>
                  <w:tcPr>
                    <w:tcW w:w="1168" w:type="pct"/>
                  </w:tcPr>
                  <w:p w:rsidR="00BD72B3" w:rsidRPr="00AC6D9E" w:rsidRDefault="00BD72B3" w:rsidP="00FC10EF">
                    <w:pPr>
                      <w:ind w:right="105"/>
                      <w:rPr>
                        <w:rFonts w:ascii="宋体" w:hAnsi="宋体"/>
                        <w:szCs w:val="21"/>
                      </w:rPr>
                    </w:pPr>
                    <w:r w:rsidRPr="00AC6D9E">
                      <w:rPr>
                        <w:rFonts w:ascii="宋体" w:hAnsi="宋体"/>
                      </w:rPr>
                      <w:t>镇江培雷基质科技发展公司</w:t>
                    </w:r>
                  </w:p>
                </w:tc>
                <w:tc>
                  <w:tcPr>
                    <w:tcW w:w="843" w:type="pct"/>
                    <w:vAlign w:val="center"/>
                  </w:tcPr>
                  <w:p w:rsidR="00BD72B3" w:rsidRPr="00AC6D9E" w:rsidRDefault="00BD72B3" w:rsidP="00FC10EF">
                    <w:pPr>
                      <w:ind w:right="73"/>
                      <w:rPr>
                        <w:rFonts w:ascii="宋体" w:hAnsi="宋体"/>
                        <w:szCs w:val="21"/>
                      </w:rPr>
                    </w:pPr>
                    <w:r w:rsidRPr="00AC6D9E">
                      <w:rPr>
                        <w:rFonts w:ascii="宋体" w:hAnsi="宋体"/>
                      </w:rPr>
                      <w:t>往来款</w:t>
                    </w:r>
                  </w:p>
                </w:tc>
                <w:tc>
                  <w:tcPr>
                    <w:tcW w:w="843" w:type="pct"/>
                    <w:vAlign w:val="center"/>
                  </w:tcPr>
                  <w:p w:rsidR="00BD72B3" w:rsidRPr="00AC6D9E" w:rsidRDefault="00BD72B3" w:rsidP="00FC10EF">
                    <w:pPr>
                      <w:ind w:right="73"/>
                      <w:jc w:val="right"/>
                      <w:rPr>
                        <w:rFonts w:ascii="宋体" w:hAnsi="宋体"/>
                        <w:szCs w:val="21"/>
                      </w:rPr>
                    </w:pPr>
                    <w:r w:rsidRPr="00AC6D9E">
                      <w:rPr>
                        <w:rFonts w:ascii="宋体" w:hAnsi="宋体"/>
                      </w:rPr>
                      <w:t>1,000,000.00</w:t>
                    </w:r>
                  </w:p>
                </w:tc>
                <w:tc>
                  <w:tcPr>
                    <w:tcW w:w="537" w:type="pct"/>
                    <w:vAlign w:val="center"/>
                  </w:tcPr>
                  <w:p w:rsidR="00BD72B3" w:rsidRPr="00AC6D9E" w:rsidRDefault="00BD72B3" w:rsidP="00FC10EF">
                    <w:pPr>
                      <w:ind w:right="73"/>
                      <w:rPr>
                        <w:rFonts w:ascii="宋体" w:hAnsi="宋体"/>
                        <w:szCs w:val="21"/>
                      </w:rPr>
                    </w:pPr>
                    <w:r w:rsidRPr="00AC6D9E">
                      <w:rPr>
                        <w:rFonts w:ascii="宋体" w:hAnsi="宋体"/>
                      </w:rPr>
                      <w:t>5年以上</w:t>
                    </w:r>
                  </w:p>
                </w:tc>
                <w:tc>
                  <w:tcPr>
                    <w:tcW w:w="767" w:type="pct"/>
                    <w:vAlign w:val="center"/>
                  </w:tcPr>
                  <w:p w:rsidR="00BD72B3" w:rsidRPr="00AC6D9E" w:rsidRDefault="00BD72B3" w:rsidP="00FC10EF">
                    <w:pPr>
                      <w:jc w:val="right"/>
                      <w:rPr>
                        <w:rFonts w:ascii="宋体" w:hAnsi="宋体"/>
                        <w:szCs w:val="21"/>
                      </w:rPr>
                    </w:pPr>
                    <w:r w:rsidRPr="00AC6D9E">
                      <w:rPr>
                        <w:rFonts w:ascii="宋体" w:hAnsi="宋体"/>
                      </w:rPr>
                      <w:t>5.43</w:t>
                    </w:r>
                  </w:p>
                </w:tc>
                <w:tc>
                  <w:tcPr>
                    <w:tcW w:w="843" w:type="pct"/>
                    <w:vAlign w:val="center"/>
                  </w:tcPr>
                  <w:p w:rsidR="00BD72B3" w:rsidRPr="00AC6D9E" w:rsidRDefault="00BD72B3" w:rsidP="00FC10EF">
                    <w:pPr>
                      <w:jc w:val="right"/>
                      <w:rPr>
                        <w:rFonts w:ascii="宋体" w:hAnsi="宋体"/>
                        <w:szCs w:val="21"/>
                      </w:rPr>
                    </w:pPr>
                    <w:r w:rsidRPr="00AC6D9E">
                      <w:rPr>
                        <w:rFonts w:ascii="宋体" w:hAnsi="宋体"/>
                      </w:rPr>
                      <w:t>1,000,000.00</w:t>
                    </w:r>
                  </w:p>
                </w:tc>
              </w:tr>
            </w:sdtContent>
          </w:sdt>
          <w:sdt>
            <w:sdtPr>
              <w:rPr>
                <w:rFonts w:ascii="宋体" w:hAnsi="宋体" w:hint="eastAsia"/>
                <w:szCs w:val="21"/>
              </w:rPr>
              <w:alias w:val="其他应收款欠款户"/>
              <w:tag w:val="_TUP_c8d734adc8624e66860d3c0f01d5cb6b"/>
              <w:id w:val="31995325"/>
              <w:lock w:val="sdtLocked"/>
            </w:sdtPr>
            <w:sdtEndPr>
              <w:rPr>
                <w:rFonts w:hint="default"/>
              </w:rPr>
            </w:sdtEndPr>
            <w:sdtContent>
              <w:tr w:rsidR="00BD72B3" w:rsidRPr="00AC6D9E" w:rsidTr="00FC10EF">
                <w:trPr>
                  <w:cantSplit/>
                </w:trPr>
                <w:tc>
                  <w:tcPr>
                    <w:tcW w:w="1168" w:type="pct"/>
                  </w:tcPr>
                  <w:p w:rsidR="00BD72B3" w:rsidRPr="00AC6D9E" w:rsidRDefault="00BD72B3" w:rsidP="00FC10EF">
                    <w:pPr>
                      <w:ind w:right="105"/>
                      <w:rPr>
                        <w:rFonts w:ascii="宋体" w:hAnsi="宋体"/>
                        <w:szCs w:val="21"/>
                      </w:rPr>
                    </w:pPr>
                    <w:r w:rsidRPr="00AC6D9E">
                      <w:rPr>
                        <w:rFonts w:ascii="宋体" w:hAnsi="宋体"/>
                      </w:rPr>
                      <w:t>孙进林</w:t>
                    </w:r>
                  </w:p>
                </w:tc>
                <w:tc>
                  <w:tcPr>
                    <w:tcW w:w="843" w:type="pct"/>
                    <w:vAlign w:val="center"/>
                  </w:tcPr>
                  <w:p w:rsidR="00BD72B3" w:rsidRPr="00AC6D9E" w:rsidRDefault="00BD72B3" w:rsidP="00FC10EF">
                    <w:pPr>
                      <w:ind w:right="73"/>
                      <w:rPr>
                        <w:rFonts w:ascii="宋体" w:hAnsi="宋体"/>
                        <w:szCs w:val="21"/>
                      </w:rPr>
                    </w:pPr>
                    <w:r w:rsidRPr="00AC6D9E">
                      <w:rPr>
                        <w:rFonts w:ascii="宋体" w:hAnsi="宋体"/>
                      </w:rPr>
                      <w:t>借款</w:t>
                    </w:r>
                  </w:p>
                </w:tc>
                <w:tc>
                  <w:tcPr>
                    <w:tcW w:w="843" w:type="pct"/>
                    <w:vAlign w:val="center"/>
                  </w:tcPr>
                  <w:p w:rsidR="00BD72B3" w:rsidRPr="00AC6D9E" w:rsidRDefault="00BD72B3" w:rsidP="00FC10EF">
                    <w:pPr>
                      <w:ind w:right="73"/>
                      <w:jc w:val="right"/>
                      <w:rPr>
                        <w:rFonts w:ascii="宋体" w:hAnsi="宋体"/>
                        <w:szCs w:val="21"/>
                      </w:rPr>
                    </w:pPr>
                    <w:r w:rsidRPr="00AC6D9E">
                      <w:rPr>
                        <w:rFonts w:ascii="宋体" w:hAnsi="宋体"/>
                      </w:rPr>
                      <w:t>930,858.00</w:t>
                    </w:r>
                  </w:p>
                </w:tc>
                <w:tc>
                  <w:tcPr>
                    <w:tcW w:w="537" w:type="pct"/>
                    <w:vAlign w:val="center"/>
                  </w:tcPr>
                  <w:p w:rsidR="00BD72B3" w:rsidRPr="00AC6D9E" w:rsidRDefault="00BD72B3" w:rsidP="00FC10EF">
                    <w:pPr>
                      <w:ind w:right="73"/>
                      <w:rPr>
                        <w:rFonts w:ascii="宋体" w:hAnsi="宋体"/>
                        <w:szCs w:val="21"/>
                      </w:rPr>
                    </w:pPr>
                    <w:r w:rsidRPr="00AC6D9E">
                      <w:rPr>
                        <w:rFonts w:ascii="宋体" w:hAnsi="宋体"/>
                      </w:rPr>
                      <w:t>4-5年</w:t>
                    </w:r>
                  </w:p>
                </w:tc>
                <w:tc>
                  <w:tcPr>
                    <w:tcW w:w="767" w:type="pct"/>
                    <w:vAlign w:val="center"/>
                  </w:tcPr>
                  <w:p w:rsidR="00BD72B3" w:rsidRPr="00AC6D9E" w:rsidRDefault="00BD72B3" w:rsidP="00FC10EF">
                    <w:pPr>
                      <w:jc w:val="right"/>
                      <w:rPr>
                        <w:rFonts w:ascii="宋体" w:hAnsi="宋体"/>
                        <w:szCs w:val="21"/>
                      </w:rPr>
                    </w:pPr>
                    <w:r w:rsidRPr="00AC6D9E">
                      <w:rPr>
                        <w:rFonts w:ascii="宋体" w:hAnsi="宋体"/>
                      </w:rPr>
                      <w:t>5.05</w:t>
                    </w:r>
                  </w:p>
                </w:tc>
                <w:tc>
                  <w:tcPr>
                    <w:tcW w:w="843" w:type="pct"/>
                    <w:vAlign w:val="center"/>
                  </w:tcPr>
                  <w:p w:rsidR="00BD72B3" w:rsidRPr="00AC6D9E" w:rsidRDefault="00BD72B3" w:rsidP="00FC10EF">
                    <w:pPr>
                      <w:jc w:val="right"/>
                      <w:rPr>
                        <w:rFonts w:ascii="宋体" w:hAnsi="宋体"/>
                        <w:szCs w:val="21"/>
                      </w:rPr>
                    </w:pPr>
                    <w:r w:rsidRPr="00AC6D9E">
                      <w:rPr>
                        <w:rFonts w:ascii="宋体" w:hAnsi="宋体"/>
                      </w:rPr>
                      <w:t>605,057.70</w:t>
                    </w:r>
                  </w:p>
                </w:tc>
              </w:tr>
            </w:sdtContent>
          </w:sdt>
          <w:tr w:rsidR="00BD72B3" w:rsidRPr="00AC6D9E" w:rsidTr="00FC10EF">
            <w:trPr>
              <w:cantSplit/>
            </w:trPr>
            <w:sdt>
              <w:sdtPr>
                <w:rPr>
                  <w:rFonts w:ascii="宋体" w:hAnsi="宋体"/>
                </w:rPr>
                <w:tag w:val="_PLD_14deb9938e6642aa874e012c75286fee"/>
                <w:id w:val="31995326"/>
                <w:lock w:val="sdtLocked"/>
              </w:sdtPr>
              <w:sdtContent>
                <w:tc>
                  <w:tcPr>
                    <w:tcW w:w="1168" w:type="pct"/>
                  </w:tcPr>
                  <w:p w:rsidR="00BD72B3" w:rsidRPr="00AC6D9E" w:rsidRDefault="00BD72B3" w:rsidP="00FC10EF">
                    <w:pPr>
                      <w:ind w:right="105"/>
                      <w:jc w:val="center"/>
                      <w:rPr>
                        <w:rFonts w:ascii="宋体" w:hAnsi="宋体"/>
                        <w:szCs w:val="21"/>
                      </w:rPr>
                    </w:pPr>
                    <w:r w:rsidRPr="00AC6D9E">
                      <w:rPr>
                        <w:rFonts w:ascii="宋体" w:hAnsi="宋体" w:hint="eastAsia"/>
                        <w:szCs w:val="21"/>
                      </w:rPr>
                      <w:t>合计</w:t>
                    </w:r>
                  </w:p>
                </w:tc>
              </w:sdtContent>
            </w:sdt>
            <w:tc>
              <w:tcPr>
                <w:tcW w:w="843" w:type="pct"/>
              </w:tcPr>
              <w:p w:rsidR="00BD72B3" w:rsidRPr="00AC6D9E" w:rsidRDefault="00BD72B3" w:rsidP="00FC10EF">
                <w:pPr>
                  <w:ind w:right="73"/>
                  <w:jc w:val="center"/>
                  <w:rPr>
                    <w:rFonts w:ascii="宋体" w:hAnsi="宋体"/>
                    <w:szCs w:val="21"/>
                  </w:rPr>
                </w:pPr>
                <w:r w:rsidRPr="00AC6D9E">
                  <w:rPr>
                    <w:rFonts w:ascii="宋体" w:hAnsi="宋体"/>
                    <w:szCs w:val="21"/>
                  </w:rPr>
                  <w:t> </w:t>
                </w:r>
              </w:p>
            </w:tc>
            <w:tc>
              <w:tcPr>
                <w:tcW w:w="843" w:type="pct"/>
                <w:vAlign w:val="center"/>
              </w:tcPr>
              <w:p w:rsidR="00BD72B3" w:rsidRPr="00AC6D9E" w:rsidRDefault="00BD72B3" w:rsidP="00FC10EF">
                <w:pPr>
                  <w:ind w:right="73"/>
                  <w:jc w:val="right"/>
                  <w:rPr>
                    <w:rFonts w:ascii="宋体" w:hAnsi="宋体"/>
                    <w:szCs w:val="21"/>
                  </w:rPr>
                </w:pPr>
                <w:r w:rsidRPr="00AC6D9E">
                  <w:rPr>
                    <w:rFonts w:ascii="宋体" w:hAnsi="宋体"/>
                    <w:szCs w:val="21"/>
                  </w:rPr>
                  <w:t>6,072,853.85</w:t>
                </w:r>
              </w:p>
            </w:tc>
            <w:tc>
              <w:tcPr>
                <w:tcW w:w="537" w:type="pct"/>
                <w:vAlign w:val="center"/>
              </w:tcPr>
              <w:p w:rsidR="00BD72B3" w:rsidRPr="00AC6D9E" w:rsidRDefault="00BD72B3" w:rsidP="00FC10EF">
                <w:pPr>
                  <w:ind w:right="73"/>
                  <w:jc w:val="right"/>
                  <w:rPr>
                    <w:rFonts w:ascii="宋体" w:hAnsi="宋体"/>
                    <w:szCs w:val="21"/>
                  </w:rPr>
                </w:pPr>
                <w:r w:rsidRPr="00AC6D9E">
                  <w:rPr>
                    <w:rFonts w:ascii="宋体" w:hAnsi="宋体"/>
                    <w:szCs w:val="21"/>
                  </w:rPr>
                  <w:t> </w:t>
                </w:r>
              </w:p>
            </w:tc>
            <w:tc>
              <w:tcPr>
                <w:tcW w:w="767" w:type="pct"/>
                <w:vAlign w:val="center"/>
              </w:tcPr>
              <w:p w:rsidR="00BD72B3" w:rsidRPr="00AC6D9E" w:rsidRDefault="00BD72B3" w:rsidP="00FC10EF">
                <w:pPr>
                  <w:jc w:val="right"/>
                  <w:rPr>
                    <w:rFonts w:ascii="宋体" w:hAnsi="宋体"/>
                    <w:szCs w:val="21"/>
                  </w:rPr>
                </w:pPr>
                <w:r w:rsidRPr="00AC6D9E">
                  <w:rPr>
                    <w:rFonts w:ascii="宋体" w:hAnsi="宋体"/>
                    <w:szCs w:val="21"/>
                  </w:rPr>
                  <w:t>32.97</w:t>
                </w:r>
              </w:p>
            </w:tc>
            <w:tc>
              <w:tcPr>
                <w:tcW w:w="843" w:type="pct"/>
                <w:vAlign w:val="center"/>
              </w:tcPr>
              <w:p w:rsidR="00BD72B3" w:rsidRPr="00AC6D9E" w:rsidRDefault="00BD72B3" w:rsidP="00FC10EF">
                <w:pPr>
                  <w:jc w:val="right"/>
                  <w:rPr>
                    <w:rFonts w:ascii="宋体" w:hAnsi="宋体"/>
                    <w:szCs w:val="21"/>
                  </w:rPr>
                </w:pPr>
                <w:r w:rsidRPr="00AC6D9E">
                  <w:rPr>
                    <w:rFonts w:ascii="宋体" w:hAnsi="宋体"/>
                    <w:szCs w:val="21"/>
                  </w:rPr>
                  <w:t>3,026,535.10</w:t>
                </w:r>
              </w:p>
            </w:tc>
          </w:tr>
        </w:tbl>
        <w:p w:rsidR="00996DE7" w:rsidRPr="00AC6D9E" w:rsidRDefault="007A1B61">
          <w:pPr>
            <w:snapToGrid w:val="0"/>
            <w:spacing w:line="240" w:lineRule="atLeast"/>
            <w:rPr>
              <w:rFonts w:ascii="宋体" w:hAnsi="宋体"/>
            </w:rPr>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cs="Times New Roman"/>
          <w:kern w:val="2"/>
        </w:rPr>
      </w:sdtEndPr>
      <w:sdtContent>
        <w:p w:rsidR="00996DE7" w:rsidRPr="00AC6D9E" w:rsidRDefault="00512658">
          <w:pPr>
            <w:pStyle w:val="4"/>
            <w:numPr>
              <w:ilvl w:val="3"/>
              <w:numId w:val="56"/>
            </w:numPr>
            <w:ind w:left="426" w:hanging="426"/>
            <w:rPr>
              <w:rFonts w:ascii="宋体" w:eastAsia="宋体" w:hAnsi="宋体"/>
            </w:rPr>
          </w:pPr>
          <w:r w:rsidRPr="00AC6D9E">
            <w:rPr>
              <w:rFonts w:ascii="宋体" w:eastAsia="宋体" w:hAnsi="宋体" w:hint="eastAsia"/>
            </w:rPr>
            <w:t>涉及政府补助的应收款项</w:t>
          </w:r>
        </w:p>
        <w:sdt>
          <w:sdtPr>
            <w:rPr>
              <w:rFonts w:ascii="宋体" w:hAnsi="宋体"/>
            </w:rPr>
            <w:alias w:val="是否适用：涉及政府补助的应收款项[双击切换]"/>
            <w:tag w:val="_GBC_827b87f85d804f17ad2db9164b31e41a"/>
            <w:id w:val="1600992348"/>
            <w:lock w:val="sdtLocked"/>
            <w:placeholder>
              <w:docPart w:val="GBC22222222222222222222222222222"/>
            </w:placeholder>
          </w:sdtPr>
          <w:sdtContent>
            <w:p w:rsidR="00251B2E" w:rsidRPr="00AC6D9E" w:rsidRDefault="007A1B61" w:rsidP="00251B2E">
              <w:pPr>
                <w:rPr>
                  <w:rFonts w:ascii="宋体" w:hAnsi="宋体"/>
                </w:rPr>
              </w:pPr>
              <w:r w:rsidRPr="00AC6D9E">
                <w:rPr>
                  <w:rFonts w:ascii="宋体" w:hAnsi="宋体"/>
                </w:rPr>
                <w:fldChar w:fldCharType="begin"/>
              </w:r>
              <w:r w:rsidR="00251B2E"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251B2E" w:rsidRPr="00AC6D9E">
                <w:rPr>
                  <w:rFonts w:ascii="宋体" w:hAnsi="宋体"/>
                </w:rPr>
                <w:instrText xml:space="preserve"> MACROBUTTON  SnrToggleCheckbox √不适用 </w:instrText>
              </w:r>
              <w:r w:rsidRPr="00AC6D9E">
                <w:rPr>
                  <w:rFonts w:ascii="宋体" w:hAnsi="宋体"/>
                </w:rPr>
                <w:fldChar w:fldCharType="end"/>
              </w:r>
            </w:p>
          </w:sdtContent>
        </w:sdt>
        <w:p w:rsidR="00251B2E" w:rsidRPr="00AC6D9E" w:rsidRDefault="00251B2E" w:rsidP="008C6D6E">
          <w:pPr>
            <w:adjustRightInd w:val="0"/>
            <w:snapToGrid w:val="0"/>
            <w:spacing w:beforeLines="50" w:line="360" w:lineRule="auto"/>
            <w:ind w:firstLine="482"/>
            <w:rPr>
              <w:rFonts w:ascii="宋体" w:hAnsi="宋体"/>
            </w:rPr>
          </w:pPr>
          <w:r w:rsidRPr="00AC6D9E">
            <w:rPr>
              <w:rFonts w:ascii="宋体" w:hAnsi="宋体" w:hint="eastAsia"/>
              <w:bCs/>
            </w:rPr>
            <w:t>公司期末无涉及政府补助的其他应收款。</w:t>
          </w:r>
        </w:p>
        <w:p w:rsidR="00996DE7" w:rsidRPr="00AC6D9E" w:rsidRDefault="007A1B61">
          <w:pPr>
            <w:snapToGrid w:val="0"/>
            <w:spacing w:line="240" w:lineRule="atLeast"/>
            <w:rPr>
              <w:rFonts w:ascii="宋体" w:hAnsi="宋体"/>
            </w:rPr>
          </w:pPr>
        </w:p>
      </w:sdtContent>
    </w:sdt>
    <w:sdt>
      <w:sdtPr>
        <w:rPr>
          <w:rFonts w:ascii="宋体" w:eastAsia="宋体" w:hAnsi="宋体"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rPr>
          <w:rFonts w:cs="Times New Roman"/>
          <w:kern w:val="2"/>
        </w:rPr>
      </w:sdtEndPr>
      <w:sdtContent>
        <w:p w:rsidR="00996DE7" w:rsidRPr="00AC6D9E" w:rsidRDefault="00512658">
          <w:pPr>
            <w:pStyle w:val="4"/>
            <w:numPr>
              <w:ilvl w:val="3"/>
              <w:numId w:val="56"/>
            </w:numPr>
            <w:ind w:left="426" w:hanging="426"/>
            <w:rPr>
              <w:rFonts w:ascii="宋体" w:eastAsia="宋体" w:hAnsi="宋体"/>
            </w:rPr>
          </w:pPr>
          <w:r w:rsidRPr="00AC6D9E">
            <w:rPr>
              <w:rFonts w:ascii="宋体" w:eastAsia="宋体" w:hAnsi="宋体" w:hint="eastAsia"/>
            </w:rPr>
            <w:t>因金融资产转移而终止确认的其他应收款</w:t>
          </w:r>
        </w:p>
        <w:sdt>
          <w:sdtPr>
            <w:rPr>
              <w:rFonts w:ascii="宋体" w:hAnsi="宋体"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Content>
            <w:p w:rsidR="00996DE7" w:rsidRPr="00AC6D9E" w:rsidRDefault="007A1B61" w:rsidP="00251B2E">
              <w:pPr>
                <w:ind w:right="57"/>
                <w:rPr>
                  <w:rFonts w:ascii="宋体" w:hAnsi="宋体"/>
                  <w:szCs w:val="21"/>
                </w:rPr>
              </w:pPr>
              <w:r w:rsidRPr="00AC6D9E">
                <w:rPr>
                  <w:rFonts w:ascii="宋体" w:hAnsi="宋体"/>
                  <w:szCs w:val="21"/>
                </w:rPr>
                <w:fldChar w:fldCharType="begin"/>
              </w:r>
              <w:r w:rsidR="00251B2E" w:rsidRPr="00AC6D9E">
                <w:rPr>
                  <w:rFonts w:ascii="宋体" w:hAnsi="宋体"/>
                  <w:szCs w:val="21"/>
                </w:rPr>
                <w:instrText xml:space="preserve"> MACROBUTTON  SnrToggleCheckbox □适用  </w:instrText>
              </w:r>
              <w:r w:rsidRPr="00AC6D9E">
                <w:rPr>
                  <w:rFonts w:ascii="宋体" w:hAnsi="宋体"/>
                  <w:szCs w:val="21"/>
                </w:rPr>
                <w:fldChar w:fldCharType="end"/>
              </w:r>
              <w:r w:rsidRPr="00AC6D9E">
                <w:rPr>
                  <w:rFonts w:ascii="宋体" w:hAnsi="宋体"/>
                  <w:szCs w:val="21"/>
                </w:rPr>
                <w:fldChar w:fldCharType="begin"/>
              </w:r>
              <w:r w:rsidR="00251B2E" w:rsidRPr="00AC6D9E">
                <w:rPr>
                  <w:rFonts w:ascii="宋体" w:hAnsi="宋体"/>
                  <w:szCs w:val="21"/>
                </w:rPr>
                <w:instrText xml:space="preserve"> MACROBUTTON  SnrToggleCheckbox √不适用 </w:instrText>
              </w:r>
              <w:r w:rsidRPr="00AC6D9E">
                <w:rPr>
                  <w:rFonts w:ascii="宋体" w:hAnsi="宋体"/>
                  <w:szCs w:val="21"/>
                </w:rPr>
                <w:fldChar w:fldCharType="end"/>
              </w:r>
            </w:p>
          </w:sdtContent>
        </w:sdt>
      </w:sdtContent>
    </w:sdt>
    <w:p w:rsidR="00251B2E" w:rsidRPr="00AC6D9E" w:rsidRDefault="00251B2E" w:rsidP="00251B2E">
      <w:pPr>
        <w:adjustRightInd w:val="0"/>
        <w:snapToGrid w:val="0"/>
        <w:spacing w:line="360" w:lineRule="auto"/>
        <w:ind w:firstLine="480"/>
        <w:rPr>
          <w:rFonts w:ascii="宋体" w:hAnsi="宋体"/>
          <w:szCs w:val="21"/>
        </w:rPr>
      </w:pPr>
      <w:r w:rsidRPr="00AC6D9E">
        <w:rPr>
          <w:rFonts w:ascii="宋体" w:hAnsi="宋体" w:hint="eastAsia"/>
          <w:bCs/>
        </w:rPr>
        <w:t>公司无因金融资产转移而终止确认的其他应收款。</w:t>
      </w:r>
    </w:p>
    <w:p w:rsidR="00251B2E" w:rsidRPr="00AC6D9E" w:rsidRDefault="00251B2E">
      <w:pPr>
        <w:rPr>
          <w:rFonts w:ascii="宋体" w:hAnsi="宋体"/>
          <w:szCs w:val="21"/>
        </w:rPr>
      </w:pPr>
    </w:p>
    <w:sdt>
      <w:sdtPr>
        <w:rPr>
          <w:rFonts w:ascii="宋体" w:eastAsia="宋体" w:hAnsi="宋体"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rPr>
          <w:rFonts w:cs="Times New Roman"/>
          <w:kern w:val="2"/>
        </w:rPr>
      </w:sdtEndPr>
      <w:sdtContent>
        <w:p w:rsidR="00996DE7" w:rsidRPr="00AC6D9E" w:rsidRDefault="00512658">
          <w:pPr>
            <w:pStyle w:val="4"/>
            <w:numPr>
              <w:ilvl w:val="3"/>
              <w:numId w:val="56"/>
            </w:numPr>
            <w:ind w:left="426" w:hanging="426"/>
            <w:rPr>
              <w:rFonts w:ascii="宋体" w:eastAsia="宋体" w:hAnsi="宋体"/>
            </w:rPr>
          </w:pPr>
          <w:r w:rsidRPr="00AC6D9E">
            <w:rPr>
              <w:rFonts w:ascii="宋体" w:eastAsia="宋体" w:hAnsi="宋体" w:hint="eastAsia"/>
            </w:rPr>
            <w:t>转移其他应收款且继续涉入形成的资产、负债的金额</w:t>
          </w:r>
        </w:p>
        <w:sdt>
          <w:sdtPr>
            <w:rPr>
              <w:rFonts w:ascii="宋体" w:hAnsi="宋体"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rsidR="00996DE7" w:rsidRPr="00AC6D9E" w:rsidRDefault="007A1B61" w:rsidP="00251B2E">
              <w:pPr>
                <w:rPr>
                  <w:rFonts w:ascii="宋体" w:hAnsi="宋体"/>
                  <w:szCs w:val="21"/>
                </w:rPr>
              </w:pPr>
              <w:r w:rsidRPr="00AC6D9E">
                <w:rPr>
                  <w:rFonts w:ascii="宋体" w:hAnsi="宋体"/>
                  <w:szCs w:val="21"/>
                </w:rPr>
                <w:fldChar w:fldCharType="begin"/>
              </w:r>
              <w:r w:rsidR="00251B2E" w:rsidRPr="00AC6D9E">
                <w:rPr>
                  <w:rFonts w:ascii="宋体" w:hAnsi="宋体"/>
                  <w:szCs w:val="21"/>
                </w:rPr>
                <w:instrText xml:space="preserve"> MACROBUTTON  SnrToggleCheckbox □适用  </w:instrText>
              </w:r>
              <w:r w:rsidRPr="00AC6D9E">
                <w:rPr>
                  <w:rFonts w:ascii="宋体" w:hAnsi="宋体"/>
                  <w:szCs w:val="21"/>
                </w:rPr>
                <w:fldChar w:fldCharType="end"/>
              </w:r>
              <w:r w:rsidRPr="00AC6D9E">
                <w:rPr>
                  <w:rFonts w:ascii="宋体" w:hAnsi="宋体"/>
                  <w:szCs w:val="21"/>
                </w:rPr>
                <w:fldChar w:fldCharType="begin"/>
              </w:r>
              <w:r w:rsidR="00251B2E" w:rsidRPr="00AC6D9E">
                <w:rPr>
                  <w:rFonts w:ascii="宋体" w:hAnsi="宋体"/>
                  <w:szCs w:val="21"/>
                </w:rPr>
                <w:instrText xml:space="preserve"> MACROBUTTON  SnrToggleCheckbox √不适用 </w:instrText>
              </w:r>
              <w:r w:rsidRPr="00AC6D9E">
                <w:rPr>
                  <w:rFonts w:ascii="宋体" w:hAnsi="宋体"/>
                  <w:szCs w:val="21"/>
                </w:rPr>
                <w:fldChar w:fldCharType="end"/>
              </w:r>
            </w:p>
          </w:sdtContent>
        </w:sdt>
      </w:sdtContent>
    </w:sdt>
    <w:p w:rsidR="00251B2E" w:rsidRPr="00AC6D9E" w:rsidRDefault="00251B2E" w:rsidP="00251B2E">
      <w:pPr>
        <w:adjustRightInd w:val="0"/>
        <w:snapToGrid w:val="0"/>
        <w:spacing w:line="360" w:lineRule="auto"/>
        <w:ind w:firstLine="480"/>
        <w:rPr>
          <w:rFonts w:ascii="宋体" w:hAnsi="宋体"/>
          <w:bCs/>
        </w:rPr>
      </w:pPr>
      <w:r w:rsidRPr="00AC6D9E">
        <w:rPr>
          <w:rFonts w:ascii="宋体" w:hAnsi="宋体" w:hint="eastAsia"/>
          <w:bCs/>
        </w:rPr>
        <w:t>公司无转移其他应收款且</w:t>
      </w:r>
      <w:r w:rsidRPr="00AC6D9E">
        <w:rPr>
          <w:rFonts w:ascii="宋体" w:hAnsi="宋体"/>
          <w:bCs/>
        </w:rPr>
        <w:t>继续涉入形成的资产、负债金额</w:t>
      </w:r>
      <w:r w:rsidRPr="00AC6D9E">
        <w:rPr>
          <w:rFonts w:ascii="宋体" w:hAnsi="宋体" w:hint="eastAsia"/>
          <w:bCs/>
        </w:rPr>
        <w:t>。</w:t>
      </w:r>
    </w:p>
    <w:p w:rsidR="00996DE7" w:rsidRPr="00AC6D9E" w:rsidRDefault="00996DE7">
      <w:pPr>
        <w:rPr>
          <w:rFonts w:ascii="宋体" w:hAnsi="宋体"/>
          <w:szCs w:val="21"/>
        </w:rPr>
      </w:pPr>
    </w:p>
    <w:p w:rsidR="00996DE7" w:rsidRPr="00AC6D9E" w:rsidRDefault="00512658">
      <w:pPr>
        <w:pStyle w:val="3"/>
        <w:numPr>
          <w:ilvl w:val="0"/>
          <w:numId w:val="21"/>
        </w:numPr>
        <w:rPr>
          <w:rFonts w:ascii="宋体" w:hAnsi="宋体"/>
        </w:rPr>
      </w:pPr>
      <w:r w:rsidRPr="00AC6D9E">
        <w:rPr>
          <w:rFonts w:ascii="宋体" w:hAnsi="宋体" w:hint="eastAsia"/>
        </w:rPr>
        <w:t>存货</w:t>
      </w:r>
    </w:p>
    <w:bookmarkStart w:id="125" w:name="_Hlk532992451" w:displacedByCustomXml="next"/>
    <w:sdt>
      <w:sdtPr>
        <w:rPr>
          <w:rFonts w:ascii="宋体" w:eastAsia="宋体" w:hAnsi="宋体"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cs="Times New Roman"/>
          <w:kern w:val="2"/>
          <w:szCs w:val="24"/>
        </w:rPr>
      </w:sdtEndPr>
      <w:sdtContent>
        <w:p w:rsidR="00996DE7" w:rsidRPr="00AC6D9E" w:rsidRDefault="00512658">
          <w:pPr>
            <w:pStyle w:val="4"/>
            <w:numPr>
              <w:ilvl w:val="3"/>
              <w:numId w:val="146"/>
            </w:numPr>
            <w:ind w:left="426" w:hanging="426"/>
            <w:rPr>
              <w:rFonts w:ascii="宋体" w:eastAsia="宋体" w:hAnsi="宋体"/>
            </w:rPr>
          </w:pPr>
          <w:r w:rsidRPr="00AC6D9E">
            <w:rPr>
              <w:rFonts w:ascii="宋体" w:eastAsia="宋体" w:hAnsi="宋体" w:hint="eastAsia"/>
            </w:rPr>
            <w:t>存货分类</w:t>
          </w:r>
        </w:p>
        <w:sdt>
          <w:sdtPr>
            <w:rPr>
              <w:rFonts w:ascii="宋体" w:hAnsi="宋体"/>
            </w:rPr>
            <w:alias w:val="是否适用：存货分类[双击切换]"/>
            <w:tag w:val="_GBC_357bbe1b1f034d20ba175209243f1121"/>
            <w:id w:val="-482073240"/>
            <w:lock w:val="sdtLocked"/>
            <w:placeholder>
              <w:docPart w:val="GBC22222222222222222222222222222"/>
            </w:placeholder>
          </w:sdtPr>
          <w:sdtContent>
            <w:p w:rsidR="00996DE7" w:rsidRPr="00AC6D9E" w:rsidRDefault="007A1B61">
              <w:pPr>
                <w:rPr>
                  <w:rFonts w:ascii="宋体" w:hAnsi="宋体"/>
                </w:rPr>
              </w:pPr>
              <w:r w:rsidRPr="00AC6D9E">
                <w:rPr>
                  <w:rFonts w:ascii="宋体" w:hAnsi="宋体"/>
                </w:rPr>
                <w:fldChar w:fldCharType="begin"/>
              </w:r>
              <w:r w:rsidR="00CD1AB1"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CD1AB1" w:rsidRPr="00AC6D9E">
                <w:rPr>
                  <w:rFonts w:ascii="宋体" w:hAnsi="宋体"/>
                </w:rPr>
                <w:instrText xml:space="preserve"> MACROBUTTON  SnrToggleCheckbox □不适用 </w:instrText>
              </w:r>
              <w:r w:rsidRPr="00AC6D9E">
                <w:rPr>
                  <w:rFonts w:ascii="宋体" w:hAnsi="宋体"/>
                </w:rPr>
                <w:fldChar w:fldCharType="end"/>
              </w:r>
            </w:p>
          </w:sdtContent>
        </w:sdt>
        <w:p w:rsidR="007255C5" w:rsidRPr="00AC6D9E" w:rsidRDefault="00512658">
          <w:pPr>
            <w:jc w:val="right"/>
            <w:rPr>
              <w:rFonts w:ascii="宋体" w:hAnsi="宋体"/>
              <w:szCs w:val="21"/>
            </w:rPr>
          </w:pPr>
          <w:r w:rsidRPr="00AC6D9E">
            <w:rPr>
              <w:rFonts w:ascii="宋体" w:hAnsi="宋体" w:hint="eastAsia"/>
              <w:szCs w:val="21"/>
            </w:rPr>
            <w:t>单位：</w:t>
          </w:r>
          <w:sdt>
            <w:sdtPr>
              <w:rPr>
                <w:rFonts w:ascii="宋体" w:hAnsi="宋体"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szCs w:val="21"/>
                </w:rPr>
                <w:t>元</w:t>
              </w:r>
            </w:sdtContent>
          </w:sdt>
          <w:r w:rsidRPr="00AC6D9E">
            <w:rPr>
              <w:rFonts w:ascii="宋体" w:hAnsi="宋体" w:hint="eastAsia"/>
              <w:szCs w:val="21"/>
            </w:rPr>
            <w:t xml:space="preserve">  币种：</w:t>
          </w:r>
          <w:sdt>
            <w:sdtPr>
              <w:rPr>
                <w:rFonts w:ascii="宋体" w:hAnsi="宋体"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szCs w:val="21"/>
                </w:rPr>
                <w:t>人民币</w:t>
              </w:r>
            </w:sdtContent>
          </w:sdt>
        </w:p>
        <w:tbl>
          <w:tblPr>
            <w:tblW w:w="5658" w:type="pct"/>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58"/>
            <w:gridCol w:w="1537"/>
            <w:gridCol w:w="1432"/>
            <w:gridCol w:w="1533"/>
            <w:gridCol w:w="1537"/>
            <w:gridCol w:w="1432"/>
            <w:gridCol w:w="1537"/>
          </w:tblGrid>
          <w:tr w:rsidR="00760278" w:rsidRPr="00AC6D9E" w:rsidTr="00910F4B">
            <w:trPr>
              <w:cantSplit/>
            </w:trPr>
            <w:bookmarkStart w:id="126" w:name="OLE_LINK15" w:displacedByCustomXml="next"/>
            <w:sdt>
              <w:sdtPr>
                <w:rPr>
                  <w:rFonts w:ascii="宋体" w:hAnsi="宋体"/>
                </w:rPr>
                <w:tag w:val="_PLD_8df09749c2cc483fba545adb2479157e"/>
                <w:id w:val="31995587"/>
                <w:lock w:val="sdtLocked"/>
              </w:sdtPr>
              <w:sdtContent>
                <w:tc>
                  <w:tcPr>
                    <w:tcW w:w="526" w:type="pct"/>
                    <w:vMerge w:val="restart"/>
                    <w:vAlign w:val="center"/>
                  </w:tcPr>
                  <w:p w:rsidR="00760278" w:rsidRPr="00AC6D9E" w:rsidRDefault="00760278" w:rsidP="00910F4B">
                    <w:pPr>
                      <w:jc w:val="center"/>
                      <w:rPr>
                        <w:rFonts w:ascii="宋体" w:hAnsi="宋体"/>
                        <w:szCs w:val="21"/>
                      </w:rPr>
                    </w:pPr>
                    <w:r w:rsidRPr="00AC6D9E">
                      <w:rPr>
                        <w:rFonts w:ascii="宋体" w:hAnsi="宋体" w:hint="eastAsia"/>
                        <w:szCs w:val="21"/>
                      </w:rPr>
                      <w:t>项目</w:t>
                    </w:r>
                  </w:p>
                </w:tc>
              </w:sdtContent>
            </w:sdt>
            <w:sdt>
              <w:sdtPr>
                <w:rPr>
                  <w:rFonts w:ascii="宋体" w:hAnsi="宋体"/>
                </w:rPr>
                <w:tag w:val="_PLD_b6e3f1e00e5a4a61a238dbb8d27dbb21"/>
                <w:id w:val="31995588"/>
                <w:lock w:val="sdtLocked"/>
              </w:sdtPr>
              <w:sdtContent>
                <w:tc>
                  <w:tcPr>
                    <w:tcW w:w="2236" w:type="pct"/>
                    <w:gridSpan w:val="3"/>
                    <w:vAlign w:val="center"/>
                  </w:tcPr>
                  <w:p w:rsidR="00760278" w:rsidRPr="00AC6D9E" w:rsidRDefault="00760278" w:rsidP="00910F4B">
                    <w:pPr>
                      <w:jc w:val="center"/>
                      <w:rPr>
                        <w:rFonts w:ascii="宋体" w:hAnsi="宋体"/>
                        <w:szCs w:val="21"/>
                      </w:rPr>
                    </w:pPr>
                    <w:r w:rsidRPr="00AC6D9E">
                      <w:rPr>
                        <w:rFonts w:ascii="宋体" w:hAnsi="宋体" w:hint="eastAsia"/>
                        <w:szCs w:val="21"/>
                      </w:rPr>
                      <w:t>期末余额</w:t>
                    </w:r>
                  </w:p>
                </w:tc>
              </w:sdtContent>
            </w:sdt>
            <w:sdt>
              <w:sdtPr>
                <w:rPr>
                  <w:rFonts w:ascii="宋体" w:hAnsi="宋体"/>
                </w:rPr>
                <w:tag w:val="_PLD_03c23d8ea77b48f1a1f8ac3e8cb149e3"/>
                <w:id w:val="31995589"/>
                <w:lock w:val="sdtLocked"/>
              </w:sdtPr>
              <w:sdtContent>
                <w:tc>
                  <w:tcPr>
                    <w:tcW w:w="2238" w:type="pct"/>
                    <w:gridSpan w:val="3"/>
                    <w:vAlign w:val="center"/>
                  </w:tcPr>
                  <w:p w:rsidR="00760278" w:rsidRPr="00AC6D9E" w:rsidRDefault="00760278" w:rsidP="00910F4B">
                    <w:pPr>
                      <w:jc w:val="center"/>
                      <w:rPr>
                        <w:rFonts w:ascii="宋体" w:hAnsi="宋体"/>
                        <w:szCs w:val="21"/>
                      </w:rPr>
                    </w:pPr>
                    <w:r w:rsidRPr="00AC6D9E">
                      <w:rPr>
                        <w:rFonts w:ascii="宋体" w:hAnsi="宋体" w:hint="eastAsia"/>
                        <w:szCs w:val="21"/>
                      </w:rPr>
                      <w:t>期初余额</w:t>
                    </w:r>
                  </w:p>
                </w:tc>
              </w:sdtContent>
            </w:sdt>
          </w:tr>
          <w:tr w:rsidR="00760278" w:rsidRPr="00AC6D9E" w:rsidTr="00910F4B">
            <w:trPr>
              <w:cantSplit/>
            </w:trPr>
            <w:tc>
              <w:tcPr>
                <w:tcW w:w="526" w:type="pct"/>
                <w:vMerge/>
              </w:tcPr>
              <w:p w:rsidR="00760278" w:rsidRPr="00AC6D9E" w:rsidRDefault="00760278" w:rsidP="00910F4B">
                <w:pPr>
                  <w:ind w:right="5"/>
                  <w:jc w:val="center"/>
                  <w:rPr>
                    <w:rFonts w:ascii="宋体" w:hAnsi="宋体"/>
                    <w:szCs w:val="21"/>
                  </w:rPr>
                </w:pPr>
              </w:p>
            </w:tc>
            <w:sdt>
              <w:sdtPr>
                <w:rPr>
                  <w:rFonts w:ascii="宋体" w:hAnsi="宋体"/>
                </w:rPr>
                <w:tag w:val="_PLD_3aff2f8a54d74ec0abd0d96208015883"/>
                <w:id w:val="31995590"/>
                <w:lock w:val="sdtLocked"/>
              </w:sdtPr>
              <w:sdtContent>
                <w:tc>
                  <w:tcPr>
                    <w:tcW w:w="763" w:type="pct"/>
                    <w:vAlign w:val="center"/>
                  </w:tcPr>
                  <w:p w:rsidR="00760278" w:rsidRPr="00AC6D9E" w:rsidRDefault="00760278" w:rsidP="00910F4B">
                    <w:pPr>
                      <w:ind w:right="5"/>
                      <w:jc w:val="center"/>
                      <w:rPr>
                        <w:rFonts w:ascii="宋体" w:hAnsi="宋体"/>
                        <w:szCs w:val="21"/>
                      </w:rPr>
                    </w:pPr>
                    <w:r w:rsidRPr="00AC6D9E">
                      <w:rPr>
                        <w:rFonts w:ascii="宋体" w:hAnsi="宋体" w:hint="eastAsia"/>
                        <w:szCs w:val="21"/>
                      </w:rPr>
                      <w:t>账面余额</w:t>
                    </w:r>
                  </w:p>
                </w:tc>
              </w:sdtContent>
            </w:sdt>
            <w:tc>
              <w:tcPr>
                <w:tcW w:w="711" w:type="pct"/>
                <w:vAlign w:val="center"/>
              </w:tcPr>
              <w:sdt>
                <w:sdtPr>
                  <w:rPr>
                    <w:rFonts w:ascii="宋体" w:hAnsi="宋体" w:hint="eastAsia"/>
                  </w:rPr>
                  <w:tag w:val="_PLD_d0fa693f4a0940a886cc0230b3c793cf"/>
                  <w:id w:val="31995591"/>
                  <w:lock w:val="sdtLocked"/>
                </w:sdtPr>
                <w:sdtContent>
                  <w:p w:rsidR="00760278" w:rsidRPr="00AC6D9E" w:rsidRDefault="00760278" w:rsidP="00910F4B">
                    <w:pPr>
                      <w:ind w:right="5"/>
                      <w:jc w:val="center"/>
                      <w:rPr>
                        <w:rFonts w:ascii="宋体" w:hAnsi="宋体"/>
                      </w:rPr>
                    </w:pPr>
                    <w:r w:rsidRPr="00AC6D9E">
                      <w:rPr>
                        <w:rFonts w:ascii="宋体" w:hAnsi="宋体" w:hint="eastAsia"/>
                      </w:rPr>
                      <w:t>跌价准备</w:t>
                    </w:r>
                  </w:p>
                </w:sdtContent>
              </w:sdt>
            </w:tc>
            <w:sdt>
              <w:sdtPr>
                <w:rPr>
                  <w:rFonts w:ascii="宋体" w:hAnsi="宋体"/>
                </w:rPr>
                <w:tag w:val="_PLD_18dbbec4b9df4d18afbb41c2e9f4dd3d"/>
                <w:id w:val="31995592"/>
                <w:lock w:val="sdtLocked"/>
              </w:sdtPr>
              <w:sdtContent>
                <w:tc>
                  <w:tcPr>
                    <w:tcW w:w="761" w:type="pct"/>
                    <w:vAlign w:val="center"/>
                  </w:tcPr>
                  <w:p w:rsidR="00760278" w:rsidRPr="00AC6D9E" w:rsidRDefault="00760278" w:rsidP="00910F4B">
                    <w:pPr>
                      <w:ind w:right="5"/>
                      <w:jc w:val="center"/>
                      <w:rPr>
                        <w:rFonts w:ascii="宋体" w:hAnsi="宋体"/>
                        <w:szCs w:val="21"/>
                      </w:rPr>
                    </w:pPr>
                    <w:r w:rsidRPr="00AC6D9E">
                      <w:rPr>
                        <w:rFonts w:ascii="宋体" w:hAnsi="宋体" w:hint="eastAsia"/>
                        <w:szCs w:val="21"/>
                      </w:rPr>
                      <w:t>账面价值</w:t>
                    </w:r>
                  </w:p>
                </w:tc>
              </w:sdtContent>
            </w:sdt>
            <w:sdt>
              <w:sdtPr>
                <w:rPr>
                  <w:rFonts w:ascii="宋体" w:hAnsi="宋体"/>
                </w:rPr>
                <w:tag w:val="_PLD_c76534373e0a43fbb57e418bf8f65d2e"/>
                <w:id w:val="31995593"/>
                <w:lock w:val="sdtLocked"/>
              </w:sdtPr>
              <w:sdtContent>
                <w:tc>
                  <w:tcPr>
                    <w:tcW w:w="763" w:type="pct"/>
                    <w:vAlign w:val="center"/>
                  </w:tcPr>
                  <w:p w:rsidR="00760278" w:rsidRPr="00AC6D9E" w:rsidRDefault="00760278" w:rsidP="00910F4B">
                    <w:pPr>
                      <w:ind w:right="5"/>
                      <w:jc w:val="center"/>
                      <w:rPr>
                        <w:rFonts w:ascii="宋体" w:hAnsi="宋体"/>
                        <w:szCs w:val="21"/>
                      </w:rPr>
                    </w:pPr>
                    <w:r w:rsidRPr="00AC6D9E">
                      <w:rPr>
                        <w:rFonts w:ascii="宋体" w:hAnsi="宋体" w:hint="eastAsia"/>
                        <w:szCs w:val="21"/>
                      </w:rPr>
                      <w:t>账面余额</w:t>
                    </w:r>
                  </w:p>
                </w:tc>
              </w:sdtContent>
            </w:sdt>
            <w:tc>
              <w:tcPr>
                <w:tcW w:w="711" w:type="pct"/>
                <w:vAlign w:val="center"/>
              </w:tcPr>
              <w:sdt>
                <w:sdtPr>
                  <w:rPr>
                    <w:rFonts w:ascii="宋体" w:hAnsi="宋体" w:hint="eastAsia"/>
                  </w:rPr>
                  <w:tag w:val="_PLD_8a30d8375ea54740a337430440c8f4a8"/>
                  <w:id w:val="31995594"/>
                  <w:lock w:val="sdtLocked"/>
                </w:sdtPr>
                <w:sdtContent>
                  <w:p w:rsidR="00760278" w:rsidRPr="00AC6D9E" w:rsidRDefault="00760278" w:rsidP="00910F4B">
                    <w:pPr>
                      <w:ind w:right="5"/>
                      <w:jc w:val="center"/>
                      <w:rPr>
                        <w:rFonts w:ascii="宋体" w:hAnsi="宋体"/>
                      </w:rPr>
                    </w:pPr>
                    <w:r w:rsidRPr="00AC6D9E">
                      <w:rPr>
                        <w:rFonts w:ascii="宋体" w:hAnsi="宋体" w:hint="eastAsia"/>
                      </w:rPr>
                      <w:t>跌价准备</w:t>
                    </w:r>
                  </w:p>
                </w:sdtContent>
              </w:sdt>
            </w:tc>
            <w:sdt>
              <w:sdtPr>
                <w:rPr>
                  <w:rFonts w:ascii="宋体" w:hAnsi="宋体"/>
                </w:rPr>
                <w:tag w:val="_PLD_7bc0a0c6843843119d589aceed87ff5f"/>
                <w:id w:val="31995595"/>
                <w:lock w:val="sdtLocked"/>
              </w:sdtPr>
              <w:sdtContent>
                <w:tc>
                  <w:tcPr>
                    <w:tcW w:w="763" w:type="pct"/>
                    <w:vAlign w:val="center"/>
                  </w:tcPr>
                  <w:p w:rsidR="00760278" w:rsidRPr="00AC6D9E" w:rsidRDefault="00760278" w:rsidP="00910F4B">
                    <w:pPr>
                      <w:ind w:right="5"/>
                      <w:jc w:val="center"/>
                      <w:rPr>
                        <w:rFonts w:ascii="宋体" w:hAnsi="宋体"/>
                        <w:szCs w:val="21"/>
                      </w:rPr>
                    </w:pPr>
                    <w:r w:rsidRPr="00AC6D9E">
                      <w:rPr>
                        <w:rFonts w:ascii="宋体" w:hAnsi="宋体" w:hint="eastAsia"/>
                        <w:szCs w:val="21"/>
                      </w:rPr>
                      <w:t>账面价值</w:t>
                    </w:r>
                  </w:p>
                </w:tc>
              </w:sdtContent>
            </w:sdt>
          </w:tr>
          <w:tr w:rsidR="00760278" w:rsidRPr="00AC6D9E" w:rsidTr="00910F4B">
            <w:trPr>
              <w:cantSplit/>
            </w:trPr>
            <w:sdt>
              <w:sdtPr>
                <w:rPr>
                  <w:rFonts w:ascii="宋体" w:hAnsi="宋体"/>
                </w:rPr>
                <w:tag w:val="_PLD_b9ebbe420cec4305ad6f26473a8d7d73"/>
                <w:id w:val="31995596"/>
                <w:lock w:val="sdtLocked"/>
              </w:sdtPr>
              <w:sdtContent>
                <w:tc>
                  <w:tcPr>
                    <w:tcW w:w="526" w:type="pct"/>
                  </w:tcPr>
                  <w:p w:rsidR="00760278" w:rsidRPr="00AC6D9E" w:rsidRDefault="00760278" w:rsidP="00910F4B">
                    <w:pPr>
                      <w:ind w:right="5"/>
                      <w:rPr>
                        <w:rFonts w:ascii="宋体" w:hAnsi="宋体"/>
                        <w:szCs w:val="21"/>
                      </w:rPr>
                    </w:pPr>
                    <w:r w:rsidRPr="00AC6D9E">
                      <w:rPr>
                        <w:rFonts w:ascii="宋体" w:hAnsi="宋体" w:hint="eastAsia"/>
                        <w:szCs w:val="21"/>
                      </w:rPr>
                      <w:t>原材料</w:t>
                    </w:r>
                  </w:p>
                </w:tc>
              </w:sdtContent>
            </w:sdt>
            <w:tc>
              <w:tcPr>
                <w:tcW w:w="763" w:type="pct"/>
              </w:tcPr>
              <w:p w:rsidR="00760278" w:rsidRPr="00AC6D9E" w:rsidRDefault="00760278" w:rsidP="00910F4B">
                <w:pPr>
                  <w:ind w:right="5"/>
                  <w:jc w:val="right"/>
                  <w:rPr>
                    <w:rFonts w:ascii="宋体" w:hAnsi="宋体"/>
                    <w:szCs w:val="21"/>
                  </w:rPr>
                </w:pPr>
                <w:r w:rsidRPr="00AC6D9E">
                  <w:rPr>
                    <w:rFonts w:ascii="宋体" w:hAnsi="宋体"/>
                  </w:rPr>
                  <w:t>54,524,080.73</w:t>
                </w:r>
              </w:p>
            </w:tc>
            <w:tc>
              <w:tcPr>
                <w:tcW w:w="711" w:type="pct"/>
              </w:tcPr>
              <w:p w:rsidR="00760278" w:rsidRPr="00AC6D9E" w:rsidRDefault="00760278" w:rsidP="00910F4B">
                <w:pPr>
                  <w:ind w:right="5"/>
                  <w:jc w:val="right"/>
                  <w:rPr>
                    <w:rFonts w:ascii="宋体" w:hAnsi="宋体"/>
                    <w:szCs w:val="21"/>
                  </w:rPr>
                </w:pPr>
              </w:p>
            </w:tc>
            <w:tc>
              <w:tcPr>
                <w:tcW w:w="761" w:type="pct"/>
              </w:tcPr>
              <w:p w:rsidR="00760278" w:rsidRPr="00AC6D9E" w:rsidRDefault="00760278" w:rsidP="00910F4B">
                <w:pPr>
                  <w:ind w:right="5"/>
                  <w:jc w:val="right"/>
                  <w:rPr>
                    <w:rFonts w:ascii="宋体" w:hAnsi="宋体"/>
                    <w:szCs w:val="21"/>
                  </w:rPr>
                </w:pPr>
                <w:r w:rsidRPr="00AC6D9E">
                  <w:rPr>
                    <w:rFonts w:ascii="宋体" w:hAnsi="宋体"/>
                  </w:rPr>
                  <w:t>54,524,080.73</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60,728,820.62</w:t>
                </w:r>
              </w:p>
            </w:tc>
            <w:tc>
              <w:tcPr>
                <w:tcW w:w="711" w:type="pct"/>
              </w:tcPr>
              <w:p w:rsidR="00760278" w:rsidRPr="00AC6D9E" w:rsidRDefault="00760278" w:rsidP="00910F4B">
                <w:pPr>
                  <w:ind w:right="5"/>
                  <w:jc w:val="right"/>
                  <w:rPr>
                    <w:rFonts w:ascii="宋体" w:hAnsi="宋体"/>
                    <w:szCs w:val="21"/>
                  </w:rPr>
                </w:pPr>
              </w:p>
            </w:tc>
            <w:tc>
              <w:tcPr>
                <w:tcW w:w="763" w:type="pct"/>
              </w:tcPr>
              <w:p w:rsidR="00760278" w:rsidRPr="00AC6D9E" w:rsidRDefault="00760278" w:rsidP="00910F4B">
                <w:pPr>
                  <w:ind w:right="5"/>
                  <w:jc w:val="right"/>
                  <w:rPr>
                    <w:rFonts w:ascii="宋体" w:hAnsi="宋体"/>
                    <w:szCs w:val="21"/>
                  </w:rPr>
                </w:pPr>
                <w:r w:rsidRPr="00AC6D9E">
                  <w:rPr>
                    <w:rFonts w:ascii="宋体" w:hAnsi="宋体"/>
                  </w:rPr>
                  <w:t>60,728,820.62</w:t>
                </w:r>
              </w:p>
            </w:tc>
          </w:tr>
          <w:tr w:rsidR="00760278" w:rsidRPr="00AC6D9E" w:rsidTr="00910F4B">
            <w:trPr>
              <w:cantSplit/>
            </w:trPr>
            <w:sdt>
              <w:sdtPr>
                <w:rPr>
                  <w:rFonts w:ascii="宋体" w:hAnsi="宋体"/>
                </w:rPr>
                <w:tag w:val="_PLD_e8ec014f4d914ac0bed2bd6948dcaa36"/>
                <w:id w:val="31995597"/>
                <w:lock w:val="sdtLocked"/>
              </w:sdtPr>
              <w:sdtContent>
                <w:tc>
                  <w:tcPr>
                    <w:tcW w:w="526" w:type="pct"/>
                  </w:tcPr>
                  <w:p w:rsidR="00760278" w:rsidRPr="00AC6D9E" w:rsidRDefault="00760278" w:rsidP="00910F4B">
                    <w:pPr>
                      <w:ind w:right="5"/>
                      <w:rPr>
                        <w:rFonts w:ascii="宋体" w:hAnsi="宋体"/>
                        <w:szCs w:val="21"/>
                      </w:rPr>
                    </w:pPr>
                    <w:r w:rsidRPr="00AC6D9E">
                      <w:rPr>
                        <w:rFonts w:ascii="宋体" w:hAnsi="宋体" w:hint="eastAsia"/>
                        <w:szCs w:val="21"/>
                      </w:rPr>
                      <w:t>在产品</w:t>
                    </w:r>
                  </w:p>
                </w:tc>
              </w:sdtContent>
            </w:sdt>
            <w:tc>
              <w:tcPr>
                <w:tcW w:w="763" w:type="pct"/>
              </w:tcPr>
              <w:p w:rsidR="00760278" w:rsidRPr="00AC6D9E" w:rsidRDefault="00760278" w:rsidP="00910F4B">
                <w:pPr>
                  <w:ind w:right="5"/>
                  <w:jc w:val="right"/>
                  <w:rPr>
                    <w:rFonts w:ascii="宋体" w:hAnsi="宋体"/>
                    <w:szCs w:val="21"/>
                  </w:rPr>
                </w:pPr>
                <w:r w:rsidRPr="00AC6D9E">
                  <w:rPr>
                    <w:rFonts w:ascii="宋体" w:hAnsi="宋体"/>
                  </w:rPr>
                  <w:t>63,744,390.88</w:t>
                </w:r>
              </w:p>
            </w:tc>
            <w:tc>
              <w:tcPr>
                <w:tcW w:w="711" w:type="pct"/>
              </w:tcPr>
              <w:p w:rsidR="00760278" w:rsidRPr="00AC6D9E" w:rsidRDefault="00760278" w:rsidP="00910F4B">
                <w:pPr>
                  <w:ind w:right="5"/>
                  <w:jc w:val="right"/>
                  <w:rPr>
                    <w:rFonts w:ascii="宋体" w:hAnsi="宋体"/>
                    <w:szCs w:val="21"/>
                  </w:rPr>
                </w:pPr>
              </w:p>
            </w:tc>
            <w:tc>
              <w:tcPr>
                <w:tcW w:w="761" w:type="pct"/>
              </w:tcPr>
              <w:p w:rsidR="00760278" w:rsidRPr="00AC6D9E" w:rsidRDefault="00760278" w:rsidP="00910F4B">
                <w:pPr>
                  <w:ind w:right="5"/>
                  <w:jc w:val="right"/>
                  <w:rPr>
                    <w:rFonts w:ascii="宋体" w:hAnsi="宋体"/>
                    <w:szCs w:val="21"/>
                  </w:rPr>
                </w:pPr>
                <w:r w:rsidRPr="00AC6D9E">
                  <w:rPr>
                    <w:rFonts w:ascii="宋体" w:hAnsi="宋体"/>
                  </w:rPr>
                  <w:t>63,744,390.88</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59,240,841.91</w:t>
                </w:r>
              </w:p>
            </w:tc>
            <w:tc>
              <w:tcPr>
                <w:tcW w:w="711" w:type="pct"/>
              </w:tcPr>
              <w:p w:rsidR="00760278" w:rsidRPr="00AC6D9E" w:rsidRDefault="00760278" w:rsidP="00910F4B">
                <w:pPr>
                  <w:ind w:right="5"/>
                  <w:jc w:val="right"/>
                  <w:rPr>
                    <w:rFonts w:ascii="宋体" w:hAnsi="宋体"/>
                    <w:szCs w:val="21"/>
                  </w:rPr>
                </w:pPr>
              </w:p>
            </w:tc>
            <w:tc>
              <w:tcPr>
                <w:tcW w:w="763" w:type="pct"/>
              </w:tcPr>
              <w:p w:rsidR="00760278" w:rsidRPr="00AC6D9E" w:rsidRDefault="00760278" w:rsidP="00910F4B">
                <w:pPr>
                  <w:ind w:right="5"/>
                  <w:jc w:val="right"/>
                  <w:rPr>
                    <w:rFonts w:ascii="宋体" w:hAnsi="宋体"/>
                    <w:szCs w:val="21"/>
                  </w:rPr>
                </w:pPr>
                <w:r w:rsidRPr="00AC6D9E">
                  <w:rPr>
                    <w:rFonts w:ascii="宋体" w:hAnsi="宋体"/>
                  </w:rPr>
                  <w:t>59,240,841.91</w:t>
                </w:r>
              </w:p>
            </w:tc>
          </w:tr>
          <w:tr w:rsidR="00760278" w:rsidRPr="00AC6D9E" w:rsidTr="00910F4B">
            <w:trPr>
              <w:cantSplit/>
            </w:trPr>
            <w:sdt>
              <w:sdtPr>
                <w:rPr>
                  <w:rFonts w:ascii="宋体" w:hAnsi="宋体"/>
                </w:rPr>
                <w:tag w:val="_PLD_abc7422550c54dd082fcf4061faba539"/>
                <w:id w:val="31995598"/>
                <w:lock w:val="sdtLocked"/>
              </w:sdtPr>
              <w:sdtContent>
                <w:tc>
                  <w:tcPr>
                    <w:tcW w:w="526" w:type="pct"/>
                  </w:tcPr>
                  <w:p w:rsidR="00760278" w:rsidRPr="00AC6D9E" w:rsidRDefault="00760278" w:rsidP="00910F4B">
                    <w:pPr>
                      <w:autoSpaceDE w:val="0"/>
                      <w:autoSpaceDN w:val="0"/>
                      <w:adjustRightInd w:val="0"/>
                      <w:rPr>
                        <w:rFonts w:ascii="宋体" w:hAnsi="宋体"/>
                        <w:szCs w:val="21"/>
                      </w:rPr>
                    </w:pPr>
                    <w:r w:rsidRPr="00AC6D9E">
                      <w:rPr>
                        <w:rFonts w:ascii="宋体" w:hAnsi="宋体" w:hint="eastAsia"/>
                        <w:szCs w:val="21"/>
                      </w:rPr>
                      <w:t>周转材料</w:t>
                    </w:r>
                  </w:p>
                </w:tc>
              </w:sdtContent>
            </w:sdt>
            <w:tc>
              <w:tcPr>
                <w:tcW w:w="763" w:type="pct"/>
              </w:tcPr>
              <w:p w:rsidR="00760278" w:rsidRPr="00AC6D9E" w:rsidRDefault="00760278" w:rsidP="00910F4B">
                <w:pPr>
                  <w:jc w:val="right"/>
                  <w:rPr>
                    <w:rFonts w:ascii="宋体" w:hAnsi="宋体"/>
                    <w:szCs w:val="21"/>
                  </w:rPr>
                </w:pPr>
                <w:r w:rsidRPr="00AC6D9E">
                  <w:rPr>
                    <w:rFonts w:ascii="宋体" w:hAnsi="宋体"/>
                  </w:rPr>
                  <w:t>24,537,349.12</w:t>
                </w:r>
              </w:p>
            </w:tc>
            <w:tc>
              <w:tcPr>
                <w:tcW w:w="711" w:type="pct"/>
              </w:tcPr>
              <w:p w:rsidR="00760278" w:rsidRPr="00AC6D9E" w:rsidRDefault="00760278" w:rsidP="00910F4B">
                <w:pPr>
                  <w:jc w:val="right"/>
                  <w:rPr>
                    <w:rFonts w:ascii="宋体" w:hAnsi="宋体"/>
                    <w:szCs w:val="21"/>
                  </w:rPr>
                </w:pPr>
              </w:p>
            </w:tc>
            <w:tc>
              <w:tcPr>
                <w:tcW w:w="761" w:type="pct"/>
              </w:tcPr>
              <w:p w:rsidR="00760278" w:rsidRPr="00AC6D9E" w:rsidRDefault="00760278" w:rsidP="00910F4B">
                <w:pPr>
                  <w:jc w:val="right"/>
                  <w:rPr>
                    <w:rFonts w:ascii="宋体" w:hAnsi="宋体"/>
                    <w:szCs w:val="21"/>
                  </w:rPr>
                </w:pPr>
                <w:r w:rsidRPr="00AC6D9E">
                  <w:rPr>
                    <w:rFonts w:ascii="宋体" w:hAnsi="宋体"/>
                  </w:rPr>
                  <w:t>24,537,349.12</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17,817,679.65</w:t>
                </w:r>
              </w:p>
            </w:tc>
            <w:tc>
              <w:tcPr>
                <w:tcW w:w="711" w:type="pct"/>
              </w:tcPr>
              <w:p w:rsidR="00760278" w:rsidRPr="00AC6D9E" w:rsidRDefault="00760278" w:rsidP="00910F4B">
                <w:pPr>
                  <w:ind w:right="5"/>
                  <w:jc w:val="right"/>
                  <w:rPr>
                    <w:rFonts w:ascii="宋体" w:hAnsi="宋体"/>
                    <w:szCs w:val="21"/>
                  </w:rPr>
                </w:pPr>
              </w:p>
            </w:tc>
            <w:tc>
              <w:tcPr>
                <w:tcW w:w="763" w:type="pct"/>
              </w:tcPr>
              <w:p w:rsidR="00760278" w:rsidRPr="00AC6D9E" w:rsidRDefault="00760278" w:rsidP="00910F4B">
                <w:pPr>
                  <w:ind w:right="5"/>
                  <w:jc w:val="right"/>
                  <w:rPr>
                    <w:rFonts w:ascii="宋体" w:hAnsi="宋体"/>
                    <w:szCs w:val="21"/>
                  </w:rPr>
                </w:pPr>
                <w:r w:rsidRPr="00AC6D9E">
                  <w:rPr>
                    <w:rFonts w:ascii="宋体" w:hAnsi="宋体"/>
                  </w:rPr>
                  <w:t>17,817,679.65</w:t>
                </w:r>
              </w:p>
            </w:tc>
          </w:tr>
          <w:sdt>
            <w:sdtPr>
              <w:rPr>
                <w:rFonts w:ascii="宋体" w:hAnsi="宋体"/>
                <w:szCs w:val="21"/>
              </w:rPr>
              <w:alias w:val="其他存货"/>
              <w:tag w:val="_TUP_c8c5bd0ddd2e4a069285e8f770e175a9"/>
              <w:id w:val="31995599"/>
              <w:lock w:val="sdtLocked"/>
            </w:sdtPr>
            <w:sdtEndPr>
              <w:rPr>
                <w:rFonts w:hint="eastAsia"/>
              </w:rPr>
            </w:sdtEndPr>
            <w:sdtContent>
              <w:tr w:rsidR="00760278" w:rsidRPr="00AC6D9E" w:rsidTr="00910F4B">
                <w:trPr>
                  <w:cantSplit/>
                </w:trPr>
                <w:tc>
                  <w:tcPr>
                    <w:tcW w:w="526" w:type="pct"/>
                  </w:tcPr>
                  <w:p w:rsidR="00760278" w:rsidRPr="00AC6D9E" w:rsidRDefault="00760278" w:rsidP="00910F4B">
                    <w:pPr>
                      <w:ind w:right="5"/>
                      <w:rPr>
                        <w:rFonts w:ascii="宋体" w:hAnsi="宋体"/>
                        <w:szCs w:val="21"/>
                      </w:rPr>
                    </w:pPr>
                    <w:r w:rsidRPr="00AC6D9E">
                      <w:rPr>
                        <w:rFonts w:ascii="宋体" w:hAnsi="宋体"/>
                      </w:rPr>
                      <w:t>产成品</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82,815,146.19</w:t>
                    </w:r>
                  </w:p>
                </w:tc>
                <w:tc>
                  <w:tcPr>
                    <w:tcW w:w="711" w:type="pct"/>
                  </w:tcPr>
                  <w:p w:rsidR="00760278" w:rsidRPr="00AC6D9E" w:rsidRDefault="00760278" w:rsidP="00910F4B">
                    <w:pPr>
                      <w:ind w:right="5"/>
                      <w:jc w:val="right"/>
                      <w:rPr>
                        <w:rFonts w:ascii="宋体" w:hAnsi="宋体"/>
                        <w:szCs w:val="21"/>
                      </w:rPr>
                    </w:pPr>
                  </w:p>
                </w:tc>
                <w:tc>
                  <w:tcPr>
                    <w:tcW w:w="761" w:type="pct"/>
                  </w:tcPr>
                  <w:p w:rsidR="00760278" w:rsidRPr="00AC6D9E" w:rsidRDefault="00760278" w:rsidP="00910F4B">
                    <w:pPr>
                      <w:ind w:right="5"/>
                      <w:jc w:val="right"/>
                      <w:rPr>
                        <w:rFonts w:ascii="宋体" w:hAnsi="宋体"/>
                        <w:szCs w:val="21"/>
                      </w:rPr>
                    </w:pPr>
                    <w:r w:rsidRPr="00AC6D9E">
                      <w:rPr>
                        <w:rFonts w:ascii="宋体" w:hAnsi="宋体"/>
                      </w:rPr>
                      <w:t>82,815,146.19</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63,859,213.96</w:t>
                    </w:r>
                  </w:p>
                </w:tc>
                <w:tc>
                  <w:tcPr>
                    <w:tcW w:w="711" w:type="pct"/>
                  </w:tcPr>
                  <w:p w:rsidR="00760278" w:rsidRPr="00AC6D9E" w:rsidRDefault="00760278" w:rsidP="00910F4B">
                    <w:pPr>
                      <w:ind w:right="5"/>
                      <w:jc w:val="right"/>
                      <w:rPr>
                        <w:rFonts w:ascii="宋体" w:hAnsi="宋体"/>
                        <w:szCs w:val="21"/>
                      </w:rPr>
                    </w:pPr>
                  </w:p>
                </w:tc>
                <w:tc>
                  <w:tcPr>
                    <w:tcW w:w="763" w:type="pct"/>
                  </w:tcPr>
                  <w:p w:rsidR="00760278" w:rsidRPr="00AC6D9E" w:rsidRDefault="00760278" w:rsidP="00910F4B">
                    <w:pPr>
                      <w:ind w:right="5"/>
                      <w:jc w:val="right"/>
                      <w:rPr>
                        <w:rFonts w:ascii="宋体" w:hAnsi="宋体"/>
                        <w:szCs w:val="21"/>
                      </w:rPr>
                    </w:pPr>
                    <w:r w:rsidRPr="00AC6D9E">
                      <w:rPr>
                        <w:rFonts w:ascii="宋体" w:hAnsi="宋体"/>
                      </w:rPr>
                      <w:t>63,859,213.96</w:t>
                    </w:r>
                  </w:p>
                </w:tc>
              </w:tr>
            </w:sdtContent>
          </w:sdt>
          <w:sdt>
            <w:sdtPr>
              <w:rPr>
                <w:rFonts w:ascii="宋体" w:hAnsi="宋体"/>
                <w:szCs w:val="21"/>
              </w:rPr>
              <w:alias w:val="其他存货"/>
              <w:tag w:val="_TUP_c8c5bd0ddd2e4a069285e8f770e175a9"/>
              <w:id w:val="31995600"/>
              <w:lock w:val="sdtLocked"/>
            </w:sdtPr>
            <w:sdtEndPr>
              <w:rPr>
                <w:rFonts w:hint="eastAsia"/>
              </w:rPr>
            </w:sdtEndPr>
            <w:sdtContent>
              <w:tr w:rsidR="00760278" w:rsidRPr="00AC6D9E" w:rsidTr="00910F4B">
                <w:trPr>
                  <w:cantSplit/>
                </w:trPr>
                <w:tc>
                  <w:tcPr>
                    <w:tcW w:w="526" w:type="pct"/>
                  </w:tcPr>
                  <w:p w:rsidR="00760278" w:rsidRPr="00AC6D9E" w:rsidRDefault="00760278" w:rsidP="00910F4B">
                    <w:pPr>
                      <w:ind w:right="5"/>
                      <w:rPr>
                        <w:rFonts w:ascii="宋体" w:hAnsi="宋体"/>
                        <w:szCs w:val="21"/>
                      </w:rPr>
                    </w:pPr>
                    <w:r w:rsidRPr="00AC6D9E">
                      <w:rPr>
                        <w:rFonts w:ascii="宋体" w:hAnsi="宋体"/>
                      </w:rPr>
                      <w:t>开发产品</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114,953,001.36</w:t>
                    </w:r>
                  </w:p>
                </w:tc>
                <w:tc>
                  <w:tcPr>
                    <w:tcW w:w="711" w:type="pct"/>
                  </w:tcPr>
                  <w:p w:rsidR="00760278" w:rsidRPr="00AC6D9E" w:rsidRDefault="00760278" w:rsidP="00910F4B">
                    <w:pPr>
                      <w:ind w:right="5"/>
                      <w:jc w:val="right"/>
                      <w:rPr>
                        <w:rFonts w:ascii="宋体" w:hAnsi="宋体"/>
                        <w:szCs w:val="21"/>
                      </w:rPr>
                    </w:pPr>
                    <w:r w:rsidRPr="00AC6D9E">
                      <w:rPr>
                        <w:rFonts w:ascii="宋体" w:hAnsi="宋体"/>
                      </w:rPr>
                      <w:t>36,913,423.67</w:t>
                    </w:r>
                  </w:p>
                </w:tc>
                <w:tc>
                  <w:tcPr>
                    <w:tcW w:w="761" w:type="pct"/>
                  </w:tcPr>
                  <w:p w:rsidR="00760278" w:rsidRPr="00AC6D9E" w:rsidRDefault="00760278" w:rsidP="00910F4B">
                    <w:pPr>
                      <w:ind w:right="5"/>
                      <w:jc w:val="right"/>
                      <w:rPr>
                        <w:rFonts w:ascii="宋体" w:hAnsi="宋体"/>
                        <w:szCs w:val="21"/>
                      </w:rPr>
                    </w:pPr>
                    <w:r w:rsidRPr="00AC6D9E">
                      <w:rPr>
                        <w:rFonts w:ascii="宋体" w:hAnsi="宋体"/>
                      </w:rPr>
                      <w:t>78,039,577.69</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150,444,547.77</w:t>
                    </w:r>
                  </w:p>
                </w:tc>
                <w:tc>
                  <w:tcPr>
                    <w:tcW w:w="711" w:type="pct"/>
                  </w:tcPr>
                  <w:p w:rsidR="00760278" w:rsidRPr="00AC6D9E" w:rsidRDefault="00760278" w:rsidP="00910F4B">
                    <w:pPr>
                      <w:ind w:right="5"/>
                      <w:jc w:val="right"/>
                      <w:rPr>
                        <w:rFonts w:ascii="宋体" w:hAnsi="宋体"/>
                        <w:szCs w:val="21"/>
                      </w:rPr>
                    </w:pPr>
                    <w:r w:rsidRPr="00AC6D9E">
                      <w:rPr>
                        <w:rFonts w:ascii="宋体" w:hAnsi="宋体"/>
                      </w:rPr>
                      <w:t>47,343,329.78</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103,101,217.99</w:t>
                    </w:r>
                  </w:p>
                </w:tc>
              </w:tr>
            </w:sdtContent>
          </w:sdt>
          <w:sdt>
            <w:sdtPr>
              <w:rPr>
                <w:rFonts w:ascii="宋体" w:hAnsi="宋体"/>
                <w:szCs w:val="21"/>
              </w:rPr>
              <w:alias w:val="其他存货"/>
              <w:tag w:val="_TUP_c8c5bd0ddd2e4a069285e8f770e175a9"/>
              <w:id w:val="31995601"/>
              <w:lock w:val="sdtLocked"/>
            </w:sdtPr>
            <w:sdtEndPr>
              <w:rPr>
                <w:rFonts w:hint="eastAsia"/>
              </w:rPr>
            </w:sdtEndPr>
            <w:sdtContent>
              <w:tr w:rsidR="00760278" w:rsidRPr="00AC6D9E" w:rsidTr="00910F4B">
                <w:trPr>
                  <w:cantSplit/>
                </w:trPr>
                <w:tc>
                  <w:tcPr>
                    <w:tcW w:w="526" w:type="pct"/>
                  </w:tcPr>
                  <w:p w:rsidR="00760278" w:rsidRPr="00AC6D9E" w:rsidRDefault="00760278" w:rsidP="00910F4B">
                    <w:pPr>
                      <w:ind w:right="5"/>
                      <w:rPr>
                        <w:rFonts w:ascii="宋体" w:hAnsi="宋体"/>
                        <w:szCs w:val="21"/>
                      </w:rPr>
                    </w:pPr>
                    <w:r w:rsidRPr="00AC6D9E">
                      <w:rPr>
                        <w:rFonts w:ascii="宋体" w:hAnsi="宋体"/>
                      </w:rPr>
                      <w:t>其他</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325,908.59</w:t>
                    </w:r>
                  </w:p>
                </w:tc>
                <w:tc>
                  <w:tcPr>
                    <w:tcW w:w="711" w:type="pct"/>
                  </w:tcPr>
                  <w:p w:rsidR="00760278" w:rsidRPr="00AC6D9E" w:rsidRDefault="00760278" w:rsidP="00910F4B">
                    <w:pPr>
                      <w:ind w:right="5"/>
                      <w:jc w:val="right"/>
                      <w:rPr>
                        <w:rFonts w:ascii="宋体" w:hAnsi="宋体"/>
                        <w:szCs w:val="21"/>
                      </w:rPr>
                    </w:pPr>
                  </w:p>
                </w:tc>
                <w:tc>
                  <w:tcPr>
                    <w:tcW w:w="761" w:type="pct"/>
                  </w:tcPr>
                  <w:p w:rsidR="00760278" w:rsidRPr="00AC6D9E" w:rsidRDefault="00760278" w:rsidP="00910F4B">
                    <w:pPr>
                      <w:ind w:right="5"/>
                      <w:jc w:val="right"/>
                      <w:rPr>
                        <w:rFonts w:ascii="宋体" w:hAnsi="宋体"/>
                        <w:szCs w:val="21"/>
                      </w:rPr>
                    </w:pPr>
                    <w:r w:rsidRPr="00AC6D9E">
                      <w:rPr>
                        <w:rFonts w:ascii="宋体" w:hAnsi="宋体"/>
                      </w:rPr>
                      <w:t>325,908.59</w:t>
                    </w:r>
                  </w:p>
                </w:tc>
                <w:tc>
                  <w:tcPr>
                    <w:tcW w:w="763" w:type="pct"/>
                  </w:tcPr>
                  <w:p w:rsidR="00760278" w:rsidRPr="00AC6D9E" w:rsidRDefault="00760278" w:rsidP="00910F4B">
                    <w:pPr>
                      <w:ind w:right="5"/>
                      <w:jc w:val="right"/>
                      <w:rPr>
                        <w:rFonts w:ascii="宋体" w:hAnsi="宋体"/>
                        <w:szCs w:val="21"/>
                      </w:rPr>
                    </w:pPr>
                    <w:r w:rsidRPr="00AC6D9E">
                      <w:rPr>
                        <w:rFonts w:ascii="宋体" w:hAnsi="宋体"/>
                      </w:rPr>
                      <w:t>325,009.36</w:t>
                    </w:r>
                  </w:p>
                </w:tc>
                <w:tc>
                  <w:tcPr>
                    <w:tcW w:w="711" w:type="pct"/>
                  </w:tcPr>
                  <w:p w:rsidR="00760278" w:rsidRPr="00AC6D9E" w:rsidRDefault="00760278" w:rsidP="00910F4B">
                    <w:pPr>
                      <w:ind w:right="5"/>
                      <w:jc w:val="right"/>
                      <w:rPr>
                        <w:rFonts w:ascii="宋体" w:hAnsi="宋体"/>
                        <w:szCs w:val="21"/>
                      </w:rPr>
                    </w:pPr>
                  </w:p>
                </w:tc>
                <w:tc>
                  <w:tcPr>
                    <w:tcW w:w="763" w:type="pct"/>
                  </w:tcPr>
                  <w:p w:rsidR="00760278" w:rsidRPr="00AC6D9E" w:rsidRDefault="00760278" w:rsidP="00910F4B">
                    <w:pPr>
                      <w:ind w:right="5"/>
                      <w:jc w:val="right"/>
                      <w:rPr>
                        <w:rFonts w:ascii="宋体" w:hAnsi="宋体"/>
                        <w:szCs w:val="21"/>
                      </w:rPr>
                    </w:pPr>
                    <w:r w:rsidRPr="00AC6D9E">
                      <w:rPr>
                        <w:rFonts w:ascii="宋体" w:hAnsi="宋体"/>
                      </w:rPr>
                      <w:t>325,009.36</w:t>
                    </w:r>
                  </w:p>
                </w:tc>
              </w:tr>
            </w:sdtContent>
          </w:sdt>
          <w:tr w:rsidR="00760278" w:rsidRPr="00AC6D9E" w:rsidTr="00910F4B">
            <w:trPr>
              <w:cantSplit/>
            </w:trPr>
            <w:sdt>
              <w:sdtPr>
                <w:rPr>
                  <w:rFonts w:ascii="宋体" w:hAnsi="宋体"/>
                </w:rPr>
                <w:tag w:val="_PLD_edd5f5aae1714ca29cd82d7b8bc33bc6"/>
                <w:id w:val="31995602"/>
                <w:lock w:val="sdtLocked"/>
              </w:sdtPr>
              <w:sdtContent>
                <w:tc>
                  <w:tcPr>
                    <w:tcW w:w="526" w:type="pct"/>
                  </w:tcPr>
                  <w:p w:rsidR="00760278" w:rsidRPr="00AC6D9E" w:rsidRDefault="00760278" w:rsidP="00910F4B">
                    <w:pPr>
                      <w:ind w:right="5"/>
                      <w:jc w:val="center"/>
                      <w:rPr>
                        <w:rFonts w:ascii="宋体" w:hAnsi="宋体"/>
                        <w:szCs w:val="21"/>
                      </w:rPr>
                    </w:pPr>
                    <w:r w:rsidRPr="00AC6D9E">
                      <w:rPr>
                        <w:rFonts w:ascii="宋体" w:hAnsi="宋体" w:hint="eastAsia"/>
                        <w:szCs w:val="21"/>
                      </w:rPr>
                      <w:t>合计</w:t>
                    </w:r>
                  </w:p>
                </w:tc>
              </w:sdtContent>
            </w:sdt>
            <w:tc>
              <w:tcPr>
                <w:tcW w:w="763" w:type="pct"/>
              </w:tcPr>
              <w:p w:rsidR="00760278" w:rsidRPr="00AC6D9E" w:rsidRDefault="00760278" w:rsidP="00910F4B">
                <w:pPr>
                  <w:rPr>
                    <w:rFonts w:ascii="宋体" w:hAnsi="宋体"/>
                  </w:rPr>
                </w:pPr>
                <w:r w:rsidRPr="00AC6D9E">
                  <w:rPr>
                    <w:rFonts w:ascii="宋体" w:hAnsi="宋体"/>
                  </w:rPr>
                  <w:t>340,899,876.87</w:t>
                </w:r>
              </w:p>
            </w:tc>
            <w:tc>
              <w:tcPr>
                <w:tcW w:w="711" w:type="pct"/>
              </w:tcPr>
              <w:p w:rsidR="00760278" w:rsidRPr="00AC6D9E" w:rsidRDefault="00760278" w:rsidP="00910F4B">
                <w:pPr>
                  <w:rPr>
                    <w:rFonts w:ascii="宋体" w:hAnsi="宋体"/>
                  </w:rPr>
                </w:pPr>
                <w:r w:rsidRPr="00AC6D9E">
                  <w:rPr>
                    <w:rFonts w:ascii="宋体" w:hAnsi="宋体"/>
                  </w:rPr>
                  <w:t>36,913,423.67</w:t>
                </w:r>
              </w:p>
            </w:tc>
            <w:tc>
              <w:tcPr>
                <w:tcW w:w="761" w:type="pct"/>
              </w:tcPr>
              <w:p w:rsidR="00760278" w:rsidRPr="00AC6D9E" w:rsidRDefault="00760278" w:rsidP="00910F4B">
                <w:pPr>
                  <w:rPr>
                    <w:rFonts w:ascii="宋体" w:hAnsi="宋体"/>
                  </w:rPr>
                </w:pPr>
                <w:r w:rsidRPr="00AC6D9E">
                  <w:rPr>
                    <w:rFonts w:ascii="宋体" w:hAnsi="宋体"/>
                  </w:rPr>
                  <w:t>303,986,453.20</w:t>
                </w:r>
              </w:p>
            </w:tc>
            <w:tc>
              <w:tcPr>
                <w:tcW w:w="763" w:type="pct"/>
              </w:tcPr>
              <w:p w:rsidR="00760278" w:rsidRPr="00AC6D9E" w:rsidRDefault="00760278" w:rsidP="00910F4B">
                <w:pPr>
                  <w:rPr>
                    <w:rFonts w:ascii="宋体" w:hAnsi="宋体"/>
                  </w:rPr>
                </w:pPr>
                <w:r w:rsidRPr="00AC6D9E">
                  <w:rPr>
                    <w:rFonts w:ascii="宋体" w:hAnsi="宋体"/>
                  </w:rPr>
                  <w:t>352,416,113.27</w:t>
                </w:r>
              </w:p>
            </w:tc>
            <w:tc>
              <w:tcPr>
                <w:tcW w:w="711" w:type="pct"/>
              </w:tcPr>
              <w:p w:rsidR="00760278" w:rsidRPr="00AC6D9E" w:rsidRDefault="00760278" w:rsidP="00910F4B">
                <w:pPr>
                  <w:rPr>
                    <w:rFonts w:ascii="宋体" w:hAnsi="宋体"/>
                  </w:rPr>
                </w:pPr>
                <w:r w:rsidRPr="00AC6D9E">
                  <w:rPr>
                    <w:rFonts w:ascii="宋体" w:hAnsi="宋体"/>
                  </w:rPr>
                  <w:t>47,343,329.78</w:t>
                </w:r>
              </w:p>
            </w:tc>
            <w:tc>
              <w:tcPr>
                <w:tcW w:w="763" w:type="pct"/>
              </w:tcPr>
              <w:p w:rsidR="00760278" w:rsidRPr="00AC6D9E" w:rsidRDefault="00760278" w:rsidP="00910F4B">
                <w:pPr>
                  <w:rPr>
                    <w:rFonts w:ascii="宋体" w:hAnsi="宋体"/>
                  </w:rPr>
                </w:pPr>
                <w:r w:rsidRPr="00AC6D9E">
                  <w:rPr>
                    <w:rFonts w:ascii="宋体" w:hAnsi="宋体"/>
                  </w:rPr>
                  <w:t>305,072,783.49</w:t>
                </w:r>
              </w:p>
            </w:tc>
          </w:tr>
        </w:tbl>
        <w:p w:rsidR="00760278" w:rsidRDefault="00760278"/>
        <w:p w:rsidR="009B3BF6" w:rsidRPr="00AC6D9E" w:rsidRDefault="009B3BF6" w:rsidP="009B3BF6">
          <w:pPr>
            <w:spacing w:line="400" w:lineRule="exact"/>
            <w:ind w:left="426"/>
            <w:rPr>
              <w:rFonts w:ascii="宋体" w:hAnsi="宋体" w:cs="Arial"/>
              <w:szCs w:val="21"/>
            </w:rPr>
          </w:pPr>
          <w:r w:rsidRPr="00AC6D9E">
            <w:rPr>
              <w:rFonts w:ascii="宋体" w:hAnsi="宋体"/>
              <w:bCs/>
            </w:rPr>
            <w:t>开发</w:t>
          </w:r>
          <w:r w:rsidRPr="00AC6D9E">
            <w:rPr>
              <w:rFonts w:ascii="宋体" w:hAnsi="宋体" w:cs="Arial"/>
              <w:szCs w:val="21"/>
            </w:rPr>
            <w:t>产品明细情况</w:t>
          </w:r>
          <w:r w:rsidRPr="00AC6D9E">
            <w:rPr>
              <w:rFonts w:ascii="宋体" w:hAnsi="宋体" w:cs="Arial" w:hint="eastAsia"/>
              <w:szCs w:val="21"/>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1973"/>
            <w:gridCol w:w="1198"/>
            <w:gridCol w:w="1417"/>
            <w:gridCol w:w="1268"/>
            <w:gridCol w:w="1486"/>
            <w:gridCol w:w="1547"/>
          </w:tblGrid>
          <w:tr w:rsidR="00560CCA" w:rsidRPr="00AC6D9E" w:rsidTr="00680778">
            <w:trPr>
              <w:trHeight w:val="360"/>
              <w:tblHeader/>
              <w:jc w:val="center"/>
            </w:trPr>
            <w:tc>
              <w:tcPr>
                <w:tcW w:w="1110" w:type="pct"/>
                <w:shd w:val="clear" w:color="auto" w:fill="auto"/>
                <w:noWrap/>
                <w:vAlign w:val="center"/>
              </w:tcPr>
              <w:bookmarkEnd w:id="126"/>
              <w:p w:rsidR="00560CCA" w:rsidRPr="00AC6D9E" w:rsidRDefault="00560CCA" w:rsidP="00680778">
                <w:pPr>
                  <w:jc w:val="center"/>
                  <w:rPr>
                    <w:rFonts w:ascii="宋体" w:hAnsi="宋体" w:cs="Arial"/>
                    <w:sz w:val="18"/>
                    <w:szCs w:val="18"/>
                  </w:rPr>
                </w:pPr>
                <w:r w:rsidRPr="00AC6D9E">
                  <w:rPr>
                    <w:rFonts w:ascii="宋体" w:hAnsi="宋体" w:cs="Arial"/>
                    <w:sz w:val="18"/>
                    <w:szCs w:val="18"/>
                  </w:rPr>
                  <w:t>项目名称</w:t>
                </w:r>
              </w:p>
            </w:tc>
            <w:tc>
              <w:tcPr>
                <w:tcW w:w="674" w:type="pct"/>
                <w:shd w:val="clear" w:color="auto" w:fill="auto"/>
                <w:noWrap/>
                <w:vAlign w:val="center"/>
              </w:tcPr>
              <w:p w:rsidR="00560CCA" w:rsidRPr="00AC6D9E" w:rsidRDefault="00560CCA" w:rsidP="00680778">
                <w:pPr>
                  <w:jc w:val="center"/>
                  <w:rPr>
                    <w:rFonts w:ascii="宋体" w:hAnsi="宋体" w:cs="Arial"/>
                    <w:sz w:val="18"/>
                    <w:szCs w:val="18"/>
                  </w:rPr>
                </w:pPr>
                <w:r w:rsidRPr="00AC6D9E">
                  <w:rPr>
                    <w:rFonts w:ascii="宋体" w:hAnsi="宋体" w:cs="Arial"/>
                    <w:sz w:val="18"/>
                    <w:szCs w:val="18"/>
                  </w:rPr>
                  <w:t>竣工时间</w:t>
                </w:r>
              </w:p>
            </w:tc>
            <w:tc>
              <w:tcPr>
                <w:tcW w:w="797" w:type="pct"/>
                <w:shd w:val="clear" w:color="auto" w:fill="auto"/>
                <w:noWrap/>
                <w:vAlign w:val="center"/>
              </w:tcPr>
              <w:p w:rsidR="00560CCA" w:rsidRPr="00AC6D9E" w:rsidRDefault="00560CCA" w:rsidP="00680778">
                <w:pPr>
                  <w:jc w:val="center"/>
                  <w:rPr>
                    <w:rFonts w:ascii="宋体" w:hAnsi="宋体" w:cs="Arial"/>
                    <w:sz w:val="18"/>
                    <w:szCs w:val="18"/>
                  </w:rPr>
                </w:pPr>
                <w:r w:rsidRPr="00AC6D9E">
                  <w:rPr>
                    <w:rFonts w:ascii="宋体" w:hAnsi="宋体" w:cs="Arial"/>
                    <w:sz w:val="18"/>
                    <w:szCs w:val="18"/>
                  </w:rPr>
                  <w:t>期初数</w:t>
                </w:r>
              </w:p>
            </w:tc>
            <w:tc>
              <w:tcPr>
                <w:tcW w:w="713" w:type="pct"/>
                <w:shd w:val="clear" w:color="auto" w:fill="auto"/>
                <w:noWrap/>
                <w:vAlign w:val="center"/>
              </w:tcPr>
              <w:p w:rsidR="00560CCA" w:rsidRPr="00AC6D9E" w:rsidRDefault="00560CCA" w:rsidP="00680778">
                <w:pPr>
                  <w:jc w:val="center"/>
                  <w:rPr>
                    <w:rFonts w:ascii="宋体" w:hAnsi="宋体" w:cs="Arial"/>
                    <w:sz w:val="18"/>
                    <w:szCs w:val="18"/>
                  </w:rPr>
                </w:pPr>
                <w:r w:rsidRPr="00AC6D9E">
                  <w:rPr>
                    <w:rFonts w:ascii="宋体" w:hAnsi="宋体" w:cs="Arial"/>
                    <w:sz w:val="18"/>
                    <w:szCs w:val="18"/>
                  </w:rPr>
                  <w:t>本年增加</w:t>
                </w:r>
              </w:p>
            </w:tc>
            <w:tc>
              <w:tcPr>
                <w:tcW w:w="836" w:type="pct"/>
                <w:shd w:val="clear" w:color="auto" w:fill="auto"/>
                <w:noWrap/>
                <w:vAlign w:val="center"/>
              </w:tcPr>
              <w:p w:rsidR="00560CCA" w:rsidRPr="00AC6D9E" w:rsidRDefault="00560CCA" w:rsidP="00680778">
                <w:pPr>
                  <w:jc w:val="center"/>
                  <w:rPr>
                    <w:rFonts w:ascii="宋体" w:hAnsi="宋体" w:cs="Arial"/>
                    <w:sz w:val="18"/>
                    <w:szCs w:val="18"/>
                  </w:rPr>
                </w:pPr>
                <w:r w:rsidRPr="00AC6D9E">
                  <w:rPr>
                    <w:rFonts w:ascii="宋体" w:hAnsi="宋体" w:cs="Arial"/>
                    <w:sz w:val="18"/>
                    <w:szCs w:val="18"/>
                  </w:rPr>
                  <w:t>本年减少</w:t>
                </w:r>
              </w:p>
            </w:tc>
            <w:tc>
              <w:tcPr>
                <w:tcW w:w="870" w:type="pct"/>
                <w:shd w:val="clear" w:color="auto" w:fill="auto"/>
                <w:noWrap/>
                <w:vAlign w:val="center"/>
              </w:tcPr>
              <w:p w:rsidR="00560CCA" w:rsidRPr="00AC6D9E" w:rsidRDefault="00560CCA" w:rsidP="00680778">
                <w:pPr>
                  <w:jc w:val="center"/>
                  <w:rPr>
                    <w:rFonts w:ascii="宋体" w:hAnsi="宋体" w:cs="Arial"/>
                    <w:sz w:val="18"/>
                    <w:szCs w:val="18"/>
                  </w:rPr>
                </w:pPr>
                <w:r w:rsidRPr="00AC6D9E">
                  <w:rPr>
                    <w:rFonts w:ascii="宋体" w:hAnsi="宋体" w:cs="Arial"/>
                    <w:sz w:val="18"/>
                    <w:szCs w:val="18"/>
                  </w:rPr>
                  <w:t xml:space="preserve"> 期末数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rPr>
                    <w:rFonts w:ascii="宋体" w:hAnsi="宋体"/>
                    <w:noProof/>
                    <w:sz w:val="18"/>
                    <w:szCs w:val="18"/>
                  </w:rPr>
                </w:pPr>
                <w:r w:rsidRPr="00AC6D9E">
                  <w:rPr>
                    <w:rFonts w:ascii="宋体" w:hAnsi="宋体" w:hint="eastAsia"/>
                    <w:noProof/>
                    <w:sz w:val="18"/>
                    <w:szCs w:val="18"/>
                  </w:rPr>
                  <w:t>恒美嘉园一期</w:t>
                </w:r>
              </w:p>
            </w:tc>
            <w:tc>
              <w:tcPr>
                <w:tcW w:w="674" w:type="pct"/>
                <w:shd w:val="clear" w:color="auto" w:fill="auto"/>
                <w:noWrap/>
                <w:vAlign w:val="center"/>
              </w:tcPr>
              <w:p w:rsidR="00560CCA" w:rsidRPr="00AC6D9E" w:rsidRDefault="00560CCA" w:rsidP="00680778">
                <w:pPr>
                  <w:jc w:val="center"/>
                  <w:rPr>
                    <w:rFonts w:ascii="宋体" w:hAnsi="宋体"/>
                    <w:sz w:val="18"/>
                    <w:szCs w:val="18"/>
                  </w:rPr>
                </w:pPr>
                <w:r w:rsidRPr="00AC6D9E">
                  <w:rPr>
                    <w:rFonts w:ascii="宋体" w:hAnsi="宋体"/>
                    <w:sz w:val="18"/>
                    <w:szCs w:val="18"/>
                  </w:rPr>
                  <w:t>2007.12.30</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45,577,594.27</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rPr>
                  <w:t>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45,577,594.27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rPr>
                    <w:rFonts w:ascii="宋体" w:hAnsi="宋体"/>
                    <w:noProof/>
                    <w:sz w:val="18"/>
                    <w:szCs w:val="18"/>
                  </w:rPr>
                </w:pPr>
                <w:r w:rsidRPr="00AC6D9E">
                  <w:rPr>
                    <w:rFonts w:ascii="宋体" w:hAnsi="宋体" w:hint="eastAsia"/>
                    <w:noProof/>
                    <w:sz w:val="18"/>
                    <w:szCs w:val="18"/>
                  </w:rPr>
                  <w:t>恒美山庄C地块</w:t>
                </w:r>
              </w:p>
            </w:tc>
            <w:tc>
              <w:tcPr>
                <w:tcW w:w="674" w:type="pct"/>
                <w:shd w:val="clear" w:color="auto" w:fill="auto"/>
                <w:noWrap/>
                <w:vAlign w:val="center"/>
              </w:tcPr>
              <w:p w:rsidR="00560CCA" w:rsidRPr="00AC6D9E" w:rsidRDefault="00560CCA" w:rsidP="00680778">
                <w:pPr>
                  <w:jc w:val="center"/>
                  <w:rPr>
                    <w:rFonts w:ascii="宋体" w:hAnsi="宋体"/>
                    <w:sz w:val="18"/>
                    <w:szCs w:val="18"/>
                  </w:rPr>
                </w:pPr>
                <w:r w:rsidRPr="00AC6D9E">
                  <w:rPr>
                    <w:rFonts w:ascii="宋体" w:hAnsi="宋体"/>
                    <w:sz w:val="18"/>
                    <w:szCs w:val="18"/>
                  </w:rPr>
                  <w:t>2009.12.31</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60,631,340.25</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32,606,851.84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28,024,488.41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rPr>
                    <w:rFonts w:ascii="宋体" w:hAnsi="宋体"/>
                    <w:noProof/>
                    <w:sz w:val="18"/>
                    <w:szCs w:val="18"/>
                  </w:rPr>
                </w:pPr>
                <w:r w:rsidRPr="00AC6D9E">
                  <w:rPr>
                    <w:rFonts w:ascii="宋体" w:hAnsi="宋体" w:hint="eastAsia"/>
                    <w:noProof/>
                    <w:sz w:val="18"/>
                    <w:szCs w:val="18"/>
                  </w:rPr>
                  <w:t>恒美山庄E地块</w:t>
                </w:r>
              </w:p>
            </w:tc>
            <w:tc>
              <w:tcPr>
                <w:tcW w:w="674" w:type="pct"/>
                <w:shd w:val="clear" w:color="auto" w:fill="auto"/>
                <w:noWrap/>
                <w:vAlign w:val="center"/>
              </w:tcPr>
              <w:p w:rsidR="00560CCA" w:rsidRPr="00AC6D9E" w:rsidRDefault="00560CCA" w:rsidP="00680778">
                <w:pPr>
                  <w:jc w:val="center"/>
                  <w:rPr>
                    <w:rFonts w:ascii="宋体" w:hAnsi="宋体"/>
                    <w:sz w:val="18"/>
                    <w:szCs w:val="18"/>
                  </w:rPr>
                </w:pPr>
                <w:r w:rsidRPr="00AC6D9E">
                  <w:rPr>
                    <w:rFonts w:ascii="宋体" w:hAnsi="宋体"/>
                    <w:sz w:val="18"/>
                    <w:szCs w:val="18"/>
                  </w:rPr>
                  <w:t>2012.03.31</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8,121,362.47</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44,321.36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8,077,041.11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rPr>
                    <w:rFonts w:ascii="宋体" w:hAnsi="宋体"/>
                    <w:noProof/>
                    <w:sz w:val="18"/>
                    <w:szCs w:val="18"/>
                  </w:rPr>
                </w:pPr>
                <w:r w:rsidRPr="00AC6D9E">
                  <w:rPr>
                    <w:rFonts w:ascii="宋体" w:hAnsi="宋体" w:hint="eastAsia"/>
                    <w:noProof/>
                    <w:sz w:val="18"/>
                    <w:szCs w:val="18"/>
                  </w:rPr>
                  <w:t>恒顺尚都</w:t>
                </w:r>
              </w:p>
            </w:tc>
            <w:tc>
              <w:tcPr>
                <w:tcW w:w="674" w:type="pct"/>
                <w:shd w:val="clear" w:color="auto" w:fill="auto"/>
                <w:noWrap/>
                <w:vAlign w:val="center"/>
              </w:tcPr>
              <w:p w:rsidR="00560CCA" w:rsidRPr="00AC6D9E" w:rsidRDefault="00560CCA" w:rsidP="00680778">
                <w:pPr>
                  <w:jc w:val="center"/>
                  <w:rPr>
                    <w:rFonts w:ascii="宋体" w:hAnsi="宋体"/>
                    <w:sz w:val="18"/>
                    <w:szCs w:val="18"/>
                  </w:rPr>
                </w:pPr>
                <w:r w:rsidRPr="00AC6D9E">
                  <w:rPr>
                    <w:rFonts w:ascii="宋体" w:hAnsi="宋体"/>
                    <w:sz w:val="18"/>
                    <w:szCs w:val="18"/>
                  </w:rPr>
                  <w:t>2010.12.31</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1,192,060.82</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49,669.20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1,142,391.62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rPr>
                    <w:rFonts w:ascii="宋体" w:hAnsi="宋体"/>
                    <w:noProof/>
                    <w:sz w:val="18"/>
                    <w:szCs w:val="18"/>
                  </w:rPr>
                </w:pPr>
                <w:r w:rsidRPr="00AC6D9E">
                  <w:rPr>
                    <w:rFonts w:ascii="宋体" w:hAnsi="宋体" w:hint="eastAsia"/>
                    <w:noProof/>
                    <w:sz w:val="18"/>
                    <w:szCs w:val="18"/>
                  </w:rPr>
                  <w:t>恒美嘉园二期</w:t>
                </w:r>
              </w:p>
            </w:tc>
            <w:tc>
              <w:tcPr>
                <w:tcW w:w="674" w:type="pct"/>
                <w:shd w:val="clear" w:color="auto" w:fill="auto"/>
                <w:noWrap/>
                <w:vAlign w:val="center"/>
              </w:tcPr>
              <w:p w:rsidR="00560CCA" w:rsidRPr="00AC6D9E" w:rsidRDefault="00560CCA" w:rsidP="00680778">
                <w:pPr>
                  <w:jc w:val="center"/>
                  <w:rPr>
                    <w:rFonts w:ascii="宋体" w:hAnsi="宋体"/>
                    <w:sz w:val="18"/>
                    <w:szCs w:val="18"/>
                  </w:rPr>
                </w:pPr>
                <w:r w:rsidRPr="00AC6D9E">
                  <w:rPr>
                    <w:rFonts w:ascii="宋体" w:hAnsi="宋体"/>
                    <w:sz w:val="18"/>
                    <w:szCs w:val="18"/>
                  </w:rPr>
                  <w:t>2007.03.31</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3,654,045.94</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38,373.62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3,615,672.32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rPr>
                    <w:rFonts w:ascii="宋体" w:hAnsi="宋体"/>
                    <w:noProof/>
                    <w:sz w:val="18"/>
                    <w:szCs w:val="18"/>
                  </w:rPr>
                </w:pPr>
                <w:r w:rsidRPr="00AC6D9E">
                  <w:rPr>
                    <w:rFonts w:ascii="宋体" w:hAnsi="宋体" w:hint="eastAsia"/>
                    <w:noProof/>
                    <w:sz w:val="18"/>
                    <w:szCs w:val="18"/>
                  </w:rPr>
                  <w:t>恒美嘉园三期</w:t>
                </w:r>
              </w:p>
            </w:tc>
            <w:tc>
              <w:tcPr>
                <w:tcW w:w="674" w:type="pct"/>
                <w:shd w:val="clear" w:color="auto" w:fill="auto"/>
                <w:noWrap/>
                <w:vAlign w:val="center"/>
              </w:tcPr>
              <w:p w:rsidR="00560CCA" w:rsidRPr="00AC6D9E" w:rsidRDefault="00560CCA" w:rsidP="00680778">
                <w:pPr>
                  <w:jc w:val="center"/>
                  <w:rPr>
                    <w:rFonts w:ascii="宋体" w:hAnsi="宋体"/>
                    <w:sz w:val="18"/>
                    <w:szCs w:val="18"/>
                  </w:rPr>
                </w:pPr>
                <w:r w:rsidRPr="00AC6D9E">
                  <w:rPr>
                    <w:rFonts w:ascii="宋体" w:hAnsi="宋体"/>
                    <w:sz w:val="18"/>
                    <w:szCs w:val="18"/>
                  </w:rPr>
                  <w:t>2011.04.30</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12,791,071.60</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2,752,330.39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10,038,741.21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rPr>
                    <w:rFonts w:ascii="宋体" w:hAnsi="宋体"/>
                    <w:noProof/>
                    <w:sz w:val="18"/>
                    <w:szCs w:val="18"/>
                  </w:rPr>
                </w:pPr>
                <w:r w:rsidRPr="00AC6D9E">
                  <w:rPr>
                    <w:rFonts w:ascii="宋体" w:hAnsi="宋体" w:hint="eastAsia"/>
                    <w:noProof/>
                    <w:sz w:val="18"/>
                    <w:szCs w:val="18"/>
                  </w:rPr>
                  <w:t>宁波恒隆房产</w:t>
                </w:r>
              </w:p>
            </w:tc>
            <w:tc>
              <w:tcPr>
                <w:tcW w:w="674" w:type="pct"/>
                <w:shd w:val="clear" w:color="auto" w:fill="auto"/>
                <w:noWrap/>
                <w:vAlign w:val="center"/>
              </w:tcPr>
              <w:p w:rsidR="00560CCA" w:rsidRPr="00AC6D9E" w:rsidRDefault="00560CCA" w:rsidP="00680778">
                <w:pPr>
                  <w:jc w:val="center"/>
                  <w:rPr>
                    <w:rFonts w:ascii="宋体" w:hAnsi="宋体"/>
                    <w:sz w:val="18"/>
                    <w:szCs w:val="18"/>
                  </w:rPr>
                </w:pPr>
                <w:r w:rsidRPr="00AC6D9E">
                  <w:rPr>
                    <w:rFonts w:ascii="宋体" w:hAnsi="宋体"/>
                    <w:sz w:val="18"/>
                    <w:szCs w:val="18"/>
                  </w:rPr>
                  <w:t>2010.03.31</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18,477,072.42</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rPr>
                  <w:t>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18,477,072.42 </w:t>
                </w:r>
              </w:p>
            </w:tc>
          </w:tr>
          <w:tr w:rsidR="00560CCA" w:rsidRPr="00AC6D9E" w:rsidTr="00680778">
            <w:trPr>
              <w:trHeight w:val="360"/>
              <w:jc w:val="center"/>
            </w:trPr>
            <w:tc>
              <w:tcPr>
                <w:tcW w:w="1110" w:type="pct"/>
                <w:shd w:val="clear" w:color="auto" w:fill="auto"/>
                <w:noWrap/>
                <w:vAlign w:val="center"/>
              </w:tcPr>
              <w:p w:rsidR="00560CCA" w:rsidRPr="00AC6D9E" w:rsidRDefault="00560CCA" w:rsidP="00680778">
                <w:pPr>
                  <w:jc w:val="center"/>
                  <w:rPr>
                    <w:rFonts w:ascii="宋体" w:hAnsi="宋体" w:cs="Arial"/>
                    <w:sz w:val="18"/>
                    <w:szCs w:val="18"/>
                  </w:rPr>
                </w:pPr>
                <w:r w:rsidRPr="00AC6D9E">
                  <w:rPr>
                    <w:rFonts w:ascii="宋体" w:hAnsi="宋体" w:cs="Arial"/>
                    <w:sz w:val="18"/>
                    <w:szCs w:val="18"/>
                  </w:rPr>
                  <w:t>合 计</w:t>
                </w:r>
              </w:p>
            </w:tc>
            <w:tc>
              <w:tcPr>
                <w:tcW w:w="674" w:type="pct"/>
                <w:shd w:val="clear" w:color="auto" w:fill="auto"/>
                <w:noWrap/>
                <w:vAlign w:val="center"/>
              </w:tcPr>
              <w:p w:rsidR="00560CCA" w:rsidRPr="00AC6D9E" w:rsidRDefault="00560CCA" w:rsidP="00680778">
                <w:pPr>
                  <w:jc w:val="right"/>
                  <w:rPr>
                    <w:rFonts w:ascii="宋体" w:hAnsi="宋体" w:cs="Arial"/>
                    <w:sz w:val="18"/>
                    <w:szCs w:val="18"/>
                  </w:rPr>
                </w:pPr>
                <w:r w:rsidRPr="00AC6D9E">
                  <w:rPr>
                    <w:rFonts w:ascii="宋体" w:hAnsi="宋体"/>
                  </w:rPr>
                  <w:t> </w:t>
                </w:r>
              </w:p>
            </w:tc>
            <w:tc>
              <w:tcPr>
                <w:tcW w:w="797"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hint="eastAsia"/>
                    <w:noProof/>
                    <w:sz w:val="18"/>
                    <w:szCs w:val="18"/>
                  </w:rPr>
                  <w:t>150,444,547.77</w:t>
                </w:r>
              </w:p>
            </w:tc>
            <w:tc>
              <w:tcPr>
                <w:tcW w:w="713" w:type="pct"/>
                <w:shd w:val="clear" w:color="auto" w:fill="auto"/>
                <w:noWrap/>
                <w:vAlign w:val="center"/>
              </w:tcPr>
              <w:p w:rsidR="00560CCA" w:rsidRPr="00AC6D9E" w:rsidRDefault="00560CCA" w:rsidP="00680778">
                <w:pPr>
                  <w:jc w:val="right"/>
                  <w:rPr>
                    <w:rFonts w:ascii="宋体" w:hAnsi="宋体"/>
                    <w:noProof/>
                    <w:sz w:val="18"/>
                    <w:szCs w:val="18"/>
                  </w:rPr>
                </w:pPr>
              </w:p>
            </w:tc>
            <w:tc>
              <w:tcPr>
                <w:tcW w:w="836"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35,491,546.41 </w:t>
                </w:r>
              </w:p>
            </w:tc>
            <w:tc>
              <w:tcPr>
                <w:tcW w:w="870" w:type="pct"/>
                <w:shd w:val="clear" w:color="auto" w:fill="auto"/>
                <w:noWrap/>
                <w:vAlign w:val="center"/>
              </w:tcPr>
              <w:p w:rsidR="00560CCA" w:rsidRPr="00AC6D9E" w:rsidRDefault="00560CCA" w:rsidP="00680778">
                <w:pPr>
                  <w:jc w:val="right"/>
                  <w:rPr>
                    <w:rFonts w:ascii="宋体" w:hAnsi="宋体"/>
                    <w:noProof/>
                    <w:sz w:val="18"/>
                    <w:szCs w:val="18"/>
                  </w:rPr>
                </w:pPr>
                <w:r w:rsidRPr="00AC6D9E">
                  <w:rPr>
                    <w:rFonts w:ascii="宋体" w:hAnsi="宋体"/>
                    <w:noProof/>
                    <w:sz w:val="18"/>
                    <w:szCs w:val="18"/>
                  </w:rPr>
                  <w:t xml:space="preserve"> 114,953,001.36 </w:t>
                </w:r>
              </w:p>
            </w:tc>
          </w:tr>
        </w:tbl>
        <w:p w:rsidR="00996DE7" w:rsidRPr="00AC6D9E" w:rsidRDefault="007A1B61" w:rsidP="007255C5">
          <w:pPr>
            <w:rPr>
              <w:rFonts w:ascii="宋体" w:hAnsi="宋体"/>
            </w:rPr>
          </w:pPr>
        </w:p>
      </w:sdtContent>
    </w:sdt>
    <w:bookmarkEnd w:id="125"/>
    <w:p w:rsidR="00996DE7" w:rsidRPr="00AC6D9E" w:rsidRDefault="00996DE7">
      <w:pPr>
        <w:snapToGrid w:val="0"/>
        <w:spacing w:line="240" w:lineRule="atLeast"/>
        <w:rPr>
          <w:rFonts w:ascii="宋体" w:hAnsi="宋体"/>
          <w:color w:val="FF6600"/>
          <w:szCs w:val="21"/>
        </w:rPr>
      </w:pPr>
    </w:p>
    <w:bookmarkStart w:id="127"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cs="Times New Roman"/>
          <w:kern w:val="2"/>
        </w:rPr>
      </w:sdtEndPr>
      <w:sdtContent>
        <w:sdt>
          <w:sdtPr>
            <w:rPr>
              <w:rFonts w:ascii="宋体" w:eastAsia="宋体" w:hAnsi="宋体" w:cs="宋体" w:hint="eastAsia"/>
              <w:b w:val="0"/>
              <w:bCs w:val="0"/>
              <w:kern w:val="0"/>
              <w:szCs w:val="24"/>
            </w:rPr>
            <w:tag w:val="_PLD_d394aba5875541f99ed01ccef884158b"/>
            <w:id w:val="800734293"/>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996DE7" w:rsidRDefault="00512658">
              <w:pPr>
                <w:pStyle w:val="4"/>
                <w:numPr>
                  <w:ilvl w:val="3"/>
                  <w:numId w:val="146"/>
                </w:numPr>
                <w:ind w:left="426" w:hanging="426"/>
                <w:rPr>
                  <w:b w:val="0"/>
                  <w:bCs w:val="0"/>
                </w:rPr>
              </w:pPr>
              <w:r>
                <w:t>存货跌价准备</w:t>
              </w:r>
            </w:p>
          </w:sdtContent>
        </w:sdt>
        <w:sdt>
          <w:sdtPr>
            <w:alias w:val="是否适用：存货跌价准备[双击切换]"/>
            <w:tag w:val="_GBC_c61866b530ae491eb21bee1edd36619e"/>
            <w:id w:val="-1339076578"/>
            <w:lock w:val="sdtLocked"/>
            <w:placeholder>
              <w:docPart w:val="GBC22222222222222222222222222222"/>
            </w:placeholder>
          </w:sdtPr>
          <w:sdtContent>
            <w:p w:rsidR="00996DE7" w:rsidRDefault="007A1B61">
              <w:r>
                <w:fldChar w:fldCharType="begin"/>
              </w:r>
              <w:r w:rsidR="00B52EE5">
                <w:instrText>MACROBUTTON  SnrToggleCheckbox √</w:instrText>
              </w:r>
              <w:r w:rsidR="00B52EE5">
                <w:instrText>适用</w:instrText>
              </w:r>
              <w:r w:rsidR="00B52EE5">
                <w:instrText xml:space="preserve"> </w:instrText>
              </w:r>
              <w:r>
                <w:fldChar w:fldCharType="end"/>
              </w:r>
              <w:r>
                <w:fldChar w:fldCharType="begin"/>
              </w:r>
              <w:r w:rsidR="00B52EE5">
                <w:instrText xml:space="preserve"> MACROBUTTON  SnrToggleCheckbox □</w:instrText>
              </w:r>
              <w:r w:rsidR="00B52EE5">
                <w:instrText>不适用</w:instrText>
              </w:r>
              <w:r w:rsidR="00B52EE5">
                <w:instrText xml:space="preserve"> </w:instrText>
              </w:r>
              <w:r>
                <w:fldChar w:fldCharType="end"/>
              </w:r>
            </w:p>
          </w:sdtContent>
        </w:sdt>
        <w:p w:rsidR="00996DE7" w:rsidRPr="00AC6D9E" w:rsidRDefault="00512658">
          <w:pPr>
            <w:jc w:val="right"/>
            <w:rPr>
              <w:rFonts w:ascii="宋体" w:hAnsi="宋体"/>
              <w:szCs w:val="21"/>
            </w:rPr>
          </w:pPr>
          <w:r w:rsidRPr="00AC6D9E">
            <w:rPr>
              <w:rFonts w:ascii="宋体" w:hAnsi="宋体" w:hint="eastAsia"/>
              <w:szCs w:val="21"/>
            </w:rPr>
            <w:t>单位：</w:t>
          </w:r>
          <w:sdt>
            <w:sdtPr>
              <w:rPr>
                <w:rFonts w:ascii="宋体" w:hAnsi="宋体"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szCs w:val="21"/>
                </w:rPr>
                <w:t>元</w:t>
              </w:r>
            </w:sdtContent>
          </w:sdt>
          <w:r w:rsidRPr="00AC6D9E">
            <w:rPr>
              <w:rFonts w:ascii="宋体" w:hAnsi="宋体" w:hint="eastAsia"/>
              <w:szCs w:val="21"/>
            </w:rPr>
            <w:t xml:space="preserve">  币种：</w:t>
          </w:r>
          <w:sdt>
            <w:sdtPr>
              <w:rPr>
                <w:rFonts w:ascii="宋体" w:hAnsi="宋体"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1701"/>
            <w:gridCol w:w="851"/>
            <w:gridCol w:w="709"/>
            <w:gridCol w:w="1984"/>
            <w:gridCol w:w="994"/>
            <w:gridCol w:w="1710"/>
          </w:tblGrid>
          <w:tr w:rsidR="00560CCA" w:rsidRPr="00AC6D9E" w:rsidTr="00680778">
            <w:trPr>
              <w:trHeight w:val="238"/>
            </w:trPr>
            <w:sdt>
              <w:sdtPr>
                <w:rPr>
                  <w:rFonts w:ascii="宋体" w:hAnsi="宋体"/>
                </w:rPr>
                <w:tag w:val="_PLD_4ac7cc4fa4994c1db43ed3b367defc13"/>
                <w:id w:val="266561572"/>
                <w:lock w:val="sdtLocked"/>
              </w:sdtPr>
              <w:sdtContent>
                <w:tc>
                  <w:tcPr>
                    <w:tcW w:w="608" w:type="pct"/>
                    <w:vMerge w:val="restart"/>
                    <w:tcBorders>
                      <w:top w:val="single" w:sz="4" w:space="0" w:color="auto"/>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项目</w:t>
                    </w:r>
                  </w:p>
                </w:tc>
              </w:sdtContent>
            </w:sdt>
            <w:sdt>
              <w:sdtPr>
                <w:rPr>
                  <w:rFonts w:ascii="宋体" w:hAnsi="宋体"/>
                </w:rPr>
                <w:tag w:val="_PLD_7a2e758257864908b13bf89a561f9b5a"/>
                <w:id w:val="266561573"/>
                <w:lock w:val="sdtLocked"/>
              </w:sdtPr>
              <w:sdtContent>
                <w:tc>
                  <w:tcPr>
                    <w:tcW w:w="940" w:type="pct"/>
                    <w:vMerge w:val="restart"/>
                    <w:tcBorders>
                      <w:top w:val="single" w:sz="4" w:space="0" w:color="auto"/>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期初余额</w:t>
                    </w:r>
                  </w:p>
                </w:tc>
              </w:sdtContent>
            </w:sdt>
            <w:sdt>
              <w:sdtPr>
                <w:rPr>
                  <w:rFonts w:ascii="宋体" w:hAnsi="宋体"/>
                </w:rPr>
                <w:tag w:val="_PLD_d95d27d30a6440b5ba0d3798473f422e"/>
                <w:id w:val="266561574"/>
                <w:lock w:val="sdtLocked"/>
              </w:sdtPr>
              <w:sdtContent>
                <w:tc>
                  <w:tcPr>
                    <w:tcW w:w="862" w:type="pct"/>
                    <w:gridSpan w:val="2"/>
                    <w:tcBorders>
                      <w:top w:val="single" w:sz="4" w:space="0" w:color="auto"/>
                      <w:left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本期增加金额</w:t>
                    </w:r>
                  </w:p>
                </w:tc>
              </w:sdtContent>
            </w:sdt>
            <w:sdt>
              <w:sdtPr>
                <w:rPr>
                  <w:rFonts w:ascii="宋体" w:hAnsi="宋体"/>
                </w:rPr>
                <w:tag w:val="_PLD_cb7d37811bf944e4a7bb31b4366efaeb"/>
                <w:id w:val="266561575"/>
                <w:lock w:val="sdtLocked"/>
              </w:sdtPr>
              <w:sdtContent>
                <w:tc>
                  <w:tcPr>
                    <w:tcW w:w="1645" w:type="pct"/>
                    <w:gridSpan w:val="2"/>
                    <w:tcBorders>
                      <w:top w:val="single" w:sz="4" w:space="0" w:color="auto"/>
                      <w:left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本期减少金额</w:t>
                    </w:r>
                  </w:p>
                </w:tc>
              </w:sdtContent>
            </w:sdt>
            <w:sdt>
              <w:sdtPr>
                <w:rPr>
                  <w:rFonts w:ascii="宋体" w:hAnsi="宋体"/>
                </w:rPr>
                <w:tag w:val="_PLD_b2523ee7f028451790c9f2ef6e216a59"/>
                <w:id w:val="266561576"/>
                <w:lock w:val="sdtLocked"/>
              </w:sdtPr>
              <w:sdtContent>
                <w:tc>
                  <w:tcPr>
                    <w:tcW w:w="945" w:type="pct"/>
                    <w:vMerge w:val="restart"/>
                    <w:tcBorders>
                      <w:top w:val="single" w:sz="4" w:space="0" w:color="auto"/>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期末余额</w:t>
                    </w:r>
                  </w:p>
                </w:tc>
              </w:sdtContent>
            </w:sdt>
          </w:tr>
          <w:tr w:rsidR="00560CCA" w:rsidRPr="00AC6D9E" w:rsidTr="00680778">
            <w:trPr>
              <w:trHeight w:val="301"/>
            </w:trPr>
            <w:tc>
              <w:tcPr>
                <w:tcW w:w="608" w:type="pct"/>
                <w:vMerge/>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center"/>
                  <w:rPr>
                    <w:rFonts w:ascii="宋体" w:hAnsi="宋体"/>
                    <w:szCs w:val="21"/>
                  </w:rPr>
                </w:pPr>
              </w:p>
            </w:tc>
            <w:tc>
              <w:tcPr>
                <w:tcW w:w="940" w:type="pct"/>
                <w:vMerge/>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center"/>
                  <w:rPr>
                    <w:rFonts w:ascii="宋体" w:hAnsi="宋体"/>
                    <w:szCs w:val="21"/>
                  </w:rPr>
                </w:pPr>
              </w:p>
            </w:tc>
            <w:sdt>
              <w:sdtPr>
                <w:rPr>
                  <w:rFonts w:ascii="宋体" w:hAnsi="宋体"/>
                </w:rPr>
                <w:tag w:val="_PLD_16a8dea59b924b23a28ea45988190955"/>
                <w:id w:val="266561577"/>
                <w:lock w:val="sdtLocked"/>
              </w:sdtPr>
              <w:sdtContent>
                <w:tc>
                  <w:tcPr>
                    <w:tcW w:w="470" w:type="pct"/>
                    <w:tcBorders>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计提</w:t>
                    </w:r>
                  </w:p>
                </w:tc>
              </w:sdtContent>
            </w:sdt>
            <w:sdt>
              <w:sdtPr>
                <w:rPr>
                  <w:rFonts w:ascii="宋体" w:hAnsi="宋体"/>
                </w:rPr>
                <w:tag w:val="_PLD_621a418b64e54315a5981611a5504791"/>
                <w:id w:val="266561578"/>
                <w:lock w:val="sdtLocked"/>
              </w:sdtPr>
              <w:sdtContent>
                <w:tc>
                  <w:tcPr>
                    <w:tcW w:w="392" w:type="pct"/>
                    <w:tcBorders>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其他</w:t>
                    </w:r>
                  </w:p>
                </w:tc>
              </w:sdtContent>
            </w:sdt>
            <w:sdt>
              <w:sdtPr>
                <w:rPr>
                  <w:rFonts w:ascii="宋体" w:hAnsi="宋体"/>
                </w:rPr>
                <w:tag w:val="_PLD_1928b16982a747c59a563fa4d086d9fc"/>
                <w:id w:val="266561579"/>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转回或转销</w:t>
                    </w:r>
                  </w:p>
                </w:tc>
              </w:sdtContent>
            </w:sdt>
            <w:sdt>
              <w:sdtPr>
                <w:rPr>
                  <w:rFonts w:ascii="宋体" w:hAnsi="宋体"/>
                </w:rPr>
                <w:tag w:val="_PLD_1472e7afb261461b8468e1969b080fd5"/>
                <w:id w:val="266561580"/>
                <w:lock w:val="sdtLocked"/>
              </w:sdtPr>
              <w:sdtContent>
                <w:tc>
                  <w:tcPr>
                    <w:tcW w:w="549" w:type="pct"/>
                    <w:tcBorders>
                      <w:top w:val="single" w:sz="4" w:space="0" w:color="auto"/>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r w:rsidRPr="00AC6D9E">
                      <w:rPr>
                        <w:rFonts w:ascii="宋体" w:hAnsi="宋体" w:hint="eastAsia"/>
                        <w:szCs w:val="21"/>
                      </w:rPr>
                      <w:t>其他</w:t>
                    </w:r>
                  </w:p>
                </w:tc>
              </w:sdtContent>
            </w:sdt>
            <w:tc>
              <w:tcPr>
                <w:tcW w:w="945" w:type="pct"/>
                <w:vMerge/>
                <w:tcBorders>
                  <w:top w:val="single" w:sz="4" w:space="0" w:color="auto"/>
                  <w:left w:val="single" w:sz="4" w:space="0" w:color="auto"/>
                  <w:bottom w:val="single" w:sz="4" w:space="0" w:color="auto"/>
                  <w:right w:val="single" w:sz="4" w:space="0" w:color="auto"/>
                </w:tcBorders>
                <w:vAlign w:val="center"/>
              </w:tcPr>
              <w:p w:rsidR="00560CCA" w:rsidRPr="00AC6D9E" w:rsidRDefault="00560CCA" w:rsidP="00680778">
                <w:pPr>
                  <w:jc w:val="center"/>
                  <w:rPr>
                    <w:rFonts w:ascii="宋体" w:hAnsi="宋体"/>
                    <w:szCs w:val="21"/>
                  </w:rPr>
                </w:pPr>
              </w:p>
            </w:tc>
          </w:tr>
          <w:sdt>
            <w:sdtPr>
              <w:rPr>
                <w:rFonts w:ascii="宋体" w:hAnsi="宋体" w:hint="eastAsia"/>
                <w:szCs w:val="21"/>
              </w:rPr>
              <w:alias w:val="存货跌价准备明细"/>
              <w:tag w:val="_TUP_7ca9dced906b4e9b8e95ee1d49d339d6"/>
              <w:id w:val="266561581"/>
              <w:lock w:val="sdtLocked"/>
            </w:sdtPr>
            <w:sdtContent>
              <w:tr w:rsidR="00560CCA" w:rsidRPr="00AC6D9E" w:rsidTr="00680778">
                <w:trPr>
                  <w:trHeight w:val="20"/>
                </w:trPr>
                <w:tc>
                  <w:tcPr>
                    <w:tcW w:w="608"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rPr>
                        <w:rFonts w:ascii="宋体" w:hAnsi="宋体"/>
                        <w:szCs w:val="21"/>
                      </w:rPr>
                    </w:pPr>
                    <w:r w:rsidRPr="00AC6D9E">
                      <w:rPr>
                        <w:rFonts w:ascii="宋体" w:hAnsi="宋体"/>
                      </w:rPr>
                      <w:t>开发产品</w:t>
                    </w:r>
                  </w:p>
                </w:tc>
                <w:tc>
                  <w:tcPr>
                    <w:tcW w:w="940"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ind w:right="5"/>
                      <w:jc w:val="right"/>
                      <w:rPr>
                        <w:rFonts w:ascii="宋体" w:hAnsi="宋体"/>
                        <w:szCs w:val="21"/>
                      </w:rPr>
                    </w:pPr>
                    <w:r w:rsidRPr="00AC6D9E">
                      <w:rPr>
                        <w:rFonts w:ascii="宋体" w:hAnsi="宋体"/>
                        <w:szCs w:val="21"/>
                      </w:rPr>
                      <w:t>47,343,329.78</w:t>
                    </w:r>
                  </w:p>
                </w:tc>
                <w:tc>
                  <w:tcPr>
                    <w:tcW w:w="470"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right"/>
                      <w:rPr>
                        <w:rFonts w:ascii="宋体" w:hAnsi="宋体"/>
                        <w:szCs w:val="21"/>
                      </w:rPr>
                    </w:pPr>
                  </w:p>
                </w:tc>
                <w:tc>
                  <w:tcPr>
                    <w:tcW w:w="392"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right"/>
                      <w:rPr>
                        <w:rFonts w:ascii="宋体" w:hAnsi="宋体"/>
                        <w:szCs w:val="21"/>
                      </w:rPr>
                    </w:pPr>
                  </w:p>
                </w:tc>
                <w:tc>
                  <w:tcPr>
                    <w:tcW w:w="1096"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right"/>
                      <w:rPr>
                        <w:rFonts w:ascii="宋体" w:hAnsi="宋体"/>
                        <w:szCs w:val="21"/>
                      </w:rPr>
                    </w:pPr>
                    <w:r w:rsidRPr="00AC6D9E">
                      <w:rPr>
                        <w:rFonts w:ascii="宋体" w:hAnsi="宋体"/>
                        <w:szCs w:val="21"/>
                      </w:rPr>
                      <w:t>10,429,906.11</w:t>
                    </w:r>
                  </w:p>
                </w:tc>
                <w:tc>
                  <w:tcPr>
                    <w:tcW w:w="549" w:type="pct"/>
                    <w:tcBorders>
                      <w:left w:val="single" w:sz="4" w:space="0" w:color="auto"/>
                      <w:right w:val="single" w:sz="4" w:space="0" w:color="auto"/>
                    </w:tcBorders>
                  </w:tcPr>
                  <w:p w:rsidR="00560CCA" w:rsidRPr="00AC6D9E" w:rsidRDefault="00560CCA" w:rsidP="00680778">
                    <w:pPr>
                      <w:jc w:val="right"/>
                      <w:rPr>
                        <w:rFonts w:ascii="宋体" w:hAnsi="宋体"/>
                        <w:szCs w:val="21"/>
                      </w:rPr>
                    </w:pPr>
                  </w:p>
                </w:tc>
                <w:tc>
                  <w:tcPr>
                    <w:tcW w:w="945"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ind w:right="5"/>
                      <w:jc w:val="right"/>
                      <w:rPr>
                        <w:rFonts w:ascii="宋体" w:hAnsi="宋体"/>
                        <w:szCs w:val="21"/>
                      </w:rPr>
                    </w:pPr>
                    <w:r w:rsidRPr="00AC6D9E">
                      <w:rPr>
                        <w:rFonts w:ascii="宋体" w:hAnsi="宋体"/>
                        <w:szCs w:val="21"/>
                      </w:rPr>
                      <w:t>36,913,423.67</w:t>
                    </w:r>
                  </w:p>
                </w:tc>
              </w:tr>
            </w:sdtContent>
          </w:sdt>
          <w:tr w:rsidR="00560CCA" w:rsidRPr="00AC6D9E" w:rsidTr="00680778">
            <w:trPr>
              <w:trHeight w:val="20"/>
            </w:trPr>
            <w:sdt>
              <w:sdtPr>
                <w:rPr>
                  <w:rFonts w:ascii="宋体" w:hAnsi="宋体"/>
                </w:rPr>
                <w:tag w:val="_PLD_e42549a7462e42c0b1f6de9278592621"/>
                <w:id w:val="266561582"/>
                <w:lock w:val="sdtLocked"/>
              </w:sdtPr>
              <w:sdtContent>
                <w:tc>
                  <w:tcPr>
                    <w:tcW w:w="608"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center"/>
                      <w:rPr>
                        <w:rFonts w:ascii="宋体" w:hAnsi="宋体"/>
                        <w:szCs w:val="21"/>
                      </w:rPr>
                    </w:pPr>
                    <w:r w:rsidRPr="00AC6D9E">
                      <w:rPr>
                        <w:rFonts w:ascii="宋体" w:hAnsi="宋体"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ind w:right="5"/>
                  <w:jc w:val="right"/>
                  <w:rPr>
                    <w:rFonts w:ascii="宋体" w:hAnsi="宋体"/>
                    <w:szCs w:val="21"/>
                  </w:rPr>
                </w:pPr>
                <w:r w:rsidRPr="00AC6D9E">
                  <w:rPr>
                    <w:rFonts w:ascii="宋体" w:hAnsi="宋体"/>
                    <w:szCs w:val="21"/>
                  </w:rPr>
                  <w:t>47,343,329.78</w:t>
                </w:r>
              </w:p>
            </w:tc>
            <w:tc>
              <w:tcPr>
                <w:tcW w:w="470"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right"/>
                  <w:rPr>
                    <w:rFonts w:ascii="宋体" w:hAnsi="宋体"/>
                    <w:szCs w:val="21"/>
                  </w:rPr>
                </w:pPr>
              </w:p>
            </w:tc>
            <w:tc>
              <w:tcPr>
                <w:tcW w:w="392"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right"/>
                  <w:rPr>
                    <w:rFonts w:ascii="宋体" w:hAnsi="宋体"/>
                    <w:szCs w:val="21"/>
                  </w:rPr>
                </w:pPr>
              </w:p>
            </w:tc>
            <w:tc>
              <w:tcPr>
                <w:tcW w:w="1096"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jc w:val="right"/>
                  <w:rPr>
                    <w:rFonts w:ascii="宋体" w:hAnsi="宋体"/>
                    <w:szCs w:val="21"/>
                  </w:rPr>
                </w:pPr>
                <w:r w:rsidRPr="00AC6D9E">
                  <w:rPr>
                    <w:rFonts w:ascii="宋体" w:hAnsi="宋体"/>
                    <w:szCs w:val="21"/>
                  </w:rPr>
                  <w:t>10,429,906.11</w:t>
                </w:r>
              </w:p>
            </w:tc>
            <w:tc>
              <w:tcPr>
                <w:tcW w:w="549" w:type="pct"/>
                <w:tcBorders>
                  <w:left w:val="single" w:sz="4" w:space="0" w:color="auto"/>
                  <w:bottom w:val="single" w:sz="4" w:space="0" w:color="auto"/>
                  <w:right w:val="single" w:sz="4" w:space="0" w:color="auto"/>
                </w:tcBorders>
              </w:tcPr>
              <w:p w:rsidR="00560CCA" w:rsidRPr="00AC6D9E" w:rsidRDefault="00560CCA" w:rsidP="00680778">
                <w:pPr>
                  <w:jc w:val="right"/>
                  <w:rPr>
                    <w:rFonts w:ascii="宋体" w:hAnsi="宋体"/>
                    <w:szCs w:val="21"/>
                  </w:rPr>
                </w:pPr>
              </w:p>
            </w:tc>
            <w:tc>
              <w:tcPr>
                <w:tcW w:w="945" w:type="pct"/>
                <w:tcBorders>
                  <w:top w:val="single" w:sz="4" w:space="0" w:color="auto"/>
                  <w:left w:val="single" w:sz="4" w:space="0" w:color="auto"/>
                  <w:bottom w:val="single" w:sz="4" w:space="0" w:color="auto"/>
                  <w:right w:val="single" w:sz="4" w:space="0" w:color="auto"/>
                </w:tcBorders>
              </w:tcPr>
              <w:p w:rsidR="00560CCA" w:rsidRPr="00AC6D9E" w:rsidRDefault="00560CCA" w:rsidP="00680778">
                <w:pPr>
                  <w:ind w:right="5"/>
                  <w:jc w:val="right"/>
                  <w:rPr>
                    <w:rFonts w:ascii="宋体" w:hAnsi="宋体"/>
                    <w:szCs w:val="21"/>
                  </w:rPr>
                </w:pPr>
                <w:r w:rsidRPr="00AC6D9E">
                  <w:rPr>
                    <w:rFonts w:ascii="宋体" w:hAnsi="宋体"/>
                    <w:szCs w:val="21"/>
                  </w:rPr>
                  <w:t>36,913,423.67</w:t>
                </w:r>
              </w:p>
            </w:tc>
          </w:tr>
        </w:tbl>
        <w:p w:rsidR="00560CCA" w:rsidRPr="00AC6D9E" w:rsidRDefault="00560CCA">
          <w:pPr>
            <w:rPr>
              <w:rFonts w:ascii="宋体" w:hAnsi="宋体"/>
            </w:rPr>
          </w:pPr>
        </w:p>
        <w:p w:rsidR="00996DE7" w:rsidRPr="00AC6D9E" w:rsidRDefault="007A1B61">
          <w:pPr>
            <w:rPr>
              <w:rFonts w:ascii="宋体" w:hAnsi="宋体"/>
            </w:rPr>
          </w:pPr>
        </w:p>
      </w:sdtContent>
    </w:sdt>
    <w:bookmarkEnd w:id="127"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cs="Times New Roman"/>
          <w:kern w:val="2"/>
        </w:rPr>
      </w:sdtEndPr>
      <w:sdtContent>
        <w:p w:rsidR="00996DE7" w:rsidRPr="00AC6D9E" w:rsidRDefault="00512658">
          <w:pPr>
            <w:pStyle w:val="4"/>
            <w:numPr>
              <w:ilvl w:val="3"/>
              <w:numId w:val="146"/>
            </w:numPr>
            <w:ind w:left="426" w:hanging="426"/>
            <w:rPr>
              <w:rFonts w:ascii="宋体" w:eastAsia="宋体" w:hAnsi="宋体"/>
            </w:rPr>
          </w:pPr>
          <w:r w:rsidRPr="00AC6D9E">
            <w:rPr>
              <w:rFonts w:ascii="宋体" w:eastAsia="宋体" w:hAnsi="宋体" w:hint="eastAsia"/>
            </w:rPr>
            <w:t>存货期末余额含有借款费用资本化金额的说明</w:t>
          </w:r>
        </w:p>
        <w:sdt>
          <w:sdtPr>
            <w:rPr>
              <w:rFonts w:ascii="宋体" w:hAnsi="宋体"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Content>
            <w:p w:rsidR="00996DE7" w:rsidRPr="00AC6D9E" w:rsidRDefault="007A1B61" w:rsidP="00452886">
              <w:pPr>
                <w:rPr>
                  <w:rFonts w:ascii="宋体" w:hAnsi="宋体"/>
                </w:rPr>
              </w:pPr>
              <w:r w:rsidRPr="00AC6D9E">
                <w:rPr>
                  <w:rFonts w:ascii="宋体" w:hAnsi="宋体"/>
                </w:rPr>
                <w:fldChar w:fldCharType="begin"/>
              </w:r>
              <w:r w:rsidR="00452886" w:rsidRPr="00AC6D9E">
                <w:rPr>
                  <w:rFonts w:ascii="宋体" w:hAnsi="宋体"/>
                </w:rPr>
                <w:instrText xml:space="preserve"> MACROBUTTON  SnrToggleCheckbox □适用  </w:instrText>
              </w:r>
              <w:r w:rsidRPr="00AC6D9E">
                <w:rPr>
                  <w:rFonts w:ascii="宋体" w:hAnsi="宋体"/>
                </w:rPr>
                <w:fldChar w:fldCharType="end"/>
              </w:r>
              <w:r w:rsidRPr="00AC6D9E">
                <w:rPr>
                  <w:rFonts w:ascii="宋体" w:hAnsi="宋体"/>
                </w:rPr>
                <w:fldChar w:fldCharType="begin"/>
              </w:r>
              <w:r w:rsidR="00452886" w:rsidRPr="00AC6D9E">
                <w:rPr>
                  <w:rFonts w:ascii="宋体" w:hAnsi="宋体"/>
                </w:rPr>
                <w:instrText xml:space="preserve"> MACROBUTTON  SnrToggleCheckbox √不适用 </w:instrText>
              </w:r>
              <w:r w:rsidRPr="00AC6D9E">
                <w:rPr>
                  <w:rFonts w:ascii="宋体" w:hAnsi="宋体"/>
                </w:rPr>
                <w:fldChar w:fldCharType="end"/>
              </w:r>
            </w:p>
          </w:sdtContent>
        </w:sdt>
        <w:p w:rsidR="00996DE7" w:rsidRPr="00AC6D9E" w:rsidRDefault="007A1B61">
          <w:pPr>
            <w:rPr>
              <w:rFonts w:ascii="宋体" w:hAnsi="宋体"/>
            </w:rPr>
          </w:pPr>
        </w:p>
      </w:sdtContent>
    </w:sdt>
    <w:p w:rsidR="00996DE7" w:rsidRPr="00AC6D9E" w:rsidRDefault="00996DE7">
      <w:pPr>
        <w:ind w:right="210"/>
        <w:rPr>
          <w:rFonts w:ascii="宋体" w:hAnsi="宋体"/>
        </w:rPr>
      </w:pPr>
      <w:bookmarkStart w:id="128" w:name="_Hlk533409560"/>
      <w:bookmarkStart w:id="129" w:name="_Hlk532993169"/>
      <w:bookmarkStart w:id="130" w:name="_Hlk533608872"/>
      <w:bookmarkEnd w:id="128"/>
      <w:bookmarkEnd w:id="129"/>
    </w:p>
    <w:bookmarkEnd w:id="130" w:displacedByCustomXml="next"/>
    <w:bookmarkStart w:id="131"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rPr>
          <w:rFonts w:cs="Times New Roman"/>
          <w:kern w:val="2"/>
        </w:rPr>
      </w:sdtEndPr>
      <w:sdtContent>
        <w:p w:rsidR="00996DE7" w:rsidRPr="00AC6D9E" w:rsidRDefault="00512658">
          <w:pPr>
            <w:pStyle w:val="3"/>
            <w:numPr>
              <w:ilvl w:val="0"/>
              <w:numId w:val="21"/>
            </w:numPr>
            <w:tabs>
              <w:tab w:val="left" w:pos="504"/>
            </w:tabs>
            <w:rPr>
              <w:rFonts w:ascii="宋体" w:hAnsi="宋体"/>
            </w:rPr>
          </w:pPr>
          <w:r w:rsidRPr="00AC6D9E">
            <w:rPr>
              <w:rFonts w:ascii="宋体" w:hAnsi="宋体" w:hint="eastAsia"/>
            </w:rPr>
            <w:t>其他流动资产</w:t>
          </w:r>
        </w:p>
        <w:sdt>
          <w:sdtPr>
            <w:rPr>
              <w:rFonts w:ascii="宋体" w:hAnsi="宋体"/>
            </w:rPr>
            <w:alias w:val="是否适用：其他流动资产[双击切换]"/>
            <w:tag w:val="_GBC_49fe7514f24d4f7fbf009ae51ff98d5a"/>
            <w:id w:val="447282077"/>
            <w:lock w:val="sdtLocked"/>
            <w:placeholder>
              <w:docPart w:val="GBC22222222222222222222222222222"/>
            </w:placeholder>
          </w:sdtPr>
          <w:sdtContent>
            <w:p w:rsidR="00996DE7" w:rsidRPr="00AC6D9E" w:rsidRDefault="007A1B61">
              <w:pPr>
                <w:rPr>
                  <w:rFonts w:ascii="宋体" w:hAnsi="宋体"/>
                </w:rPr>
              </w:pPr>
              <w:r w:rsidRPr="00AC6D9E">
                <w:rPr>
                  <w:rFonts w:ascii="宋体" w:hAnsi="宋体"/>
                </w:rPr>
                <w:fldChar w:fldCharType="begin"/>
              </w:r>
              <w:r w:rsidR="00452886"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452886" w:rsidRPr="00AC6D9E">
                <w:rPr>
                  <w:rFonts w:ascii="宋体" w:hAnsi="宋体"/>
                </w:rPr>
                <w:instrText xml:space="preserve"> MACROBUTTON  SnrToggleCheckbox □不适用 </w:instrText>
              </w:r>
              <w:r w:rsidRPr="00AC6D9E">
                <w:rPr>
                  <w:rFonts w:ascii="宋体" w:hAnsi="宋体"/>
                </w:rPr>
                <w:fldChar w:fldCharType="end"/>
              </w:r>
            </w:p>
          </w:sdtContent>
        </w:sdt>
        <w:p w:rsidR="00996DE7" w:rsidRPr="00AC6D9E" w:rsidRDefault="00512658">
          <w:pPr>
            <w:jc w:val="right"/>
            <w:rPr>
              <w:rFonts w:ascii="宋体" w:hAnsi="宋体"/>
            </w:rPr>
          </w:pPr>
          <w:r w:rsidRPr="00AC6D9E">
            <w:rPr>
              <w:rFonts w:ascii="宋体" w:hAnsi="宋体" w:hint="eastAsia"/>
            </w:rPr>
            <w:t>单位：</w:t>
          </w:r>
          <w:sdt>
            <w:sdtPr>
              <w:rPr>
                <w:rFonts w:ascii="宋体" w:hAnsi="宋体"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rPr>
                <w:t>元</w:t>
              </w:r>
            </w:sdtContent>
          </w:sdt>
          <w:r w:rsidRPr="00AC6D9E">
            <w:rPr>
              <w:rFonts w:ascii="宋体" w:hAnsi="宋体" w:hint="eastAsia"/>
            </w:rPr>
            <w:t xml:space="preserve">  币种：</w:t>
          </w:r>
          <w:sdt>
            <w:sdtPr>
              <w:rPr>
                <w:rFonts w:ascii="宋体" w:hAnsi="宋体"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2F2C27" w:rsidRPr="00AC6D9E" w:rsidTr="00E43B04">
            <w:sdt>
              <w:sdtPr>
                <w:rPr>
                  <w:rFonts w:ascii="宋体" w:hAnsi="宋体"/>
                </w:rPr>
                <w:tag w:val="_PLD_a34f889fb3794268b1f04c9534377486"/>
                <w:id w:val="31995755"/>
                <w:lock w:val="sdtLocked"/>
              </w:sdtPr>
              <w:sdtContent>
                <w:tc>
                  <w:tcPr>
                    <w:tcW w:w="1816" w:type="pct"/>
                    <w:shd w:val="clear" w:color="auto" w:fill="auto"/>
                    <w:vAlign w:val="center"/>
                  </w:tcPr>
                  <w:p w:rsidR="002F2C27" w:rsidRPr="00AC6D9E" w:rsidRDefault="002F2C27" w:rsidP="00E43B04">
                    <w:pPr>
                      <w:jc w:val="center"/>
                      <w:rPr>
                        <w:rFonts w:ascii="宋体" w:hAnsi="宋体"/>
                        <w:szCs w:val="21"/>
                      </w:rPr>
                    </w:pPr>
                    <w:r w:rsidRPr="00AC6D9E">
                      <w:rPr>
                        <w:rFonts w:ascii="宋体" w:hAnsi="宋体" w:hint="eastAsia"/>
                        <w:szCs w:val="21"/>
                      </w:rPr>
                      <w:t>项目</w:t>
                    </w:r>
                  </w:p>
                </w:tc>
              </w:sdtContent>
            </w:sdt>
            <w:sdt>
              <w:sdtPr>
                <w:rPr>
                  <w:rFonts w:ascii="宋体" w:hAnsi="宋体"/>
                </w:rPr>
                <w:tag w:val="_PLD_97b9b7e912e14a06b24f532e76914900"/>
                <w:id w:val="31995756"/>
                <w:lock w:val="sdtLocked"/>
              </w:sdtPr>
              <w:sdtContent>
                <w:tc>
                  <w:tcPr>
                    <w:tcW w:w="1612" w:type="pct"/>
                    <w:shd w:val="clear" w:color="auto" w:fill="auto"/>
                    <w:vAlign w:val="center"/>
                  </w:tcPr>
                  <w:p w:rsidR="002F2C27" w:rsidRPr="00AC6D9E" w:rsidRDefault="002F2C27" w:rsidP="00E43B04">
                    <w:pPr>
                      <w:jc w:val="center"/>
                      <w:rPr>
                        <w:rFonts w:ascii="宋体" w:hAnsi="宋体"/>
                        <w:szCs w:val="21"/>
                      </w:rPr>
                    </w:pPr>
                    <w:r w:rsidRPr="00AC6D9E">
                      <w:rPr>
                        <w:rFonts w:ascii="宋体" w:hAnsi="宋体" w:hint="eastAsia"/>
                        <w:szCs w:val="21"/>
                      </w:rPr>
                      <w:t>期末余额</w:t>
                    </w:r>
                  </w:p>
                </w:tc>
              </w:sdtContent>
            </w:sdt>
            <w:sdt>
              <w:sdtPr>
                <w:rPr>
                  <w:rFonts w:ascii="宋体" w:hAnsi="宋体"/>
                </w:rPr>
                <w:tag w:val="_PLD_c02c94d4c7614f3cadd2972514fb87f4"/>
                <w:id w:val="31995757"/>
                <w:lock w:val="sdtLocked"/>
              </w:sdtPr>
              <w:sdtContent>
                <w:tc>
                  <w:tcPr>
                    <w:tcW w:w="1572" w:type="pct"/>
                    <w:shd w:val="clear" w:color="auto" w:fill="auto"/>
                    <w:vAlign w:val="center"/>
                  </w:tcPr>
                  <w:p w:rsidR="002F2C27" w:rsidRPr="00AC6D9E" w:rsidRDefault="002F2C27" w:rsidP="00E43B04">
                    <w:pPr>
                      <w:jc w:val="center"/>
                      <w:rPr>
                        <w:rFonts w:ascii="宋体" w:hAnsi="宋体"/>
                        <w:szCs w:val="21"/>
                      </w:rPr>
                    </w:pPr>
                    <w:r w:rsidRPr="00AC6D9E">
                      <w:rPr>
                        <w:rFonts w:ascii="宋体" w:hAnsi="宋体" w:hint="eastAsia"/>
                        <w:szCs w:val="21"/>
                      </w:rPr>
                      <w:t>期初余额</w:t>
                    </w:r>
                  </w:p>
                </w:tc>
              </w:sdtContent>
            </w:sdt>
          </w:tr>
          <w:sdt>
            <w:sdtPr>
              <w:rPr>
                <w:rFonts w:ascii="宋体" w:hAnsi="宋体" w:hint="eastAsia"/>
                <w:szCs w:val="21"/>
              </w:rPr>
              <w:alias w:val="其他流动资产明细"/>
              <w:tag w:val="_TUP_03a79c0b3d284671976e8b90399a3019"/>
              <w:id w:val="31995758"/>
              <w:lock w:val="sdtLocked"/>
            </w:sdtPr>
            <w:sdtContent>
              <w:tr w:rsidR="002F2C27" w:rsidRPr="00AC6D9E" w:rsidTr="00E43B04">
                <w:tc>
                  <w:tcPr>
                    <w:tcW w:w="1816" w:type="pct"/>
                    <w:shd w:val="clear" w:color="auto" w:fill="auto"/>
                  </w:tcPr>
                  <w:p w:rsidR="002F2C27" w:rsidRPr="00AC6D9E" w:rsidRDefault="002F2C27" w:rsidP="00E43B04">
                    <w:pPr>
                      <w:snapToGrid w:val="0"/>
                      <w:ind w:leftChars="-51" w:left="-107"/>
                      <w:rPr>
                        <w:rFonts w:ascii="宋体" w:hAnsi="宋体"/>
                        <w:szCs w:val="21"/>
                      </w:rPr>
                    </w:pPr>
                    <w:r w:rsidRPr="00AC6D9E">
                      <w:rPr>
                        <w:rFonts w:ascii="宋体" w:hAnsi="宋体"/>
                      </w:rPr>
                      <w:t>待摊费用</w:t>
                    </w:r>
                  </w:p>
                </w:tc>
                <w:tc>
                  <w:tcPr>
                    <w:tcW w:w="161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71,417.12</w:t>
                    </w:r>
                  </w:p>
                </w:tc>
                <w:tc>
                  <w:tcPr>
                    <w:tcW w:w="157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 xml:space="preserve">　</w:t>
                    </w:r>
                  </w:p>
                </w:tc>
              </w:tr>
            </w:sdtContent>
          </w:sdt>
          <w:sdt>
            <w:sdtPr>
              <w:rPr>
                <w:rFonts w:ascii="宋体" w:hAnsi="宋体" w:hint="eastAsia"/>
                <w:szCs w:val="21"/>
              </w:rPr>
              <w:alias w:val="其他流动资产明细"/>
              <w:tag w:val="_TUP_03a79c0b3d284671976e8b90399a3019"/>
              <w:id w:val="31995759"/>
              <w:lock w:val="sdtLocked"/>
            </w:sdtPr>
            <w:sdtContent>
              <w:tr w:rsidR="002F2C27" w:rsidRPr="00AC6D9E" w:rsidTr="00E43B04">
                <w:tc>
                  <w:tcPr>
                    <w:tcW w:w="1816" w:type="pct"/>
                    <w:shd w:val="clear" w:color="auto" w:fill="auto"/>
                  </w:tcPr>
                  <w:p w:rsidR="002F2C27" w:rsidRPr="00AC6D9E" w:rsidRDefault="002F2C27" w:rsidP="00E43B04">
                    <w:pPr>
                      <w:snapToGrid w:val="0"/>
                      <w:ind w:leftChars="-51" w:left="-107"/>
                      <w:rPr>
                        <w:rFonts w:ascii="宋体" w:hAnsi="宋体"/>
                        <w:szCs w:val="21"/>
                      </w:rPr>
                    </w:pPr>
                    <w:r w:rsidRPr="00AC6D9E">
                      <w:rPr>
                        <w:rFonts w:ascii="宋体" w:hAnsi="宋体"/>
                      </w:rPr>
                      <w:t>银行理财产品</w:t>
                    </w:r>
                  </w:p>
                </w:tc>
                <w:tc>
                  <w:tcPr>
                    <w:tcW w:w="161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574,100,000.00</w:t>
                    </w:r>
                  </w:p>
                </w:tc>
                <w:tc>
                  <w:tcPr>
                    <w:tcW w:w="157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380,000,000.00</w:t>
                    </w:r>
                  </w:p>
                </w:tc>
              </w:tr>
            </w:sdtContent>
          </w:sdt>
          <w:sdt>
            <w:sdtPr>
              <w:rPr>
                <w:rFonts w:ascii="宋体" w:hAnsi="宋体" w:hint="eastAsia"/>
                <w:szCs w:val="21"/>
              </w:rPr>
              <w:alias w:val="其他流动资产明细"/>
              <w:tag w:val="_TUP_03a79c0b3d284671976e8b90399a3019"/>
              <w:id w:val="31995760"/>
              <w:lock w:val="sdtLocked"/>
            </w:sdtPr>
            <w:sdtContent>
              <w:tr w:rsidR="002F2C27" w:rsidRPr="00AC6D9E" w:rsidTr="00E43B04">
                <w:tc>
                  <w:tcPr>
                    <w:tcW w:w="1816" w:type="pct"/>
                    <w:shd w:val="clear" w:color="auto" w:fill="auto"/>
                  </w:tcPr>
                  <w:p w:rsidR="002F2C27" w:rsidRPr="00AC6D9E" w:rsidRDefault="002F2C27" w:rsidP="00E43B04">
                    <w:pPr>
                      <w:snapToGrid w:val="0"/>
                      <w:ind w:leftChars="-51" w:left="-107"/>
                      <w:rPr>
                        <w:rFonts w:ascii="宋体" w:hAnsi="宋体"/>
                        <w:szCs w:val="21"/>
                      </w:rPr>
                    </w:pPr>
                    <w:r w:rsidRPr="00AC6D9E">
                      <w:rPr>
                        <w:rFonts w:ascii="宋体" w:hAnsi="宋体"/>
                      </w:rPr>
                      <w:t>待抵扣税金</w:t>
                    </w:r>
                  </w:p>
                </w:tc>
                <w:tc>
                  <w:tcPr>
                    <w:tcW w:w="161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6,556,278.68</w:t>
                    </w:r>
                  </w:p>
                </w:tc>
                <w:tc>
                  <w:tcPr>
                    <w:tcW w:w="157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8,231,218.31</w:t>
                    </w:r>
                  </w:p>
                </w:tc>
              </w:tr>
            </w:sdtContent>
          </w:sdt>
          <w:tr w:rsidR="002F2C27" w:rsidRPr="00AC6D9E" w:rsidTr="00E43B04">
            <w:sdt>
              <w:sdtPr>
                <w:rPr>
                  <w:rFonts w:ascii="宋体" w:hAnsi="宋体"/>
                </w:rPr>
                <w:tag w:val="_PLD_e465e07d25cf4e809cbdbfd02cac01c7"/>
                <w:id w:val="31995761"/>
                <w:lock w:val="sdtLocked"/>
              </w:sdtPr>
              <w:sdtContent>
                <w:tc>
                  <w:tcPr>
                    <w:tcW w:w="1816" w:type="pct"/>
                    <w:shd w:val="clear" w:color="auto" w:fill="auto"/>
                    <w:vAlign w:val="center"/>
                  </w:tcPr>
                  <w:p w:rsidR="002F2C27" w:rsidRPr="00AC6D9E" w:rsidRDefault="002F2C27" w:rsidP="00E43B04">
                    <w:pPr>
                      <w:snapToGrid w:val="0"/>
                      <w:ind w:leftChars="-51" w:left="-107"/>
                      <w:jc w:val="center"/>
                      <w:rPr>
                        <w:rFonts w:ascii="宋体" w:hAnsi="宋体"/>
                        <w:szCs w:val="21"/>
                      </w:rPr>
                    </w:pPr>
                    <w:r w:rsidRPr="00AC6D9E">
                      <w:rPr>
                        <w:rFonts w:ascii="宋体" w:hAnsi="宋体" w:hint="eastAsia"/>
                        <w:szCs w:val="21"/>
                      </w:rPr>
                      <w:t>合计</w:t>
                    </w:r>
                  </w:p>
                </w:tc>
              </w:sdtContent>
            </w:sdt>
            <w:tc>
              <w:tcPr>
                <w:tcW w:w="161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580,727,695.80</w:t>
                </w:r>
              </w:p>
            </w:tc>
            <w:tc>
              <w:tcPr>
                <w:tcW w:w="1572" w:type="pct"/>
                <w:shd w:val="clear" w:color="auto" w:fill="auto"/>
              </w:tcPr>
              <w:p w:rsidR="002F2C27" w:rsidRPr="00AC6D9E" w:rsidRDefault="002F2C27" w:rsidP="00E43B04">
                <w:pPr>
                  <w:snapToGrid w:val="0"/>
                  <w:jc w:val="right"/>
                  <w:rPr>
                    <w:rFonts w:ascii="宋体" w:hAnsi="宋体"/>
                    <w:szCs w:val="21"/>
                  </w:rPr>
                </w:pPr>
                <w:r w:rsidRPr="00AC6D9E">
                  <w:rPr>
                    <w:rFonts w:ascii="宋体" w:hAnsi="宋体"/>
                  </w:rPr>
                  <w:t>388,231,218.31</w:t>
                </w:r>
              </w:p>
            </w:tc>
          </w:tr>
        </w:tbl>
        <w:p w:rsidR="00996DE7" w:rsidRPr="00AC6D9E" w:rsidRDefault="007A1B61">
          <w:pPr>
            <w:rPr>
              <w:rFonts w:ascii="宋体" w:hAnsi="宋体"/>
            </w:rPr>
          </w:pPr>
        </w:p>
      </w:sdtContent>
    </w:sdt>
    <w:bookmarkEnd w:id="131" w:displacedByCustomXml="prev"/>
    <w:bookmarkStart w:id="132" w:name="_Hlk533872678" w:displacedByCustomXml="next"/>
    <w:bookmarkEnd w:id="132" w:displacedByCustomXml="next"/>
    <w:bookmarkStart w:id="133" w:name="_Hlk533409588" w:displacedByCustomXml="next"/>
    <w:bookmarkEnd w:id="133" w:displacedByCustomXml="next"/>
    <w:sdt>
      <w:sdtPr>
        <w:rPr>
          <w:rFonts w:ascii="宋体" w:hAnsi="宋体" w:cs="宋体" w:hint="eastAsia"/>
          <w:b w:val="0"/>
          <w:bCs w:val="0"/>
          <w:kern w:val="0"/>
          <w:szCs w:val="21"/>
        </w:rPr>
        <w:alias w:val="模块:可供出售金融资产情况"/>
        <w:tag w:val="_SEC_7e6f0799989641f3b34beabfcebfbd8a"/>
        <w:id w:val="-862120954"/>
        <w:lock w:val="sdtLocked"/>
        <w:placeholder>
          <w:docPart w:val="GBC22222222222222222222222222222"/>
        </w:placeholder>
      </w:sdtPr>
      <w:sdtEndPr>
        <w:rPr>
          <w:rFonts w:cs="Times New Roman" w:hint="default"/>
          <w:kern w:val="2"/>
        </w:rPr>
      </w:sdtEndPr>
      <w:sdtContent>
        <w:p w:rsidR="00996DE7" w:rsidRPr="00AC6D9E" w:rsidRDefault="00512658">
          <w:pPr>
            <w:pStyle w:val="3"/>
            <w:numPr>
              <w:ilvl w:val="0"/>
              <w:numId w:val="21"/>
            </w:numPr>
            <w:tabs>
              <w:tab w:val="left" w:pos="504"/>
            </w:tabs>
            <w:rPr>
              <w:rFonts w:ascii="宋体" w:hAnsi="宋体"/>
              <w:szCs w:val="21"/>
            </w:rPr>
          </w:pPr>
          <w:r w:rsidRPr="00AC6D9E">
            <w:rPr>
              <w:rFonts w:ascii="宋体" w:hAnsi="宋体" w:hint="eastAsia"/>
              <w:szCs w:val="21"/>
            </w:rPr>
            <w:t>可供出售金融资产</w:t>
          </w:r>
        </w:p>
        <w:p w:rsidR="00996DE7" w:rsidRPr="00AC6D9E" w:rsidRDefault="00512658">
          <w:pPr>
            <w:pStyle w:val="4"/>
            <w:numPr>
              <w:ilvl w:val="3"/>
              <w:numId w:val="198"/>
            </w:numPr>
            <w:ind w:left="426" w:hanging="426"/>
            <w:rPr>
              <w:rFonts w:ascii="宋体" w:eastAsia="宋体" w:hAnsi="宋体"/>
            </w:rPr>
          </w:pPr>
          <w:r w:rsidRPr="00AC6D9E">
            <w:rPr>
              <w:rFonts w:ascii="宋体" w:eastAsia="宋体" w:hAnsi="宋体" w:hint="eastAsia"/>
            </w:rPr>
            <w:t>可供出售金融资产情况</w:t>
          </w:r>
        </w:p>
        <w:sdt>
          <w:sdtPr>
            <w:rPr>
              <w:rFonts w:ascii="宋体" w:hAnsi="宋体"/>
            </w:rPr>
            <w:alias w:val="是否适用：可供出售金融资产情况[双击切换]"/>
            <w:tag w:val="_GBC_07c6c4017cfb4437ad2951a831fb9bd5"/>
            <w:id w:val="-1108268066"/>
            <w:lock w:val="sdtLocked"/>
            <w:placeholder>
              <w:docPart w:val="GBC22222222222222222222222222222"/>
            </w:placeholder>
          </w:sdtPr>
          <w:sdtContent>
            <w:p w:rsidR="00996DE7" w:rsidRPr="00AC6D9E" w:rsidRDefault="007A1B61">
              <w:pPr>
                <w:rPr>
                  <w:rFonts w:ascii="宋体" w:hAnsi="宋体"/>
                </w:rPr>
              </w:pPr>
              <w:r w:rsidRPr="00AC6D9E">
                <w:rPr>
                  <w:rFonts w:ascii="宋体" w:hAnsi="宋体"/>
                </w:rPr>
                <w:fldChar w:fldCharType="begin"/>
              </w:r>
              <w:r w:rsidR="00016C00"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016C00" w:rsidRPr="00AC6D9E">
                <w:rPr>
                  <w:rFonts w:ascii="宋体" w:hAnsi="宋体"/>
                </w:rPr>
                <w:instrText xml:space="preserve"> MACROBUTTON  SnrToggleCheckbox □不适用 </w:instrText>
              </w:r>
              <w:r w:rsidRPr="00AC6D9E">
                <w:rPr>
                  <w:rFonts w:ascii="宋体" w:hAnsi="宋体"/>
                </w:rPr>
                <w:fldChar w:fldCharType="end"/>
              </w:r>
            </w:p>
          </w:sdtContent>
        </w:sdt>
        <w:p w:rsidR="00996DE7" w:rsidRPr="00AC6D9E" w:rsidRDefault="00512658">
          <w:pPr>
            <w:jc w:val="right"/>
            <w:rPr>
              <w:rFonts w:ascii="宋体" w:hAnsi="宋体"/>
              <w:szCs w:val="21"/>
            </w:rPr>
          </w:pPr>
          <w:r w:rsidRPr="00AC6D9E">
            <w:rPr>
              <w:rFonts w:ascii="宋体" w:hAnsi="宋体" w:hint="eastAsia"/>
              <w:szCs w:val="21"/>
            </w:rPr>
            <w:t>单位：</w:t>
          </w:r>
          <w:sdt>
            <w:sdtPr>
              <w:rPr>
                <w:rFonts w:ascii="宋体" w:hAnsi="宋体"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szCs w:val="21"/>
                </w:rPr>
                <w:t>元</w:t>
              </w:r>
            </w:sdtContent>
          </w:sdt>
          <w:r w:rsidRPr="00AC6D9E">
            <w:rPr>
              <w:rFonts w:ascii="宋体" w:hAnsi="宋体" w:hint="eastAsia"/>
              <w:szCs w:val="21"/>
            </w:rPr>
            <w:t xml:space="preserve">  币种：</w:t>
          </w:r>
          <w:sdt>
            <w:sdtPr>
              <w:rPr>
                <w:rFonts w:ascii="宋体" w:hAnsi="宋体"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szCs w:val="21"/>
                </w:rPr>
                <w:t>人民币</w:t>
              </w:r>
            </w:sdtContent>
          </w:sdt>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39"/>
            <w:gridCol w:w="1700"/>
            <w:gridCol w:w="503"/>
            <w:gridCol w:w="1593"/>
            <w:gridCol w:w="1591"/>
            <w:gridCol w:w="566"/>
            <w:gridCol w:w="1702"/>
          </w:tblGrid>
          <w:tr w:rsidR="00016C00" w:rsidRPr="00AC6D9E" w:rsidTr="00016C00">
            <w:trPr>
              <w:cantSplit/>
            </w:trPr>
            <w:sdt>
              <w:sdtPr>
                <w:rPr>
                  <w:rFonts w:ascii="宋体" w:hAnsi="宋体"/>
                </w:rPr>
                <w:tag w:val="_PLD_017e3943a95a48118716c1c1f4cf47eb"/>
                <w:id w:val="3728854"/>
                <w:lock w:val="sdtLocked"/>
              </w:sdtPr>
              <w:sdtContent>
                <w:tc>
                  <w:tcPr>
                    <w:tcW w:w="1131" w:type="pct"/>
                    <w:vMerge w:val="restar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项目</w:t>
                    </w:r>
                  </w:p>
                </w:tc>
              </w:sdtContent>
            </w:sdt>
            <w:sdt>
              <w:sdtPr>
                <w:rPr>
                  <w:rFonts w:ascii="宋体" w:hAnsi="宋体"/>
                </w:rPr>
                <w:tag w:val="_PLD_fdbe46e2f14342dbbf03003717463eb6"/>
                <w:id w:val="3728855"/>
                <w:lock w:val="sdtLocked"/>
              </w:sdtPr>
              <w:sdtContent>
                <w:tc>
                  <w:tcPr>
                    <w:tcW w:w="1918" w:type="pct"/>
                    <w:gridSpan w:val="3"/>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期末余额</w:t>
                    </w:r>
                  </w:p>
                </w:tc>
              </w:sdtContent>
            </w:sdt>
            <w:sdt>
              <w:sdtPr>
                <w:rPr>
                  <w:rFonts w:ascii="宋体" w:hAnsi="宋体"/>
                </w:rPr>
                <w:tag w:val="_PLD_8cbb6387d42e49e0a7d94ec641fef446"/>
                <w:id w:val="3728856"/>
                <w:lock w:val="sdtLocked"/>
              </w:sdtPr>
              <w:sdtContent>
                <w:tc>
                  <w:tcPr>
                    <w:tcW w:w="1950" w:type="pct"/>
                    <w:gridSpan w:val="3"/>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期初余额</w:t>
                    </w:r>
                  </w:p>
                </w:tc>
              </w:sdtContent>
            </w:sdt>
          </w:tr>
          <w:tr w:rsidR="00016C00" w:rsidRPr="00AC6D9E" w:rsidTr="00016C00">
            <w:trPr>
              <w:cantSplit/>
            </w:trPr>
            <w:tc>
              <w:tcPr>
                <w:tcW w:w="1131" w:type="pct"/>
                <w:vMerge/>
                <w:shd w:val="clear" w:color="auto" w:fill="auto"/>
                <w:vAlign w:val="center"/>
              </w:tcPr>
              <w:p w:rsidR="00016C00" w:rsidRPr="00AC6D9E" w:rsidRDefault="00016C00" w:rsidP="00051919">
                <w:pPr>
                  <w:jc w:val="center"/>
                  <w:rPr>
                    <w:rFonts w:ascii="宋体" w:hAnsi="宋体"/>
                    <w:szCs w:val="21"/>
                  </w:rPr>
                </w:pPr>
              </w:p>
            </w:tc>
            <w:sdt>
              <w:sdtPr>
                <w:rPr>
                  <w:rFonts w:ascii="宋体" w:hAnsi="宋体"/>
                </w:rPr>
                <w:tag w:val="_PLD_1ca448faf7d5441fad7a81e3a25472a9"/>
                <w:id w:val="3728857"/>
                <w:lock w:val="sdtLocked"/>
              </w:sdtPr>
              <w:sdtContent>
                <w:tc>
                  <w:tcPr>
                    <w:tcW w:w="859" w:type="pc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账面余额</w:t>
                    </w:r>
                  </w:p>
                </w:tc>
              </w:sdtContent>
            </w:sdt>
            <w:sdt>
              <w:sdtPr>
                <w:rPr>
                  <w:rFonts w:ascii="宋体" w:hAnsi="宋体"/>
                </w:rPr>
                <w:tag w:val="_PLD_a42b8030ed3e4ab4ad2009303ce51f22"/>
                <w:id w:val="3728858"/>
                <w:lock w:val="sdtLocked"/>
              </w:sdtPr>
              <w:sdtContent>
                <w:tc>
                  <w:tcPr>
                    <w:tcW w:w="254" w:type="pc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减值准备</w:t>
                    </w:r>
                  </w:p>
                </w:tc>
              </w:sdtContent>
            </w:sdt>
            <w:sdt>
              <w:sdtPr>
                <w:rPr>
                  <w:rFonts w:ascii="宋体" w:hAnsi="宋体"/>
                </w:rPr>
                <w:tag w:val="_PLD_adb4d2f3b96646069c6d131150cdda79"/>
                <w:id w:val="3728859"/>
                <w:lock w:val="sdtLocked"/>
              </w:sdtPr>
              <w:sdtContent>
                <w:tc>
                  <w:tcPr>
                    <w:tcW w:w="805" w:type="pc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账面价值</w:t>
                    </w:r>
                  </w:p>
                </w:tc>
              </w:sdtContent>
            </w:sdt>
            <w:sdt>
              <w:sdtPr>
                <w:rPr>
                  <w:rFonts w:ascii="宋体" w:hAnsi="宋体"/>
                </w:rPr>
                <w:tag w:val="_PLD_98ca1fa62b9c4249a14b39ff2ee8954a"/>
                <w:id w:val="3728860"/>
                <w:lock w:val="sdtLocked"/>
              </w:sdtPr>
              <w:sdtContent>
                <w:tc>
                  <w:tcPr>
                    <w:tcW w:w="804" w:type="pc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账面余额</w:t>
                    </w:r>
                  </w:p>
                </w:tc>
              </w:sdtContent>
            </w:sdt>
            <w:sdt>
              <w:sdtPr>
                <w:rPr>
                  <w:rFonts w:ascii="宋体" w:hAnsi="宋体"/>
                </w:rPr>
                <w:tag w:val="_PLD_beb5b228bfe742a298375fc906a69d98"/>
                <w:id w:val="3728861"/>
                <w:lock w:val="sdtLocked"/>
              </w:sdtPr>
              <w:sdtContent>
                <w:tc>
                  <w:tcPr>
                    <w:tcW w:w="286" w:type="pc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减值准备</w:t>
                    </w:r>
                  </w:p>
                </w:tc>
              </w:sdtContent>
            </w:sdt>
            <w:sdt>
              <w:sdtPr>
                <w:rPr>
                  <w:rFonts w:ascii="宋体" w:hAnsi="宋体"/>
                </w:rPr>
                <w:tag w:val="_PLD_25979c46359d486ba18535c251917391"/>
                <w:id w:val="3728862"/>
                <w:lock w:val="sdtLocked"/>
              </w:sdtPr>
              <w:sdtContent>
                <w:tc>
                  <w:tcPr>
                    <w:tcW w:w="860" w:type="pc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账面价值</w:t>
                    </w:r>
                  </w:p>
                </w:tc>
              </w:sdtContent>
            </w:sdt>
          </w:tr>
          <w:tr w:rsidR="00016C00" w:rsidRPr="00AC6D9E" w:rsidTr="00016C00">
            <w:trPr>
              <w:cantSplit/>
            </w:trPr>
            <w:sdt>
              <w:sdtPr>
                <w:rPr>
                  <w:rFonts w:ascii="宋体" w:hAnsi="宋体"/>
                </w:rPr>
                <w:tag w:val="_PLD_6694bc3a199e4359aed981592b14713f"/>
                <w:id w:val="3728863"/>
                <w:lock w:val="sdtLocked"/>
              </w:sdtPr>
              <w:sdtContent>
                <w:tc>
                  <w:tcPr>
                    <w:tcW w:w="1131" w:type="pct"/>
                    <w:shd w:val="clear" w:color="auto" w:fill="auto"/>
                  </w:tcPr>
                  <w:p w:rsidR="00016C00" w:rsidRPr="00AC6D9E" w:rsidRDefault="00016C00" w:rsidP="00051919">
                    <w:pPr>
                      <w:rPr>
                        <w:rFonts w:ascii="宋体" w:hAnsi="宋体"/>
                        <w:szCs w:val="21"/>
                      </w:rPr>
                    </w:pPr>
                    <w:r w:rsidRPr="00AC6D9E">
                      <w:rPr>
                        <w:rFonts w:ascii="宋体" w:hAnsi="宋体" w:hint="eastAsia"/>
                        <w:szCs w:val="21"/>
                      </w:rPr>
                      <w:t>可供出售债务工具：</w:t>
                    </w:r>
                  </w:p>
                </w:tc>
              </w:sdtContent>
            </w:sdt>
            <w:tc>
              <w:tcPr>
                <w:tcW w:w="859" w:type="pct"/>
                <w:shd w:val="clear" w:color="auto" w:fill="auto"/>
              </w:tcPr>
              <w:p w:rsidR="00016C00" w:rsidRPr="00AC6D9E" w:rsidRDefault="00016C00" w:rsidP="00051919">
                <w:pPr>
                  <w:jc w:val="right"/>
                  <w:rPr>
                    <w:rFonts w:ascii="宋体" w:hAnsi="宋体"/>
                    <w:szCs w:val="21"/>
                  </w:rPr>
                </w:pPr>
              </w:p>
            </w:tc>
            <w:tc>
              <w:tcPr>
                <w:tcW w:w="254" w:type="pct"/>
                <w:shd w:val="clear" w:color="auto" w:fill="auto"/>
              </w:tcPr>
              <w:p w:rsidR="00016C00" w:rsidRPr="00AC6D9E" w:rsidRDefault="00016C00" w:rsidP="00051919">
                <w:pPr>
                  <w:jc w:val="right"/>
                  <w:rPr>
                    <w:rFonts w:ascii="宋体" w:hAnsi="宋体"/>
                    <w:szCs w:val="21"/>
                  </w:rPr>
                </w:pPr>
              </w:p>
            </w:tc>
            <w:tc>
              <w:tcPr>
                <w:tcW w:w="805" w:type="pct"/>
                <w:shd w:val="clear" w:color="auto" w:fill="auto"/>
              </w:tcPr>
              <w:p w:rsidR="00016C00" w:rsidRPr="00AC6D9E" w:rsidRDefault="00016C00" w:rsidP="00051919">
                <w:pPr>
                  <w:jc w:val="right"/>
                  <w:rPr>
                    <w:rFonts w:ascii="宋体" w:hAnsi="宋体"/>
                    <w:szCs w:val="21"/>
                  </w:rPr>
                </w:pPr>
              </w:p>
            </w:tc>
            <w:tc>
              <w:tcPr>
                <w:tcW w:w="804" w:type="pct"/>
                <w:shd w:val="clear" w:color="auto" w:fill="auto"/>
              </w:tcPr>
              <w:p w:rsidR="00016C00" w:rsidRPr="00AC6D9E" w:rsidRDefault="00016C00" w:rsidP="00051919">
                <w:pPr>
                  <w:jc w:val="right"/>
                  <w:rPr>
                    <w:rFonts w:ascii="宋体" w:hAnsi="宋体"/>
                    <w:szCs w:val="21"/>
                  </w:rPr>
                </w:pPr>
              </w:p>
            </w:tc>
            <w:tc>
              <w:tcPr>
                <w:tcW w:w="286" w:type="pct"/>
                <w:shd w:val="clear" w:color="auto" w:fill="auto"/>
              </w:tcPr>
              <w:p w:rsidR="00016C00" w:rsidRPr="00AC6D9E" w:rsidRDefault="00016C00" w:rsidP="00051919">
                <w:pPr>
                  <w:jc w:val="right"/>
                  <w:rPr>
                    <w:rFonts w:ascii="宋体" w:hAnsi="宋体"/>
                    <w:szCs w:val="21"/>
                  </w:rPr>
                </w:pPr>
              </w:p>
            </w:tc>
            <w:tc>
              <w:tcPr>
                <w:tcW w:w="860" w:type="pct"/>
                <w:shd w:val="clear" w:color="auto" w:fill="auto"/>
              </w:tcPr>
              <w:p w:rsidR="00016C00" w:rsidRPr="00AC6D9E" w:rsidRDefault="00016C00" w:rsidP="00051919">
                <w:pPr>
                  <w:jc w:val="right"/>
                  <w:rPr>
                    <w:rFonts w:ascii="宋体" w:hAnsi="宋体"/>
                    <w:szCs w:val="21"/>
                  </w:rPr>
                </w:pPr>
              </w:p>
            </w:tc>
          </w:tr>
          <w:tr w:rsidR="00016C00" w:rsidRPr="00AC6D9E" w:rsidTr="00016C00">
            <w:trPr>
              <w:cantSplit/>
            </w:trPr>
            <w:sdt>
              <w:sdtPr>
                <w:rPr>
                  <w:rFonts w:ascii="宋体" w:hAnsi="宋体"/>
                </w:rPr>
                <w:tag w:val="_PLD_403067e952054fc1b47215526e0204a6"/>
                <w:id w:val="3728864"/>
                <w:lock w:val="sdtLocked"/>
              </w:sdtPr>
              <w:sdtContent>
                <w:tc>
                  <w:tcPr>
                    <w:tcW w:w="1131" w:type="pct"/>
                    <w:shd w:val="clear" w:color="auto" w:fill="auto"/>
                  </w:tcPr>
                  <w:p w:rsidR="00016C00" w:rsidRPr="00AC6D9E" w:rsidRDefault="00016C00" w:rsidP="00051919">
                    <w:pPr>
                      <w:rPr>
                        <w:rFonts w:ascii="宋体" w:hAnsi="宋体"/>
                        <w:szCs w:val="21"/>
                      </w:rPr>
                    </w:pPr>
                    <w:r w:rsidRPr="00AC6D9E">
                      <w:rPr>
                        <w:rFonts w:ascii="宋体" w:hAnsi="宋体" w:hint="eastAsia"/>
                        <w:szCs w:val="21"/>
                      </w:rPr>
                      <w:t>可供出售权益工具：</w:t>
                    </w:r>
                  </w:p>
                </w:tc>
              </w:sdtContent>
            </w:sdt>
            <w:tc>
              <w:tcPr>
                <w:tcW w:w="859"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254" w:type="pct"/>
                <w:shd w:val="clear" w:color="auto" w:fill="auto"/>
              </w:tcPr>
              <w:p w:rsidR="00016C00" w:rsidRPr="00AC6D9E" w:rsidRDefault="00016C00" w:rsidP="00051919">
                <w:pPr>
                  <w:jc w:val="right"/>
                  <w:rPr>
                    <w:rFonts w:ascii="宋体" w:hAnsi="宋体"/>
                    <w:szCs w:val="21"/>
                  </w:rPr>
                </w:pPr>
              </w:p>
            </w:tc>
            <w:tc>
              <w:tcPr>
                <w:tcW w:w="805"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804"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286" w:type="pct"/>
                <w:shd w:val="clear" w:color="auto" w:fill="auto"/>
              </w:tcPr>
              <w:p w:rsidR="00016C00" w:rsidRPr="00AC6D9E" w:rsidRDefault="00016C00" w:rsidP="00051919">
                <w:pPr>
                  <w:jc w:val="right"/>
                  <w:rPr>
                    <w:rFonts w:ascii="宋体" w:hAnsi="宋体"/>
                    <w:szCs w:val="21"/>
                  </w:rPr>
                </w:pPr>
              </w:p>
            </w:tc>
            <w:tc>
              <w:tcPr>
                <w:tcW w:w="860"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r>
          <w:tr w:rsidR="00016C00" w:rsidRPr="00AC6D9E" w:rsidTr="00016C00">
            <w:trPr>
              <w:cantSplit/>
            </w:trPr>
            <w:sdt>
              <w:sdtPr>
                <w:rPr>
                  <w:rFonts w:ascii="宋体" w:hAnsi="宋体"/>
                </w:rPr>
                <w:tag w:val="_PLD_dcd1ade704494f46b32ed125dc569fb3"/>
                <w:id w:val="3728865"/>
                <w:lock w:val="sdtLocked"/>
              </w:sdtPr>
              <w:sdtContent>
                <w:tc>
                  <w:tcPr>
                    <w:tcW w:w="1131" w:type="pct"/>
                    <w:shd w:val="clear" w:color="auto" w:fill="auto"/>
                  </w:tcPr>
                  <w:p w:rsidR="00016C00" w:rsidRPr="00AC6D9E" w:rsidRDefault="00016C00" w:rsidP="00051919">
                    <w:pPr>
                      <w:rPr>
                        <w:rFonts w:ascii="宋体" w:hAnsi="宋体"/>
                        <w:szCs w:val="21"/>
                      </w:rPr>
                    </w:pPr>
                    <w:r w:rsidRPr="00AC6D9E">
                      <w:rPr>
                        <w:rFonts w:ascii="宋体" w:hAnsi="宋体" w:hint="eastAsia"/>
                        <w:szCs w:val="21"/>
                      </w:rPr>
                      <w:t xml:space="preserve">   按公允价值计量的</w:t>
                    </w:r>
                  </w:p>
                </w:tc>
              </w:sdtContent>
            </w:sdt>
            <w:tc>
              <w:tcPr>
                <w:tcW w:w="859" w:type="pct"/>
                <w:shd w:val="clear" w:color="auto" w:fill="auto"/>
              </w:tcPr>
              <w:p w:rsidR="00016C00" w:rsidRPr="00AC6D9E" w:rsidRDefault="00016C00" w:rsidP="00051919">
                <w:pPr>
                  <w:jc w:val="right"/>
                  <w:rPr>
                    <w:rFonts w:ascii="宋体" w:hAnsi="宋体"/>
                    <w:szCs w:val="21"/>
                  </w:rPr>
                </w:pPr>
              </w:p>
            </w:tc>
            <w:tc>
              <w:tcPr>
                <w:tcW w:w="254" w:type="pct"/>
                <w:shd w:val="clear" w:color="auto" w:fill="auto"/>
              </w:tcPr>
              <w:p w:rsidR="00016C00" w:rsidRPr="00AC6D9E" w:rsidRDefault="00016C00" w:rsidP="00051919">
                <w:pPr>
                  <w:jc w:val="right"/>
                  <w:rPr>
                    <w:rFonts w:ascii="宋体" w:hAnsi="宋体"/>
                    <w:szCs w:val="21"/>
                  </w:rPr>
                </w:pPr>
              </w:p>
            </w:tc>
            <w:tc>
              <w:tcPr>
                <w:tcW w:w="805" w:type="pct"/>
                <w:shd w:val="clear" w:color="auto" w:fill="auto"/>
              </w:tcPr>
              <w:p w:rsidR="00016C00" w:rsidRPr="00AC6D9E" w:rsidRDefault="00016C00" w:rsidP="00051919">
                <w:pPr>
                  <w:jc w:val="right"/>
                  <w:rPr>
                    <w:rFonts w:ascii="宋体" w:hAnsi="宋体"/>
                    <w:szCs w:val="21"/>
                  </w:rPr>
                </w:pPr>
              </w:p>
            </w:tc>
            <w:tc>
              <w:tcPr>
                <w:tcW w:w="804" w:type="pct"/>
                <w:shd w:val="clear" w:color="auto" w:fill="auto"/>
              </w:tcPr>
              <w:p w:rsidR="00016C00" w:rsidRPr="00AC6D9E" w:rsidRDefault="00016C00" w:rsidP="00051919">
                <w:pPr>
                  <w:jc w:val="right"/>
                  <w:rPr>
                    <w:rFonts w:ascii="宋体" w:hAnsi="宋体"/>
                    <w:szCs w:val="21"/>
                  </w:rPr>
                </w:pPr>
              </w:p>
            </w:tc>
            <w:tc>
              <w:tcPr>
                <w:tcW w:w="286" w:type="pct"/>
                <w:shd w:val="clear" w:color="auto" w:fill="auto"/>
              </w:tcPr>
              <w:p w:rsidR="00016C00" w:rsidRPr="00AC6D9E" w:rsidRDefault="00016C00" w:rsidP="00051919">
                <w:pPr>
                  <w:jc w:val="right"/>
                  <w:rPr>
                    <w:rFonts w:ascii="宋体" w:hAnsi="宋体"/>
                    <w:szCs w:val="21"/>
                  </w:rPr>
                </w:pPr>
              </w:p>
            </w:tc>
            <w:tc>
              <w:tcPr>
                <w:tcW w:w="860" w:type="pct"/>
                <w:shd w:val="clear" w:color="auto" w:fill="auto"/>
              </w:tcPr>
              <w:p w:rsidR="00016C00" w:rsidRPr="00AC6D9E" w:rsidRDefault="00016C00" w:rsidP="00051919">
                <w:pPr>
                  <w:jc w:val="right"/>
                  <w:rPr>
                    <w:rFonts w:ascii="宋体" w:hAnsi="宋体"/>
                    <w:szCs w:val="21"/>
                  </w:rPr>
                </w:pPr>
              </w:p>
            </w:tc>
          </w:tr>
          <w:tr w:rsidR="00016C00" w:rsidRPr="00AC6D9E" w:rsidTr="00016C00">
            <w:trPr>
              <w:cantSplit/>
            </w:trPr>
            <w:sdt>
              <w:sdtPr>
                <w:rPr>
                  <w:rFonts w:ascii="宋体" w:hAnsi="宋体"/>
                </w:rPr>
                <w:tag w:val="_PLD_d6140524fb8f41f5addf7eca977c443a"/>
                <w:id w:val="3728866"/>
                <w:lock w:val="sdtLocked"/>
              </w:sdtPr>
              <w:sdtContent>
                <w:tc>
                  <w:tcPr>
                    <w:tcW w:w="1131" w:type="pct"/>
                    <w:shd w:val="clear" w:color="auto" w:fill="auto"/>
                  </w:tcPr>
                  <w:p w:rsidR="00016C00" w:rsidRPr="00AC6D9E" w:rsidRDefault="00016C00" w:rsidP="00051919">
                    <w:pPr>
                      <w:ind w:firstLineChars="150" w:firstLine="315"/>
                      <w:rPr>
                        <w:rFonts w:ascii="宋体" w:hAnsi="宋体"/>
                        <w:szCs w:val="21"/>
                      </w:rPr>
                    </w:pPr>
                    <w:r w:rsidRPr="00AC6D9E">
                      <w:rPr>
                        <w:rFonts w:ascii="宋体" w:hAnsi="宋体" w:hint="eastAsia"/>
                        <w:szCs w:val="21"/>
                      </w:rPr>
                      <w:t>按成本计量的</w:t>
                    </w:r>
                  </w:p>
                </w:tc>
              </w:sdtContent>
            </w:sdt>
            <w:tc>
              <w:tcPr>
                <w:tcW w:w="859"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254" w:type="pct"/>
                <w:shd w:val="clear" w:color="auto" w:fill="auto"/>
              </w:tcPr>
              <w:p w:rsidR="00016C00" w:rsidRPr="00AC6D9E" w:rsidRDefault="00016C00" w:rsidP="00051919">
                <w:pPr>
                  <w:jc w:val="right"/>
                  <w:rPr>
                    <w:rFonts w:ascii="宋体" w:hAnsi="宋体"/>
                    <w:szCs w:val="21"/>
                  </w:rPr>
                </w:pPr>
              </w:p>
            </w:tc>
            <w:tc>
              <w:tcPr>
                <w:tcW w:w="805"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804"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286" w:type="pct"/>
                <w:shd w:val="clear" w:color="auto" w:fill="auto"/>
              </w:tcPr>
              <w:p w:rsidR="00016C00" w:rsidRPr="00AC6D9E" w:rsidRDefault="00016C00" w:rsidP="00051919">
                <w:pPr>
                  <w:jc w:val="right"/>
                  <w:rPr>
                    <w:rFonts w:ascii="宋体" w:hAnsi="宋体"/>
                    <w:szCs w:val="21"/>
                  </w:rPr>
                </w:pPr>
              </w:p>
            </w:tc>
            <w:tc>
              <w:tcPr>
                <w:tcW w:w="860"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r>
          <w:tr w:rsidR="00016C00" w:rsidRPr="00AC6D9E" w:rsidTr="00016C00">
            <w:trPr>
              <w:cantSplit/>
            </w:trPr>
            <w:sdt>
              <w:sdtPr>
                <w:rPr>
                  <w:rFonts w:ascii="宋体" w:hAnsi="宋体"/>
                </w:rPr>
                <w:tag w:val="_PLD_e8f2e30f86fb40959353f90d239a831a"/>
                <w:id w:val="3728869"/>
                <w:lock w:val="sdtLocked"/>
              </w:sdtPr>
              <w:sdtContent>
                <w:tc>
                  <w:tcPr>
                    <w:tcW w:w="1131" w:type="pct"/>
                    <w:shd w:val="clear" w:color="auto" w:fill="auto"/>
                    <w:vAlign w:val="center"/>
                  </w:tcPr>
                  <w:p w:rsidR="00016C00" w:rsidRPr="00AC6D9E" w:rsidRDefault="00016C00" w:rsidP="00051919">
                    <w:pPr>
                      <w:jc w:val="center"/>
                      <w:rPr>
                        <w:rFonts w:ascii="宋体" w:hAnsi="宋体"/>
                        <w:szCs w:val="21"/>
                      </w:rPr>
                    </w:pPr>
                    <w:r w:rsidRPr="00AC6D9E">
                      <w:rPr>
                        <w:rFonts w:ascii="宋体" w:hAnsi="宋体" w:hint="eastAsia"/>
                        <w:szCs w:val="21"/>
                      </w:rPr>
                      <w:t>合计</w:t>
                    </w:r>
                  </w:p>
                </w:tc>
              </w:sdtContent>
            </w:sdt>
            <w:tc>
              <w:tcPr>
                <w:tcW w:w="859"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254" w:type="pct"/>
                <w:shd w:val="clear" w:color="auto" w:fill="auto"/>
              </w:tcPr>
              <w:p w:rsidR="00016C00" w:rsidRPr="00AC6D9E" w:rsidRDefault="00016C00" w:rsidP="00051919">
                <w:pPr>
                  <w:jc w:val="right"/>
                  <w:rPr>
                    <w:rFonts w:ascii="宋体" w:hAnsi="宋体"/>
                    <w:szCs w:val="21"/>
                  </w:rPr>
                </w:pPr>
              </w:p>
            </w:tc>
            <w:tc>
              <w:tcPr>
                <w:tcW w:w="805"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804"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c>
              <w:tcPr>
                <w:tcW w:w="286" w:type="pct"/>
                <w:shd w:val="clear" w:color="auto" w:fill="auto"/>
              </w:tcPr>
              <w:p w:rsidR="00016C00" w:rsidRPr="00AC6D9E" w:rsidRDefault="00016C00" w:rsidP="00051919">
                <w:pPr>
                  <w:jc w:val="right"/>
                  <w:rPr>
                    <w:rFonts w:ascii="宋体" w:hAnsi="宋体"/>
                    <w:szCs w:val="21"/>
                  </w:rPr>
                </w:pPr>
              </w:p>
            </w:tc>
            <w:tc>
              <w:tcPr>
                <w:tcW w:w="860" w:type="pct"/>
                <w:shd w:val="clear" w:color="auto" w:fill="auto"/>
              </w:tcPr>
              <w:p w:rsidR="00016C00" w:rsidRPr="00AC6D9E" w:rsidRDefault="00016C00" w:rsidP="00051919">
                <w:pPr>
                  <w:jc w:val="right"/>
                  <w:rPr>
                    <w:rFonts w:ascii="宋体" w:hAnsi="宋体"/>
                    <w:szCs w:val="21"/>
                  </w:rPr>
                </w:pPr>
                <w:r w:rsidRPr="00AC6D9E">
                  <w:rPr>
                    <w:rFonts w:ascii="宋体" w:hAnsi="宋体"/>
                  </w:rPr>
                  <w:t>31,889,000.00</w:t>
                </w:r>
              </w:p>
            </w:tc>
          </w:tr>
        </w:tbl>
        <w:p w:rsidR="00996DE7" w:rsidRPr="00AC6D9E" w:rsidRDefault="007A1B61">
          <w:pPr>
            <w:rPr>
              <w:rFonts w:ascii="宋体" w:hAnsi="宋体"/>
              <w:szCs w:val="21"/>
            </w:rPr>
          </w:pPr>
        </w:p>
      </w:sdtContent>
    </w:sdt>
    <w:sdt>
      <w:sdtPr>
        <w:rPr>
          <w:rFonts w:ascii="宋体" w:eastAsia="宋体" w:hAnsi="宋体" w:cs="宋体" w:hint="eastAsia"/>
          <w:b w:val="0"/>
          <w:bCs w:val="0"/>
          <w:kern w:val="0"/>
          <w:szCs w:val="24"/>
        </w:rPr>
        <w:alias w:val="模块:截至报告期末可供出售金融资产的成本公允价值等金额"/>
        <w:tag w:val="_SEC_c5c8632232b74dea873969db5f137050"/>
        <w:id w:val="-1491249697"/>
        <w:lock w:val="sdtLocked"/>
        <w:placeholder>
          <w:docPart w:val="GBC22222222222222222222222222222"/>
        </w:placeholder>
      </w:sdtPr>
      <w:sdtEndPr>
        <w:rPr>
          <w:rFonts w:cs="Times New Roman" w:hint="default"/>
          <w:kern w:val="2"/>
          <w:szCs w:val="21"/>
        </w:rPr>
      </w:sdtEndPr>
      <w:sdtContent>
        <w:p w:rsidR="00996DE7" w:rsidRPr="00AC6D9E" w:rsidRDefault="00512658">
          <w:pPr>
            <w:pStyle w:val="4"/>
            <w:numPr>
              <w:ilvl w:val="3"/>
              <w:numId w:val="198"/>
            </w:numPr>
            <w:ind w:left="426" w:hanging="426"/>
            <w:rPr>
              <w:rFonts w:ascii="宋体" w:eastAsia="宋体" w:hAnsi="宋体"/>
            </w:rPr>
          </w:pPr>
          <w:r w:rsidRPr="00AC6D9E">
            <w:rPr>
              <w:rFonts w:ascii="宋体" w:eastAsia="宋体" w:hAnsi="宋体" w:hint="eastAsia"/>
            </w:rPr>
            <w:t>期末按公允价值计量的可供出售金融资产</w:t>
          </w:r>
        </w:p>
        <w:p w:rsidR="00996DE7" w:rsidRPr="00AC6D9E" w:rsidRDefault="007A1B61" w:rsidP="007E5852">
          <w:pPr>
            <w:rPr>
              <w:rFonts w:ascii="宋体" w:hAnsi="宋体"/>
              <w:szCs w:val="21"/>
            </w:rPr>
          </w:pPr>
          <w:sdt>
            <w:sdtPr>
              <w:rPr>
                <w:rFonts w:ascii="宋体" w:hAnsi="宋体"/>
              </w:rPr>
              <w:alias w:val="是否适用：期末按公允价值计量的可供出售金融资产[双击切换]"/>
              <w:tag w:val="_GBC_fcf78bb5c9ff4aa281b71a0914b7fbd4"/>
              <w:id w:val="109789843"/>
              <w:lock w:val="sdtLocked"/>
              <w:placeholder>
                <w:docPart w:val="GBC22222222222222222222222222222"/>
              </w:placeholder>
            </w:sdtPr>
            <w:sdtContent>
              <w:r w:rsidRPr="00AC6D9E">
                <w:rPr>
                  <w:rFonts w:ascii="宋体" w:hAnsi="宋体"/>
                </w:rPr>
                <w:fldChar w:fldCharType="begin"/>
              </w:r>
              <w:r w:rsidR="007E5852"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7E5852" w:rsidRPr="00AC6D9E">
                <w:rPr>
                  <w:rFonts w:ascii="宋体" w:hAnsi="宋体"/>
                </w:rPr>
                <w:instrText xml:space="preserve"> MACROBUTTON  SnrToggleCheckbox √不适用 </w:instrText>
              </w:r>
              <w:r w:rsidRPr="00AC6D9E">
                <w:rPr>
                  <w:rFonts w:ascii="宋体" w:hAnsi="宋体"/>
                </w:rPr>
                <w:fldChar w:fldCharType="end"/>
              </w:r>
            </w:sdtContent>
          </w:sdt>
        </w:p>
      </w:sdtContent>
    </w:sdt>
    <w:sdt>
      <w:sdtPr>
        <w:rPr>
          <w:rFonts w:ascii="宋体" w:eastAsia="宋体" w:hAnsi="宋体" w:cstheme="minorBidi"/>
          <w:b w:val="0"/>
          <w:bCs w:val="0"/>
          <w:kern w:val="0"/>
          <w:szCs w:val="24"/>
        </w:rPr>
        <w:alias w:val="模块:期末按成本计量的可供出售金融资产"/>
        <w:tag w:val="_SEC_baf0881a12954bae8f00ac889a198dee"/>
        <w:id w:val="-892353472"/>
        <w:lock w:val="sdtLocked"/>
        <w:placeholder>
          <w:docPart w:val="GBC22222222222222222222222222222"/>
        </w:placeholder>
      </w:sdtPr>
      <w:sdtEndPr>
        <w:rPr>
          <w:kern w:val="2"/>
          <w:szCs w:val="21"/>
        </w:rPr>
      </w:sdtEndPr>
      <w:sdtContent>
        <w:p w:rsidR="00996DE7" w:rsidRPr="00AC6D9E" w:rsidRDefault="00512658">
          <w:pPr>
            <w:pStyle w:val="4"/>
            <w:numPr>
              <w:ilvl w:val="3"/>
              <w:numId w:val="198"/>
            </w:numPr>
            <w:ind w:left="426" w:hanging="426"/>
            <w:rPr>
              <w:rFonts w:ascii="宋体" w:eastAsia="宋体" w:hAnsi="宋体"/>
            </w:rPr>
          </w:pPr>
          <w:r w:rsidRPr="00AC6D9E">
            <w:rPr>
              <w:rFonts w:ascii="宋体" w:eastAsia="宋体" w:hAnsi="宋体" w:hint="eastAsia"/>
            </w:rPr>
            <w:t>期末按成本计量的可供出售金融资产</w:t>
          </w:r>
        </w:p>
        <w:p w:rsidR="00996DE7" w:rsidRPr="00AC6D9E" w:rsidRDefault="007A1B61">
          <w:pPr>
            <w:rPr>
              <w:rFonts w:ascii="宋体" w:hAnsi="宋体"/>
            </w:rPr>
          </w:pPr>
          <w:sdt>
            <w:sdtPr>
              <w:rPr>
                <w:rFonts w:ascii="宋体" w:hAnsi="宋体"/>
              </w:rPr>
              <w:alias w:val="是否适用：期末按成本计量的可供出售金融资产[双击切换]"/>
              <w:tag w:val="_GBC_a10ab953293549869e5cb4d04a744bb4"/>
              <w:id w:val="-2044746068"/>
              <w:lock w:val="sdtLocked"/>
              <w:placeholder>
                <w:docPart w:val="GBC22222222222222222222222222222"/>
              </w:placeholder>
            </w:sdtPr>
            <w:sdtContent>
              <w:r w:rsidRPr="00AC6D9E">
                <w:rPr>
                  <w:rFonts w:ascii="宋体" w:hAnsi="宋体"/>
                </w:rPr>
                <w:fldChar w:fldCharType="begin"/>
              </w:r>
              <w:r w:rsidR="007E5852"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7E5852" w:rsidRPr="00AC6D9E">
                <w:rPr>
                  <w:rFonts w:ascii="宋体" w:hAnsi="宋体"/>
                </w:rPr>
                <w:instrText xml:space="preserve"> MACROBUTTON  SnrToggleCheckbox □不适用 </w:instrText>
              </w:r>
              <w:r w:rsidRPr="00AC6D9E">
                <w:rPr>
                  <w:rFonts w:ascii="宋体" w:hAnsi="宋体"/>
                </w:rPr>
                <w:fldChar w:fldCharType="end"/>
              </w:r>
            </w:sdtContent>
          </w:sdt>
        </w:p>
        <w:p w:rsidR="00996DE7" w:rsidRPr="00AC6D9E" w:rsidRDefault="00512658">
          <w:pPr>
            <w:ind w:firstLineChars="3100" w:firstLine="6510"/>
            <w:jc w:val="right"/>
            <w:rPr>
              <w:rFonts w:ascii="宋体" w:hAnsi="宋体"/>
            </w:rPr>
          </w:pPr>
          <w:r w:rsidRPr="00AC6D9E">
            <w:rPr>
              <w:rFonts w:ascii="宋体" w:hAnsi="宋体" w:hint="eastAsia"/>
            </w:rPr>
            <w:t>单位：</w:t>
          </w:r>
          <w:sdt>
            <w:sdtPr>
              <w:rPr>
                <w:rFonts w:ascii="宋体" w:hAnsi="宋体"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rPr>
                <w:t>元</w:t>
              </w:r>
            </w:sdtContent>
          </w:sdt>
          <w:r w:rsidRPr="00AC6D9E">
            <w:rPr>
              <w:rFonts w:ascii="宋体" w:hAnsi="宋体" w:hint="eastAsia"/>
            </w:rPr>
            <w:t xml:space="preserve">  币种：</w:t>
          </w:r>
          <w:sdt>
            <w:sdtPr>
              <w:rPr>
                <w:rFonts w:ascii="宋体" w:hAnsi="宋体"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rPr>
                <w:t>人民币</w:t>
              </w:r>
            </w:sdtContent>
          </w:sdt>
        </w:p>
        <w:tbl>
          <w:tblPr>
            <w:tblW w:w="564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278"/>
            <w:gridCol w:w="710"/>
            <w:gridCol w:w="708"/>
            <w:gridCol w:w="1280"/>
            <w:gridCol w:w="427"/>
            <w:gridCol w:w="708"/>
            <w:gridCol w:w="710"/>
            <w:gridCol w:w="427"/>
            <w:gridCol w:w="992"/>
            <w:gridCol w:w="982"/>
          </w:tblGrid>
          <w:tr w:rsidR="00BD2FC1" w:rsidRPr="00AC6D9E" w:rsidTr="00BF1F8E">
            <w:trPr>
              <w:trHeight w:val="708"/>
            </w:trPr>
            <w:sdt>
              <w:sdtPr>
                <w:rPr>
                  <w:rFonts w:ascii="宋体" w:hAnsi="宋体"/>
                </w:rPr>
                <w:tag w:val="_PLD_5b88ad7b6999414ba06a10c62326bbaa"/>
                <w:id w:val="31995824"/>
                <w:lock w:val="sdtLocked"/>
              </w:sdtPr>
              <w:sdtContent>
                <w:tc>
                  <w:tcPr>
                    <w:tcW w:w="972" w:type="pct"/>
                    <w:vMerge w:val="restart"/>
                    <w:tcBorders>
                      <w:top w:val="single" w:sz="4" w:space="0" w:color="auto"/>
                      <w:left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被投资</w:t>
                    </w:r>
                  </w:p>
                  <w:p w:rsidR="00BD2FC1" w:rsidRPr="00AC6D9E" w:rsidRDefault="00BD2FC1" w:rsidP="00BF1F8E">
                    <w:pPr>
                      <w:jc w:val="center"/>
                      <w:rPr>
                        <w:rFonts w:ascii="宋体" w:hAnsi="宋体"/>
                        <w:szCs w:val="21"/>
                      </w:rPr>
                    </w:pPr>
                    <w:r w:rsidRPr="00AC6D9E">
                      <w:rPr>
                        <w:rFonts w:ascii="宋体" w:hAnsi="宋体" w:hint="eastAsia"/>
                        <w:szCs w:val="21"/>
                      </w:rPr>
                      <w:t>单位</w:t>
                    </w:r>
                  </w:p>
                </w:tc>
              </w:sdtContent>
            </w:sdt>
            <w:sdt>
              <w:sdtPr>
                <w:rPr>
                  <w:rFonts w:ascii="宋体" w:hAnsi="宋体"/>
                </w:rPr>
                <w:tag w:val="_PLD_2446c7206f4b48c18e949dfd2c5f8c61"/>
                <w:id w:val="31995825"/>
                <w:lock w:val="sdtLocked"/>
              </w:sdtPr>
              <w:sdtContent>
                <w:tc>
                  <w:tcPr>
                    <w:tcW w:w="19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账面余额</w:t>
                    </w:r>
                  </w:p>
                </w:tc>
              </w:sdtContent>
            </w:sdt>
            <w:sdt>
              <w:sdtPr>
                <w:rPr>
                  <w:rFonts w:ascii="宋体" w:hAnsi="宋体"/>
                </w:rPr>
                <w:tag w:val="_PLD_afdde610c9824bc68df6007bdc3f8b12"/>
                <w:id w:val="31995826"/>
                <w:lock w:val="sdtLocked"/>
              </w:sdtPr>
              <w:sdtContent>
                <w:tc>
                  <w:tcPr>
                    <w:tcW w:w="11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ind w:firstLineChars="100" w:firstLine="210"/>
                      <w:jc w:val="center"/>
                      <w:rPr>
                        <w:rFonts w:ascii="宋体" w:hAnsi="宋体"/>
                        <w:szCs w:val="21"/>
                      </w:rPr>
                    </w:pPr>
                    <w:r w:rsidRPr="00AC6D9E">
                      <w:rPr>
                        <w:rFonts w:ascii="宋体" w:hAnsi="宋体" w:hint="eastAsia"/>
                        <w:szCs w:val="21"/>
                      </w:rPr>
                      <w:t>减值准备</w:t>
                    </w:r>
                  </w:p>
                </w:tc>
              </w:sdtContent>
            </w:sdt>
            <w:sdt>
              <w:sdtPr>
                <w:rPr>
                  <w:rFonts w:ascii="宋体" w:hAnsi="宋体"/>
                </w:rPr>
                <w:tag w:val="_PLD_38092f5694304ece985184ca191dfd8b"/>
                <w:id w:val="31995827"/>
                <w:lock w:val="sdtLocked"/>
              </w:sdtPr>
              <w:sdtContent>
                <w:tc>
                  <w:tcPr>
                    <w:tcW w:w="486" w:type="pct"/>
                    <w:vMerge w:val="restart"/>
                    <w:tcBorders>
                      <w:top w:val="single" w:sz="4" w:space="0" w:color="auto"/>
                      <w:left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在被投资单位持股比例(%)</w:t>
                    </w:r>
                  </w:p>
                </w:tc>
              </w:sdtContent>
            </w:sdt>
            <w:sdt>
              <w:sdtPr>
                <w:rPr>
                  <w:rFonts w:ascii="宋体" w:hAnsi="宋体"/>
                </w:rPr>
                <w:tag w:val="_PLD_146be6a8e6124a93a39b815a7381b556"/>
                <w:id w:val="31995828"/>
                <w:lock w:val="sdtLocked"/>
              </w:sdtPr>
              <w:sdtContent>
                <w:tc>
                  <w:tcPr>
                    <w:tcW w:w="481" w:type="pct"/>
                    <w:vMerge w:val="restart"/>
                    <w:tcBorders>
                      <w:top w:val="single" w:sz="4" w:space="0" w:color="auto"/>
                      <w:left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本期现金红利</w:t>
                    </w:r>
                  </w:p>
                </w:tc>
              </w:sdtContent>
            </w:sdt>
          </w:tr>
          <w:tr w:rsidR="00BD2FC1" w:rsidRPr="00AC6D9E" w:rsidTr="00BF1F8E">
            <w:trPr>
              <w:trHeight w:val="593"/>
            </w:trPr>
            <w:tc>
              <w:tcPr>
                <w:tcW w:w="972" w:type="pct"/>
                <w:vMerge/>
                <w:tcBorders>
                  <w:left w:val="single" w:sz="4" w:space="0" w:color="auto"/>
                  <w:bottom w:val="single" w:sz="4" w:space="0" w:color="auto"/>
                  <w:right w:val="single" w:sz="4" w:space="0" w:color="auto"/>
                </w:tcBorders>
                <w:shd w:val="clear" w:color="auto" w:fill="auto"/>
              </w:tcPr>
              <w:p w:rsidR="00BD2FC1" w:rsidRPr="00AC6D9E" w:rsidRDefault="00BD2FC1" w:rsidP="00BF1F8E">
                <w:pPr>
                  <w:rPr>
                    <w:rFonts w:ascii="宋体" w:hAnsi="宋体"/>
                    <w:szCs w:val="21"/>
                  </w:rPr>
                </w:pPr>
              </w:p>
            </w:tc>
            <w:sdt>
              <w:sdtPr>
                <w:rPr>
                  <w:rFonts w:ascii="宋体" w:hAnsi="宋体"/>
                </w:rPr>
                <w:tag w:val="_PLD_e35c4283f15a45e7aa119a0c1ef52a10"/>
                <w:id w:val="31995829"/>
                <w:lock w:val="sdtLocked"/>
              </w:sdtPr>
              <w:sdtContent>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期初</w:t>
                    </w:r>
                  </w:p>
                </w:tc>
              </w:sdtContent>
            </w:sdt>
            <w:sdt>
              <w:sdtPr>
                <w:rPr>
                  <w:rFonts w:ascii="宋体" w:hAnsi="宋体"/>
                </w:rPr>
                <w:tag w:val="_PLD_ac306b246a4043c5834c28d978a465d3"/>
                <w:id w:val="31995830"/>
                <w:lock w:val="sdtLocked"/>
              </w:sdt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本期</w:t>
                    </w:r>
                  </w:p>
                  <w:p w:rsidR="00BD2FC1" w:rsidRPr="00AC6D9E" w:rsidRDefault="00BD2FC1" w:rsidP="00BF1F8E">
                    <w:pPr>
                      <w:jc w:val="center"/>
                      <w:rPr>
                        <w:rFonts w:ascii="宋体" w:hAnsi="宋体"/>
                        <w:szCs w:val="21"/>
                      </w:rPr>
                    </w:pPr>
                    <w:r w:rsidRPr="00AC6D9E">
                      <w:rPr>
                        <w:rFonts w:ascii="宋体" w:hAnsi="宋体" w:hint="eastAsia"/>
                        <w:szCs w:val="21"/>
                      </w:rPr>
                      <w:t>增加</w:t>
                    </w:r>
                  </w:p>
                </w:tc>
              </w:sdtContent>
            </w:sdt>
            <w:sdt>
              <w:sdtPr>
                <w:rPr>
                  <w:rFonts w:ascii="宋体" w:hAnsi="宋体"/>
                </w:rPr>
                <w:tag w:val="_PLD_25ba4dc07a6b4398a52d6272568fca0a"/>
                <w:id w:val="31995831"/>
                <w:lock w:val="sdtLocked"/>
              </w:sdtPr>
              <w:sdtContent>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本期</w:t>
                    </w:r>
                  </w:p>
                  <w:p w:rsidR="00BD2FC1" w:rsidRPr="00AC6D9E" w:rsidRDefault="00BD2FC1" w:rsidP="00BF1F8E">
                    <w:pPr>
                      <w:jc w:val="center"/>
                      <w:rPr>
                        <w:rFonts w:ascii="宋体" w:hAnsi="宋体"/>
                        <w:szCs w:val="21"/>
                      </w:rPr>
                    </w:pPr>
                    <w:r w:rsidRPr="00AC6D9E">
                      <w:rPr>
                        <w:rFonts w:ascii="宋体" w:hAnsi="宋体" w:hint="eastAsia"/>
                        <w:szCs w:val="21"/>
                      </w:rPr>
                      <w:t>减少</w:t>
                    </w:r>
                  </w:p>
                </w:tc>
              </w:sdtContent>
            </w:sdt>
            <w:sdt>
              <w:sdtPr>
                <w:rPr>
                  <w:rFonts w:ascii="宋体" w:hAnsi="宋体"/>
                </w:rPr>
                <w:tag w:val="_PLD_f9f72fd7ed6b44b99fbc38d764372b98"/>
                <w:id w:val="31995832"/>
                <w:lock w:val="sdtLocked"/>
              </w:sdt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期末</w:t>
                    </w:r>
                  </w:p>
                </w:tc>
              </w:sdtContent>
            </w:sdt>
            <w:sdt>
              <w:sdtPr>
                <w:rPr>
                  <w:rFonts w:ascii="宋体" w:hAnsi="宋体"/>
                </w:rPr>
                <w:tag w:val="_PLD_d91c439d87134eec8452cb2ecabc1511"/>
                <w:id w:val="31995833"/>
                <w:lock w:val="sdtLocked"/>
              </w:sdtPr>
              <w:sdtContent>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期初</w:t>
                    </w:r>
                  </w:p>
                </w:tc>
              </w:sdtContent>
            </w:sdt>
            <w:sdt>
              <w:sdtPr>
                <w:rPr>
                  <w:rFonts w:ascii="宋体" w:hAnsi="宋体"/>
                </w:rPr>
                <w:tag w:val="_PLD_60f9bc010f3747c48c38f36033938b41"/>
                <w:id w:val="31995834"/>
                <w:lock w:val="sdtLocked"/>
              </w:sdtPr>
              <w:sdtContent>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本期</w:t>
                    </w:r>
                  </w:p>
                  <w:p w:rsidR="00BD2FC1" w:rsidRPr="00AC6D9E" w:rsidRDefault="00BD2FC1" w:rsidP="00BF1F8E">
                    <w:pPr>
                      <w:jc w:val="center"/>
                      <w:rPr>
                        <w:rFonts w:ascii="宋体" w:hAnsi="宋体"/>
                        <w:szCs w:val="21"/>
                      </w:rPr>
                    </w:pPr>
                    <w:r w:rsidRPr="00AC6D9E">
                      <w:rPr>
                        <w:rFonts w:ascii="宋体" w:hAnsi="宋体" w:hint="eastAsia"/>
                        <w:szCs w:val="21"/>
                      </w:rPr>
                      <w:t>增加</w:t>
                    </w:r>
                  </w:p>
                </w:tc>
              </w:sdtContent>
            </w:sdt>
            <w:sdt>
              <w:sdtPr>
                <w:rPr>
                  <w:rFonts w:ascii="宋体" w:hAnsi="宋体"/>
                </w:rPr>
                <w:tag w:val="_PLD_689f18da0ea84c42a77e39679a1e649f"/>
                <w:id w:val="31995835"/>
                <w:lock w:val="sdtLocked"/>
              </w:sdt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本期</w:t>
                    </w:r>
                  </w:p>
                  <w:p w:rsidR="00BD2FC1" w:rsidRPr="00AC6D9E" w:rsidRDefault="00BD2FC1" w:rsidP="00BF1F8E">
                    <w:pPr>
                      <w:jc w:val="center"/>
                      <w:rPr>
                        <w:rFonts w:ascii="宋体" w:hAnsi="宋体"/>
                        <w:szCs w:val="21"/>
                      </w:rPr>
                    </w:pPr>
                    <w:r w:rsidRPr="00AC6D9E">
                      <w:rPr>
                        <w:rFonts w:ascii="宋体" w:hAnsi="宋体" w:hint="eastAsia"/>
                        <w:szCs w:val="21"/>
                      </w:rPr>
                      <w:t>减少</w:t>
                    </w:r>
                  </w:p>
                </w:tc>
              </w:sdtContent>
            </w:sdt>
            <w:sdt>
              <w:sdtPr>
                <w:rPr>
                  <w:rFonts w:ascii="宋体" w:hAnsi="宋体"/>
                </w:rPr>
                <w:tag w:val="_PLD_befba760a2c64ac8a4ef4beb5f3ad155"/>
                <w:id w:val="31995836"/>
                <w:lock w:val="sdtLocked"/>
              </w:sdtPr>
              <w:sdtContent>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期末</w:t>
                    </w:r>
                  </w:p>
                </w:tc>
              </w:sdtContent>
            </w:sdt>
            <w:tc>
              <w:tcPr>
                <w:tcW w:w="486" w:type="pct"/>
                <w:vMerge/>
                <w:tcBorders>
                  <w:left w:val="single" w:sz="4" w:space="0" w:color="auto"/>
                  <w:bottom w:val="single" w:sz="4" w:space="0" w:color="auto"/>
                  <w:right w:val="single" w:sz="4" w:space="0" w:color="auto"/>
                </w:tcBorders>
                <w:shd w:val="clear" w:color="auto" w:fill="auto"/>
              </w:tcPr>
              <w:p w:rsidR="00BD2FC1" w:rsidRPr="00AC6D9E" w:rsidRDefault="00BD2FC1" w:rsidP="00BF1F8E">
                <w:pPr>
                  <w:jc w:val="center"/>
                  <w:rPr>
                    <w:rFonts w:ascii="宋体" w:hAnsi="宋体"/>
                    <w:szCs w:val="21"/>
                  </w:rPr>
                </w:pPr>
              </w:p>
            </w:tc>
            <w:tc>
              <w:tcPr>
                <w:tcW w:w="481" w:type="pct"/>
                <w:vMerge/>
                <w:tcBorders>
                  <w:left w:val="single" w:sz="4" w:space="0" w:color="auto"/>
                  <w:bottom w:val="single" w:sz="4" w:space="0" w:color="auto"/>
                  <w:right w:val="single" w:sz="4" w:space="0" w:color="auto"/>
                </w:tcBorders>
                <w:shd w:val="clear" w:color="auto" w:fill="auto"/>
              </w:tcPr>
              <w:p w:rsidR="00BD2FC1" w:rsidRPr="00AC6D9E" w:rsidRDefault="00BD2FC1" w:rsidP="00BF1F8E">
                <w:pPr>
                  <w:jc w:val="center"/>
                  <w:rPr>
                    <w:rFonts w:ascii="宋体" w:hAnsi="宋体"/>
                    <w:szCs w:val="21"/>
                  </w:rPr>
                </w:pPr>
              </w:p>
            </w:tc>
          </w:tr>
          <w:sdt>
            <w:sdtPr>
              <w:rPr>
                <w:rFonts w:ascii="宋体" w:hAnsi="宋体"/>
                <w:sz w:val="15"/>
                <w:szCs w:val="15"/>
              </w:rPr>
              <w:alias w:val="按成本计量的可供出售金融资产明细"/>
              <w:tag w:val="_TUP_1d2e493b356041198da5c9329107561c"/>
              <w:id w:val="31995837"/>
              <w:lock w:val="sdtLocked"/>
            </w:sdtPr>
            <w:sdtContent>
              <w:tr w:rsidR="00BD2FC1" w:rsidRPr="00AC6D9E" w:rsidTr="00BF1F8E">
                <w:trPr>
                  <w:trHeight w:val="237"/>
                </w:trPr>
                <w:tc>
                  <w:tcPr>
                    <w:tcW w:w="972" w:type="pct"/>
                    <w:tcBorders>
                      <w:top w:val="single" w:sz="4" w:space="0" w:color="auto"/>
                      <w:left w:val="single" w:sz="4" w:space="0" w:color="auto"/>
                      <w:bottom w:val="single" w:sz="4" w:space="0" w:color="auto"/>
                      <w:right w:val="single" w:sz="4" w:space="0" w:color="auto"/>
                    </w:tcBorders>
                    <w:shd w:val="clear" w:color="auto" w:fill="auto"/>
                  </w:tcPr>
                  <w:p w:rsidR="00BD2FC1" w:rsidRPr="00AC6D9E" w:rsidRDefault="00BD2FC1" w:rsidP="00BF1F8E">
                    <w:pPr>
                      <w:spacing w:line="240" w:lineRule="exact"/>
                      <w:rPr>
                        <w:rFonts w:ascii="宋体" w:hAnsi="宋体"/>
                        <w:sz w:val="15"/>
                        <w:szCs w:val="15"/>
                      </w:rPr>
                    </w:pPr>
                    <w:r w:rsidRPr="00AC6D9E">
                      <w:rPr>
                        <w:rFonts w:ascii="宋体" w:hAnsi="宋体"/>
                        <w:sz w:val="15"/>
                        <w:szCs w:val="15"/>
                      </w:rPr>
                      <w:t>镇江培蕾基质科技发展有限公司</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2,000,000.00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2,000,000.00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20.00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r>
            </w:sdtContent>
          </w:sdt>
          <w:sdt>
            <w:sdtPr>
              <w:rPr>
                <w:rFonts w:ascii="宋体" w:hAnsi="宋体"/>
                <w:sz w:val="15"/>
                <w:szCs w:val="15"/>
              </w:rPr>
              <w:alias w:val="按成本计量的可供出售金融资产明细"/>
              <w:tag w:val="_TUP_1d2e493b356041198da5c9329107561c"/>
              <w:id w:val="31995838"/>
              <w:lock w:val="sdtLocked"/>
            </w:sdtPr>
            <w:sdtContent>
              <w:tr w:rsidR="00BD2FC1" w:rsidRPr="00AC6D9E" w:rsidTr="00BF1F8E">
                <w:trPr>
                  <w:trHeight w:val="237"/>
                </w:trPr>
                <w:tc>
                  <w:tcPr>
                    <w:tcW w:w="972" w:type="pct"/>
                    <w:tcBorders>
                      <w:top w:val="single" w:sz="4" w:space="0" w:color="auto"/>
                      <w:left w:val="single" w:sz="4" w:space="0" w:color="auto"/>
                      <w:bottom w:val="single" w:sz="4" w:space="0" w:color="auto"/>
                      <w:right w:val="single" w:sz="4" w:space="0" w:color="auto"/>
                    </w:tcBorders>
                    <w:shd w:val="clear" w:color="auto" w:fill="auto"/>
                  </w:tcPr>
                  <w:p w:rsidR="00BD2FC1" w:rsidRPr="00AC6D9E" w:rsidRDefault="00BD2FC1" w:rsidP="00BF1F8E">
                    <w:pPr>
                      <w:spacing w:line="240" w:lineRule="exact"/>
                      <w:rPr>
                        <w:rFonts w:ascii="宋体" w:hAnsi="宋体"/>
                        <w:sz w:val="15"/>
                        <w:szCs w:val="15"/>
                      </w:rPr>
                    </w:pPr>
                    <w:r w:rsidRPr="00AC6D9E">
                      <w:rPr>
                        <w:rFonts w:ascii="宋体" w:hAnsi="宋体"/>
                        <w:sz w:val="15"/>
                        <w:szCs w:val="15"/>
                      </w:rPr>
                      <w:t>江苏镇江农村商业银行股份有限公司</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13,689,000.00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13,689,000.00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2.355</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762,091.50</w:t>
                    </w:r>
                  </w:p>
                </w:tc>
              </w:tr>
            </w:sdtContent>
          </w:sdt>
          <w:sdt>
            <w:sdtPr>
              <w:rPr>
                <w:rFonts w:ascii="宋体" w:hAnsi="宋体"/>
                <w:sz w:val="15"/>
                <w:szCs w:val="15"/>
              </w:rPr>
              <w:alias w:val="按成本计量的可供出售金融资产明细"/>
              <w:tag w:val="_TUP_1d2e493b356041198da5c9329107561c"/>
              <w:id w:val="31995839"/>
              <w:lock w:val="sdtLocked"/>
            </w:sdtPr>
            <w:sdtContent>
              <w:tr w:rsidR="00BD2FC1" w:rsidRPr="00AC6D9E" w:rsidTr="00BF1F8E">
                <w:trPr>
                  <w:trHeight w:val="237"/>
                </w:trPr>
                <w:tc>
                  <w:tcPr>
                    <w:tcW w:w="972" w:type="pct"/>
                    <w:tcBorders>
                      <w:top w:val="single" w:sz="4" w:space="0" w:color="auto"/>
                      <w:left w:val="single" w:sz="4" w:space="0" w:color="auto"/>
                      <w:bottom w:val="single" w:sz="4" w:space="0" w:color="auto"/>
                      <w:right w:val="single" w:sz="4" w:space="0" w:color="auto"/>
                    </w:tcBorders>
                    <w:shd w:val="clear" w:color="auto" w:fill="auto"/>
                  </w:tcPr>
                  <w:p w:rsidR="00BD2FC1" w:rsidRPr="00AC6D9E" w:rsidRDefault="00BD2FC1" w:rsidP="00BF1F8E">
                    <w:pPr>
                      <w:spacing w:line="240" w:lineRule="exact"/>
                      <w:rPr>
                        <w:rFonts w:ascii="宋体" w:hAnsi="宋体"/>
                        <w:sz w:val="15"/>
                        <w:szCs w:val="15"/>
                      </w:rPr>
                    </w:pPr>
                    <w:r w:rsidRPr="00AC6D9E">
                      <w:rPr>
                        <w:rFonts w:ascii="宋体" w:hAnsi="宋体"/>
                        <w:sz w:val="15"/>
                        <w:szCs w:val="15"/>
                      </w:rPr>
                      <w:t>镇江市丹徒区国金农村小额贷款有限公司</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16,200,000.00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16,200,000.00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9.00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r>
            </w:sdtContent>
          </w:sdt>
          <w:tr w:rsidR="00BD2FC1" w:rsidRPr="00AC6D9E" w:rsidTr="00BF1F8E">
            <w:trPr>
              <w:trHeight w:val="279"/>
            </w:trPr>
            <w:sdt>
              <w:sdtPr>
                <w:rPr>
                  <w:rFonts w:ascii="宋体" w:hAnsi="宋体"/>
                </w:rPr>
                <w:tag w:val="_PLD_75fb601cf5f54769941053a9eb130244"/>
                <w:id w:val="31995840"/>
                <w:lock w:val="sdtLocked"/>
              </w:sdtPr>
              <w:sdtContent>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center"/>
                      <w:rPr>
                        <w:rFonts w:ascii="宋体" w:hAnsi="宋体"/>
                        <w:szCs w:val="21"/>
                      </w:rPr>
                    </w:pPr>
                    <w:r w:rsidRPr="00AC6D9E">
                      <w:rPr>
                        <w:rFonts w:ascii="宋体" w:hAnsi="宋体" w:hint="eastAsia"/>
                        <w:szCs w:val="21"/>
                      </w:rPr>
                      <w:t>合计</w:t>
                    </w:r>
                  </w:p>
                </w:tc>
              </w:sdtContent>
            </w:sdt>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31,889,000.00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31,889,000.00</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D2FC1" w:rsidRPr="00AC6D9E" w:rsidRDefault="00BD2FC1" w:rsidP="00BF1F8E">
                <w:pPr>
                  <w:jc w:val="right"/>
                  <w:rPr>
                    <w:rFonts w:ascii="宋体" w:hAnsi="宋体"/>
                    <w:sz w:val="15"/>
                    <w:szCs w:val="15"/>
                  </w:rPr>
                </w:pPr>
                <w:r w:rsidRPr="00AC6D9E">
                  <w:rPr>
                    <w:rFonts w:ascii="宋体" w:hAnsi="宋体"/>
                    <w:sz w:val="15"/>
                    <w:szCs w:val="15"/>
                  </w:rPr>
                  <w:t>762,091.50</w:t>
                </w:r>
              </w:p>
            </w:tc>
          </w:tr>
        </w:tbl>
        <w:p w:rsidR="00996DE7" w:rsidRPr="00AC6D9E" w:rsidRDefault="007A1B61">
          <w:pPr>
            <w:rPr>
              <w:rFonts w:ascii="宋体" w:hAnsi="宋体"/>
              <w:szCs w:val="21"/>
            </w:rPr>
          </w:pPr>
        </w:p>
      </w:sdtContent>
    </w:sdt>
    <w:sdt>
      <w:sdtPr>
        <w:rPr>
          <w:rFonts w:ascii="宋体" w:eastAsia="宋体" w:hAnsi="宋体" w:cs="宋体" w:hint="eastAsia"/>
          <w:b w:val="0"/>
          <w:bCs w:val="0"/>
          <w:kern w:val="0"/>
          <w:szCs w:val="24"/>
        </w:rPr>
        <w:alias w:val="模块:报告期内可供出售金融资产减值的变动情况"/>
        <w:tag w:val="_SEC_419572c366854d038d61d22096aaf064"/>
        <w:id w:val="627506192"/>
        <w:lock w:val="sdtLocked"/>
        <w:placeholder>
          <w:docPart w:val="GBC22222222222222222222222222222"/>
        </w:placeholder>
      </w:sdtPr>
      <w:sdtEndPr>
        <w:rPr>
          <w:rFonts w:cs="Times New Roman" w:hint="default"/>
          <w:kern w:val="2"/>
          <w:szCs w:val="21"/>
        </w:rPr>
      </w:sdtEndPr>
      <w:sdtContent>
        <w:p w:rsidR="00996DE7" w:rsidRPr="00AC6D9E" w:rsidRDefault="00512658">
          <w:pPr>
            <w:pStyle w:val="4"/>
            <w:numPr>
              <w:ilvl w:val="3"/>
              <w:numId w:val="198"/>
            </w:numPr>
            <w:ind w:left="426" w:hanging="426"/>
            <w:rPr>
              <w:rFonts w:ascii="宋体" w:eastAsia="宋体" w:hAnsi="宋体"/>
            </w:rPr>
          </w:pPr>
          <w:r w:rsidRPr="00AC6D9E">
            <w:rPr>
              <w:rFonts w:ascii="宋体" w:eastAsia="宋体" w:hAnsi="宋体" w:hint="eastAsia"/>
            </w:rPr>
            <w:t>报告期内可供出售金融资产减值的变动情况</w:t>
          </w:r>
        </w:p>
        <w:p w:rsidR="00996DE7" w:rsidRPr="00AC6D9E" w:rsidRDefault="007A1B61" w:rsidP="009805A7">
          <w:pPr>
            <w:rPr>
              <w:rFonts w:ascii="宋体" w:hAnsi="宋体"/>
              <w:szCs w:val="21"/>
            </w:rPr>
          </w:pPr>
          <w:sdt>
            <w:sdtPr>
              <w:rPr>
                <w:rFonts w:ascii="宋体" w:hAnsi="宋体"/>
              </w:rPr>
              <w:alias w:val="是否适用：报告期内可供出售金融资产减值的变动情况[双击切换]"/>
              <w:tag w:val="_GBC_e466674ff5084e62b189ce632e38104a"/>
              <w:id w:val="-931743046"/>
              <w:lock w:val="sdtLocked"/>
              <w:placeholder>
                <w:docPart w:val="GBC22222222222222222222222222222"/>
              </w:placeholder>
            </w:sdtPr>
            <w:sdtContent>
              <w:r w:rsidRPr="00AC6D9E">
                <w:rPr>
                  <w:rFonts w:ascii="宋体" w:hAnsi="宋体"/>
                </w:rPr>
                <w:fldChar w:fldCharType="begin"/>
              </w:r>
              <w:r w:rsidR="009805A7"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9805A7" w:rsidRPr="00AC6D9E">
                <w:rPr>
                  <w:rFonts w:ascii="宋体" w:hAnsi="宋体"/>
                </w:rPr>
                <w:instrText xml:space="preserve"> MACROBUTTON  SnrToggleCheckbox √不适用 </w:instrText>
              </w:r>
              <w:r w:rsidRPr="00AC6D9E">
                <w:rPr>
                  <w:rFonts w:ascii="宋体" w:hAnsi="宋体"/>
                </w:rPr>
                <w:fldChar w:fldCharType="end"/>
              </w:r>
            </w:sdtContent>
          </w:sdt>
        </w:p>
      </w:sdtContent>
    </w:sdt>
    <w:sdt>
      <w:sdtPr>
        <w:rPr>
          <w:rFonts w:ascii="宋体" w:eastAsia="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EndPr>
        <w:rPr>
          <w:kern w:val="2"/>
        </w:rPr>
      </w:sdtEndPr>
      <w:sdtContent>
        <w:p w:rsidR="00996DE7" w:rsidRPr="00AC6D9E" w:rsidRDefault="00512658">
          <w:pPr>
            <w:pStyle w:val="4"/>
            <w:numPr>
              <w:ilvl w:val="3"/>
              <w:numId w:val="198"/>
            </w:numPr>
            <w:ind w:left="426" w:hanging="426"/>
            <w:rPr>
              <w:rFonts w:ascii="宋体" w:eastAsia="宋体" w:hAnsi="宋体"/>
            </w:rPr>
          </w:pPr>
          <w:r w:rsidRPr="00AC6D9E">
            <w:rPr>
              <w:rFonts w:ascii="宋体" w:eastAsia="宋体" w:hAnsi="宋体" w:hint="eastAsia"/>
            </w:rPr>
            <w:t>可供出售权益工具期末公允价值严重下跌或非暂时性下跌但未计提减值准备的相关说明</w:t>
          </w:r>
        </w:p>
        <w:p w:rsidR="00996DE7" w:rsidRPr="00AC6D9E" w:rsidRDefault="007A1B61" w:rsidP="009805A7">
          <w:pPr>
            <w:rPr>
              <w:rFonts w:ascii="宋体" w:hAnsi="宋体"/>
            </w:rPr>
          </w:pPr>
          <w:sdt>
            <w:sdtPr>
              <w:rPr>
                <w:rFonts w:ascii="宋体" w:hAnsi="宋体"/>
              </w:rPr>
              <w:alias w:val="是否适用：可供出售权益工具期末公允价值严重下跌或非暂时性下跌但未计提减值准备的相关说明[双击切换]"/>
              <w:tag w:val="_GBC_04e9e9f5cf9d420aae0ceab3605556e5"/>
              <w:id w:val="1099761876"/>
              <w:lock w:val="sdtLocked"/>
              <w:placeholder>
                <w:docPart w:val="GBC22222222222222222222222222222"/>
              </w:placeholder>
            </w:sdtPr>
            <w:sdtContent>
              <w:r w:rsidRPr="00AC6D9E">
                <w:rPr>
                  <w:rFonts w:ascii="宋体" w:hAnsi="宋体"/>
                </w:rPr>
                <w:fldChar w:fldCharType="begin"/>
              </w:r>
              <w:r w:rsidR="009805A7"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9805A7" w:rsidRPr="00AC6D9E">
                <w:rPr>
                  <w:rFonts w:ascii="宋体" w:hAnsi="宋体"/>
                </w:rPr>
                <w:instrText xml:space="preserve"> MACROBUTTON  SnrToggleCheckbox √不适用 </w:instrText>
              </w:r>
              <w:r w:rsidRPr="00AC6D9E">
                <w:rPr>
                  <w:rFonts w:ascii="宋体" w:hAnsi="宋体"/>
                </w:rPr>
                <w:fldChar w:fldCharType="end"/>
              </w:r>
            </w:sdtContent>
          </w:sdt>
        </w:p>
      </w:sdtContent>
    </w:sdt>
    <w:sdt>
      <w:sdtPr>
        <w:rPr>
          <w:rFonts w:ascii="宋体" w:hAnsi="宋体"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szCs w:val="21"/>
        </w:rPr>
      </w:sdtEndPr>
      <w:sdtContent>
        <w:p w:rsidR="00996DE7" w:rsidRPr="00AC6D9E" w:rsidRDefault="00512658">
          <w:pPr>
            <w:rPr>
              <w:rFonts w:ascii="宋体" w:hAnsi="宋体"/>
            </w:rPr>
          </w:pPr>
          <w:r w:rsidRPr="00AC6D9E">
            <w:rPr>
              <w:rFonts w:ascii="宋体" w:hAnsi="宋体" w:hint="eastAsia"/>
            </w:rPr>
            <w:t>其他说明</w:t>
          </w:r>
        </w:p>
        <w:sdt>
          <w:sdtPr>
            <w:rPr>
              <w:rFonts w:ascii="宋体" w:hAnsi="宋体"/>
            </w:rPr>
            <w:alias w:val="是否适用：可供出售金融资产其他情况说明[双击切换]"/>
            <w:tag w:val="_GBC_4856bddf3823489c8eada2b8588fd96d"/>
            <w:id w:val="869256940"/>
            <w:lock w:val="sdtLocked"/>
            <w:placeholder>
              <w:docPart w:val="GBC22222222222222222222222222222"/>
            </w:placeholder>
          </w:sdtPr>
          <w:sdtContent>
            <w:p w:rsidR="00996DE7" w:rsidRPr="00AC6D9E" w:rsidRDefault="007A1B61" w:rsidP="009805A7">
              <w:pPr>
                <w:rPr>
                  <w:rFonts w:ascii="宋体" w:hAnsi="宋体"/>
                  <w:szCs w:val="21"/>
                </w:rPr>
              </w:pPr>
              <w:r w:rsidRPr="00AC6D9E">
                <w:rPr>
                  <w:rFonts w:ascii="宋体" w:hAnsi="宋体"/>
                </w:rPr>
                <w:fldChar w:fldCharType="begin"/>
              </w:r>
              <w:r w:rsidR="009805A7"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9805A7" w:rsidRPr="00AC6D9E">
                <w:rPr>
                  <w:rFonts w:ascii="宋体" w:hAnsi="宋体"/>
                </w:rPr>
                <w:instrText xml:space="preserve"> MACROBUTTON  SnrToggleCheckbox √不适用 </w:instrText>
              </w:r>
              <w:r w:rsidRPr="00AC6D9E">
                <w:rPr>
                  <w:rFonts w:ascii="宋体" w:hAnsi="宋体"/>
                </w:rPr>
                <w:fldChar w:fldCharType="end"/>
              </w:r>
            </w:p>
          </w:sdtContent>
        </w:sdt>
        <w:p w:rsidR="00996DE7" w:rsidRPr="00AC6D9E" w:rsidRDefault="007A1B61">
          <w:pPr>
            <w:rPr>
              <w:rFonts w:ascii="宋体" w:hAnsi="宋体"/>
              <w:szCs w:val="21"/>
            </w:rPr>
          </w:pPr>
        </w:p>
      </w:sdtContent>
    </w:sdt>
    <w:p w:rsidR="00996DE7" w:rsidRPr="00AC6D9E" w:rsidRDefault="00512658">
      <w:pPr>
        <w:pStyle w:val="3"/>
        <w:numPr>
          <w:ilvl w:val="0"/>
          <w:numId w:val="21"/>
        </w:numPr>
        <w:tabs>
          <w:tab w:val="left" w:pos="504"/>
        </w:tabs>
        <w:rPr>
          <w:rFonts w:ascii="宋体" w:hAnsi="宋体"/>
          <w:szCs w:val="21"/>
        </w:rPr>
      </w:pPr>
      <w:r w:rsidRPr="00AC6D9E">
        <w:rPr>
          <w:rFonts w:ascii="宋体" w:hAnsi="宋体" w:hint="eastAsia"/>
          <w:szCs w:val="21"/>
        </w:rPr>
        <w:t>长期股权投资</w:t>
      </w:r>
    </w:p>
    <w:p w:rsidR="00996DE7" w:rsidRPr="00AC6D9E" w:rsidRDefault="007A1B61">
      <w:pPr>
        <w:rPr>
          <w:rFonts w:ascii="宋体" w:hAnsi="宋体"/>
        </w:rPr>
      </w:pPr>
      <w:sdt>
        <w:sdtPr>
          <w:rPr>
            <w:rFonts w:ascii="宋体" w:hAnsi="宋体" w:hint="eastAsia"/>
          </w:rPr>
          <w:alias w:val="是否适用：长期股权投资[双击切换]"/>
          <w:tag w:val="_GBC_94e2c461d3d34280a0a5f1e908656d3e"/>
          <w:id w:val="-62107777"/>
          <w:lock w:val="sdtLocked"/>
          <w:placeholder>
            <w:docPart w:val="GBC22222222222222222222222222222"/>
          </w:placeholder>
        </w:sdtPr>
        <w:sdtContent>
          <w:r w:rsidRPr="00AC6D9E">
            <w:rPr>
              <w:rFonts w:ascii="宋体" w:hAnsi="宋体"/>
            </w:rPr>
            <w:fldChar w:fldCharType="begin"/>
          </w:r>
          <w:r w:rsidR="009805A7" w:rsidRPr="00AC6D9E">
            <w:rPr>
              <w:rFonts w:ascii="宋体" w:hAnsi="宋体"/>
            </w:rPr>
            <w:instrText xml:space="preserve">MACROBUTTON  SnrToggleCheckbox √适用 </w:instrText>
          </w:r>
          <w:r w:rsidRPr="00AC6D9E">
            <w:rPr>
              <w:rFonts w:ascii="宋体" w:hAnsi="宋体"/>
            </w:rPr>
            <w:fldChar w:fldCharType="end"/>
          </w:r>
          <w:r w:rsidRPr="00AC6D9E">
            <w:rPr>
              <w:rFonts w:ascii="宋体" w:hAnsi="宋体"/>
            </w:rPr>
            <w:fldChar w:fldCharType="begin"/>
          </w:r>
          <w:r w:rsidR="009805A7" w:rsidRPr="00AC6D9E">
            <w:rPr>
              <w:rFonts w:ascii="宋体" w:hAnsi="宋体"/>
            </w:rPr>
            <w:instrText xml:space="preserve"> MACROBUTTON  SnrToggleCheckbox □不适用 </w:instrText>
          </w:r>
          <w:r w:rsidRPr="00AC6D9E">
            <w:rPr>
              <w:rFonts w:ascii="宋体" w:hAnsi="宋体"/>
            </w:rPr>
            <w:fldChar w:fldCharType="end"/>
          </w:r>
        </w:sdtContent>
      </w:sdt>
    </w:p>
    <w:sdt>
      <w:sdtPr>
        <w:rPr>
          <w:rFonts w:ascii="宋体" w:hAnsi="宋体" w:hint="eastAsia"/>
          <w:szCs w:val="21"/>
        </w:rPr>
        <w:alias w:val="模块:长期股权投资"/>
        <w:tag w:val="_SEC_07adbbba1b734992ad3a62949a0cb211"/>
        <w:id w:val="1732424999"/>
        <w:lock w:val="sdtLocked"/>
        <w:placeholder>
          <w:docPart w:val="GBC22222222222222222222222222222"/>
        </w:placeholder>
      </w:sdtPr>
      <w:sdtContent>
        <w:p w:rsidR="009F6392" w:rsidRPr="00AC6D9E" w:rsidRDefault="009F6392">
          <w:pPr>
            <w:jc w:val="right"/>
            <w:rPr>
              <w:rFonts w:ascii="宋体" w:hAnsi="宋体"/>
              <w:szCs w:val="21"/>
            </w:rPr>
          </w:pPr>
          <w:r w:rsidRPr="00AC6D9E">
            <w:rPr>
              <w:rFonts w:ascii="宋体" w:hAnsi="宋体" w:hint="eastAsia"/>
              <w:szCs w:val="21"/>
            </w:rPr>
            <w:t>单位：</w:t>
          </w:r>
          <w:sdt>
            <w:sdtPr>
              <w:rPr>
                <w:rFonts w:ascii="宋体" w:hAnsi="宋体"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szCs w:val="21"/>
                </w:rPr>
                <w:t>元</w:t>
              </w:r>
            </w:sdtContent>
          </w:sdt>
          <w:r w:rsidRPr="00AC6D9E">
            <w:rPr>
              <w:rFonts w:ascii="宋体" w:hAnsi="宋体" w:hint="eastAsia"/>
              <w:szCs w:val="21"/>
            </w:rPr>
            <w:t xml:space="preserve">  币种：</w:t>
          </w:r>
          <w:sdt>
            <w:sdtPr>
              <w:rPr>
                <w:rFonts w:ascii="宋体" w:hAnsi="宋体"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szCs w:val="21"/>
                </w:rPr>
                <w:t>人民币</w:t>
              </w:r>
            </w:sdtContent>
          </w:sdt>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417"/>
            <w:gridCol w:w="425"/>
            <w:gridCol w:w="425"/>
            <w:gridCol w:w="1415"/>
            <w:gridCol w:w="710"/>
            <w:gridCol w:w="425"/>
            <w:gridCol w:w="708"/>
            <w:gridCol w:w="425"/>
            <w:gridCol w:w="287"/>
            <w:gridCol w:w="1415"/>
            <w:gridCol w:w="712"/>
          </w:tblGrid>
          <w:tr w:rsidR="008C3754" w:rsidRPr="00AC6D9E" w:rsidTr="008C3754">
            <w:sdt>
              <w:sdtPr>
                <w:rPr>
                  <w:rFonts w:ascii="宋体" w:hAnsi="宋体"/>
                </w:rPr>
                <w:tag w:val="_PLD_904000e8ce384d4988e09c22d5f8f725"/>
                <w:id w:val="266562537"/>
                <w:lock w:val="sdtLocked"/>
              </w:sdtPr>
              <w:sdtContent>
                <w:tc>
                  <w:tcPr>
                    <w:tcW w:w="710" w:type="pct"/>
                    <w:vMerge w:val="restart"/>
                    <w:tcBorders>
                      <w:top w:val="single" w:sz="4" w:space="0" w:color="auto"/>
                      <w:left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被投资单位</w:t>
                    </w:r>
                  </w:p>
                </w:tc>
              </w:sdtContent>
            </w:sdt>
            <w:sdt>
              <w:sdtPr>
                <w:rPr>
                  <w:rFonts w:ascii="宋体" w:hAnsi="宋体"/>
                </w:rPr>
                <w:tag w:val="_PLD_2325481f20324f949b4d5af7cfe3ea45"/>
                <w:id w:val="266562538"/>
                <w:lock w:val="sdtLocked"/>
              </w:sdtPr>
              <w:sdtContent>
                <w:tc>
                  <w:tcPr>
                    <w:tcW w:w="727" w:type="pct"/>
                    <w:vMerge w:val="restart"/>
                    <w:tcBorders>
                      <w:top w:val="single" w:sz="4" w:space="0" w:color="auto"/>
                      <w:left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期初</w:t>
                    </w:r>
                  </w:p>
                  <w:p w:rsidR="00A553F2" w:rsidRPr="00AC6D9E" w:rsidRDefault="00A553F2" w:rsidP="00FF7F5B">
                    <w:pPr>
                      <w:jc w:val="center"/>
                      <w:rPr>
                        <w:rFonts w:ascii="宋体" w:hAnsi="宋体"/>
                        <w:szCs w:val="21"/>
                      </w:rPr>
                    </w:pPr>
                    <w:r w:rsidRPr="00AC6D9E">
                      <w:rPr>
                        <w:rFonts w:ascii="宋体" w:hAnsi="宋体" w:hint="eastAsia"/>
                        <w:szCs w:val="21"/>
                      </w:rPr>
                      <w:t>余额</w:t>
                    </w:r>
                  </w:p>
                </w:tc>
              </w:sdtContent>
            </w:sdt>
            <w:sdt>
              <w:sdtPr>
                <w:rPr>
                  <w:rFonts w:ascii="宋体" w:hAnsi="宋体"/>
                </w:rPr>
                <w:tag w:val="_PLD_62e0836260734d34965d8070b1a6f2dd"/>
                <w:id w:val="266562539"/>
                <w:lock w:val="sdtLocked"/>
              </w:sdtPr>
              <w:sdtContent>
                <w:tc>
                  <w:tcPr>
                    <w:tcW w:w="247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本期增减变动</w:t>
                    </w:r>
                  </w:p>
                </w:tc>
              </w:sdtContent>
            </w:sdt>
            <w:sdt>
              <w:sdtPr>
                <w:rPr>
                  <w:rFonts w:ascii="宋体" w:hAnsi="宋体"/>
                </w:rPr>
                <w:tag w:val="_PLD_7b9429fc29b64f4c83eea02ed0cad7ba"/>
                <w:id w:val="266562540"/>
                <w:lock w:val="sdtLocked"/>
              </w:sdtPr>
              <w:sdtContent>
                <w:tc>
                  <w:tcPr>
                    <w:tcW w:w="726" w:type="pct"/>
                    <w:vMerge w:val="restart"/>
                    <w:tcBorders>
                      <w:top w:val="single" w:sz="4" w:space="0" w:color="auto"/>
                      <w:left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期末</w:t>
                    </w:r>
                  </w:p>
                  <w:p w:rsidR="00A553F2" w:rsidRPr="00AC6D9E" w:rsidRDefault="00A553F2" w:rsidP="00FF7F5B">
                    <w:pPr>
                      <w:jc w:val="center"/>
                      <w:rPr>
                        <w:rFonts w:ascii="宋体" w:hAnsi="宋体"/>
                        <w:szCs w:val="21"/>
                      </w:rPr>
                    </w:pPr>
                    <w:r w:rsidRPr="00AC6D9E">
                      <w:rPr>
                        <w:rFonts w:ascii="宋体" w:hAnsi="宋体" w:hint="eastAsia"/>
                        <w:szCs w:val="21"/>
                      </w:rPr>
                      <w:t>余额</w:t>
                    </w:r>
                  </w:p>
                </w:tc>
              </w:sdtContent>
            </w:sdt>
            <w:sdt>
              <w:sdtPr>
                <w:rPr>
                  <w:rFonts w:ascii="宋体" w:hAnsi="宋体"/>
                </w:rPr>
                <w:tag w:val="_PLD_79298dc466f54a239357520005d5d0d6"/>
                <w:id w:val="266562541"/>
                <w:lock w:val="sdtLocked"/>
              </w:sdtPr>
              <w:sdtContent>
                <w:tc>
                  <w:tcPr>
                    <w:tcW w:w="364" w:type="pct"/>
                    <w:vMerge w:val="restart"/>
                    <w:tcBorders>
                      <w:top w:val="single" w:sz="4" w:space="0" w:color="auto"/>
                      <w:left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减值准备期末余额</w:t>
                    </w:r>
                  </w:p>
                </w:tc>
              </w:sdtContent>
            </w:sdt>
          </w:tr>
          <w:tr w:rsidR="008C3754" w:rsidRPr="00AC6D9E" w:rsidTr="008C3754">
            <w:tc>
              <w:tcPr>
                <w:tcW w:w="710" w:type="pct"/>
                <w:vMerge/>
                <w:tcBorders>
                  <w:left w:val="single" w:sz="4" w:space="0" w:color="auto"/>
                  <w:bottom w:val="single" w:sz="4" w:space="0" w:color="auto"/>
                  <w:right w:val="single" w:sz="4" w:space="0" w:color="auto"/>
                </w:tcBorders>
                <w:shd w:val="clear" w:color="auto" w:fill="auto"/>
              </w:tcPr>
              <w:p w:rsidR="00A553F2" w:rsidRPr="00AC6D9E" w:rsidRDefault="00A553F2" w:rsidP="00FF7F5B">
                <w:pPr>
                  <w:jc w:val="center"/>
                  <w:rPr>
                    <w:rFonts w:ascii="宋体" w:hAnsi="宋体"/>
                    <w:szCs w:val="21"/>
                  </w:rPr>
                </w:pPr>
              </w:p>
            </w:tc>
            <w:tc>
              <w:tcPr>
                <w:tcW w:w="727" w:type="pct"/>
                <w:vMerge/>
                <w:tcBorders>
                  <w:left w:val="single" w:sz="4" w:space="0" w:color="auto"/>
                  <w:bottom w:val="single" w:sz="4" w:space="0" w:color="auto"/>
                  <w:right w:val="single" w:sz="4" w:space="0" w:color="auto"/>
                </w:tcBorders>
                <w:shd w:val="clear" w:color="auto" w:fill="auto"/>
              </w:tcPr>
              <w:p w:rsidR="00A553F2" w:rsidRPr="00AC6D9E" w:rsidRDefault="00A553F2" w:rsidP="00FF7F5B">
                <w:pPr>
                  <w:jc w:val="center"/>
                  <w:rPr>
                    <w:rFonts w:ascii="宋体" w:hAnsi="宋体"/>
                    <w:szCs w:val="21"/>
                  </w:rPr>
                </w:pPr>
              </w:p>
            </w:tc>
            <w:sdt>
              <w:sdtPr>
                <w:rPr>
                  <w:rFonts w:ascii="宋体" w:hAnsi="宋体"/>
                </w:rPr>
                <w:tag w:val="_PLD_32174384d8204c80ab4f8eb2ee1b7c00"/>
                <w:id w:val="266562542"/>
                <w:lock w:val="sdtLocked"/>
              </w:sdt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追加投资</w:t>
                    </w:r>
                  </w:p>
                </w:tc>
              </w:sdtContent>
            </w:sdt>
            <w:sdt>
              <w:sdtPr>
                <w:rPr>
                  <w:rFonts w:ascii="宋体" w:hAnsi="宋体"/>
                </w:rPr>
                <w:tag w:val="_PLD_095046b604db44b8b22c0d62f18b7d7b"/>
                <w:id w:val="266562543"/>
                <w:lock w:val="sdtLocked"/>
              </w:sdt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减少投资</w:t>
                    </w:r>
                  </w:p>
                </w:tc>
              </w:sdtContent>
            </w:sdt>
            <w:sdt>
              <w:sdtPr>
                <w:rPr>
                  <w:rFonts w:ascii="宋体" w:hAnsi="宋体"/>
                </w:rPr>
                <w:tag w:val="_PLD_6b1aa2f12a4b43c9acfdfe03af1b69b5"/>
                <w:id w:val="266562544"/>
                <w:lock w:val="sdtLocked"/>
              </w:sdtPr>
              <w:sdtContent>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权益法下确认的投资损益</w:t>
                    </w:r>
                  </w:p>
                </w:tc>
              </w:sdtContent>
            </w:sdt>
            <w:sdt>
              <w:sdtPr>
                <w:rPr>
                  <w:rFonts w:ascii="宋体" w:hAnsi="宋体"/>
                </w:rPr>
                <w:tag w:val="_PLD_7843f54d0d14415a8d81c3e768bcd483"/>
                <w:id w:val="266562545"/>
                <w:lock w:val="sdtLocked"/>
              </w:sdt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其他综合收益调整</w:t>
                    </w:r>
                  </w:p>
                </w:tc>
              </w:sdtContent>
            </w:sdt>
            <w:sdt>
              <w:sdtPr>
                <w:rPr>
                  <w:rFonts w:ascii="宋体" w:hAnsi="宋体"/>
                </w:rPr>
                <w:tag w:val="_PLD_dd698127723b4ea0815eca9ac49240a1"/>
                <w:id w:val="266562546"/>
                <w:lock w:val="sdtLocked"/>
              </w:sdt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其他权益变动</w:t>
                    </w:r>
                  </w:p>
                </w:tc>
              </w:sdtContent>
            </w:sdt>
            <w:sdt>
              <w:sdtPr>
                <w:rPr>
                  <w:rFonts w:ascii="宋体" w:hAnsi="宋体"/>
                </w:rPr>
                <w:tag w:val="_PLD_6d37a876ad014b7ba59d452d3d7f5f15"/>
                <w:id w:val="266562547"/>
                <w:lock w:val="sdtLocked"/>
              </w:sdtPr>
              <w:sdtContent>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宣告发放现金股利或利润</w:t>
                    </w:r>
                  </w:p>
                </w:tc>
              </w:sdtContent>
            </w:sdt>
            <w:sdt>
              <w:sdtPr>
                <w:rPr>
                  <w:rFonts w:ascii="宋体" w:hAnsi="宋体"/>
                </w:rPr>
                <w:tag w:val="_PLD_050d96d5e62f42b9bb4f13a2ca047503"/>
                <w:id w:val="266562548"/>
                <w:lock w:val="sdtLocked"/>
              </w:sdt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计提减值准备</w:t>
                    </w:r>
                  </w:p>
                </w:tc>
              </w:sdtContent>
            </w:sdt>
            <w:sdt>
              <w:sdtPr>
                <w:rPr>
                  <w:rFonts w:ascii="宋体" w:hAnsi="宋体"/>
                </w:rPr>
                <w:tag w:val="_PLD_add111e25b4543c48121d495919f2030"/>
                <w:id w:val="266562549"/>
                <w:lock w:val="sdtLocked"/>
              </w:sdtPr>
              <w:sdtContent>
                <w:tc>
                  <w:tcPr>
                    <w:tcW w:w="14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其他</w:t>
                    </w:r>
                  </w:p>
                </w:tc>
              </w:sdtContent>
            </w:sdt>
            <w:tc>
              <w:tcPr>
                <w:tcW w:w="726" w:type="pct"/>
                <w:vMerge/>
                <w:tcBorders>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p>
            </w:tc>
            <w:tc>
              <w:tcPr>
                <w:tcW w:w="364" w:type="pct"/>
                <w:vMerge/>
                <w:tcBorders>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p>
            </w:tc>
          </w:tr>
          <w:tr w:rsidR="00A553F2" w:rsidRPr="00AC6D9E" w:rsidTr="008C3754">
            <w:sdt>
              <w:sdtPr>
                <w:rPr>
                  <w:rFonts w:ascii="宋体" w:hAnsi="宋体"/>
                </w:rPr>
                <w:tag w:val="_PLD_35b755e14b594e4c91e0b7c9ecb32e60"/>
                <w:id w:val="26656255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FF7F5B">
                    <w:pPr>
                      <w:rPr>
                        <w:rFonts w:ascii="宋体" w:hAnsi="宋体"/>
                        <w:szCs w:val="21"/>
                      </w:rPr>
                    </w:pPr>
                    <w:r w:rsidRPr="00AC6D9E">
                      <w:rPr>
                        <w:rFonts w:ascii="宋体" w:hAnsi="宋体" w:hint="eastAsia"/>
                        <w:szCs w:val="21"/>
                      </w:rPr>
                      <w:t>一、合营企业</w:t>
                    </w:r>
                  </w:p>
                </w:tc>
              </w:sdtContent>
            </w:sdt>
          </w:tr>
          <w:tr w:rsidR="00A553F2" w:rsidRPr="00AC6D9E" w:rsidTr="008C3754">
            <w:sdt>
              <w:sdtPr>
                <w:rPr>
                  <w:rFonts w:ascii="宋体" w:hAnsi="宋体"/>
                </w:rPr>
                <w:tag w:val="_PLD_2c448562bca04f23a9ec97848768cd82"/>
                <w:id w:val="266562551"/>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FF7F5B">
                    <w:pPr>
                      <w:rPr>
                        <w:rFonts w:ascii="宋体" w:hAnsi="宋体"/>
                        <w:szCs w:val="21"/>
                      </w:rPr>
                    </w:pPr>
                    <w:r w:rsidRPr="00AC6D9E">
                      <w:rPr>
                        <w:rFonts w:ascii="宋体" w:hAnsi="宋体" w:hint="eastAsia"/>
                        <w:szCs w:val="21"/>
                      </w:rPr>
                      <w:t>二、联营企业</w:t>
                    </w:r>
                  </w:p>
                </w:tc>
              </w:sdtContent>
            </w:sdt>
          </w:tr>
          <w:sdt>
            <w:sdtPr>
              <w:rPr>
                <w:rFonts w:ascii="宋体" w:hAnsi="宋体" w:hint="eastAsia"/>
                <w:sz w:val="18"/>
                <w:szCs w:val="18"/>
              </w:rPr>
              <w:alias w:val="联营企业投资信息明细"/>
              <w:tag w:val="_TUP_9536e771f46d491bae43945d896c883f"/>
              <w:id w:val="266562552"/>
              <w:lock w:val="sdtLocked"/>
            </w:sdtPr>
            <w:sdtEndPr>
              <w:rPr>
                <w:rFonts w:hint="default"/>
                <w:sz w:val="21"/>
                <w:szCs w:val="21"/>
              </w:rPr>
            </w:sdtEndPr>
            <w:sdtContent>
              <w:tr w:rsidR="008C3754" w:rsidRPr="00AC6D9E" w:rsidTr="008C3754">
                <w:tc>
                  <w:tcPr>
                    <w:tcW w:w="710" w:type="pct"/>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5F1E22">
                    <w:pPr>
                      <w:spacing w:line="240" w:lineRule="exact"/>
                      <w:rPr>
                        <w:rFonts w:ascii="宋体" w:hAnsi="宋体"/>
                        <w:sz w:val="18"/>
                        <w:szCs w:val="18"/>
                      </w:rPr>
                    </w:pPr>
                    <w:r w:rsidRPr="00AC6D9E">
                      <w:rPr>
                        <w:rFonts w:ascii="宋体" w:hAnsi="宋体"/>
                        <w:sz w:val="18"/>
                        <w:szCs w:val="18"/>
                      </w:rPr>
                      <w:t>江苏稳润光电有限公司</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48,857,738.06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-1,940,950.90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14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46,916,787.16</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FF7F5B">
                    <w:pPr>
                      <w:jc w:val="right"/>
                      <w:rPr>
                        <w:rFonts w:ascii="宋体" w:hAnsi="宋体"/>
                        <w:szCs w:val="21"/>
                      </w:rPr>
                    </w:pPr>
                  </w:p>
                </w:tc>
              </w:tr>
            </w:sdtContent>
          </w:sdt>
          <w:sdt>
            <w:sdtPr>
              <w:rPr>
                <w:rFonts w:ascii="宋体" w:hAnsi="宋体" w:hint="eastAsia"/>
                <w:sz w:val="18"/>
                <w:szCs w:val="18"/>
              </w:rPr>
              <w:alias w:val="联营企业投资信息明细"/>
              <w:tag w:val="_TUP_9536e771f46d491bae43945d896c883f"/>
              <w:id w:val="266562553"/>
              <w:lock w:val="sdtLocked"/>
            </w:sdtPr>
            <w:sdtEndPr>
              <w:rPr>
                <w:rFonts w:hint="default"/>
                <w:sz w:val="21"/>
                <w:szCs w:val="21"/>
              </w:rPr>
            </w:sdtEndPr>
            <w:sdtContent>
              <w:tr w:rsidR="008C3754" w:rsidRPr="00AC6D9E" w:rsidTr="008C3754">
                <w:trPr>
                  <w:trHeight w:val="455"/>
                </w:trPr>
                <w:tc>
                  <w:tcPr>
                    <w:tcW w:w="710" w:type="pct"/>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5F1E22">
                    <w:pPr>
                      <w:spacing w:line="240" w:lineRule="exact"/>
                      <w:rPr>
                        <w:rFonts w:ascii="宋体" w:hAnsi="宋体"/>
                        <w:sz w:val="18"/>
                        <w:szCs w:val="18"/>
                      </w:rPr>
                    </w:pPr>
                    <w:r w:rsidRPr="00AC6D9E">
                      <w:rPr>
                        <w:rFonts w:ascii="宋体" w:hAnsi="宋体"/>
                        <w:sz w:val="18"/>
                        <w:szCs w:val="18"/>
                      </w:rPr>
                      <w:t>镇江久亚国际贸易有限公司</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14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FF7F5B">
                    <w:pPr>
                      <w:jc w:val="right"/>
                      <w:rPr>
                        <w:rFonts w:ascii="宋体" w:hAnsi="宋体"/>
                        <w:szCs w:val="21"/>
                      </w:rPr>
                    </w:pPr>
                  </w:p>
                </w:tc>
              </w:tr>
            </w:sdtContent>
          </w:sdt>
          <w:tr w:rsidR="008C3754" w:rsidRPr="00AC6D9E" w:rsidTr="008C3754">
            <w:sdt>
              <w:sdtPr>
                <w:rPr>
                  <w:rFonts w:ascii="宋体" w:hAnsi="宋体"/>
                </w:rPr>
                <w:tag w:val="_PLD_01d10d53c021416d9099f27f6145f507"/>
                <w:id w:val="266562554"/>
                <w:lock w:val="sdtLocked"/>
              </w:sdtPr>
              <w:sdtContent>
                <w:tc>
                  <w:tcPr>
                    <w:tcW w:w="710" w:type="pct"/>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FF7F5B">
                    <w:pPr>
                      <w:rPr>
                        <w:rFonts w:ascii="宋体" w:hAnsi="宋体"/>
                        <w:szCs w:val="21"/>
                      </w:rPr>
                    </w:pPr>
                    <w:r w:rsidRPr="00AC6D9E">
                      <w:rPr>
                        <w:rFonts w:ascii="宋体" w:hAnsi="宋体" w:hint="eastAsia"/>
                        <w:szCs w:val="21"/>
                      </w:rPr>
                      <w:t>小计</w:t>
                    </w:r>
                  </w:p>
                </w:tc>
              </w:sdtContent>
            </w:sdt>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48,857,738.06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-1,940,950.90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14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46,916,787.16</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FF7F5B">
                <w:pPr>
                  <w:jc w:val="right"/>
                  <w:rPr>
                    <w:rFonts w:ascii="宋体" w:hAnsi="宋体"/>
                    <w:szCs w:val="21"/>
                  </w:rPr>
                </w:pPr>
              </w:p>
            </w:tc>
          </w:tr>
          <w:tr w:rsidR="008C3754" w:rsidRPr="00AC6D9E" w:rsidTr="008C3754">
            <w:sdt>
              <w:sdtPr>
                <w:rPr>
                  <w:rFonts w:ascii="宋体" w:hAnsi="宋体"/>
                </w:rPr>
                <w:tag w:val="_PLD_e1b492ac76a6486cbdda41e1180ee125"/>
                <w:id w:val="266562555"/>
                <w:lock w:val="sdtLocked"/>
              </w:sdtPr>
              <w:sdtConten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center"/>
                      <w:rPr>
                        <w:rFonts w:ascii="宋体" w:hAnsi="宋体"/>
                        <w:szCs w:val="21"/>
                      </w:rPr>
                    </w:pPr>
                    <w:r w:rsidRPr="00AC6D9E">
                      <w:rPr>
                        <w:rFonts w:ascii="宋体" w:hAnsi="宋体" w:hint="eastAsia"/>
                        <w:szCs w:val="21"/>
                      </w:rPr>
                      <w:t>合计</w:t>
                    </w:r>
                  </w:p>
                </w:tc>
              </w:sdtContent>
            </w:sdt>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48,857,738.06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-1,940,950.90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14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A553F2" w:rsidRPr="00AC6D9E" w:rsidRDefault="00A553F2" w:rsidP="00FF7F5B">
                <w:pPr>
                  <w:jc w:val="right"/>
                  <w:rPr>
                    <w:rFonts w:ascii="宋体" w:hAnsi="宋体"/>
                    <w:sz w:val="18"/>
                    <w:szCs w:val="18"/>
                  </w:rPr>
                </w:pPr>
                <w:r w:rsidRPr="00AC6D9E">
                  <w:rPr>
                    <w:rFonts w:ascii="宋体" w:hAnsi="宋体"/>
                    <w:sz w:val="18"/>
                    <w:szCs w:val="18"/>
                  </w:rPr>
                  <w:t>46,916,787.16</w:t>
                </w:r>
              </w:p>
            </w:tc>
            <w:tc>
              <w:tcPr>
                <w:tcW w:w="364" w:type="pct"/>
                <w:tcBorders>
                  <w:top w:val="single" w:sz="4" w:space="0" w:color="auto"/>
                  <w:left w:val="single" w:sz="4" w:space="0" w:color="auto"/>
                  <w:bottom w:val="single" w:sz="4" w:space="0" w:color="auto"/>
                  <w:right w:val="single" w:sz="4" w:space="0" w:color="auto"/>
                </w:tcBorders>
                <w:shd w:val="clear" w:color="auto" w:fill="auto"/>
              </w:tcPr>
              <w:p w:rsidR="00A553F2" w:rsidRPr="00AC6D9E" w:rsidRDefault="00A553F2" w:rsidP="00FF7F5B">
                <w:pPr>
                  <w:jc w:val="right"/>
                  <w:rPr>
                    <w:rFonts w:ascii="宋体" w:hAnsi="宋体"/>
                    <w:szCs w:val="21"/>
                  </w:rPr>
                </w:pPr>
              </w:p>
            </w:tc>
          </w:tr>
        </w:tbl>
        <w:p w:rsidR="00996DE7" w:rsidRPr="00AC6D9E" w:rsidRDefault="007A1B61" w:rsidP="009F6392">
          <w:pPr>
            <w:rPr>
              <w:rFonts w:ascii="宋体" w:hAnsi="宋体"/>
              <w:szCs w:val="21"/>
            </w:rPr>
          </w:pPr>
        </w:p>
      </w:sdtContent>
    </w:sdt>
    <w:p w:rsidR="00996DE7" w:rsidRPr="00AC6D9E" w:rsidRDefault="00996DE7">
      <w:pPr>
        <w:rPr>
          <w:rFonts w:ascii="宋体" w:hAnsi="宋体"/>
        </w:rPr>
      </w:pPr>
    </w:p>
    <w:p w:rsidR="00996DE7" w:rsidRPr="00AC6D9E" w:rsidRDefault="00512658">
      <w:pPr>
        <w:pStyle w:val="3"/>
        <w:numPr>
          <w:ilvl w:val="0"/>
          <w:numId w:val="21"/>
        </w:numPr>
        <w:tabs>
          <w:tab w:val="left" w:pos="504"/>
        </w:tabs>
        <w:rPr>
          <w:rFonts w:ascii="宋体" w:hAnsi="宋体"/>
          <w:szCs w:val="21"/>
        </w:rPr>
      </w:pPr>
      <w:r w:rsidRPr="00AC6D9E">
        <w:rPr>
          <w:rFonts w:ascii="宋体" w:hAnsi="宋体" w:hint="eastAsia"/>
          <w:szCs w:val="21"/>
        </w:rPr>
        <w:t>投资性房地产</w:t>
      </w:r>
    </w:p>
    <w:p w:rsidR="00996DE7" w:rsidRPr="00AC6D9E" w:rsidRDefault="00512658">
      <w:pPr>
        <w:rPr>
          <w:rFonts w:ascii="宋体" w:hAnsi="宋体"/>
        </w:rPr>
      </w:pPr>
      <w:r w:rsidRPr="00AC6D9E">
        <w:rPr>
          <w:rFonts w:ascii="宋体" w:hAnsi="宋体"/>
        </w:rPr>
        <w:t>投资性房地产</w:t>
      </w:r>
      <w:r w:rsidRPr="00AC6D9E">
        <w:rPr>
          <w:rFonts w:ascii="宋体" w:hAnsi="宋体" w:hint="eastAsia"/>
        </w:rPr>
        <w:t>计量模式</w:t>
      </w:r>
    </w:p>
    <w:sdt>
      <w:sdtPr>
        <w:rPr>
          <w:rFonts w:ascii="宋体" w:hAnsi="宋体" w:hint="eastAsia"/>
        </w:rPr>
        <w:alias w:val=""/>
        <w:tag w:val="_SEC_42ca4cabede641b2a0558cee2b73b5da"/>
        <w:id w:val="1767804344"/>
        <w:lock w:val="sdtLocked"/>
        <w:placeholder>
          <w:docPart w:val="GBC22222222222222222222222222222"/>
        </w:placeholder>
      </w:sdtPr>
      <w:sdtEndPr>
        <w:rPr>
          <w:rFonts w:ascii="Times New Roman" w:hAnsi="Times New Roman" w:cstheme="minorBidi"/>
          <w:szCs w:val="21"/>
        </w:rPr>
      </w:sdtEndPr>
      <w:sdtContent>
        <w:p w:rsidR="00512658" w:rsidRPr="00AC6D9E" w:rsidRDefault="00512658" w:rsidP="00512658">
          <w:pPr>
            <w:rPr>
              <w:rFonts w:ascii="宋体" w:hAnsi="宋体"/>
              <w:b/>
            </w:rPr>
          </w:pPr>
          <w:r w:rsidRPr="00AC6D9E">
            <w:rPr>
              <w:rFonts w:ascii="宋体" w:hAnsi="宋体"/>
              <w:b/>
              <w:bCs/>
            </w:rPr>
            <w:t>(1)</w:t>
          </w:r>
          <w:r w:rsidRPr="00AC6D9E">
            <w:rPr>
              <w:rFonts w:ascii="宋体" w:hAnsi="宋体" w:hint="eastAsia"/>
              <w:b/>
            </w:rPr>
            <w:t>采用</w:t>
          </w:r>
          <w:r w:rsidRPr="00AC6D9E">
            <w:rPr>
              <w:rFonts w:ascii="宋体" w:hAnsi="宋体"/>
              <w:b/>
            </w:rPr>
            <w:t>公允价值计量</w:t>
          </w:r>
          <w:r w:rsidRPr="00AC6D9E">
            <w:rPr>
              <w:rFonts w:ascii="宋体" w:hAnsi="宋体" w:hint="eastAsia"/>
              <w:b/>
            </w:rPr>
            <w:t>模式</w:t>
          </w:r>
          <w:r w:rsidRPr="00AC6D9E">
            <w:rPr>
              <w:rFonts w:ascii="宋体" w:hAnsi="宋体"/>
              <w:b/>
            </w:rPr>
            <w:t>的投资性房地产</w:t>
          </w:r>
        </w:p>
        <w:p w:rsidR="00512658" w:rsidRPr="00AC6D9E" w:rsidRDefault="00512658" w:rsidP="00512658">
          <w:pPr>
            <w:jc w:val="right"/>
            <w:rPr>
              <w:rFonts w:ascii="宋体" w:hAnsi="宋体"/>
              <w:szCs w:val="21"/>
            </w:rPr>
          </w:pPr>
          <w:r w:rsidRPr="00AC6D9E">
            <w:rPr>
              <w:rFonts w:ascii="宋体" w:hAnsi="宋体" w:hint="eastAsia"/>
              <w:szCs w:val="21"/>
            </w:rPr>
            <w:t>单位：</w:t>
          </w:r>
          <w:sdt>
            <w:sdtPr>
              <w:rPr>
                <w:rFonts w:ascii="宋体" w:hAnsi="宋体" w:hint="eastAsia"/>
                <w:szCs w:val="21"/>
              </w:rPr>
              <w:alias w:val="单位：财务附注：按公允价值计量的投资性房地产"/>
              <w:tag w:val="_GBC_edb2093e740b46cfa90fbbec84c4779e"/>
              <w:id w:val="887848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C6D9E">
                <w:rPr>
                  <w:rFonts w:ascii="宋体" w:hAnsi="宋体" w:hint="eastAsia"/>
                  <w:szCs w:val="21"/>
                </w:rPr>
                <w:t>元</w:t>
              </w:r>
            </w:sdtContent>
          </w:sdt>
          <w:r w:rsidRPr="00AC6D9E">
            <w:rPr>
              <w:rFonts w:ascii="宋体" w:hAnsi="宋体" w:hint="eastAsia"/>
              <w:szCs w:val="21"/>
            </w:rPr>
            <w:t xml:space="preserve">  币种：</w:t>
          </w:r>
          <w:sdt>
            <w:sdtPr>
              <w:rPr>
                <w:rFonts w:ascii="宋体" w:hAnsi="宋体" w:hint="eastAsia"/>
                <w:szCs w:val="21"/>
              </w:rPr>
              <w:alias w:val="币种：财务附注：按公允价值计量的投资性房地产"/>
              <w:tag w:val="_GBC_314dc21b542f417e9e3fa009103b2fad"/>
              <w:id w:val="-20616951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C6D9E">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3"/>
            <w:gridCol w:w="2631"/>
            <w:gridCol w:w="2575"/>
          </w:tblGrid>
          <w:tr w:rsidR="00223843" w:rsidRPr="00AC6D9E" w:rsidTr="00223843">
            <w:trPr>
              <w:trHeight w:val="272"/>
            </w:trPr>
            <w:sdt>
              <w:sdtPr>
                <w:rPr>
                  <w:rFonts w:ascii="宋体" w:hAnsi="宋体"/>
                </w:rPr>
                <w:tag w:val="_PLD_ec2b0bdac5a848679dbc2f8fd98e0a15"/>
                <w:id w:val="3733551"/>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223843" w:rsidRPr="00AC6D9E" w:rsidRDefault="00223843" w:rsidP="00051919">
                    <w:pPr>
                      <w:jc w:val="center"/>
                      <w:rPr>
                        <w:rFonts w:ascii="宋体" w:hAnsi="宋体"/>
                        <w:szCs w:val="21"/>
                      </w:rPr>
                    </w:pPr>
                    <w:r w:rsidRPr="00AC6D9E">
                      <w:rPr>
                        <w:rFonts w:ascii="宋体" w:hAnsi="宋体" w:hint="eastAsia"/>
                        <w:szCs w:val="21"/>
                      </w:rPr>
                      <w:t>项目</w:t>
                    </w:r>
                  </w:p>
                </w:tc>
              </w:sdtContent>
            </w:sdt>
            <w:sdt>
              <w:sdtPr>
                <w:rPr>
                  <w:rFonts w:ascii="宋体" w:hAnsi="宋体"/>
                </w:rPr>
                <w:tag w:val="_PLD_edeac5439f954721b65cd63c777ed853"/>
                <w:id w:val="3733552"/>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223843" w:rsidRPr="00AC6D9E" w:rsidRDefault="00223843" w:rsidP="00051919">
                    <w:pPr>
                      <w:jc w:val="center"/>
                      <w:rPr>
                        <w:rFonts w:ascii="宋体" w:hAnsi="宋体"/>
                        <w:szCs w:val="21"/>
                      </w:rPr>
                    </w:pPr>
                    <w:r w:rsidRPr="00AC6D9E">
                      <w:rPr>
                        <w:rFonts w:ascii="宋体" w:hAnsi="宋体" w:hint="eastAsia"/>
                        <w:szCs w:val="21"/>
                      </w:rPr>
                      <w:t>房屋、建筑物</w:t>
                    </w:r>
                  </w:p>
                </w:tc>
              </w:sdtContent>
            </w:sdt>
            <w:sdt>
              <w:sdtPr>
                <w:rPr>
                  <w:rFonts w:ascii="宋体" w:hAnsi="宋体"/>
                </w:rPr>
                <w:tag w:val="_PLD_9f1b0b9082fa472087bc17bc00c32446"/>
                <w:id w:val="3733553"/>
                <w:lock w:val="sdtLocked"/>
              </w:sdt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rsidR="00223843" w:rsidRPr="00AC6D9E" w:rsidRDefault="00223843" w:rsidP="00051919">
                    <w:pPr>
                      <w:jc w:val="center"/>
                      <w:rPr>
                        <w:rFonts w:ascii="宋体" w:hAnsi="宋体"/>
                        <w:szCs w:val="21"/>
                      </w:rPr>
                    </w:pPr>
                    <w:r w:rsidRPr="00AC6D9E">
                      <w:rPr>
                        <w:rFonts w:ascii="宋体" w:hAnsi="宋体" w:hint="eastAsia"/>
                        <w:szCs w:val="21"/>
                      </w:rPr>
                      <w:t>合计</w:t>
                    </w:r>
                  </w:p>
                </w:tc>
              </w:sdtContent>
            </w:sdt>
          </w:tr>
          <w:tr w:rsidR="00223843" w:rsidRPr="00AC6D9E" w:rsidTr="00223843">
            <w:trPr>
              <w:trHeight w:val="273"/>
            </w:trPr>
            <w:sdt>
              <w:sdtPr>
                <w:rPr>
                  <w:rFonts w:ascii="宋体" w:hAnsi="宋体"/>
                </w:rPr>
                <w:tag w:val="_PLD_4ef769eaf31547979efc1dd95dea1837"/>
                <w:id w:val="3733554"/>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rPr>
                        <w:rFonts w:ascii="宋体" w:hAnsi="宋体"/>
                        <w:szCs w:val="21"/>
                      </w:rPr>
                    </w:pPr>
                    <w:r w:rsidRPr="00AC6D9E">
                      <w:rPr>
                        <w:rFonts w:ascii="宋体" w:hAnsi="宋体" w:hint="eastAsia"/>
                        <w:szCs w:val="21"/>
                      </w:rPr>
                      <w:t>一、期初余额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343,409,500.00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343,409,500.00</w:t>
                </w:r>
              </w:p>
            </w:tc>
          </w:tr>
          <w:tr w:rsidR="00223843" w:rsidRPr="00AC6D9E" w:rsidTr="00223843">
            <w:trPr>
              <w:trHeight w:val="272"/>
            </w:trPr>
            <w:sdt>
              <w:sdtPr>
                <w:rPr>
                  <w:rFonts w:ascii="宋体" w:hAnsi="宋体"/>
                </w:rPr>
                <w:tag w:val="_PLD_66e29d17ac1c48c0be4fea825d439a50"/>
                <w:id w:val="3733555"/>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rPr>
                        <w:rFonts w:ascii="宋体" w:hAnsi="宋体"/>
                        <w:szCs w:val="21"/>
                      </w:rPr>
                    </w:pPr>
                    <w:r w:rsidRPr="00AC6D9E">
                      <w:rPr>
                        <w:rFonts w:ascii="宋体" w:hAnsi="宋体" w:hint="eastAsia"/>
                        <w:szCs w:val="21"/>
                      </w:rPr>
                      <w:t>二、本期变动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48,530,300.00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48,530,300.00</w:t>
                </w:r>
              </w:p>
            </w:tc>
          </w:tr>
          <w:tr w:rsidR="00223843" w:rsidRPr="00AC6D9E" w:rsidTr="00223843">
            <w:trPr>
              <w:trHeight w:val="272"/>
            </w:trPr>
            <w:sdt>
              <w:sdtPr>
                <w:rPr>
                  <w:rFonts w:ascii="宋体" w:hAnsi="宋体"/>
                </w:rPr>
                <w:tag w:val="_PLD_6871a5d1178d4fb7ac4c731950866f2b"/>
                <w:id w:val="3733556"/>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ind w:firstLineChars="200" w:firstLine="420"/>
                      <w:rPr>
                        <w:rFonts w:ascii="宋体" w:hAnsi="宋体"/>
                        <w:szCs w:val="21"/>
                      </w:rPr>
                    </w:pPr>
                    <w:r w:rsidRPr="00AC6D9E">
                      <w:rPr>
                        <w:rFonts w:ascii="宋体" w:hAnsi="宋体" w:hint="eastAsia"/>
                        <w:szCs w:val="21"/>
                      </w:rPr>
                      <w:t>加：外购</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r>
          <w:tr w:rsidR="00223843" w:rsidRPr="00AC6D9E" w:rsidTr="00223843">
            <w:trPr>
              <w:trHeight w:val="273"/>
            </w:trPr>
            <w:sdt>
              <w:sdtPr>
                <w:rPr>
                  <w:rFonts w:ascii="宋体" w:hAnsi="宋体"/>
                </w:rPr>
                <w:tag w:val="_PLD_7eba85cc46ae4ba88a93d852a5ed56f6"/>
                <w:id w:val="3733557"/>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ind w:firstLineChars="400" w:firstLine="840"/>
                      <w:rPr>
                        <w:rFonts w:ascii="宋体" w:hAnsi="宋体"/>
                        <w:szCs w:val="21"/>
                      </w:rPr>
                    </w:pPr>
                    <w:r w:rsidRPr="00AC6D9E">
                      <w:rPr>
                        <w:rFonts w:ascii="宋体" w:hAnsi="宋体" w:hint="eastAsia"/>
                        <w:szCs w:val="21"/>
                      </w:rPr>
                      <w:t>存货\固定资产\在建工程转入</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r>
          <w:tr w:rsidR="00223843" w:rsidRPr="00AC6D9E" w:rsidTr="00223843">
            <w:trPr>
              <w:trHeight w:val="273"/>
            </w:trPr>
            <w:sdt>
              <w:sdtPr>
                <w:rPr>
                  <w:rFonts w:ascii="宋体" w:hAnsi="宋体"/>
                </w:rPr>
                <w:tag w:val="_PLD_0cfd64a329c34c0cb710ae0871a7fb78"/>
                <w:id w:val="3733558"/>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ind w:firstLineChars="200" w:firstLine="420"/>
                      <w:rPr>
                        <w:rFonts w:ascii="宋体" w:hAnsi="宋体"/>
                        <w:szCs w:val="21"/>
                      </w:rPr>
                    </w:pPr>
                    <w:r w:rsidRPr="00AC6D9E">
                      <w:rPr>
                        <w:rFonts w:ascii="宋体" w:hAnsi="宋体" w:hint="eastAsia"/>
                        <w:szCs w:val="21"/>
                      </w:rPr>
                      <w:t xml:space="preserve">    企业合并增加</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r>
          <w:sdt>
            <w:sdtPr>
              <w:rPr>
                <w:rFonts w:ascii="宋体" w:hAnsi="宋体"/>
                <w:szCs w:val="21"/>
              </w:rPr>
              <w:alias w:val="按公允价值计量投资性房地产本期变动数明细"/>
              <w:tag w:val="_TUP_d0d6cc913593402891343da9b56a3d16"/>
              <w:id w:val="3733559"/>
              <w:lock w:val="sdtLocked"/>
            </w:sdtPr>
            <w:sdtContent>
              <w:tr w:rsidR="00223843" w:rsidRPr="00AC6D9E" w:rsidTr="00223843">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35016A">
                    <w:pPr>
                      <w:ind w:firstLineChars="400" w:firstLine="840"/>
                      <w:rPr>
                        <w:rFonts w:ascii="宋体" w:hAnsi="宋体"/>
                        <w:szCs w:val="21"/>
                      </w:rPr>
                    </w:pPr>
                    <w:r w:rsidRPr="00AC6D9E">
                      <w:rPr>
                        <w:rFonts w:ascii="宋体" w:hAnsi="宋体"/>
                      </w:rPr>
                      <w:t>公允价值变动</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48,530,300.00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48,530,300.00</w:t>
                    </w:r>
                  </w:p>
                </w:tc>
              </w:tr>
            </w:sdtContent>
          </w:sdt>
          <w:tr w:rsidR="00223843" w:rsidRPr="00AC6D9E" w:rsidTr="00223843">
            <w:trPr>
              <w:trHeight w:val="273"/>
            </w:trPr>
            <w:sdt>
              <w:sdtPr>
                <w:rPr>
                  <w:rFonts w:ascii="宋体" w:hAnsi="宋体"/>
                </w:rPr>
                <w:tag w:val="_PLD_6ccd83541752458984d551752dd194e2"/>
                <w:id w:val="3733560"/>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ind w:firstLineChars="200" w:firstLine="420"/>
                      <w:rPr>
                        <w:rFonts w:ascii="宋体" w:hAnsi="宋体"/>
                        <w:szCs w:val="21"/>
                      </w:rPr>
                    </w:pPr>
                    <w:r w:rsidRPr="00AC6D9E">
                      <w:rPr>
                        <w:rFonts w:ascii="宋体" w:hAnsi="宋体" w:hint="eastAsia"/>
                        <w:szCs w:val="21"/>
                      </w:rPr>
                      <w:t>减：处置</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r>
          <w:tr w:rsidR="00223843" w:rsidRPr="00AC6D9E" w:rsidTr="00223843">
            <w:trPr>
              <w:trHeight w:val="273"/>
            </w:trPr>
            <w:sdt>
              <w:sdtPr>
                <w:rPr>
                  <w:rFonts w:ascii="宋体" w:hAnsi="宋体"/>
                </w:rPr>
                <w:tag w:val="_PLD_260e308b2fe949a5a2d2f811f3142e16"/>
                <w:id w:val="3733561"/>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ind w:firstLineChars="400" w:firstLine="840"/>
                      <w:rPr>
                        <w:rFonts w:ascii="宋体" w:hAnsi="宋体"/>
                        <w:szCs w:val="21"/>
                      </w:rPr>
                    </w:pPr>
                    <w:r w:rsidRPr="00AC6D9E">
                      <w:rPr>
                        <w:rFonts w:ascii="宋体" w:hAnsi="宋体" w:hint="eastAsia"/>
                        <w:szCs w:val="21"/>
                      </w:rPr>
                      <w:t>其他转出</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r>
          <w:tr w:rsidR="00223843" w:rsidRPr="00AC6D9E" w:rsidTr="00223843">
            <w:trPr>
              <w:trHeight w:val="273"/>
            </w:trPr>
            <w:sdt>
              <w:sdtPr>
                <w:rPr>
                  <w:rFonts w:ascii="宋体" w:hAnsi="宋体"/>
                </w:rPr>
                <w:tag w:val="_PLD_84220237953f49978c9a7aeaba04d57a"/>
                <w:id w:val="3733562"/>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ind w:firstLineChars="200" w:firstLine="420"/>
                      <w:rPr>
                        <w:rFonts w:ascii="宋体" w:hAnsi="宋体"/>
                        <w:szCs w:val="21"/>
                      </w:rPr>
                    </w:pPr>
                    <w:r w:rsidRPr="00AC6D9E">
                      <w:rPr>
                        <w:rFonts w:ascii="宋体" w:hAnsi="宋体" w:hint="eastAsia"/>
                        <w:szCs w:val="21"/>
                      </w:rPr>
                      <w:t>公允价值变动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p>
            </w:tc>
          </w:tr>
          <w:tr w:rsidR="00223843" w:rsidRPr="00AC6D9E" w:rsidTr="00223843">
            <w:trPr>
              <w:trHeight w:val="272"/>
            </w:trPr>
            <w:sdt>
              <w:sdtPr>
                <w:rPr>
                  <w:rFonts w:ascii="宋体" w:hAnsi="宋体"/>
                </w:rPr>
                <w:tag w:val="_PLD_6b2d1862554a4ff38cbd1f35047aacf5"/>
                <w:id w:val="3733565"/>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rPr>
                        <w:rFonts w:ascii="宋体" w:hAnsi="宋体"/>
                        <w:szCs w:val="21"/>
                      </w:rPr>
                    </w:pPr>
                    <w:r w:rsidRPr="00AC6D9E">
                      <w:rPr>
                        <w:rFonts w:ascii="宋体" w:hAnsi="宋体" w:hint="eastAsia"/>
                        <w:szCs w:val="21"/>
                      </w:rPr>
                      <w:t>三、期末余额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391,939,800.00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223843" w:rsidRPr="00AC6D9E" w:rsidRDefault="00223843" w:rsidP="00051919">
                <w:pPr>
                  <w:jc w:val="right"/>
                  <w:rPr>
                    <w:rFonts w:ascii="宋体" w:hAnsi="宋体"/>
                    <w:szCs w:val="21"/>
                  </w:rPr>
                </w:pPr>
                <w:r w:rsidRPr="00AC6D9E">
                  <w:rPr>
                    <w:rFonts w:ascii="宋体" w:hAnsi="宋体"/>
                  </w:rPr>
                  <w:t>391,939,800.00</w:t>
                </w:r>
              </w:p>
            </w:tc>
          </w:tr>
        </w:tbl>
        <w:p w:rsidR="00223843" w:rsidRPr="00AC6D9E" w:rsidRDefault="00223843">
          <w:pPr>
            <w:rPr>
              <w:rFonts w:ascii="宋体" w:hAnsi="宋体"/>
            </w:rPr>
          </w:pPr>
        </w:p>
        <w:p w:rsidR="00512658" w:rsidRDefault="00512658" w:rsidP="00512658">
          <w:pPr>
            <w:rPr>
              <w:b/>
            </w:rPr>
          </w:pPr>
          <w:r>
            <w:rPr>
              <w:rFonts w:hint="eastAsia"/>
              <w:b/>
            </w:rPr>
            <w:t>(</w:t>
          </w:r>
          <w:r>
            <w:rPr>
              <w:b/>
            </w:rPr>
            <w:t>2)</w:t>
          </w:r>
          <w:r>
            <w:rPr>
              <w:rFonts w:hint="eastAsia"/>
              <w:b/>
            </w:rPr>
            <w:t>未办妥产权证书的投资性房地产情况</w:t>
          </w:r>
        </w:p>
        <w:p w:rsidR="00512658" w:rsidRDefault="007A1B61" w:rsidP="00086BFD">
          <w:pPr>
            <w:rPr>
              <w:szCs w:val="21"/>
            </w:rPr>
          </w:pPr>
          <w:sdt>
            <w:sdtPr>
              <w:alias w:val="是否适用：未办妥产权证书的投资性房地产情况[双击切换]"/>
              <w:tag w:val="_GBC_aad55a6994294cf7a3592474b5d3538e"/>
              <w:id w:val="1151328078"/>
              <w:lock w:val="sdtLocked"/>
              <w:placeholder>
                <w:docPart w:val="GBC22222222222222222222222222222"/>
              </w:placeholder>
            </w:sdtPr>
            <w:sdtContent>
              <w:r>
                <w:fldChar w:fldCharType="begin"/>
              </w:r>
              <w:r w:rsidR="00086BFD">
                <w:instrText>MACROBUTTON  SnrToggleCheckbox □</w:instrText>
              </w:r>
              <w:r w:rsidR="00086BFD">
                <w:instrText>适用</w:instrText>
              </w:r>
              <w:r w:rsidR="00086BFD">
                <w:instrText xml:space="preserve"> </w:instrText>
              </w:r>
              <w:r>
                <w:fldChar w:fldCharType="end"/>
              </w:r>
              <w:r>
                <w:fldChar w:fldCharType="begin"/>
              </w:r>
              <w:r w:rsidR="00086BFD">
                <w:instrText xml:space="preserve"> MACROBUTTON  SnrToggleCheckbox √</w:instrText>
              </w:r>
              <w:r w:rsidR="00086BFD">
                <w:instrText>不适用</w:instrText>
              </w:r>
              <w:r w:rsidR="00086BFD">
                <w:instrText xml:space="preserve"> </w:instrText>
              </w:r>
              <w:r>
                <w:fldChar w:fldCharType="end"/>
              </w:r>
            </w:sdtContent>
          </w:sdt>
        </w:p>
        <w:p w:rsidR="00086BFD" w:rsidRDefault="00086BFD" w:rsidP="00F1048F">
          <w:pPr>
            <w:ind w:firstLineChars="200" w:firstLine="420"/>
            <w:rPr>
              <w:bCs/>
            </w:rPr>
          </w:pPr>
          <w:r>
            <w:rPr>
              <w:rFonts w:hint="eastAsia"/>
              <w:bCs/>
            </w:rPr>
            <w:t>期末无未办妥产权证书的投资性房地产。</w:t>
          </w:r>
        </w:p>
        <w:p w:rsidR="00086BFD" w:rsidRDefault="00086BFD" w:rsidP="00512658">
          <w:pPr>
            <w:rPr>
              <w:szCs w:val="21"/>
            </w:rPr>
          </w:pPr>
        </w:p>
        <w:p w:rsidR="00512658" w:rsidRDefault="00512658" w:rsidP="00512658">
          <w:pPr>
            <w:ind w:leftChars="-21" w:left="-2" w:hangingChars="20" w:hanging="42"/>
            <w:rPr>
              <w:szCs w:val="21"/>
            </w:rPr>
          </w:pPr>
          <w:r>
            <w:rPr>
              <w:rFonts w:hint="eastAsia"/>
              <w:szCs w:val="21"/>
            </w:rPr>
            <w:t>其他说明</w:t>
          </w:r>
        </w:p>
        <w:sdt>
          <w:sdtPr>
            <w:rPr>
              <w:szCs w:val="21"/>
            </w:rPr>
            <w:alias w:val="是否适用：投资性房地产的说明[双击切换]"/>
            <w:tag w:val="_GBC_8bfb4ff2be19482ea8535705f2db855a"/>
            <w:id w:val="662125902"/>
            <w:lock w:val="sdtLocked"/>
            <w:placeholder>
              <w:docPart w:val="GBC22222222222222222222222222222"/>
            </w:placeholder>
          </w:sdtPr>
          <w:sdtContent>
            <w:p w:rsidR="00512658" w:rsidRDefault="007A1B61" w:rsidP="005E06DE">
              <w:pPr>
                <w:rPr>
                  <w:szCs w:val="21"/>
                </w:rPr>
              </w:pPr>
              <w:r>
                <w:rPr>
                  <w:szCs w:val="21"/>
                </w:rPr>
                <w:fldChar w:fldCharType="begin"/>
              </w:r>
              <w:r w:rsidR="005E06DE">
                <w:rPr>
                  <w:szCs w:val="21"/>
                </w:rPr>
                <w:instrText>MACROBUTTON  SnrToggleCheckbox □</w:instrText>
              </w:r>
              <w:r w:rsidR="005E06DE">
                <w:rPr>
                  <w:szCs w:val="21"/>
                </w:rPr>
                <w:instrText>适用</w:instrText>
              </w:r>
              <w:r w:rsidR="005E06DE">
                <w:rPr>
                  <w:szCs w:val="21"/>
                </w:rPr>
                <w:instrText xml:space="preserve"> </w:instrText>
              </w:r>
              <w:r>
                <w:rPr>
                  <w:szCs w:val="21"/>
                </w:rPr>
                <w:fldChar w:fldCharType="end"/>
              </w:r>
              <w:r>
                <w:rPr>
                  <w:szCs w:val="21"/>
                </w:rPr>
                <w:fldChar w:fldCharType="begin"/>
              </w:r>
              <w:r w:rsidR="005E06DE">
                <w:rPr>
                  <w:szCs w:val="21"/>
                </w:rPr>
                <w:instrText xml:space="preserve"> MACROBUTTON  SnrToggleCheckbox √</w:instrText>
              </w:r>
              <w:r w:rsidR="005E06DE">
                <w:rPr>
                  <w:szCs w:val="21"/>
                </w:rPr>
                <w:instrText>不适用</w:instrText>
              </w:r>
              <w:r w:rsidR="005E06DE">
                <w:rPr>
                  <w:szCs w:val="21"/>
                </w:rPr>
                <w:instrText xml:space="preserve"> </w:instrText>
              </w:r>
              <w:r>
                <w:rPr>
                  <w:szCs w:val="21"/>
                </w:rPr>
                <w:fldChar w:fldCharType="end"/>
              </w:r>
            </w:p>
          </w:sdtContent>
        </w:sdt>
        <w:p w:rsidR="00996DE7" w:rsidRPr="007E6BAF" w:rsidRDefault="007A1B61" w:rsidP="00512658">
          <w:pPr>
            <w:ind w:right="283"/>
            <w:rPr>
              <w:szCs w:val="21"/>
            </w:rPr>
          </w:pPr>
        </w:p>
        <w:bookmarkStart w:id="134" w:name="_GoBack" w:displacedByCustomXml="next"/>
        <w:bookmarkEnd w:id="134" w:displacedByCustomXml="next"/>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ascii="Times New Roman" w:hAnsi="Times New Roman" w:cs="Times New Roman" w:hint="default"/>
          <w:kern w:val="2"/>
          <w:szCs w:val="24"/>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固定资产</w:t>
          </w:r>
        </w:p>
        <w:p w:rsidR="00996DE7" w:rsidRDefault="00512658">
          <w:pPr>
            <w:pStyle w:val="4"/>
            <w:ind w:left="360" w:hanging="360"/>
          </w:pPr>
          <w:r>
            <w:rPr>
              <w:rFonts w:hint="eastAsia"/>
            </w:rPr>
            <w:t>总表情况</w:t>
          </w:r>
        </w:p>
        <w:p w:rsidR="00996DE7" w:rsidRDefault="00512658">
          <w:pPr>
            <w:pStyle w:val="4"/>
            <w:numPr>
              <w:ilvl w:val="3"/>
              <w:numId w:val="155"/>
            </w:numPr>
            <w:ind w:left="426" w:hanging="426"/>
          </w:pPr>
          <w:bookmarkStart w:id="135" w:name="_Hlk532907583"/>
          <w:r>
            <w:rPr>
              <w:rFonts w:hint="eastAsia"/>
            </w:rPr>
            <w:t>分类列示</w:t>
          </w:r>
        </w:p>
        <w:sdt>
          <w:sdtPr>
            <w:alias w:val="是否适用：固定资产分类列示[双击切换]"/>
            <w:tag w:val="_GBC_aa56cf68790e4b9d866b3ea7d6d8073d"/>
            <w:id w:val="-1475679241"/>
            <w:lock w:val="sdtLocked"/>
            <w:placeholder>
              <w:docPart w:val="GBC22222222222222222222222222222"/>
            </w:placeholder>
          </w:sdtPr>
          <w:sdtContent>
            <w:p w:rsidR="00996DE7" w:rsidRDefault="007A1B61">
              <w:r>
                <w:fldChar w:fldCharType="begin"/>
              </w:r>
              <w:r w:rsidR="00AE6E20">
                <w:instrText xml:space="preserve"> MACROBUTTON  SnrToggleCheckbox √</w:instrText>
              </w:r>
              <w:r w:rsidR="00AE6E20">
                <w:instrText>适用</w:instrText>
              </w:r>
              <w:r w:rsidR="00AE6E20">
                <w:instrText xml:space="preserve"> </w:instrText>
              </w:r>
              <w:r>
                <w:fldChar w:fldCharType="end"/>
              </w:r>
              <w:r>
                <w:fldChar w:fldCharType="begin"/>
              </w:r>
              <w:r w:rsidR="00AE6E20">
                <w:instrText xml:space="preserve"> MACROBUTTON  SnrToggleCheckbox □</w:instrText>
              </w:r>
              <w:r w:rsidR="00AE6E20">
                <w:instrText>不适用</w:instrText>
              </w:r>
              <w:r w:rsidR="00AE6E20">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6216A3" w:rsidTr="006562A8">
            <w:bookmarkEnd w:id="135" w:displacedByCustomXml="next"/>
            <w:sdt>
              <w:sdtPr>
                <w:tag w:val="_PLD_a1c8e68343ee4b7fa02f5422a7fad5c0"/>
                <w:id w:val="31996184"/>
                <w:lock w:val="sdtLocked"/>
              </w:sdtPr>
              <w:sdtContent>
                <w:tc>
                  <w:tcPr>
                    <w:tcW w:w="1828" w:type="pct"/>
                    <w:shd w:val="clear" w:color="auto" w:fill="auto"/>
                    <w:vAlign w:val="center"/>
                  </w:tcPr>
                  <w:p w:rsidR="006216A3" w:rsidRDefault="006216A3" w:rsidP="006562A8">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rPr>
                  <w:rFonts w:ascii="宋体" w:hAnsi="宋体"/>
                </w:rPr>
                <w:tag w:val="_PLD_a7d9e039146b4c3ab8e71ba63a4ca55d"/>
                <w:id w:val="31996185"/>
                <w:lock w:val="sdtLocked"/>
              </w:sdtPr>
              <w:sdtContent>
                <w:tc>
                  <w:tcPr>
                    <w:tcW w:w="1582" w:type="pct"/>
                    <w:shd w:val="clear" w:color="auto" w:fill="auto"/>
                    <w:vAlign w:val="center"/>
                  </w:tcPr>
                  <w:p w:rsidR="006216A3" w:rsidRPr="00AC6D9E" w:rsidRDefault="006216A3" w:rsidP="006562A8">
                    <w:pPr>
                      <w:jc w:val="center"/>
                      <w:rPr>
                        <w:rFonts w:ascii="宋体" w:hAnsi="宋体"/>
                        <w:szCs w:val="21"/>
                      </w:rPr>
                    </w:pPr>
                    <w:r w:rsidRPr="00AC6D9E">
                      <w:rPr>
                        <w:rFonts w:ascii="宋体" w:hAnsi="宋体" w:hint="eastAsia"/>
                        <w:szCs w:val="21"/>
                      </w:rPr>
                      <w:t>期末余额</w:t>
                    </w:r>
                  </w:p>
                </w:tc>
              </w:sdtContent>
            </w:sdt>
            <w:sdt>
              <w:sdtPr>
                <w:rPr>
                  <w:rFonts w:ascii="宋体" w:hAnsi="宋体"/>
                </w:rPr>
                <w:tag w:val="_PLD_a075f0130f1f4334b8370490adf71764"/>
                <w:id w:val="31996186"/>
                <w:lock w:val="sdtLocked"/>
              </w:sdtPr>
              <w:sdtContent>
                <w:tc>
                  <w:tcPr>
                    <w:tcW w:w="1590" w:type="pct"/>
                    <w:shd w:val="clear" w:color="auto" w:fill="auto"/>
                    <w:vAlign w:val="center"/>
                  </w:tcPr>
                  <w:p w:rsidR="006216A3" w:rsidRPr="00AC6D9E" w:rsidRDefault="006216A3" w:rsidP="006562A8">
                    <w:pPr>
                      <w:jc w:val="center"/>
                      <w:rPr>
                        <w:rFonts w:ascii="宋体" w:hAnsi="宋体"/>
                        <w:szCs w:val="21"/>
                      </w:rPr>
                    </w:pPr>
                    <w:r w:rsidRPr="00AC6D9E">
                      <w:rPr>
                        <w:rFonts w:ascii="宋体" w:hAnsi="宋体" w:hint="eastAsia"/>
                        <w:szCs w:val="21"/>
                      </w:rPr>
                      <w:t>期初余额</w:t>
                    </w:r>
                  </w:p>
                </w:tc>
              </w:sdtContent>
            </w:sdt>
          </w:tr>
          <w:tr w:rsidR="006216A3" w:rsidTr="006562A8">
            <w:sdt>
              <w:sdtPr>
                <w:tag w:val="_PLD_2d6f3f641d6e46888ea56878bbc6664e"/>
                <w:id w:val="31996187"/>
                <w:lock w:val="sdtLocked"/>
              </w:sdtPr>
              <w:sdtContent>
                <w:tc>
                  <w:tcPr>
                    <w:tcW w:w="1828" w:type="pct"/>
                    <w:shd w:val="clear" w:color="auto" w:fill="auto"/>
                  </w:tcPr>
                  <w:p w:rsidR="006216A3" w:rsidRDefault="006216A3" w:rsidP="006562A8">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6216A3" w:rsidRPr="00AC6D9E" w:rsidRDefault="006216A3" w:rsidP="006562A8">
                <w:pPr>
                  <w:tabs>
                    <w:tab w:val="right" w:pos="3690"/>
                    <w:tab w:val="right" w:pos="5130"/>
                    <w:tab w:val="right" w:pos="6030"/>
                    <w:tab w:val="right" w:pos="7650"/>
                    <w:tab w:val="right" w:pos="9270"/>
                  </w:tabs>
                  <w:adjustRightInd w:val="0"/>
                  <w:snapToGrid w:val="0"/>
                  <w:jc w:val="right"/>
                  <w:rPr>
                    <w:rFonts w:ascii="宋体" w:hAnsi="宋体"/>
                    <w:szCs w:val="21"/>
                  </w:rPr>
                </w:pPr>
                <w:r w:rsidRPr="00AC6D9E">
                  <w:rPr>
                    <w:rFonts w:ascii="宋体" w:hAnsi="宋体" w:cs="Arial"/>
                    <w:sz w:val="18"/>
                    <w:szCs w:val="18"/>
                  </w:rPr>
                  <w:t>1,005,150,865.63</w:t>
                </w:r>
              </w:p>
            </w:tc>
            <w:tc>
              <w:tcPr>
                <w:tcW w:w="1590" w:type="pct"/>
                <w:shd w:val="clear" w:color="auto" w:fill="auto"/>
              </w:tcPr>
              <w:p w:rsidR="006216A3" w:rsidRPr="00AC6D9E" w:rsidRDefault="006216A3" w:rsidP="006562A8">
                <w:pPr>
                  <w:tabs>
                    <w:tab w:val="right" w:pos="3690"/>
                    <w:tab w:val="right" w:pos="5130"/>
                    <w:tab w:val="right" w:pos="6030"/>
                    <w:tab w:val="right" w:pos="7650"/>
                    <w:tab w:val="right" w:pos="9270"/>
                  </w:tabs>
                  <w:adjustRightInd w:val="0"/>
                  <w:snapToGrid w:val="0"/>
                  <w:jc w:val="right"/>
                  <w:rPr>
                    <w:rFonts w:ascii="宋体" w:hAnsi="宋体"/>
                    <w:szCs w:val="21"/>
                  </w:rPr>
                </w:pPr>
                <w:r w:rsidRPr="00AC6D9E">
                  <w:rPr>
                    <w:rFonts w:ascii="宋体" w:hAnsi="宋体" w:cs="Arial"/>
                    <w:sz w:val="18"/>
                    <w:szCs w:val="18"/>
                  </w:rPr>
                  <w:t>920,143,010.70</w:t>
                </w:r>
              </w:p>
            </w:tc>
          </w:tr>
          <w:tr w:rsidR="006216A3" w:rsidTr="006562A8">
            <w:sdt>
              <w:sdtPr>
                <w:tag w:val="_PLD_adbf007035d340138416b71156975cbb"/>
                <w:id w:val="31996188"/>
                <w:lock w:val="sdtLocked"/>
              </w:sdtPr>
              <w:sdtContent>
                <w:tc>
                  <w:tcPr>
                    <w:tcW w:w="1828" w:type="pct"/>
                    <w:shd w:val="clear" w:color="auto" w:fill="auto"/>
                  </w:tcPr>
                  <w:p w:rsidR="006216A3" w:rsidRDefault="006216A3" w:rsidP="006562A8">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6216A3" w:rsidRPr="00AC6D9E" w:rsidRDefault="006216A3" w:rsidP="006562A8">
                <w:pPr>
                  <w:tabs>
                    <w:tab w:val="right" w:pos="3690"/>
                    <w:tab w:val="right" w:pos="5130"/>
                    <w:tab w:val="right" w:pos="6030"/>
                    <w:tab w:val="right" w:pos="7650"/>
                    <w:tab w:val="right" w:pos="9270"/>
                  </w:tabs>
                  <w:adjustRightInd w:val="0"/>
                  <w:snapToGrid w:val="0"/>
                  <w:jc w:val="right"/>
                  <w:rPr>
                    <w:rFonts w:ascii="宋体" w:hAnsi="宋体"/>
                    <w:szCs w:val="21"/>
                  </w:rPr>
                </w:pPr>
                <w:r w:rsidRPr="00AC6D9E">
                  <w:rPr>
                    <w:rFonts w:ascii="宋体" w:hAnsi="宋体"/>
                  </w:rPr>
                  <w:t>23,043,863.93</w:t>
                </w:r>
              </w:p>
            </w:tc>
            <w:tc>
              <w:tcPr>
                <w:tcW w:w="1590" w:type="pct"/>
                <w:shd w:val="clear" w:color="auto" w:fill="auto"/>
              </w:tcPr>
              <w:p w:rsidR="006216A3" w:rsidRPr="00AC6D9E" w:rsidRDefault="006216A3" w:rsidP="006562A8">
                <w:pPr>
                  <w:tabs>
                    <w:tab w:val="right" w:pos="3690"/>
                    <w:tab w:val="right" w:pos="5130"/>
                    <w:tab w:val="right" w:pos="6030"/>
                    <w:tab w:val="right" w:pos="7650"/>
                    <w:tab w:val="right" w:pos="9270"/>
                  </w:tabs>
                  <w:adjustRightInd w:val="0"/>
                  <w:snapToGrid w:val="0"/>
                  <w:jc w:val="right"/>
                  <w:rPr>
                    <w:rFonts w:ascii="宋体" w:hAnsi="宋体"/>
                    <w:szCs w:val="21"/>
                  </w:rPr>
                </w:pPr>
                <w:r w:rsidRPr="00AC6D9E">
                  <w:rPr>
                    <w:rFonts w:ascii="宋体" w:hAnsi="宋体"/>
                  </w:rPr>
                  <w:t>23,043,863.93</w:t>
                </w:r>
              </w:p>
            </w:tc>
          </w:tr>
          <w:tr w:rsidR="006216A3" w:rsidTr="006562A8">
            <w:sdt>
              <w:sdtPr>
                <w:tag w:val="_PLD_bc9866961bae4109a819284134b51737"/>
                <w:id w:val="31996189"/>
                <w:lock w:val="sdtLocked"/>
              </w:sdtPr>
              <w:sdtContent>
                <w:tc>
                  <w:tcPr>
                    <w:tcW w:w="1828" w:type="pct"/>
                    <w:shd w:val="clear" w:color="auto" w:fill="auto"/>
                    <w:vAlign w:val="center"/>
                  </w:tcPr>
                  <w:p w:rsidR="006216A3" w:rsidRDefault="006216A3" w:rsidP="006562A8">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6216A3" w:rsidRPr="00AC6D9E" w:rsidRDefault="006216A3" w:rsidP="006562A8">
                <w:pPr>
                  <w:tabs>
                    <w:tab w:val="right" w:pos="3690"/>
                    <w:tab w:val="right" w:pos="5130"/>
                    <w:tab w:val="right" w:pos="6030"/>
                    <w:tab w:val="right" w:pos="7650"/>
                    <w:tab w:val="right" w:pos="9270"/>
                  </w:tabs>
                  <w:adjustRightInd w:val="0"/>
                  <w:snapToGrid w:val="0"/>
                  <w:jc w:val="right"/>
                  <w:rPr>
                    <w:rFonts w:ascii="宋体" w:hAnsi="宋体"/>
                    <w:szCs w:val="21"/>
                  </w:rPr>
                </w:pPr>
                <w:r w:rsidRPr="00AC6D9E">
                  <w:rPr>
                    <w:rFonts w:ascii="宋体" w:hAnsi="宋体" w:cs="Arial"/>
                    <w:sz w:val="18"/>
                    <w:szCs w:val="18"/>
                  </w:rPr>
                  <w:t>1,028,194,729.56</w:t>
                </w:r>
              </w:p>
            </w:tc>
            <w:tc>
              <w:tcPr>
                <w:tcW w:w="1590" w:type="pct"/>
                <w:shd w:val="clear" w:color="auto" w:fill="auto"/>
              </w:tcPr>
              <w:p w:rsidR="006216A3" w:rsidRPr="00AC6D9E" w:rsidRDefault="006216A3" w:rsidP="006562A8">
                <w:pPr>
                  <w:tabs>
                    <w:tab w:val="right" w:pos="3690"/>
                    <w:tab w:val="right" w:pos="5130"/>
                    <w:tab w:val="right" w:pos="6030"/>
                    <w:tab w:val="right" w:pos="7650"/>
                    <w:tab w:val="right" w:pos="9270"/>
                  </w:tabs>
                  <w:adjustRightInd w:val="0"/>
                  <w:snapToGrid w:val="0"/>
                  <w:jc w:val="right"/>
                  <w:rPr>
                    <w:rFonts w:ascii="宋体" w:hAnsi="宋体"/>
                    <w:szCs w:val="21"/>
                  </w:rPr>
                </w:pPr>
                <w:r w:rsidRPr="00AC6D9E">
                  <w:rPr>
                    <w:rFonts w:ascii="宋体" w:hAnsi="宋体"/>
                    <w:szCs w:val="21"/>
                  </w:rPr>
                  <w:t>943,186,874.63</w:t>
                </w:r>
              </w:p>
            </w:tc>
          </w:tr>
        </w:tbl>
        <w:p w:rsidR="00996DE7" w:rsidRDefault="007A1B61">
          <w:pPr>
            <w:rPr>
              <w:b/>
            </w:rPr>
          </w:pPr>
        </w:p>
      </w:sdtContent>
    </w:sdt>
    <w:p w:rsidR="00996DE7" w:rsidRDefault="00996DE7">
      <w:pPr>
        <w:rPr>
          <w:szCs w:val="21"/>
        </w:rPr>
      </w:pPr>
    </w:p>
    <w:p w:rsidR="00996DE7" w:rsidRDefault="00512658">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ascii="Times New Roman" w:hAnsi="Times New Roman" w:cstheme="minorBidi"/>
          <w:kern w:val="2"/>
          <w:szCs w:val="21"/>
        </w:rPr>
      </w:sdtEndPr>
      <w:sdtContent>
        <w:p w:rsidR="00996DE7" w:rsidRDefault="00512658">
          <w:pPr>
            <w:pStyle w:val="4"/>
            <w:numPr>
              <w:ilvl w:val="3"/>
              <w:numId w:val="156"/>
            </w:numPr>
            <w:ind w:left="426" w:hanging="426"/>
          </w:pPr>
          <w:r>
            <w:rPr>
              <w:rFonts w:hint="eastAsia"/>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996DE7" w:rsidRDefault="007A1B61">
              <w:r>
                <w:fldChar w:fldCharType="begin"/>
              </w:r>
              <w:r w:rsidR="00B32230">
                <w:instrText>MACROBUTTON  SnrToggleCheckbox √</w:instrText>
              </w:r>
              <w:r w:rsidR="00B32230">
                <w:instrText>适用</w:instrText>
              </w:r>
              <w:r w:rsidR="00B32230">
                <w:instrText xml:space="preserve"> </w:instrText>
              </w:r>
              <w:r>
                <w:fldChar w:fldCharType="end"/>
              </w:r>
              <w:r>
                <w:fldChar w:fldCharType="begin"/>
              </w:r>
              <w:r w:rsidR="00B32230">
                <w:instrText xml:space="preserve"> MACROBUTTON  SnrToggleCheckbox □</w:instrText>
              </w:r>
              <w:r w:rsidR="00B32230">
                <w:instrText>不适用</w:instrText>
              </w:r>
              <w:r w:rsidR="00B32230">
                <w:instrText xml:space="preserve"> </w:instrText>
              </w:r>
              <w:r>
                <w:fldChar w:fldCharType="end"/>
              </w:r>
            </w:p>
          </w:sdtContent>
        </w:sdt>
        <w:p w:rsidR="00996DE7" w:rsidRDefault="00512658">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40"/>
            <w:gridCol w:w="1559"/>
            <w:gridCol w:w="1559"/>
            <w:gridCol w:w="1419"/>
            <w:gridCol w:w="1417"/>
            <w:gridCol w:w="1700"/>
          </w:tblGrid>
          <w:tr w:rsidR="00BF636D" w:rsidTr="00226467">
            <w:sdt>
              <w:sdtPr>
                <w:tag w:val="_PLD_0431b88b9ff14ebb90e5715c273e1c1d"/>
                <w:id w:val="31996854"/>
                <w:lock w:val="sdtLocked"/>
              </w:sdtPr>
              <w:sdtContent>
                <w:tc>
                  <w:tcPr>
                    <w:tcW w:w="1132" w:type="pct"/>
                    <w:shd w:val="clear" w:color="auto" w:fill="auto"/>
                    <w:vAlign w:val="center"/>
                  </w:tcPr>
                  <w:p w:rsidR="00BF636D" w:rsidRDefault="00BF636D" w:rsidP="00226467">
                    <w:pPr>
                      <w:jc w:val="center"/>
                    </w:pPr>
                    <w:r>
                      <w:rPr>
                        <w:rFonts w:hint="eastAsia"/>
                      </w:rPr>
                      <w:t>项目</w:t>
                    </w:r>
                  </w:p>
                </w:tc>
              </w:sdtContent>
            </w:sdt>
            <w:sdt>
              <w:sdtPr>
                <w:rPr>
                  <w:rFonts w:ascii="宋体" w:hAnsi="宋体" w:hint="eastAsia"/>
                </w:rPr>
                <w:alias w:val="固定资产情况明细-项目名称"/>
                <w:tag w:val="_GBC_d421638fcfb34bbba0e548b4cb719a06"/>
                <w:id w:val="31996855"/>
                <w:lock w:val="sdtLocked"/>
                <w:text/>
              </w:sdtPr>
              <w:sdtContent>
                <w:tc>
                  <w:tcPr>
                    <w:tcW w:w="788" w:type="pct"/>
                    <w:shd w:val="clear" w:color="auto" w:fill="auto"/>
                    <w:vAlign w:val="center"/>
                  </w:tcPr>
                  <w:p w:rsidR="00BF636D" w:rsidRPr="00AC6D9E" w:rsidRDefault="00BF636D" w:rsidP="00226467">
                    <w:pPr>
                      <w:jc w:val="center"/>
                      <w:rPr>
                        <w:rFonts w:ascii="宋体" w:hAnsi="宋体"/>
                      </w:rPr>
                    </w:pPr>
                    <w:r w:rsidRPr="00AC6D9E">
                      <w:rPr>
                        <w:rFonts w:ascii="宋体" w:hAnsi="宋体" w:hint="eastAsia"/>
                      </w:rPr>
                      <w:t>房屋及建筑物</w:t>
                    </w:r>
                  </w:p>
                </w:tc>
              </w:sdtContent>
            </w:sdt>
            <w:sdt>
              <w:sdtPr>
                <w:rPr>
                  <w:rFonts w:ascii="宋体" w:hAnsi="宋体" w:hint="eastAsia"/>
                </w:rPr>
                <w:alias w:val="固定资产情况明细-项目名称"/>
                <w:tag w:val="_GBC_d421638fcfb34bbba0e548b4cb719a06"/>
                <w:id w:val="31996856"/>
                <w:lock w:val="sdtLocked"/>
                <w:text/>
              </w:sdtPr>
              <w:sdtContent>
                <w:tc>
                  <w:tcPr>
                    <w:tcW w:w="788" w:type="pct"/>
                    <w:shd w:val="clear" w:color="auto" w:fill="auto"/>
                    <w:vAlign w:val="center"/>
                  </w:tcPr>
                  <w:p w:rsidR="00BF636D" w:rsidRPr="00AC6D9E" w:rsidRDefault="00BF636D" w:rsidP="00226467">
                    <w:pPr>
                      <w:jc w:val="center"/>
                      <w:rPr>
                        <w:rFonts w:ascii="宋体" w:hAnsi="宋体"/>
                      </w:rPr>
                    </w:pPr>
                    <w:r w:rsidRPr="00AC6D9E">
                      <w:rPr>
                        <w:rFonts w:ascii="宋体" w:hAnsi="宋体" w:hint="eastAsia"/>
                      </w:rPr>
                      <w:t>机器设备</w:t>
                    </w:r>
                  </w:p>
                </w:tc>
              </w:sdtContent>
            </w:sdt>
            <w:sdt>
              <w:sdtPr>
                <w:rPr>
                  <w:rFonts w:ascii="宋体" w:hAnsi="宋体" w:hint="eastAsia"/>
                </w:rPr>
                <w:alias w:val="固定资产情况明细-项目名称"/>
                <w:tag w:val="_GBC_d421638fcfb34bbba0e548b4cb719a06"/>
                <w:id w:val="31996857"/>
                <w:lock w:val="sdtLocked"/>
                <w:text/>
              </w:sdtPr>
              <w:sdtContent>
                <w:tc>
                  <w:tcPr>
                    <w:tcW w:w="717" w:type="pct"/>
                    <w:shd w:val="clear" w:color="auto" w:fill="auto"/>
                    <w:vAlign w:val="center"/>
                  </w:tcPr>
                  <w:p w:rsidR="00BF636D" w:rsidRPr="00AC6D9E" w:rsidRDefault="00BF636D" w:rsidP="00226467">
                    <w:pPr>
                      <w:jc w:val="center"/>
                      <w:rPr>
                        <w:rFonts w:ascii="宋体" w:hAnsi="宋体"/>
                      </w:rPr>
                    </w:pPr>
                    <w:r w:rsidRPr="00AC6D9E">
                      <w:rPr>
                        <w:rFonts w:ascii="宋体" w:hAnsi="宋体" w:hint="eastAsia"/>
                      </w:rPr>
                      <w:t>运输工具</w:t>
                    </w:r>
                  </w:p>
                </w:tc>
              </w:sdtContent>
            </w:sdt>
            <w:sdt>
              <w:sdtPr>
                <w:rPr>
                  <w:rFonts w:ascii="宋体" w:hAnsi="宋体" w:hint="eastAsia"/>
                </w:rPr>
                <w:alias w:val="固定资产情况明细-项目名称"/>
                <w:tag w:val="_GBC_d421638fcfb34bbba0e548b4cb719a06"/>
                <w:id w:val="31996858"/>
                <w:lock w:val="sdtLocked"/>
                <w:text/>
              </w:sdtPr>
              <w:sdtContent>
                <w:tc>
                  <w:tcPr>
                    <w:tcW w:w="716" w:type="pct"/>
                    <w:shd w:val="clear" w:color="auto" w:fill="auto"/>
                    <w:vAlign w:val="center"/>
                  </w:tcPr>
                  <w:p w:rsidR="00BF636D" w:rsidRPr="00AC6D9E" w:rsidRDefault="00BF636D" w:rsidP="00226467">
                    <w:pPr>
                      <w:jc w:val="center"/>
                      <w:rPr>
                        <w:rFonts w:ascii="宋体" w:hAnsi="宋体"/>
                      </w:rPr>
                    </w:pPr>
                    <w:r w:rsidRPr="00AC6D9E">
                      <w:rPr>
                        <w:rFonts w:ascii="宋体" w:hAnsi="宋体" w:hint="eastAsia"/>
                      </w:rPr>
                      <w:t>办公设备</w:t>
                    </w:r>
                  </w:p>
                </w:tc>
              </w:sdtContent>
            </w:sdt>
            <w:sdt>
              <w:sdtPr>
                <w:rPr>
                  <w:rFonts w:ascii="宋体" w:hAnsi="宋体"/>
                </w:rPr>
                <w:tag w:val="_PLD_44989fc4cd3d46cc990c4d1941405a11"/>
                <w:id w:val="31996859"/>
                <w:lock w:val="sdtLocked"/>
              </w:sdtPr>
              <w:sdtContent>
                <w:tc>
                  <w:tcPr>
                    <w:tcW w:w="859" w:type="pct"/>
                    <w:shd w:val="clear" w:color="auto" w:fill="auto"/>
                    <w:vAlign w:val="center"/>
                  </w:tcPr>
                  <w:p w:rsidR="00BF636D" w:rsidRPr="00AC6D9E" w:rsidRDefault="00BF636D" w:rsidP="00226467">
                    <w:pPr>
                      <w:jc w:val="center"/>
                      <w:rPr>
                        <w:rFonts w:ascii="宋体" w:hAnsi="宋体"/>
                      </w:rPr>
                    </w:pPr>
                    <w:r w:rsidRPr="00AC6D9E">
                      <w:rPr>
                        <w:rFonts w:ascii="宋体" w:hAnsi="宋体" w:hint="eastAsia"/>
                      </w:rPr>
                      <w:t>合计</w:t>
                    </w:r>
                  </w:p>
                </w:tc>
              </w:sdtContent>
            </w:sdt>
          </w:tr>
          <w:tr w:rsidR="00BF636D" w:rsidTr="00226467">
            <w:sdt>
              <w:sdtPr>
                <w:tag w:val="_PLD_baa91289996942f0a3579319b339b24d"/>
                <w:id w:val="31996860"/>
                <w:lock w:val="sdtLocked"/>
              </w:sdtPr>
              <w:sdtContent>
                <w:tc>
                  <w:tcPr>
                    <w:tcW w:w="1132" w:type="pct"/>
                    <w:shd w:val="clear" w:color="auto" w:fill="auto"/>
                  </w:tcPr>
                  <w:p w:rsidR="00BF636D" w:rsidRDefault="00BF636D" w:rsidP="00226467">
                    <w:r>
                      <w:rPr>
                        <w:rFonts w:hint="eastAsia"/>
                      </w:rPr>
                      <w:t>一、账面原值：</w:t>
                    </w:r>
                  </w:p>
                </w:tc>
              </w:sdtContent>
            </w:sdt>
            <w:tc>
              <w:tcPr>
                <w:tcW w:w="788" w:type="pct"/>
                <w:shd w:val="clear" w:color="auto" w:fill="auto"/>
                <w:vAlign w:val="center"/>
              </w:tcPr>
              <w:p w:rsidR="00BF636D" w:rsidRPr="00AC6D9E" w:rsidRDefault="00BF636D" w:rsidP="00226467">
                <w:pPr>
                  <w:jc w:val="center"/>
                  <w:rPr>
                    <w:rFonts w:ascii="宋体" w:hAnsi="宋体"/>
                  </w:rPr>
                </w:pPr>
              </w:p>
            </w:tc>
            <w:tc>
              <w:tcPr>
                <w:tcW w:w="788" w:type="pct"/>
                <w:shd w:val="clear" w:color="auto" w:fill="auto"/>
                <w:vAlign w:val="center"/>
              </w:tcPr>
              <w:p w:rsidR="00BF636D" w:rsidRPr="00AC6D9E" w:rsidRDefault="00BF636D" w:rsidP="00226467">
                <w:pPr>
                  <w:jc w:val="center"/>
                  <w:rPr>
                    <w:rFonts w:ascii="宋体" w:hAnsi="宋体"/>
                  </w:rPr>
                </w:pPr>
              </w:p>
            </w:tc>
            <w:tc>
              <w:tcPr>
                <w:tcW w:w="717" w:type="pct"/>
                <w:shd w:val="clear" w:color="auto" w:fill="auto"/>
                <w:vAlign w:val="center"/>
              </w:tcPr>
              <w:p w:rsidR="00BF636D" w:rsidRPr="00AC6D9E" w:rsidRDefault="00BF636D" w:rsidP="00226467">
                <w:pPr>
                  <w:jc w:val="center"/>
                  <w:rPr>
                    <w:rFonts w:ascii="宋体" w:hAnsi="宋体"/>
                  </w:rPr>
                </w:pPr>
              </w:p>
            </w:tc>
            <w:tc>
              <w:tcPr>
                <w:tcW w:w="716" w:type="pct"/>
                <w:shd w:val="clear" w:color="auto" w:fill="auto"/>
                <w:vAlign w:val="center"/>
              </w:tcPr>
              <w:p w:rsidR="00BF636D" w:rsidRPr="00AC6D9E" w:rsidRDefault="00BF636D" w:rsidP="00226467">
                <w:pPr>
                  <w:jc w:val="center"/>
                  <w:rPr>
                    <w:rFonts w:ascii="宋体" w:hAnsi="宋体"/>
                  </w:rPr>
                </w:pPr>
              </w:p>
            </w:tc>
            <w:tc>
              <w:tcPr>
                <w:tcW w:w="859" w:type="pct"/>
                <w:shd w:val="clear" w:color="auto" w:fill="auto"/>
                <w:vAlign w:val="center"/>
              </w:tcPr>
              <w:p w:rsidR="00BF636D" w:rsidRPr="00AC6D9E" w:rsidRDefault="00BF636D" w:rsidP="00226467">
                <w:pPr>
                  <w:jc w:val="center"/>
                  <w:rPr>
                    <w:rFonts w:ascii="宋体" w:hAnsi="宋体"/>
                  </w:rPr>
                </w:pPr>
              </w:p>
            </w:tc>
          </w:tr>
          <w:tr w:rsidR="00BF636D" w:rsidTr="00226467">
            <w:sdt>
              <w:sdtPr>
                <w:tag w:val="_PLD_8e55a39d9b04404cba08570c8d73eda8"/>
                <w:id w:val="31996861"/>
                <w:lock w:val="sdtLocked"/>
              </w:sdtPr>
              <w:sdtContent>
                <w:tc>
                  <w:tcPr>
                    <w:tcW w:w="1132" w:type="pct"/>
                    <w:shd w:val="clear" w:color="auto" w:fill="auto"/>
                  </w:tcPr>
                  <w:p w:rsidR="00BF636D" w:rsidRDefault="00BF636D" w:rsidP="00226467">
                    <w:pPr>
                      <w:ind w:firstLineChars="200" w:firstLine="420"/>
                    </w:pPr>
                    <w:r>
                      <w:t>1.</w:t>
                    </w:r>
                    <w:r>
                      <w:rPr>
                        <w:rFonts w:hint="eastAsia"/>
                      </w:rPr>
                      <w:t>期初余额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701,753,280.83</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602,013,823.77</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20,088,154.51</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71,042,450.11</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1,394,897,709.22</w:t>
                </w:r>
              </w:p>
            </w:tc>
          </w:tr>
          <w:tr w:rsidR="00BF636D" w:rsidTr="00226467">
            <w:sdt>
              <w:sdtPr>
                <w:tag w:val="_PLD_5d0a6e7657e6410e9c0550f674185af8"/>
                <w:id w:val="31996862"/>
                <w:lock w:val="sdtLocked"/>
              </w:sdtPr>
              <w:sdtContent>
                <w:tc>
                  <w:tcPr>
                    <w:tcW w:w="1132" w:type="pct"/>
                    <w:shd w:val="clear" w:color="auto" w:fill="auto"/>
                  </w:tcPr>
                  <w:p w:rsidR="00BF636D" w:rsidRDefault="00BF636D" w:rsidP="00226467">
                    <w:pPr>
                      <w:ind w:firstLineChars="200" w:firstLine="420"/>
                    </w:pPr>
                    <w:r>
                      <w:t>2.</w:t>
                    </w:r>
                    <w:r>
                      <w:rPr>
                        <w:rFonts w:hint="eastAsia"/>
                      </w:rPr>
                      <w:t>本期增加金额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117,182,205.62</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56,245,643.59</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325,903.90</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5,036,569.85</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178,790,322.96</w:t>
                </w:r>
              </w:p>
            </w:tc>
          </w:tr>
          <w:tr w:rsidR="00BF636D" w:rsidTr="00226467">
            <w:sdt>
              <w:sdtPr>
                <w:tag w:val="_PLD_21acfc7c80ed4c8898e7254bc3a221c4"/>
                <w:id w:val="31996863"/>
                <w:lock w:val="sdtLocked"/>
              </w:sdtPr>
              <w:sdtContent>
                <w:tc>
                  <w:tcPr>
                    <w:tcW w:w="1132" w:type="pct"/>
                    <w:shd w:val="clear" w:color="auto" w:fill="auto"/>
                  </w:tcPr>
                  <w:p w:rsidR="00BF636D" w:rsidRDefault="00BF636D" w:rsidP="00226467">
                    <w:pPr>
                      <w:ind w:firstLineChars="150" w:firstLine="315"/>
                    </w:pPr>
                    <w:r>
                      <w:rPr>
                        <w:rFonts w:hint="eastAsia"/>
                      </w:rPr>
                      <w:t>（</w:t>
                    </w:r>
                    <w:r>
                      <w:rPr>
                        <w:rFonts w:hint="eastAsia"/>
                      </w:rPr>
                      <w:t>1</w:t>
                    </w:r>
                    <w:r>
                      <w:rPr>
                        <w:rFonts w:hint="eastAsia"/>
                      </w:rPr>
                      <w:t>）购置</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5,368,784.06</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41,503,836.03</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325,903.90</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5,036,569.85</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52,235,093.84</w:t>
                </w:r>
              </w:p>
            </w:tc>
          </w:tr>
          <w:tr w:rsidR="00BF636D" w:rsidTr="00226467">
            <w:sdt>
              <w:sdtPr>
                <w:tag w:val="_PLD_c4fb45cabc464177bb10403e2ec415b1"/>
                <w:id w:val="31996864"/>
                <w:lock w:val="sdtLocked"/>
              </w:sdtPr>
              <w:sdtContent>
                <w:tc>
                  <w:tcPr>
                    <w:tcW w:w="1132" w:type="pct"/>
                    <w:shd w:val="clear" w:color="auto" w:fill="auto"/>
                  </w:tcPr>
                  <w:p w:rsidR="00BF636D" w:rsidRDefault="00BF636D" w:rsidP="00226467">
                    <w:pPr>
                      <w:ind w:firstLineChars="150" w:firstLine="315"/>
                    </w:pPr>
                    <w:r>
                      <w:rPr>
                        <w:rFonts w:hint="eastAsia"/>
                      </w:rPr>
                      <w:t>（</w:t>
                    </w:r>
                    <w:r>
                      <w:rPr>
                        <w:rFonts w:hint="eastAsia"/>
                      </w:rPr>
                      <w:t>2</w:t>
                    </w:r>
                    <w:r>
                      <w:rPr>
                        <w:rFonts w:hint="eastAsia"/>
                      </w:rPr>
                      <w:t>）在建工程转入</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111,813,421.56</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14,741,807.56</w:t>
                </w:r>
              </w:p>
            </w:tc>
            <w:tc>
              <w:tcPr>
                <w:tcW w:w="717" w:type="pct"/>
                <w:shd w:val="clear" w:color="auto" w:fill="auto"/>
                <w:vAlign w:val="center"/>
              </w:tcPr>
              <w:p w:rsidR="00BF636D" w:rsidRPr="00AC6D9E" w:rsidRDefault="00BF636D" w:rsidP="00226467">
                <w:pPr>
                  <w:jc w:val="right"/>
                  <w:rPr>
                    <w:rFonts w:ascii="宋体" w:hAnsi="宋体"/>
                    <w:sz w:val="18"/>
                    <w:szCs w:val="18"/>
                  </w:rPr>
                </w:pPr>
              </w:p>
            </w:tc>
            <w:tc>
              <w:tcPr>
                <w:tcW w:w="716" w:type="pct"/>
                <w:shd w:val="clear" w:color="auto" w:fill="auto"/>
                <w:vAlign w:val="center"/>
              </w:tcPr>
              <w:p w:rsidR="00BF636D" w:rsidRPr="00AC6D9E" w:rsidRDefault="00BF636D" w:rsidP="00226467">
                <w:pPr>
                  <w:jc w:val="right"/>
                  <w:rPr>
                    <w:rFonts w:ascii="宋体" w:hAnsi="宋体"/>
                    <w:sz w:val="18"/>
                    <w:szCs w:val="18"/>
                  </w:rPr>
                </w:pP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126,555,229.12</w:t>
                </w:r>
              </w:p>
            </w:tc>
          </w:tr>
          <w:tr w:rsidR="00BF636D" w:rsidTr="00226467">
            <w:sdt>
              <w:sdtPr>
                <w:tag w:val="_PLD_82105b7a23294bcc97fa2c9d341d5e29"/>
                <w:id w:val="31996865"/>
                <w:lock w:val="sdtLocked"/>
              </w:sdtPr>
              <w:sdtContent>
                <w:tc>
                  <w:tcPr>
                    <w:tcW w:w="1132" w:type="pct"/>
                    <w:shd w:val="clear" w:color="auto" w:fill="auto"/>
                  </w:tcPr>
                  <w:p w:rsidR="00BF636D" w:rsidRDefault="00BF636D" w:rsidP="00226467">
                    <w:pPr>
                      <w:ind w:firstLineChars="202" w:firstLine="424"/>
                    </w:pPr>
                    <w:r>
                      <w:rPr>
                        <w:rFonts w:hint="eastAsia"/>
                      </w:rPr>
                      <w:t>3.</w:t>
                    </w:r>
                    <w:r>
                      <w:rPr>
                        <w:rFonts w:hint="eastAsia"/>
                      </w:rPr>
                      <w:t>本期减少金额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272,551.58</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22,042,636.73</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3,414,789.60</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2,324,254.73</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28,054,232.64</w:t>
                </w:r>
              </w:p>
            </w:tc>
          </w:tr>
          <w:tr w:rsidR="00BF636D" w:rsidTr="00226467">
            <w:sdt>
              <w:sdtPr>
                <w:tag w:val="_PLD_ff1592931fc24cf7bf5faee8eae2abb5"/>
                <w:id w:val="31996866"/>
                <w:lock w:val="sdtLocked"/>
              </w:sdtPr>
              <w:sdtContent>
                <w:tc>
                  <w:tcPr>
                    <w:tcW w:w="1132" w:type="pct"/>
                    <w:shd w:val="clear" w:color="auto" w:fill="auto"/>
                  </w:tcPr>
                  <w:p w:rsidR="00BF636D" w:rsidRDefault="00BF636D" w:rsidP="00226467">
                    <w:pPr>
                      <w:ind w:firstLineChars="200" w:firstLine="420"/>
                    </w:pPr>
                    <w:r>
                      <w:rPr>
                        <w:rFonts w:hint="eastAsia"/>
                      </w:rPr>
                      <w:t>（</w:t>
                    </w:r>
                    <w:r>
                      <w:rPr>
                        <w:rFonts w:hint="eastAsia"/>
                      </w:rPr>
                      <w:t>1</w:t>
                    </w:r>
                    <w:r>
                      <w:rPr>
                        <w:rFonts w:hint="eastAsia"/>
                      </w:rPr>
                      <w:t>）处置或报废</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272,551.58</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22,042,636.73</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3,414,789.60</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2,324,254.73</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28,054,232.64</w:t>
                </w:r>
              </w:p>
            </w:tc>
          </w:tr>
          <w:tr w:rsidR="00BF636D" w:rsidTr="00226467">
            <w:sdt>
              <w:sdtPr>
                <w:tag w:val="_PLD_3fb9f6c6a0b842188aea461d99c9adab"/>
                <w:id w:val="31996867"/>
                <w:lock w:val="sdtLocked"/>
              </w:sdtPr>
              <w:sdtContent>
                <w:tc>
                  <w:tcPr>
                    <w:tcW w:w="1132" w:type="pct"/>
                    <w:shd w:val="clear" w:color="auto" w:fill="auto"/>
                  </w:tcPr>
                  <w:p w:rsidR="00BF636D" w:rsidRDefault="00BF636D" w:rsidP="00226467">
                    <w:pPr>
                      <w:ind w:firstLineChars="200" w:firstLine="420"/>
                    </w:pPr>
                    <w:r>
                      <w:rPr>
                        <w:rFonts w:hint="eastAsia"/>
                      </w:rPr>
                      <w:t>4.</w:t>
                    </w:r>
                    <w:r>
                      <w:rPr>
                        <w:rFonts w:hint="eastAsia"/>
                      </w:rPr>
                      <w:t>期末余额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818,662,934.87</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636,216,830.63</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16,999,268.81</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73,754,765.23</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1,545,633,799.54</w:t>
                </w:r>
              </w:p>
            </w:tc>
          </w:tr>
          <w:tr w:rsidR="00BF636D" w:rsidTr="00226467">
            <w:sdt>
              <w:sdtPr>
                <w:tag w:val="_PLD_14f44e7a4341414ca27a4047f9622e44"/>
                <w:id w:val="31996868"/>
                <w:lock w:val="sdtLocked"/>
              </w:sdtPr>
              <w:sdtContent>
                <w:tc>
                  <w:tcPr>
                    <w:tcW w:w="1132" w:type="pct"/>
                    <w:shd w:val="clear" w:color="auto" w:fill="auto"/>
                  </w:tcPr>
                  <w:p w:rsidR="00BF636D" w:rsidRDefault="00BF636D" w:rsidP="00226467">
                    <w:r>
                      <w:rPr>
                        <w:rFonts w:hint="eastAsia"/>
                      </w:rPr>
                      <w:t>二、累计折旧</w:t>
                    </w:r>
                  </w:p>
                </w:tc>
              </w:sdtContent>
            </w:sdt>
            <w:tc>
              <w:tcPr>
                <w:tcW w:w="788" w:type="pct"/>
                <w:shd w:val="clear" w:color="auto" w:fill="auto"/>
                <w:vAlign w:val="center"/>
              </w:tcPr>
              <w:p w:rsidR="00BF636D" w:rsidRPr="00AC6D9E" w:rsidRDefault="00BF636D" w:rsidP="00226467">
                <w:pPr>
                  <w:jc w:val="center"/>
                  <w:rPr>
                    <w:rFonts w:ascii="宋体" w:hAnsi="宋体"/>
                  </w:rPr>
                </w:pPr>
              </w:p>
            </w:tc>
            <w:tc>
              <w:tcPr>
                <w:tcW w:w="788" w:type="pct"/>
                <w:shd w:val="clear" w:color="auto" w:fill="auto"/>
                <w:vAlign w:val="center"/>
              </w:tcPr>
              <w:p w:rsidR="00BF636D" w:rsidRPr="00AC6D9E" w:rsidRDefault="00BF636D" w:rsidP="00226467">
                <w:pPr>
                  <w:jc w:val="center"/>
                  <w:rPr>
                    <w:rFonts w:ascii="宋体" w:hAnsi="宋体"/>
                  </w:rPr>
                </w:pPr>
              </w:p>
            </w:tc>
            <w:tc>
              <w:tcPr>
                <w:tcW w:w="717" w:type="pct"/>
                <w:shd w:val="clear" w:color="auto" w:fill="auto"/>
                <w:vAlign w:val="center"/>
              </w:tcPr>
              <w:p w:rsidR="00BF636D" w:rsidRPr="00AC6D9E" w:rsidRDefault="00BF636D" w:rsidP="00226467">
                <w:pPr>
                  <w:jc w:val="center"/>
                  <w:rPr>
                    <w:rFonts w:ascii="宋体" w:hAnsi="宋体"/>
                  </w:rPr>
                </w:pPr>
              </w:p>
            </w:tc>
            <w:tc>
              <w:tcPr>
                <w:tcW w:w="716" w:type="pct"/>
                <w:shd w:val="clear" w:color="auto" w:fill="auto"/>
                <w:vAlign w:val="center"/>
              </w:tcPr>
              <w:p w:rsidR="00BF636D" w:rsidRPr="00AC6D9E" w:rsidRDefault="00BF636D" w:rsidP="00226467">
                <w:pPr>
                  <w:jc w:val="center"/>
                  <w:rPr>
                    <w:rFonts w:ascii="宋体" w:hAnsi="宋体"/>
                  </w:rPr>
                </w:pPr>
              </w:p>
            </w:tc>
            <w:tc>
              <w:tcPr>
                <w:tcW w:w="859" w:type="pct"/>
                <w:shd w:val="clear" w:color="auto" w:fill="auto"/>
                <w:vAlign w:val="center"/>
              </w:tcPr>
              <w:p w:rsidR="00BF636D" w:rsidRPr="00AC6D9E" w:rsidRDefault="00BF636D" w:rsidP="00226467">
                <w:pPr>
                  <w:jc w:val="center"/>
                  <w:rPr>
                    <w:rFonts w:ascii="宋体" w:hAnsi="宋体"/>
                  </w:rPr>
                </w:pPr>
              </w:p>
            </w:tc>
          </w:tr>
          <w:tr w:rsidR="00BF636D" w:rsidTr="00226467">
            <w:sdt>
              <w:sdtPr>
                <w:tag w:val="_PLD_bdfb76068a2a4a95ab0a3bcf1b094bf2"/>
                <w:id w:val="31996869"/>
                <w:lock w:val="sdtLocked"/>
              </w:sdtPr>
              <w:sdtContent>
                <w:tc>
                  <w:tcPr>
                    <w:tcW w:w="1132" w:type="pct"/>
                    <w:shd w:val="clear" w:color="auto" w:fill="auto"/>
                  </w:tcPr>
                  <w:p w:rsidR="00BF636D" w:rsidRDefault="00BF636D" w:rsidP="00226467">
                    <w:pPr>
                      <w:ind w:firstLineChars="200" w:firstLine="420"/>
                    </w:pPr>
                    <w:r>
                      <w:t>1.</w:t>
                    </w:r>
                    <w:r>
                      <w:rPr>
                        <w:rFonts w:hint="eastAsia"/>
                      </w:rPr>
                      <w:t>期初余额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145,250,721.24</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273,699,834.50</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12,394,582.46</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43,409,560.32</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474,754,698.52</w:t>
                </w:r>
              </w:p>
            </w:tc>
          </w:tr>
          <w:tr w:rsidR="00BF636D" w:rsidTr="00226467">
            <w:sdt>
              <w:sdtPr>
                <w:tag w:val="_PLD_ac9d6720c4e84ec2b82637a9bc7e4a54"/>
                <w:id w:val="31996870"/>
                <w:lock w:val="sdtLocked"/>
              </w:sdtPr>
              <w:sdtContent>
                <w:tc>
                  <w:tcPr>
                    <w:tcW w:w="1132" w:type="pct"/>
                    <w:shd w:val="clear" w:color="auto" w:fill="auto"/>
                  </w:tcPr>
                  <w:p w:rsidR="00BF636D" w:rsidRDefault="00BF636D" w:rsidP="00226467">
                    <w:pPr>
                      <w:ind w:firstLineChars="200" w:firstLine="420"/>
                    </w:pPr>
                    <w:r>
                      <w:t>2.</w:t>
                    </w:r>
                    <w:r>
                      <w:rPr>
                        <w:rFonts w:hint="eastAsia"/>
                      </w:rPr>
                      <w:t>本期增加金额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25,320,363.80</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50,940,643.87</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2,380,154.04</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8,882,067.43</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87,523,229.14</w:t>
                </w:r>
              </w:p>
            </w:tc>
          </w:tr>
          <w:tr w:rsidR="00BF636D" w:rsidTr="00226467">
            <w:sdt>
              <w:sdtPr>
                <w:tag w:val="_PLD_4b899f8229be463181a7e6a6c1cb2337"/>
                <w:id w:val="31996871"/>
                <w:lock w:val="sdtLocked"/>
              </w:sdtPr>
              <w:sdtContent>
                <w:tc>
                  <w:tcPr>
                    <w:tcW w:w="1132" w:type="pct"/>
                    <w:shd w:val="clear" w:color="auto" w:fill="auto"/>
                  </w:tcPr>
                  <w:p w:rsidR="00BF636D" w:rsidRDefault="00BF636D" w:rsidP="00226467">
                    <w:pPr>
                      <w:ind w:firstLineChars="300" w:firstLine="630"/>
                    </w:pPr>
                    <w:r>
                      <w:rPr>
                        <w:rFonts w:hint="eastAsia"/>
                      </w:rPr>
                      <w:t>（</w:t>
                    </w:r>
                    <w:r>
                      <w:rPr>
                        <w:rFonts w:hint="eastAsia"/>
                      </w:rPr>
                      <w:t>1</w:t>
                    </w:r>
                    <w:r>
                      <w:rPr>
                        <w:rFonts w:hint="eastAsia"/>
                      </w:rPr>
                      <w:t>）计提</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25,320,363.80</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50,940,643.87</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2,380,154.04</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8,882,067.43</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87,523,229.14</w:t>
                </w:r>
              </w:p>
            </w:tc>
          </w:tr>
          <w:tr w:rsidR="00BF636D" w:rsidTr="00226467">
            <w:sdt>
              <w:sdtPr>
                <w:tag w:val="_PLD_1a8a0c2973de4a7c99ed0dd69c4a85fa"/>
                <w:id w:val="31996872"/>
                <w:lock w:val="sdtLocked"/>
              </w:sdtPr>
              <w:sdtContent>
                <w:tc>
                  <w:tcPr>
                    <w:tcW w:w="1132" w:type="pct"/>
                    <w:shd w:val="clear" w:color="auto" w:fill="auto"/>
                  </w:tcPr>
                  <w:p w:rsidR="00BF636D" w:rsidRDefault="00BF636D" w:rsidP="00226467">
                    <w:pPr>
                      <w:ind w:firstLineChars="200" w:firstLine="420"/>
                    </w:pPr>
                    <w:r>
                      <w:rPr>
                        <w:rFonts w:hint="eastAsia"/>
                      </w:rPr>
                      <w:t>3.</w:t>
                    </w:r>
                    <w:r>
                      <w:rPr>
                        <w:rFonts w:hint="eastAsia"/>
                      </w:rPr>
                      <w:t>本期减少金额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36,269.31</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16,451,651.97</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3,172,440.66</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2,134,631.81</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21,794,993.75</w:t>
                </w:r>
              </w:p>
            </w:tc>
          </w:tr>
          <w:tr w:rsidR="00BF636D" w:rsidTr="00226467">
            <w:sdt>
              <w:sdtPr>
                <w:tag w:val="_PLD_051549d56ef94d0f864893f6bcd12368"/>
                <w:id w:val="31996873"/>
                <w:lock w:val="sdtLocked"/>
              </w:sdtPr>
              <w:sdtContent>
                <w:tc>
                  <w:tcPr>
                    <w:tcW w:w="1132" w:type="pct"/>
                    <w:shd w:val="clear" w:color="auto" w:fill="auto"/>
                  </w:tcPr>
                  <w:p w:rsidR="00BF636D" w:rsidRDefault="00BF636D" w:rsidP="00226467">
                    <w:pPr>
                      <w:ind w:firstLineChars="150" w:firstLine="315"/>
                    </w:pPr>
                    <w:r>
                      <w:rPr>
                        <w:rFonts w:hint="eastAsia"/>
                      </w:rPr>
                      <w:t>（</w:t>
                    </w:r>
                    <w:r>
                      <w:rPr>
                        <w:rFonts w:hint="eastAsia"/>
                      </w:rPr>
                      <w:t>1</w:t>
                    </w:r>
                    <w:r>
                      <w:rPr>
                        <w:rFonts w:hint="eastAsia"/>
                      </w:rPr>
                      <w:t>）处置或报废</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36,269.31</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16,451,651.97</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3,172,440.66</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2,134,631.81</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21,794,993.75</w:t>
                </w:r>
              </w:p>
            </w:tc>
          </w:tr>
          <w:tr w:rsidR="00BF636D" w:rsidTr="00226467">
            <w:sdt>
              <w:sdtPr>
                <w:tag w:val="_PLD_461cd300a56d4a1d8e530b3c2f9767bf"/>
                <w:id w:val="31996874"/>
                <w:lock w:val="sdtLocked"/>
              </w:sdtPr>
              <w:sdtContent>
                <w:tc>
                  <w:tcPr>
                    <w:tcW w:w="1132" w:type="pct"/>
                    <w:shd w:val="clear" w:color="auto" w:fill="auto"/>
                  </w:tcPr>
                  <w:p w:rsidR="00BF636D" w:rsidRDefault="00BF636D" w:rsidP="00226467">
                    <w:pPr>
                      <w:ind w:firstLineChars="200" w:firstLine="420"/>
                    </w:pPr>
                    <w:r>
                      <w:rPr>
                        <w:rFonts w:hint="eastAsia"/>
                      </w:rPr>
                      <w:t>4.</w:t>
                    </w:r>
                    <w:r>
                      <w:rPr>
                        <w:rFonts w:hint="eastAsia"/>
                      </w:rPr>
                      <w:t>期末余额</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170,534,815.73</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308,188,826.40</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11,602,295.84</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50,156,995.94</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540,482,933.91</w:t>
                </w:r>
              </w:p>
            </w:tc>
          </w:tr>
          <w:tr w:rsidR="00BF636D" w:rsidTr="00226467">
            <w:sdt>
              <w:sdtPr>
                <w:tag w:val="_PLD_b98cd9e8075a44b28b16fc9fd4c3c81f"/>
                <w:id w:val="31996875"/>
                <w:lock w:val="sdtLocked"/>
              </w:sdtPr>
              <w:sdtContent>
                <w:tc>
                  <w:tcPr>
                    <w:tcW w:w="1132" w:type="pct"/>
                    <w:shd w:val="clear" w:color="auto" w:fill="auto"/>
                  </w:tcPr>
                  <w:p w:rsidR="00BF636D" w:rsidRDefault="00BF636D" w:rsidP="00226467">
                    <w:r>
                      <w:rPr>
                        <w:rFonts w:hint="eastAsia"/>
                      </w:rPr>
                      <w:t>三、减值准备</w:t>
                    </w:r>
                  </w:p>
                </w:tc>
              </w:sdtContent>
            </w:sdt>
            <w:tc>
              <w:tcPr>
                <w:tcW w:w="788" w:type="pct"/>
                <w:shd w:val="clear" w:color="auto" w:fill="auto"/>
                <w:vAlign w:val="center"/>
              </w:tcPr>
              <w:p w:rsidR="00BF636D" w:rsidRPr="00AC6D9E" w:rsidRDefault="00BF636D" w:rsidP="00226467">
                <w:pPr>
                  <w:jc w:val="center"/>
                  <w:rPr>
                    <w:rFonts w:ascii="宋体" w:hAnsi="宋体"/>
                  </w:rPr>
                </w:pPr>
              </w:p>
            </w:tc>
            <w:tc>
              <w:tcPr>
                <w:tcW w:w="788" w:type="pct"/>
                <w:shd w:val="clear" w:color="auto" w:fill="auto"/>
                <w:vAlign w:val="center"/>
              </w:tcPr>
              <w:p w:rsidR="00BF636D" w:rsidRPr="00AC6D9E" w:rsidRDefault="00BF636D" w:rsidP="00226467">
                <w:pPr>
                  <w:jc w:val="center"/>
                  <w:rPr>
                    <w:rFonts w:ascii="宋体" w:hAnsi="宋体"/>
                  </w:rPr>
                </w:pPr>
              </w:p>
            </w:tc>
            <w:tc>
              <w:tcPr>
                <w:tcW w:w="717" w:type="pct"/>
                <w:shd w:val="clear" w:color="auto" w:fill="auto"/>
                <w:vAlign w:val="center"/>
              </w:tcPr>
              <w:p w:rsidR="00BF636D" w:rsidRPr="00AC6D9E" w:rsidRDefault="00BF636D" w:rsidP="00226467">
                <w:pPr>
                  <w:jc w:val="center"/>
                  <w:rPr>
                    <w:rFonts w:ascii="宋体" w:hAnsi="宋体"/>
                  </w:rPr>
                </w:pPr>
              </w:p>
            </w:tc>
            <w:tc>
              <w:tcPr>
                <w:tcW w:w="716" w:type="pct"/>
                <w:shd w:val="clear" w:color="auto" w:fill="auto"/>
                <w:vAlign w:val="center"/>
              </w:tcPr>
              <w:p w:rsidR="00BF636D" w:rsidRPr="00AC6D9E" w:rsidRDefault="00BF636D" w:rsidP="00226467">
                <w:pPr>
                  <w:jc w:val="center"/>
                  <w:rPr>
                    <w:rFonts w:ascii="宋体" w:hAnsi="宋体"/>
                  </w:rPr>
                </w:pPr>
              </w:p>
            </w:tc>
            <w:tc>
              <w:tcPr>
                <w:tcW w:w="859" w:type="pct"/>
                <w:shd w:val="clear" w:color="auto" w:fill="auto"/>
                <w:vAlign w:val="center"/>
              </w:tcPr>
              <w:p w:rsidR="00BF636D" w:rsidRPr="00AC6D9E" w:rsidRDefault="00BF636D" w:rsidP="00226467">
                <w:pPr>
                  <w:jc w:val="center"/>
                  <w:rPr>
                    <w:rFonts w:ascii="宋体" w:hAnsi="宋体"/>
                  </w:rPr>
                </w:pPr>
              </w:p>
            </w:tc>
          </w:tr>
          <w:tr w:rsidR="00BF636D" w:rsidTr="00226467">
            <w:sdt>
              <w:sdtPr>
                <w:tag w:val="_PLD_56eded0ad9c34a2dabfd9ced3cc4cb08"/>
                <w:id w:val="31996876"/>
                <w:lock w:val="sdtLocked"/>
              </w:sdtPr>
              <w:sdtContent>
                <w:tc>
                  <w:tcPr>
                    <w:tcW w:w="1132" w:type="pct"/>
                    <w:shd w:val="clear" w:color="auto" w:fill="auto"/>
                  </w:tcPr>
                  <w:p w:rsidR="00BF636D" w:rsidRDefault="00BF636D" w:rsidP="00226467">
                    <w:pPr>
                      <w:ind w:firstLineChars="200" w:firstLine="420"/>
                    </w:pPr>
                    <w:r>
                      <w:t>1.</w:t>
                    </w:r>
                    <w:r>
                      <w:rPr>
                        <w:rFonts w:hint="eastAsia"/>
                      </w:rPr>
                      <w:t>期初余额</w:t>
                    </w:r>
                  </w:p>
                </w:tc>
              </w:sdtContent>
            </w:sdt>
            <w:tc>
              <w:tcPr>
                <w:tcW w:w="788" w:type="pct"/>
                <w:shd w:val="clear" w:color="auto" w:fill="auto"/>
                <w:vAlign w:val="center"/>
              </w:tcPr>
              <w:p w:rsidR="00BF636D" w:rsidRPr="00AC6D9E" w:rsidRDefault="00BF636D" w:rsidP="00226467">
                <w:pPr>
                  <w:jc w:val="right"/>
                  <w:rPr>
                    <w:rFonts w:ascii="宋体" w:hAnsi="宋体"/>
                  </w:rPr>
                </w:pPr>
              </w:p>
            </w:tc>
            <w:tc>
              <w:tcPr>
                <w:tcW w:w="788" w:type="pct"/>
                <w:shd w:val="clear" w:color="auto" w:fill="auto"/>
                <w:vAlign w:val="center"/>
              </w:tcPr>
              <w:p w:rsidR="00BF636D" w:rsidRPr="00AC6D9E" w:rsidRDefault="00BF636D" w:rsidP="00226467">
                <w:pPr>
                  <w:jc w:val="right"/>
                  <w:rPr>
                    <w:rFonts w:ascii="宋体" w:hAnsi="宋体"/>
                  </w:rPr>
                </w:pPr>
              </w:p>
            </w:tc>
            <w:tc>
              <w:tcPr>
                <w:tcW w:w="717" w:type="pct"/>
                <w:shd w:val="clear" w:color="auto" w:fill="auto"/>
                <w:vAlign w:val="center"/>
              </w:tcPr>
              <w:p w:rsidR="00BF636D" w:rsidRPr="00AC6D9E" w:rsidRDefault="00BF636D" w:rsidP="00226467">
                <w:pPr>
                  <w:jc w:val="right"/>
                  <w:rPr>
                    <w:rFonts w:ascii="宋体" w:hAnsi="宋体"/>
                  </w:rPr>
                </w:pPr>
              </w:p>
            </w:tc>
            <w:tc>
              <w:tcPr>
                <w:tcW w:w="716" w:type="pct"/>
                <w:shd w:val="clear" w:color="auto" w:fill="auto"/>
                <w:vAlign w:val="center"/>
              </w:tcPr>
              <w:p w:rsidR="00BF636D" w:rsidRPr="00AC6D9E" w:rsidRDefault="00BF636D" w:rsidP="00226467">
                <w:pPr>
                  <w:jc w:val="right"/>
                  <w:rPr>
                    <w:rFonts w:ascii="宋体" w:hAnsi="宋体"/>
                  </w:rPr>
                </w:pPr>
              </w:p>
            </w:tc>
            <w:tc>
              <w:tcPr>
                <w:tcW w:w="859" w:type="pct"/>
                <w:shd w:val="clear" w:color="auto" w:fill="auto"/>
                <w:vAlign w:val="center"/>
              </w:tcPr>
              <w:p w:rsidR="00BF636D" w:rsidRPr="00AC6D9E" w:rsidRDefault="00BF636D" w:rsidP="00226467">
                <w:pPr>
                  <w:jc w:val="right"/>
                  <w:rPr>
                    <w:rFonts w:ascii="宋体" w:hAnsi="宋体"/>
                  </w:rPr>
                </w:pPr>
              </w:p>
            </w:tc>
          </w:tr>
          <w:tr w:rsidR="00BF636D" w:rsidTr="00226467">
            <w:sdt>
              <w:sdtPr>
                <w:tag w:val="_PLD_e23909e3deca4ed3b3374e1998a20d9d"/>
                <w:id w:val="31996877"/>
                <w:lock w:val="sdtLocked"/>
              </w:sdtPr>
              <w:sdtContent>
                <w:tc>
                  <w:tcPr>
                    <w:tcW w:w="1132" w:type="pct"/>
                    <w:shd w:val="clear" w:color="auto" w:fill="auto"/>
                  </w:tcPr>
                  <w:p w:rsidR="00BF636D" w:rsidRDefault="00BF636D" w:rsidP="00226467">
                    <w:pPr>
                      <w:ind w:firstLineChars="200" w:firstLine="420"/>
                    </w:pPr>
                    <w:r>
                      <w:t>2.</w:t>
                    </w:r>
                    <w:r>
                      <w:rPr>
                        <w:rFonts w:hint="eastAsia"/>
                      </w:rPr>
                      <w:t>本期增加金额</w:t>
                    </w:r>
                  </w:p>
                </w:tc>
              </w:sdtContent>
            </w:sdt>
            <w:tc>
              <w:tcPr>
                <w:tcW w:w="788" w:type="pct"/>
                <w:shd w:val="clear" w:color="auto" w:fill="auto"/>
                <w:vAlign w:val="center"/>
              </w:tcPr>
              <w:p w:rsidR="00BF636D" w:rsidRPr="00AC6D9E" w:rsidRDefault="00BF636D" w:rsidP="00226467">
                <w:pPr>
                  <w:jc w:val="right"/>
                  <w:rPr>
                    <w:rFonts w:ascii="宋体" w:hAnsi="宋体"/>
                  </w:rPr>
                </w:pPr>
              </w:p>
            </w:tc>
            <w:tc>
              <w:tcPr>
                <w:tcW w:w="788" w:type="pct"/>
                <w:shd w:val="clear" w:color="auto" w:fill="auto"/>
                <w:vAlign w:val="center"/>
              </w:tcPr>
              <w:p w:rsidR="00BF636D" w:rsidRPr="00AC6D9E" w:rsidRDefault="00BF636D" w:rsidP="00226467">
                <w:pPr>
                  <w:jc w:val="right"/>
                  <w:rPr>
                    <w:rFonts w:ascii="宋体" w:hAnsi="宋体"/>
                  </w:rPr>
                </w:pPr>
              </w:p>
            </w:tc>
            <w:tc>
              <w:tcPr>
                <w:tcW w:w="717" w:type="pct"/>
                <w:shd w:val="clear" w:color="auto" w:fill="auto"/>
                <w:vAlign w:val="center"/>
              </w:tcPr>
              <w:p w:rsidR="00BF636D" w:rsidRPr="00AC6D9E" w:rsidRDefault="00BF636D" w:rsidP="00226467">
                <w:pPr>
                  <w:jc w:val="right"/>
                  <w:rPr>
                    <w:rFonts w:ascii="宋体" w:hAnsi="宋体"/>
                  </w:rPr>
                </w:pPr>
              </w:p>
            </w:tc>
            <w:tc>
              <w:tcPr>
                <w:tcW w:w="716" w:type="pct"/>
                <w:shd w:val="clear" w:color="auto" w:fill="auto"/>
                <w:vAlign w:val="center"/>
              </w:tcPr>
              <w:p w:rsidR="00BF636D" w:rsidRPr="00AC6D9E" w:rsidRDefault="00BF636D" w:rsidP="00226467">
                <w:pPr>
                  <w:jc w:val="right"/>
                  <w:rPr>
                    <w:rFonts w:ascii="宋体" w:hAnsi="宋体"/>
                  </w:rPr>
                </w:pPr>
              </w:p>
            </w:tc>
            <w:tc>
              <w:tcPr>
                <w:tcW w:w="859" w:type="pct"/>
                <w:shd w:val="clear" w:color="auto" w:fill="auto"/>
                <w:vAlign w:val="center"/>
              </w:tcPr>
              <w:p w:rsidR="00BF636D" w:rsidRPr="00AC6D9E" w:rsidRDefault="00BF636D" w:rsidP="00226467">
                <w:pPr>
                  <w:jc w:val="right"/>
                  <w:rPr>
                    <w:rFonts w:ascii="宋体" w:hAnsi="宋体"/>
                  </w:rPr>
                </w:pPr>
              </w:p>
            </w:tc>
          </w:tr>
          <w:tr w:rsidR="00BF636D" w:rsidTr="00226467">
            <w:sdt>
              <w:sdtPr>
                <w:tag w:val="_PLD_e9d33a6c6b2d4aff8a6ac53a9ce1b167"/>
                <w:id w:val="31996878"/>
                <w:lock w:val="sdtLocked"/>
              </w:sdtPr>
              <w:sdtContent>
                <w:tc>
                  <w:tcPr>
                    <w:tcW w:w="1132" w:type="pct"/>
                    <w:shd w:val="clear" w:color="auto" w:fill="auto"/>
                  </w:tcPr>
                  <w:p w:rsidR="00BF636D" w:rsidRDefault="00BF636D" w:rsidP="00226467">
                    <w:pPr>
                      <w:ind w:firstLineChars="300" w:firstLine="630"/>
                    </w:pPr>
                    <w:r>
                      <w:rPr>
                        <w:rFonts w:hint="eastAsia"/>
                      </w:rPr>
                      <w:t>（</w:t>
                    </w:r>
                    <w:r>
                      <w:rPr>
                        <w:rFonts w:hint="eastAsia"/>
                      </w:rPr>
                      <w:t>1</w:t>
                    </w:r>
                    <w:r>
                      <w:rPr>
                        <w:rFonts w:hint="eastAsia"/>
                      </w:rPr>
                      <w:t>）计提</w:t>
                    </w:r>
                  </w:p>
                </w:tc>
              </w:sdtContent>
            </w:sdt>
            <w:tc>
              <w:tcPr>
                <w:tcW w:w="788" w:type="pct"/>
                <w:shd w:val="clear" w:color="auto" w:fill="auto"/>
                <w:vAlign w:val="center"/>
              </w:tcPr>
              <w:p w:rsidR="00BF636D" w:rsidRPr="00AC6D9E" w:rsidRDefault="00BF636D" w:rsidP="00226467">
                <w:pPr>
                  <w:jc w:val="right"/>
                  <w:rPr>
                    <w:rFonts w:ascii="宋体" w:hAnsi="宋体"/>
                  </w:rPr>
                </w:pPr>
              </w:p>
            </w:tc>
            <w:tc>
              <w:tcPr>
                <w:tcW w:w="788" w:type="pct"/>
                <w:shd w:val="clear" w:color="auto" w:fill="auto"/>
                <w:vAlign w:val="center"/>
              </w:tcPr>
              <w:p w:rsidR="00BF636D" w:rsidRPr="00AC6D9E" w:rsidRDefault="00BF636D" w:rsidP="00226467">
                <w:pPr>
                  <w:jc w:val="right"/>
                  <w:rPr>
                    <w:rFonts w:ascii="宋体" w:hAnsi="宋体"/>
                  </w:rPr>
                </w:pPr>
              </w:p>
            </w:tc>
            <w:tc>
              <w:tcPr>
                <w:tcW w:w="717" w:type="pct"/>
                <w:shd w:val="clear" w:color="auto" w:fill="auto"/>
                <w:vAlign w:val="center"/>
              </w:tcPr>
              <w:p w:rsidR="00BF636D" w:rsidRPr="00AC6D9E" w:rsidRDefault="00BF636D" w:rsidP="00226467">
                <w:pPr>
                  <w:jc w:val="right"/>
                  <w:rPr>
                    <w:rFonts w:ascii="宋体" w:hAnsi="宋体"/>
                  </w:rPr>
                </w:pPr>
              </w:p>
            </w:tc>
            <w:tc>
              <w:tcPr>
                <w:tcW w:w="716" w:type="pct"/>
                <w:shd w:val="clear" w:color="auto" w:fill="auto"/>
                <w:vAlign w:val="center"/>
              </w:tcPr>
              <w:p w:rsidR="00BF636D" w:rsidRPr="00AC6D9E" w:rsidRDefault="00BF636D" w:rsidP="00226467">
                <w:pPr>
                  <w:jc w:val="right"/>
                  <w:rPr>
                    <w:rFonts w:ascii="宋体" w:hAnsi="宋体"/>
                  </w:rPr>
                </w:pPr>
              </w:p>
            </w:tc>
            <w:tc>
              <w:tcPr>
                <w:tcW w:w="859" w:type="pct"/>
                <w:shd w:val="clear" w:color="auto" w:fill="auto"/>
                <w:vAlign w:val="center"/>
              </w:tcPr>
              <w:p w:rsidR="00BF636D" w:rsidRPr="00AC6D9E" w:rsidRDefault="00BF636D" w:rsidP="00226467">
                <w:pPr>
                  <w:jc w:val="right"/>
                  <w:rPr>
                    <w:rFonts w:ascii="宋体" w:hAnsi="宋体"/>
                  </w:rPr>
                </w:pPr>
              </w:p>
            </w:tc>
          </w:tr>
          <w:tr w:rsidR="00BF636D" w:rsidTr="00226467">
            <w:sdt>
              <w:sdtPr>
                <w:tag w:val="_PLD_773acace40cf4e2b82acb417897e72ef"/>
                <w:id w:val="31996879"/>
                <w:lock w:val="sdtLocked"/>
              </w:sdtPr>
              <w:sdtContent>
                <w:tc>
                  <w:tcPr>
                    <w:tcW w:w="1132" w:type="pct"/>
                    <w:shd w:val="clear" w:color="auto" w:fill="auto"/>
                  </w:tcPr>
                  <w:p w:rsidR="00BF636D" w:rsidRDefault="00BF636D" w:rsidP="00226467">
                    <w:pPr>
                      <w:ind w:firstLineChars="200" w:firstLine="420"/>
                    </w:pPr>
                    <w:r>
                      <w:rPr>
                        <w:rFonts w:hint="eastAsia"/>
                      </w:rPr>
                      <w:t>3.</w:t>
                    </w:r>
                    <w:r>
                      <w:rPr>
                        <w:rFonts w:hint="eastAsia"/>
                      </w:rPr>
                      <w:t>本期减少金额</w:t>
                    </w:r>
                  </w:p>
                </w:tc>
              </w:sdtContent>
            </w:sdt>
            <w:tc>
              <w:tcPr>
                <w:tcW w:w="788" w:type="pct"/>
                <w:shd w:val="clear" w:color="auto" w:fill="auto"/>
                <w:vAlign w:val="center"/>
              </w:tcPr>
              <w:p w:rsidR="00BF636D" w:rsidRPr="00AC6D9E" w:rsidRDefault="00BF636D" w:rsidP="00226467">
                <w:pPr>
                  <w:jc w:val="right"/>
                  <w:rPr>
                    <w:rFonts w:ascii="宋体" w:hAnsi="宋体"/>
                  </w:rPr>
                </w:pPr>
              </w:p>
            </w:tc>
            <w:tc>
              <w:tcPr>
                <w:tcW w:w="788" w:type="pct"/>
                <w:shd w:val="clear" w:color="auto" w:fill="auto"/>
                <w:vAlign w:val="center"/>
              </w:tcPr>
              <w:p w:rsidR="00BF636D" w:rsidRPr="00AC6D9E" w:rsidRDefault="00BF636D" w:rsidP="00226467">
                <w:pPr>
                  <w:jc w:val="right"/>
                  <w:rPr>
                    <w:rFonts w:ascii="宋体" w:hAnsi="宋体"/>
                  </w:rPr>
                </w:pPr>
              </w:p>
            </w:tc>
            <w:tc>
              <w:tcPr>
                <w:tcW w:w="717" w:type="pct"/>
                <w:shd w:val="clear" w:color="auto" w:fill="auto"/>
                <w:vAlign w:val="center"/>
              </w:tcPr>
              <w:p w:rsidR="00BF636D" w:rsidRPr="00AC6D9E" w:rsidRDefault="00BF636D" w:rsidP="00226467">
                <w:pPr>
                  <w:jc w:val="right"/>
                  <w:rPr>
                    <w:rFonts w:ascii="宋体" w:hAnsi="宋体"/>
                  </w:rPr>
                </w:pPr>
              </w:p>
            </w:tc>
            <w:tc>
              <w:tcPr>
                <w:tcW w:w="716" w:type="pct"/>
                <w:shd w:val="clear" w:color="auto" w:fill="auto"/>
                <w:vAlign w:val="center"/>
              </w:tcPr>
              <w:p w:rsidR="00BF636D" w:rsidRPr="00AC6D9E" w:rsidRDefault="00BF636D" w:rsidP="00226467">
                <w:pPr>
                  <w:jc w:val="right"/>
                  <w:rPr>
                    <w:rFonts w:ascii="宋体" w:hAnsi="宋体"/>
                  </w:rPr>
                </w:pPr>
              </w:p>
            </w:tc>
            <w:tc>
              <w:tcPr>
                <w:tcW w:w="859" w:type="pct"/>
                <w:shd w:val="clear" w:color="auto" w:fill="auto"/>
                <w:vAlign w:val="center"/>
              </w:tcPr>
              <w:p w:rsidR="00BF636D" w:rsidRPr="00AC6D9E" w:rsidRDefault="00BF636D" w:rsidP="00226467">
                <w:pPr>
                  <w:jc w:val="right"/>
                  <w:rPr>
                    <w:rFonts w:ascii="宋体" w:hAnsi="宋体"/>
                  </w:rPr>
                </w:pPr>
              </w:p>
            </w:tc>
          </w:tr>
          <w:tr w:rsidR="00BF636D" w:rsidTr="00226467">
            <w:sdt>
              <w:sdtPr>
                <w:tag w:val="_PLD_be1108cdf7ba464f9f4ecab9aa198103"/>
                <w:id w:val="31996880"/>
                <w:lock w:val="sdtLocked"/>
              </w:sdtPr>
              <w:sdtContent>
                <w:tc>
                  <w:tcPr>
                    <w:tcW w:w="1132" w:type="pct"/>
                    <w:shd w:val="clear" w:color="auto" w:fill="auto"/>
                  </w:tcPr>
                  <w:p w:rsidR="00BF636D" w:rsidRDefault="00BF636D" w:rsidP="00226467">
                    <w:pPr>
                      <w:ind w:firstLineChars="200" w:firstLine="420"/>
                    </w:pPr>
                    <w:r>
                      <w:rPr>
                        <w:rFonts w:hint="eastAsia"/>
                      </w:rPr>
                      <w:t>（</w:t>
                    </w:r>
                    <w:r>
                      <w:rPr>
                        <w:rFonts w:hint="eastAsia"/>
                      </w:rPr>
                      <w:t>1</w:t>
                    </w:r>
                    <w:r>
                      <w:rPr>
                        <w:rFonts w:hint="eastAsia"/>
                      </w:rPr>
                      <w:t>）处置或报废</w:t>
                    </w:r>
                  </w:p>
                </w:tc>
              </w:sdtContent>
            </w:sdt>
            <w:tc>
              <w:tcPr>
                <w:tcW w:w="788" w:type="pct"/>
                <w:shd w:val="clear" w:color="auto" w:fill="auto"/>
                <w:vAlign w:val="center"/>
              </w:tcPr>
              <w:p w:rsidR="00BF636D" w:rsidRPr="00AC6D9E" w:rsidRDefault="00BF636D" w:rsidP="00226467">
                <w:pPr>
                  <w:jc w:val="right"/>
                  <w:rPr>
                    <w:rFonts w:ascii="宋体" w:hAnsi="宋体"/>
                  </w:rPr>
                </w:pPr>
              </w:p>
            </w:tc>
            <w:tc>
              <w:tcPr>
                <w:tcW w:w="788" w:type="pct"/>
                <w:shd w:val="clear" w:color="auto" w:fill="auto"/>
                <w:vAlign w:val="center"/>
              </w:tcPr>
              <w:p w:rsidR="00BF636D" w:rsidRPr="00AC6D9E" w:rsidRDefault="00BF636D" w:rsidP="00226467">
                <w:pPr>
                  <w:jc w:val="right"/>
                  <w:rPr>
                    <w:rFonts w:ascii="宋体" w:hAnsi="宋体"/>
                  </w:rPr>
                </w:pPr>
              </w:p>
            </w:tc>
            <w:tc>
              <w:tcPr>
                <w:tcW w:w="717" w:type="pct"/>
                <w:shd w:val="clear" w:color="auto" w:fill="auto"/>
                <w:vAlign w:val="center"/>
              </w:tcPr>
              <w:p w:rsidR="00BF636D" w:rsidRPr="00AC6D9E" w:rsidRDefault="00BF636D" w:rsidP="00226467">
                <w:pPr>
                  <w:jc w:val="right"/>
                  <w:rPr>
                    <w:rFonts w:ascii="宋体" w:hAnsi="宋体"/>
                  </w:rPr>
                </w:pPr>
              </w:p>
            </w:tc>
            <w:tc>
              <w:tcPr>
                <w:tcW w:w="716" w:type="pct"/>
                <w:shd w:val="clear" w:color="auto" w:fill="auto"/>
                <w:vAlign w:val="center"/>
              </w:tcPr>
              <w:p w:rsidR="00BF636D" w:rsidRPr="00AC6D9E" w:rsidRDefault="00BF636D" w:rsidP="00226467">
                <w:pPr>
                  <w:jc w:val="right"/>
                  <w:rPr>
                    <w:rFonts w:ascii="宋体" w:hAnsi="宋体"/>
                  </w:rPr>
                </w:pPr>
              </w:p>
            </w:tc>
            <w:tc>
              <w:tcPr>
                <w:tcW w:w="859" w:type="pct"/>
                <w:shd w:val="clear" w:color="auto" w:fill="auto"/>
                <w:vAlign w:val="center"/>
              </w:tcPr>
              <w:p w:rsidR="00BF636D" w:rsidRPr="00AC6D9E" w:rsidRDefault="00BF636D" w:rsidP="00226467">
                <w:pPr>
                  <w:jc w:val="right"/>
                  <w:rPr>
                    <w:rFonts w:ascii="宋体" w:hAnsi="宋体"/>
                  </w:rPr>
                </w:pPr>
              </w:p>
            </w:tc>
          </w:tr>
          <w:tr w:rsidR="00BF636D" w:rsidTr="00226467">
            <w:sdt>
              <w:sdtPr>
                <w:tag w:val="_PLD_e5054a8d4a114197af28793eadccad9b"/>
                <w:id w:val="31996881"/>
                <w:lock w:val="sdtLocked"/>
              </w:sdtPr>
              <w:sdtContent>
                <w:tc>
                  <w:tcPr>
                    <w:tcW w:w="1132" w:type="pct"/>
                    <w:shd w:val="clear" w:color="auto" w:fill="auto"/>
                  </w:tcPr>
                  <w:p w:rsidR="00BF636D" w:rsidRDefault="00BF636D" w:rsidP="00226467">
                    <w:pPr>
                      <w:ind w:firstLineChars="200" w:firstLine="420"/>
                    </w:pPr>
                    <w:r>
                      <w:rPr>
                        <w:rFonts w:hint="eastAsia"/>
                      </w:rPr>
                      <w:t>4.</w:t>
                    </w:r>
                    <w:r>
                      <w:rPr>
                        <w:rFonts w:hint="eastAsia"/>
                      </w:rPr>
                      <w:t>期末余额</w:t>
                    </w:r>
                  </w:p>
                </w:tc>
              </w:sdtContent>
            </w:sdt>
            <w:tc>
              <w:tcPr>
                <w:tcW w:w="788" w:type="pct"/>
                <w:shd w:val="clear" w:color="auto" w:fill="auto"/>
                <w:vAlign w:val="center"/>
              </w:tcPr>
              <w:p w:rsidR="00BF636D" w:rsidRPr="00AC6D9E" w:rsidRDefault="00BF636D" w:rsidP="00226467">
                <w:pPr>
                  <w:jc w:val="right"/>
                  <w:rPr>
                    <w:rFonts w:ascii="宋体" w:hAnsi="宋体"/>
                  </w:rPr>
                </w:pPr>
              </w:p>
            </w:tc>
            <w:tc>
              <w:tcPr>
                <w:tcW w:w="788" w:type="pct"/>
                <w:shd w:val="clear" w:color="auto" w:fill="auto"/>
                <w:vAlign w:val="center"/>
              </w:tcPr>
              <w:p w:rsidR="00BF636D" w:rsidRPr="00AC6D9E" w:rsidRDefault="00BF636D" w:rsidP="00226467">
                <w:pPr>
                  <w:jc w:val="right"/>
                  <w:rPr>
                    <w:rFonts w:ascii="宋体" w:hAnsi="宋体"/>
                  </w:rPr>
                </w:pPr>
              </w:p>
            </w:tc>
            <w:tc>
              <w:tcPr>
                <w:tcW w:w="717" w:type="pct"/>
                <w:shd w:val="clear" w:color="auto" w:fill="auto"/>
                <w:vAlign w:val="center"/>
              </w:tcPr>
              <w:p w:rsidR="00BF636D" w:rsidRPr="00AC6D9E" w:rsidRDefault="00BF636D" w:rsidP="00226467">
                <w:pPr>
                  <w:jc w:val="right"/>
                  <w:rPr>
                    <w:rFonts w:ascii="宋体" w:hAnsi="宋体"/>
                  </w:rPr>
                </w:pPr>
              </w:p>
            </w:tc>
            <w:tc>
              <w:tcPr>
                <w:tcW w:w="716" w:type="pct"/>
                <w:shd w:val="clear" w:color="auto" w:fill="auto"/>
                <w:vAlign w:val="center"/>
              </w:tcPr>
              <w:p w:rsidR="00BF636D" w:rsidRPr="00AC6D9E" w:rsidRDefault="00BF636D" w:rsidP="00226467">
                <w:pPr>
                  <w:jc w:val="right"/>
                  <w:rPr>
                    <w:rFonts w:ascii="宋体" w:hAnsi="宋体"/>
                  </w:rPr>
                </w:pPr>
              </w:p>
            </w:tc>
            <w:tc>
              <w:tcPr>
                <w:tcW w:w="859" w:type="pct"/>
                <w:shd w:val="clear" w:color="auto" w:fill="auto"/>
                <w:vAlign w:val="center"/>
              </w:tcPr>
              <w:p w:rsidR="00BF636D" w:rsidRPr="00AC6D9E" w:rsidRDefault="00BF636D" w:rsidP="00226467">
                <w:pPr>
                  <w:jc w:val="right"/>
                  <w:rPr>
                    <w:rFonts w:ascii="宋体" w:hAnsi="宋体"/>
                  </w:rPr>
                </w:pPr>
              </w:p>
            </w:tc>
          </w:tr>
          <w:tr w:rsidR="00BF636D" w:rsidTr="00226467">
            <w:sdt>
              <w:sdtPr>
                <w:tag w:val="_PLD_e1d51c426bd84ffbb9a1a19b00d3b374"/>
                <w:id w:val="31996882"/>
                <w:lock w:val="sdtLocked"/>
              </w:sdtPr>
              <w:sdtContent>
                <w:tc>
                  <w:tcPr>
                    <w:tcW w:w="1132" w:type="pct"/>
                    <w:shd w:val="clear" w:color="auto" w:fill="auto"/>
                  </w:tcPr>
                  <w:p w:rsidR="00BF636D" w:rsidRDefault="00BF636D" w:rsidP="00226467">
                    <w:r>
                      <w:rPr>
                        <w:rFonts w:hint="eastAsia"/>
                      </w:rPr>
                      <w:t>四、账面价值</w:t>
                    </w:r>
                  </w:p>
                </w:tc>
              </w:sdtContent>
            </w:sdt>
            <w:tc>
              <w:tcPr>
                <w:tcW w:w="788" w:type="pct"/>
                <w:shd w:val="clear" w:color="auto" w:fill="auto"/>
                <w:vAlign w:val="center"/>
              </w:tcPr>
              <w:p w:rsidR="00BF636D" w:rsidRPr="00AC6D9E" w:rsidRDefault="00BF636D" w:rsidP="00226467">
                <w:pPr>
                  <w:jc w:val="center"/>
                  <w:rPr>
                    <w:rFonts w:ascii="宋体" w:hAnsi="宋体"/>
                  </w:rPr>
                </w:pPr>
              </w:p>
            </w:tc>
            <w:tc>
              <w:tcPr>
                <w:tcW w:w="788" w:type="pct"/>
                <w:shd w:val="clear" w:color="auto" w:fill="auto"/>
                <w:vAlign w:val="center"/>
              </w:tcPr>
              <w:p w:rsidR="00BF636D" w:rsidRPr="00AC6D9E" w:rsidRDefault="00BF636D" w:rsidP="00226467">
                <w:pPr>
                  <w:jc w:val="center"/>
                  <w:rPr>
                    <w:rFonts w:ascii="宋体" w:hAnsi="宋体"/>
                  </w:rPr>
                </w:pPr>
              </w:p>
            </w:tc>
            <w:tc>
              <w:tcPr>
                <w:tcW w:w="717" w:type="pct"/>
                <w:shd w:val="clear" w:color="auto" w:fill="auto"/>
                <w:vAlign w:val="center"/>
              </w:tcPr>
              <w:p w:rsidR="00BF636D" w:rsidRPr="00AC6D9E" w:rsidRDefault="00BF636D" w:rsidP="00226467">
                <w:pPr>
                  <w:jc w:val="center"/>
                  <w:rPr>
                    <w:rFonts w:ascii="宋体" w:hAnsi="宋体"/>
                  </w:rPr>
                </w:pPr>
              </w:p>
            </w:tc>
            <w:tc>
              <w:tcPr>
                <w:tcW w:w="716" w:type="pct"/>
                <w:shd w:val="clear" w:color="auto" w:fill="auto"/>
                <w:vAlign w:val="center"/>
              </w:tcPr>
              <w:p w:rsidR="00BF636D" w:rsidRPr="00AC6D9E" w:rsidRDefault="00BF636D" w:rsidP="00226467">
                <w:pPr>
                  <w:jc w:val="center"/>
                  <w:rPr>
                    <w:rFonts w:ascii="宋体" w:hAnsi="宋体"/>
                  </w:rPr>
                </w:pPr>
              </w:p>
            </w:tc>
            <w:tc>
              <w:tcPr>
                <w:tcW w:w="859" w:type="pct"/>
                <w:shd w:val="clear" w:color="auto" w:fill="auto"/>
                <w:vAlign w:val="center"/>
              </w:tcPr>
              <w:p w:rsidR="00BF636D" w:rsidRPr="00AC6D9E" w:rsidRDefault="00BF636D" w:rsidP="00226467">
                <w:pPr>
                  <w:jc w:val="center"/>
                  <w:rPr>
                    <w:rFonts w:ascii="宋体" w:hAnsi="宋体"/>
                  </w:rPr>
                </w:pPr>
              </w:p>
            </w:tc>
          </w:tr>
          <w:tr w:rsidR="00BF636D" w:rsidTr="00226467">
            <w:sdt>
              <w:sdtPr>
                <w:tag w:val="_PLD_438ac9fdebc24597a2bc032145166ee7"/>
                <w:id w:val="31996883"/>
                <w:lock w:val="sdtLocked"/>
              </w:sdtPr>
              <w:sdtContent>
                <w:tc>
                  <w:tcPr>
                    <w:tcW w:w="1132" w:type="pct"/>
                    <w:shd w:val="clear" w:color="auto" w:fill="auto"/>
                  </w:tcPr>
                  <w:p w:rsidR="00BF636D" w:rsidRDefault="00BF636D" w:rsidP="00226467">
                    <w:pPr>
                      <w:ind w:firstLineChars="200" w:firstLine="420"/>
                    </w:pPr>
                    <w:r>
                      <w:rPr>
                        <w:rFonts w:hint="eastAsia"/>
                      </w:rPr>
                      <w:t>1.</w:t>
                    </w:r>
                    <w:r>
                      <w:rPr>
                        <w:rFonts w:hint="eastAsia"/>
                      </w:rPr>
                      <w:t>期末账面价值</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648,128,119.14</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328,028,004.23</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5,396,972.97</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23,597,769.29</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1,005,150,865.63</w:t>
                </w:r>
              </w:p>
            </w:tc>
          </w:tr>
          <w:tr w:rsidR="00BF636D" w:rsidTr="00226467">
            <w:sdt>
              <w:sdtPr>
                <w:tag w:val="_PLD_a86278e1e7584f56b206aaea009ce23d"/>
                <w:id w:val="31996884"/>
                <w:lock w:val="sdtLocked"/>
              </w:sdtPr>
              <w:sdtContent>
                <w:tc>
                  <w:tcPr>
                    <w:tcW w:w="1132" w:type="pct"/>
                    <w:shd w:val="clear" w:color="auto" w:fill="auto"/>
                  </w:tcPr>
                  <w:p w:rsidR="00BF636D" w:rsidRDefault="00BF636D" w:rsidP="00226467">
                    <w:pPr>
                      <w:ind w:firstLineChars="200" w:firstLine="420"/>
                    </w:pPr>
                    <w:r>
                      <w:rPr>
                        <w:rFonts w:hint="eastAsia"/>
                      </w:rPr>
                      <w:t>2.</w:t>
                    </w:r>
                    <w:r>
                      <w:rPr>
                        <w:rFonts w:hint="eastAsia"/>
                      </w:rPr>
                      <w:t>期初账面价值</w:t>
                    </w:r>
                  </w:p>
                </w:tc>
              </w:sdtContent>
            </w:sdt>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556,502,559.59</w:t>
                </w:r>
              </w:p>
            </w:tc>
            <w:tc>
              <w:tcPr>
                <w:tcW w:w="788"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328,313,989.27</w:t>
                </w:r>
              </w:p>
            </w:tc>
            <w:tc>
              <w:tcPr>
                <w:tcW w:w="717"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7,693,572.05</w:t>
                </w:r>
              </w:p>
            </w:tc>
            <w:tc>
              <w:tcPr>
                <w:tcW w:w="716"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27,632,889.79</w:t>
                </w:r>
              </w:p>
            </w:tc>
            <w:tc>
              <w:tcPr>
                <w:tcW w:w="859" w:type="pct"/>
                <w:shd w:val="clear" w:color="auto" w:fill="auto"/>
                <w:vAlign w:val="center"/>
              </w:tcPr>
              <w:p w:rsidR="00BF636D" w:rsidRPr="00AC6D9E" w:rsidRDefault="00BF636D" w:rsidP="00226467">
                <w:pPr>
                  <w:jc w:val="right"/>
                  <w:rPr>
                    <w:rFonts w:ascii="宋体" w:hAnsi="宋体"/>
                    <w:sz w:val="18"/>
                    <w:szCs w:val="18"/>
                  </w:rPr>
                </w:pPr>
                <w:r w:rsidRPr="00AC6D9E">
                  <w:rPr>
                    <w:rFonts w:ascii="宋体" w:hAnsi="宋体"/>
                    <w:sz w:val="18"/>
                    <w:szCs w:val="18"/>
                  </w:rPr>
                  <w:t>920,143,010.70</w:t>
                </w:r>
              </w:p>
            </w:tc>
          </w:tr>
        </w:tbl>
        <w:p w:rsidR="00BF636D" w:rsidRDefault="00BF636D"/>
        <w:p w:rsidR="00996DE7" w:rsidRDefault="007A1B61">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ascii="Times New Roman" w:hAnsi="Times New Roman" w:cstheme="minorBidi" w:hint="default"/>
          <w:kern w:val="2"/>
          <w:szCs w:val="21"/>
        </w:rPr>
      </w:sdtEndPr>
      <w:sdtContent>
        <w:p w:rsidR="00996DE7" w:rsidRDefault="00512658">
          <w:pPr>
            <w:pStyle w:val="4"/>
            <w:numPr>
              <w:ilvl w:val="3"/>
              <w:numId w:val="156"/>
            </w:numPr>
            <w:ind w:left="426" w:hanging="426"/>
          </w:pPr>
          <w:r>
            <w:rPr>
              <w:rFonts w:hint="eastAsia"/>
            </w:rPr>
            <w:t>暂时闲置的固定资产情况</w:t>
          </w:r>
        </w:p>
        <w:p w:rsidR="00996DE7" w:rsidRDefault="007A1B61" w:rsidP="00B8262C">
          <w:pPr>
            <w:rPr>
              <w:szCs w:val="21"/>
            </w:rPr>
          </w:pPr>
          <w:sdt>
            <w:sdtPr>
              <w:alias w:val="是否适用：暂时闲置的固定资产情况[双击切换]"/>
              <w:tag w:val="_GBC_2fdfdf37e427442eb50e14c905c59fbe"/>
              <w:id w:val="1337738535"/>
              <w:lock w:val="sdtLocked"/>
              <w:placeholder>
                <w:docPart w:val="GBC22222222222222222222222222222"/>
              </w:placeholder>
            </w:sdtPr>
            <w:sdtContent>
              <w:r>
                <w:fldChar w:fldCharType="begin"/>
              </w:r>
              <w:r w:rsidR="00B8262C">
                <w:instrText>MACROBUTTON  SnrToggleCheckbox □</w:instrText>
              </w:r>
              <w:r w:rsidR="00B8262C">
                <w:instrText>适用</w:instrText>
              </w:r>
              <w:r w:rsidR="00B8262C">
                <w:instrText xml:space="preserve"> </w:instrText>
              </w:r>
              <w:r>
                <w:fldChar w:fldCharType="end"/>
              </w:r>
              <w:r>
                <w:fldChar w:fldCharType="begin"/>
              </w:r>
              <w:r w:rsidR="00B8262C">
                <w:instrText xml:space="preserve"> MACROBUTTON  SnrToggleCheckbox √</w:instrText>
              </w:r>
              <w:r w:rsidR="00B8262C">
                <w:instrText>不适用</w:instrText>
              </w:r>
              <w:r w:rsidR="00B8262C">
                <w:instrText xml:space="preserve"> </w:instrText>
              </w:r>
              <w:r>
                <w:fldChar w:fldCharType="end"/>
              </w:r>
            </w:sdtContent>
          </w:sdt>
        </w:p>
      </w:sdtContent>
    </w:sdt>
    <w:p w:rsidR="00B8262C" w:rsidRDefault="00B8262C">
      <w:pPr>
        <w:rPr>
          <w:bCs/>
        </w:rPr>
      </w:pPr>
      <w:r>
        <w:rPr>
          <w:rFonts w:hint="eastAsia"/>
          <w:bCs/>
        </w:rPr>
        <w:t>期末无暂时闲置的固定资产</w:t>
      </w:r>
      <w:r w:rsidRPr="005E4D37">
        <w:rPr>
          <w:rFonts w:hint="eastAsia"/>
          <w:bCs/>
        </w:rPr>
        <w:t>情况</w:t>
      </w:r>
      <w:r>
        <w:rPr>
          <w:rFonts w:hint="eastAsia"/>
          <w:bCs/>
        </w:rPr>
        <w:t>。</w:t>
      </w:r>
    </w:p>
    <w:p w:rsidR="00B8262C" w:rsidRDefault="00B8262C">
      <w:pPr>
        <w:rPr>
          <w:szCs w:val="21"/>
        </w:rPr>
      </w:pPr>
    </w:p>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ascii="Times New Roman" w:hAnsi="Times New Roman" w:cstheme="minorBidi" w:hint="default"/>
          <w:kern w:val="2"/>
          <w:szCs w:val="21"/>
        </w:rPr>
      </w:sdtEndPr>
      <w:sdtContent>
        <w:p w:rsidR="0089624D" w:rsidRDefault="0089624D">
          <w:pPr>
            <w:pStyle w:val="4"/>
            <w:numPr>
              <w:ilvl w:val="3"/>
              <w:numId w:val="156"/>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sdtPr>
          <w:sdtContent>
            <w:p w:rsidR="0089624D" w:rsidRDefault="007A1B61">
              <w:r>
                <w:fldChar w:fldCharType="begin"/>
              </w:r>
              <w:r w:rsidR="0089624D">
                <w:rPr>
                  <w:rFonts w:hint="eastAsia"/>
                </w:rPr>
                <w:instrText xml:space="preserve">MACROBUTTON  SnrToggleCheckbox </w:instrText>
              </w:r>
              <w:r w:rsidR="0089624D">
                <w:rPr>
                  <w:rFonts w:hint="eastAsia"/>
                </w:rPr>
                <w:instrText>√适用</w:instrText>
              </w:r>
              <w:r w:rsidR="0089624D">
                <w:rPr>
                  <w:rFonts w:hint="eastAsia"/>
                </w:rPr>
                <w:instrText xml:space="preserve">  </w:instrText>
              </w:r>
              <w:r>
                <w:fldChar w:fldCharType="end"/>
              </w:r>
              <w:r>
                <w:fldChar w:fldCharType="begin"/>
              </w:r>
              <w:r w:rsidR="0089624D">
                <w:instrText>MACROBUTTON  SnrToggleCheckbox □</w:instrText>
              </w:r>
              <w:r w:rsidR="0089624D">
                <w:instrText>不适用</w:instrText>
              </w:r>
              <w:r w:rsidR="0089624D">
                <w:instrText xml:space="preserve"> </w:instrText>
              </w:r>
              <w:r>
                <w:fldChar w:fldCharType="end"/>
              </w:r>
            </w:p>
          </w:sdtContent>
        </w:sdt>
        <w:p w:rsidR="0089624D" w:rsidRDefault="0089624D">
          <w:pPr>
            <w:jc w:val="right"/>
            <w:rPr>
              <w:color w:val="FF0000"/>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通过融资租赁租入的固定资产情况"/>
              <w:tag w:val="_GBC_e7fd0046b6a04b6a95fe4a6f82c82a79"/>
              <w:id w:val="11858585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9F4AB0" w:rsidTr="00FF7F5B">
            <w:sdt>
              <w:sdtPr>
                <w:tag w:val="_PLD_229758a16e2d4b829adb6efb34b0e7f9"/>
                <w:id w:val="266563514"/>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9F4AB0" w:rsidRDefault="009F4AB0" w:rsidP="00FF7F5B">
                    <w:pPr>
                      <w:jc w:val="center"/>
                      <w:rPr>
                        <w:szCs w:val="21"/>
                      </w:rPr>
                    </w:pPr>
                    <w:r>
                      <w:rPr>
                        <w:rFonts w:hint="eastAsia"/>
                        <w:szCs w:val="21"/>
                      </w:rPr>
                      <w:t>项目</w:t>
                    </w:r>
                  </w:p>
                </w:tc>
              </w:sdtContent>
            </w:sdt>
            <w:sdt>
              <w:sdtPr>
                <w:rPr>
                  <w:rFonts w:ascii="宋体" w:hAnsi="宋体"/>
                </w:rPr>
                <w:tag w:val="_PLD_e6d95a427d5b4d76aa9f2d6fee2fb26e"/>
                <w:id w:val="266563515"/>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9F4AB0" w:rsidRPr="00AC6D9E" w:rsidRDefault="009F4AB0" w:rsidP="00FF7F5B">
                    <w:pPr>
                      <w:jc w:val="center"/>
                      <w:rPr>
                        <w:rFonts w:ascii="宋体" w:hAnsi="宋体"/>
                        <w:szCs w:val="21"/>
                      </w:rPr>
                    </w:pPr>
                    <w:r w:rsidRPr="00AC6D9E">
                      <w:rPr>
                        <w:rFonts w:ascii="宋体" w:hAnsi="宋体" w:hint="eastAsia"/>
                        <w:szCs w:val="21"/>
                      </w:rPr>
                      <w:t>账面原值</w:t>
                    </w:r>
                  </w:p>
                </w:tc>
              </w:sdtContent>
            </w:sdt>
            <w:sdt>
              <w:sdtPr>
                <w:rPr>
                  <w:rFonts w:ascii="宋体" w:hAnsi="宋体"/>
                </w:rPr>
                <w:tag w:val="_PLD_b849f500b617415b8f2272b1a11fce3d"/>
                <w:id w:val="266563516"/>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9F4AB0" w:rsidRPr="00AC6D9E" w:rsidRDefault="009F4AB0" w:rsidP="00FF7F5B">
                    <w:pPr>
                      <w:jc w:val="center"/>
                      <w:rPr>
                        <w:rFonts w:ascii="宋体" w:hAnsi="宋体"/>
                        <w:szCs w:val="21"/>
                      </w:rPr>
                    </w:pPr>
                    <w:r w:rsidRPr="00AC6D9E">
                      <w:rPr>
                        <w:rFonts w:ascii="宋体" w:hAnsi="宋体" w:hint="eastAsia"/>
                        <w:szCs w:val="21"/>
                      </w:rPr>
                      <w:t>累计折旧</w:t>
                    </w:r>
                  </w:p>
                </w:tc>
              </w:sdtContent>
            </w:sdt>
            <w:sdt>
              <w:sdtPr>
                <w:rPr>
                  <w:rFonts w:ascii="宋体" w:hAnsi="宋体"/>
                </w:rPr>
                <w:tag w:val="_PLD_495db5d79ffb48c6864e8b37f0b5e34f"/>
                <w:id w:val="266563517"/>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9F4AB0" w:rsidRPr="00AC6D9E" w:rsidRDefault="009F4AB0" w:rsidP="00FF7F5B">
                    <w:pPr>
                      <w:jc w:val="center"/>
                      <w:rPr>
                        <w:rFonts w:ascii="宋体" w:hAnsi="宋体"/>
                        <w:szCs w:val="21"/>
                      </w:rPr>
                    </w:pPr>
                    <w:r w:rsidRPr="00AC6D9E">
                      <w:rPr>
                        <w:rFonts w:ascii="宋体" w:hAnsi="宋体" w:hint="eastAsia"/>
                        <w:szCs w:val="21"/>
                      </w:rPr>
                      <w:t>减值准备</w:t>
                    </w:r>
                  </w:p>
                </w:tc>
              </w:sdtContent>
            </w:sdt>
            <w:sdt>
              <w:sdtPr>
                <w:rPr>
                  <w:rFonts w:ascii="宋体" w:hAnsi="宋体"/>
                </w:rPr>
                <w:tag w:val="_PLD_ed8d73a9b06e42e0ad0c6d6f840f566f"/>
                <w:id w:val="266563518"/>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9F4AB0" w:rsidRPr="00AC6D9E" w:rsidRDefault="009F4AB0" w:rsidP="00FF7F5B">
                    <w:pPr>
                      <w:jc w:val="center"/>
                      <w:rPr>
                        <w:rFonts w:ascii="宋体" w:hAnsi="宋体"/>
                        <w:szCs w:val="21"/>
                      </w:rPr>
                    </w:pPr>
                    <w:r w:rsidRPr="00AC6D9E">
                      <w:rPr>
                        <w:rFonts w:ascii="宋体" w:hAnsi="宋体" w:hint="eastAsia"/>
                        <w:szCs w:val="21"/>
                      </w:rPr>
                      <w:t>账面价值</w:t>
                    </w:r>
                  </w:p>
                </w:tc>
              </w:sdtContent>
            </w:sdt>
          </w:tr>
          <w:sdt>
            <w:sdtPr>
              <w:rPr>
                <w:szCs w:val="21"/>
              </w:rPr>
              <w:alias w:val="通过融资租赁租入的的固定资产明细"/>
              <w:tag w:val="_TUP_384c3138a1ab4622b62968cb119e91b1"/>
              <w:id w:val="266563519"/>
              <w:lock w:val="sdtLocked"/>
            </w:sdtPr>
            <w:sdtEndPr>
              <w:rPr>
                <w:rFonts w:ascii="宋体" w:hAnsi="宋体"/>
              </w:rPr>
            </w:sdtEndPr>
            <w:sdtContent>
              <w:tr w:rsidR="009F4AB0" w:rsidTr="00FF7F5B">
                <w:tc>
                  <w:tcPr>
                    <w:tcW w:w="916" w:type="pct"/>
                    <w:tcBorders>
                      <w:top w:val="single" w:sz="4" w:space="0" w:color="auto"/>
                      <w:left w:val="single" w:sz="4" w:space="0" w:color="auto"/>
                      <w:bottom w:val="single" w:sz="4" w:space="0" w:color="auto"/>
                      <w:right w:val="single" w:sz="4" w:space="0" w:color="auto"/>
                    </w:tcBorders>
                  </w:tcPr>
                  <w:p w:rsidR="009F4AB0" w:rsidRDefault="009F4AB0" w:rsidP="00FF7F5B">
                    <w:pPr>
                      <w:rPr>
                        <w:szCs w:val="21"/>
                      </w:rPr>
                    </w:pPr>
                    <w:r>
                      <w:rPr>
                        <w:rFonts w:hint="eastAsia"/>
                        <w:szCs w:val="21"/>
                      </w:rPr>
                      <w:t>机器设备</w:t>
                    </w:r>
                  </w:p>
                </w:tc>
                <w:tc>
                  <w:tcPr>
                    <w:tcW w:w="1017" w:type="pct"/>
                    <w:tcBorders>
                      <w:top w:val="single" w:sz="4" w:space="0" w:color="auto"/>
                      <w:left w:val="single" w:sz="4" w:space="0" w:color="auto"/>
                      <w:bottom w:val="single" w:sz="4" w:space="0" w:color="auto"/>
                      <w:right w:val="single" w:sz="4" w:space="0" w:color="auto"/>
                    </w:tcBorders>
                  </w:tcPr>
                  <w:p w:rsidR="009F4AB0" w:rsidRPr="00AC6D9E" w:rsidRDefault="009F4AB0" w:rsidP="00FF7F5B">
                    <w:pPr>
                      <w:jc w:val="right"/>
                      <w:rPr>
                        <w:rFonts w:ascii="宋体" w:hAnsi="宋体"/>
                        <w:szCs w:val="21"/>
                      </w:rPr>
                    </w:pPr>
                    <w:r w:rsidRPr="00AC6D9E">
                      <w:rPr>
                        <w:rFonts w:ascii="宋体" w:hAnsi="宋体"/>
                      </w:rPr>
                      <w:t>2,883,822.22</w:t>
                    </w:r>
                  </w:p>
                </w:tc>
                <w:tc>
                  <w:tcPr>
                    <w:tcW w:w="1038" w:type="pct"/>
                    <w:tcBorders>
                      <w:top w:val="single" w:sz="4" w:space="0" w:color="auto"/>
                      <w:left w:val="single" w:sz="4" w:space="0" w:color="auto"/>
                      <w:bottom w:val="single" w:sz="4" w:space="0" w:color="auto"/>
                      <w:right w:val="single" w:sz="4" w:space="0" w:color="auto"/>
                    </w:tcBorders>
                  </w:tcPr>
                  <w:p w:rsidR="009F4AB0" w:rsidRPr="00AC6D9E" w:rsidRDefault="009F4AB0" w:rsidP="00FF7F5B">
                    <w:pPr>
                      <w:jc w:val="right"/>
                      <w:rPr>
                        <w:rFonts w:ascii="宋体" w:hAnsi="宋体"/>
                        <w:szCs w:val="21"/>
                      </w:rPr>
                    </w:pPr>
                    <w:r w:rsidRPr="00AC6D9E">
                      <w:rPr>
                        <w:rFonts w:ascii="宋体" w:hAnsi="宋体"/>
                      </w:rPr>
                      <w:t>410,944.61</w:t>
                    </w:r>
                  </w:p>
                </w:tc>
                <w:tc>
                  <w:tcPr>
                    <w:tcW w:w="1033" w:type="pct"/>
                    <w:tcBorders>
                      <w:top w:val="single" w:sz="4" w:space="0" w:color="auto"/>
                      <w:left w:val="single" w:sz="4" w:space="0" w:color="auto"/>
                      <w:bottom w:val="single" w:sz="4" w:space="0" w:color="auto"/>
                      <w:right w:val="single" w:sz="4" w:space="0" w:color="auto"/>
                    </w:tcBorders>
                  </w:tcPr>
                  <w:p w:rsidR="009F4AB0" w:rsidRPr="00AC6D9E" w:rsidRDefault="009F4AB0" w:rsidP="00FF7F5B">
                    <w:pPr>
                      <w:jc w:val="right"/>
                      <w:rPr>
                        <w:rFonts w:ascii="宋体" w:hAnsi="宋体"/>
                        <w:szCs w:val="21"/>
                      </w:rPr>
                    </w:pPr>
                  </w:p>
                </w:tc>
                <w:tc>
                  <w:tcPr>
                    <w:tcW w:w="996" w:type="pct"/>
                    <w:tcBorders>
                      <w:top w:val="single" w:sz="4" w:space="0" w:color="auto"/>
                      <w:left w:val="single" w:sz="4" w:space="0" w:color="auto"/>
                      <w:bottom w:val="single" w:sz="4" w:space="0" w:color="auto"/>
                      <w:right w:val="single" w:sz="4" w:space="0" w:color="auto"/>
                    </w:tcBorders>
                  </w:tcPr>
                  <w:p w:rsidR="009F4AB0" w:rsidRPr="00AC6D9E" w:rsidRDefault="009F4AB0" w:rsidP="00FF7F5B">
                    <w:pPr>
                      <w:jc w:val="right"/>
                      <w:rPr>
                        <w:rFonts w:ascii="宋体" w:hAnsi="宋体"/>
                        <w:szCs w:val="21"/>
                      </w:rPr>
                    </w:pPr>
                    <w:r w:rsidRPr="00AC6D9E">
                      <w:rPr>
                        <w:rFonts w:ascii="宋体" w:hAnsi="宋体"/>
                      </w:rPr>
                      <w:t>2,472,877.61</w:t>
                    </w:r>
                  </w:p>
                </w:tc>
              </w:tr>
            </w:sdtContent>
          </w:sdt>
        </w:tbl>
        <w:p w:rsidR="009F4AB0" w:rsidRDefault="009F4AB0"/>
        <w:p w:rsidR="00996DE7" w:rsidRDefault="007A1B61" w:rsidP="0089624D">
          <w:pPr>
            <w:rPr>
              <w:szCs w:val="21"/>
            </w:rPr>
          </w:pPr>
        </w:p>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ascii="Times New Roman" w:hAnsi="Times New Roman" w:cs="Times New Roman" w:hint="default"/>
          <w:color w:val="FF0000"/>
          <w:kern w:val="2"/>
          <w:szCs w:val="21"/>
        </w:rPr>
      </w:sdtEndPr>
      <w:sdtContent>
        <w:p w:rsidR="00996DE7" w:rsidRDefault="00512658">
          <w:pPr>
            <w:pStyle w:val="4"/>
            <w:numPr>
              <w:ilvl w:val="3"/>
              <w:numId w:val="156"/>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Content>
            <w:p w:rsidR="0089624D" w:rsidRDefault="007A1B61" w:rsidP="0089624D">
              <w:pPr>
                <w:rPr>
                  <w:color w:val="FF0000"/>
                  <w:szCs w:val="21"/>
                </w:rPr>
              </w:pPr>
              <w:r>
                <w:fldChar w:fldCharType="begin"/>
              </w:r>
              <w:r w:rsidR="0089624D">
                <w:instrText>MACROBUTTON  SnrToggleCheckbox □</w:instrText>
              </w:r>
              <w:r w:rsidR="0089624D">
                <w:instrText>适用</w:instrText>
              </w:r>
              <w:r w:rsidR="0089624D">
                <w:instrText xml:space="preserve"> </w:instrText>
              </w:r>
              <w:r>
                <w:fldChar w:fldCharType="end"/>
              </w:r>
              <w:r>
                <w:fldChar w:fldCharType="begin"/>
              </w:r>
              <w:r w:rsidR="0089624D">
                <w:instrText xml:space="preserve"> MACROBUTTON  SnrToggleCheckbox √</w:instrText>
              </w:r>
              <w:r w:rsidR="0089624D">
                <w:instrText>不适用</w:instrText>
              </w:r>
              <w:r w:rsidR="0089624D">
                <w:instrText xml:space="preserve"> </w:instrText>
              </w:r>
              <w:r>
                <w:fldChar w:fldCharType="end"/>
              </w:r>
            </w:p>
          </w:sdtContent>
        </w:sdt>
        <w:p w:rsidR="0089624D" w:rsidRDefault="00D248FE" w:rsidP="00D248FE">
          <w:pPr>
            <w:ind w:firstLineChars="150" w:firstLine="315"/>
            <w:rPr>
              <w:color w:val="FF0000"/>
              <w:szCs w:val="21"/>
            </w:rPr>
          </w:pPr>
          <w:r>
            <w:rPr>
              <w:rFonts w:hint="eastAsia"/>
              <w:bCs/>
            </w:rPr>
            <w:t xml:space="preserve"> </w:t>
          </w:r>
          <w:r w:rsidR="0089624D">
            <w:rPr>
              <w:rFonts w:hint="eastAsia"/>
              <w:bCs/>
            </w:rPr>
            <w:t>期末无</w:t>
          </w:r>
          <w:r w:rsidR="0089624D" w:rsidRPr="004E3875">
            <w:rPr>
              <w:rFonts w:hint="eastAsia"/>
              <w:bCs/>
            </w:rPr>
            <w:t>通过经营租赁租出的固定资产</w:t>
          </w:r>
          <w:r w:rsidR="0089624D">
            <w:rPr>
              <w:rFonts w:hint="eastAsia"/>
              <w:bCs/>
            </w:rPr>
            <w:t>的</w:t>
          </w:r>
          <w:r w:rsidR="0089624D" w:rsidRPr="004E3875">
            <w:rPr>
              <w:rFonts w:hint="eastAsia"/>
              <w:bCs/>
            </w:rPr>
            <w:t>情况</w:t>
          </w:r>
          <w:r w:rsidR="0089624D">
            <w:rPr>
              <w:rFonts w:hint="eastAsia"/>
              <w:bCs/>
            </w:rPr>
            <w:t>。</w:t>
          </w:r>
        </w:p>
        <w:p w:rsidR="00996DE7" w:rsidRDefault="007A1B61">
          <w:pPr>
            <w:rPr>
              <w:color w:val="FF0000"/>
              <w:szCs w:val="21"/>
            </w:rPr>
          </w:pPr>
        </w:p>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ascii="Times New Roman" w:hAnsi="Times New Roman" w:cstheme="minorBidi" w:hint="default"/>
          <w:kern w:val="2"/>
          <w:szCs w:val="21"/>
        </w:rPr>
      </w:sdtEndPr>
      <w:sdtContent>
        <w:p w:rsidR="00996DE7" w:rsidRDefault="00512658">
          <w:pPr>
            <w:pStyle w:val="4"/>
            <w:numPr>
              <w:ilvl w:val="3"/>
              <w:numId w:val="156"/>
            </w:numPr>
            <w:ind w:left="426" w:hanging="426"/>
          </w:pPr>
          <w:r>
            <w:rPr>
              <w:rFonts w:hint="eastAsia"/>
            </w:rPr>
            <w:t>未办妥产权证书的固定资产情况</w:t>
          </w:r>
        </w:p>
        <w:p w:rsidR="00996DE7" w:rsidRDefault="007A1B61" w:rsidP="0089624D">
          <w:pPr>
            <w:rPr>
              <w:iCs/>
              <w:color w:val="FF0000"/>
              <w:szCs w:val="21"/>
              <w:shd w:val="clear" w:color="auto" w:fill="CCFFFF"/>
            </w:rPr>
          </w:pPr>
          <w:sdt>
            <w:sdtPr>
              <w:alias w:val="是否适用：未办妥产权证书的固定资产情况[双击切换]"/>
              <w:tag w:val="_GBC_46625a97c34c4326af56ee4f005058fb"/>
              <w:id w:val="391701963"/>
              <w:lock w:val="sdtLocked"/>
              <w:placeholder>
                <w:docPart w:val="GBC22222222222222222222222222222"/>
              </w:placeholder>
            </w:sdtPr>
            <w:sdtContent>
              <w:r>
                <w:fldChar w:fldCharType="begin"/>
              </w:r>
              <w:r w:rsidR="0089624D">
                <w:instrText>MACROBUTTON  SnrToggleCheckbox □</w:instrText>
              </w:r>
              <w:r w:rsidR="0089624D">
                <w:instrText>适用</w:instrText>
              </w:r>
              <w:r w:rsidR="0089624D">
                <w:instrText xml:space="preserve"> </w:instrText>
              </w:r>
              <w:r>
                <w:fldChar w:fldCharType="end"/>
              </w:r>
              <w:r>
                <w:fldChar w:fldCharType="begin"/>
              </w:r>
              <w:r w:rsidR="0089624D">
                <w:instrText xml:space="preserve"> MACROBUTTON  SnrToggleCheckbox √</w:instrText>
              </w:r>
              <w:r w:rsidR="0089624D">
                <w:instrText>不适用</w:instrText>
              </w:r>
              <w:r w:rsidR="0089624D">
                <w:instrText xml:space="preserve"> </w:instrText>
              </w:r>
              <w:r>
                <w:fldChar w:fldCharType="end"/>
              </w:r>
            </w:sdtContent>
          </w:sdt>
        </w:p>
      </w:sdtContent>
    </w:sdt>
    <w:p w:rsidR="00996DE7" w:rsidRDefault="00996DE7">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Content>
            <w:p w:rsidR="00A55AC9" w:rsidRDefault="007A1B61" w:rsidP="0089624D">
              <w:r>
                <w:fldChar w:fldCharType="begin"/>
              </w:r>
              <w:r w:rsidR="00A55AC9">
                <w:instrText>MACROBUTTON  SnrToggleCheckbox √</w:instrText>
              </w:r>
              <w:r w:rsidR="00A55AC9">
                <w:instrText>适用</w:instrText>
              </w:r>
              <w:r w:rsidR="00A55AC9">
                <w:instrText xml:space="preserve"> </w:instrText>
              </w:r>
              <w:r>
                <w:fldChar w:fldCharType="end"/>
              </w:r>
              <w:r>
                <w:fldChar w:fldCharType="begin"/>
              </w:r>
              <w:r w:rsidR="00A55AC9">
                <w:instrText xml:space="preserve"> MACROBUTTON  SnrToggleCheckbox □</w:instrText>
              </w:r>
              <w:r w:rsidR="00A55AC9">
                <w:instrText>不适用</w:instrText>
              </w:r>
              <w:r w:rsidR="00A55AC9">
                <w:instrText xml:space="preserve"> </w:instrText>
              </w:r>
              <w:r>
                <w:fldChar w:fldCharType="end"/>
              </w:r>
            </w:p>
          </w:sdtContent>
        </w:sdt>
        <w:p w:rsidR="00A55AC9" w:rsidRDefault="00A55AC9">
          <w:pPr>
            <w:jc w:val="right"/>
          </w:pPr>
          <w:r>
            <w:rPr>
              <w:rFonts w:hint="eastAsia"/>
            </w:rPr>
            <w:t>单位：</w:t>
          </w:r>
          <w:sdt>
            <w:sdtPr>
              <w:rPr>
                <w:rFonts w:hint="eastAsia"/>
              </w:rPr>
              <w:alias w:val="单位：财务附注：固定资产清理"/>
              <w:tag w:val="_GBC_dd9fac0435e34162af7691578328c197"/>
              <w:id w:val="-69183721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固定资产清理"/>
              <w:tag w:val="_GBC_0a3f7129159d46aa90131f740f7a333d"/>
              <w:id w:val="-158630417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686"/>
            <w:gridCol w:w="2693"/>
            <w:gridCol w:w="2410"/>
          </w:tblGrid>
          <w:tr w:rsidR="00A55AC9" w:rsidRPr="00AC6D9E" w:rsidTr="00A55AC9">
            <w:sdt>
              <w:sdtPr>
                <w:rPr>
                  <w:rFonts w:ascii="宋体" w:hAnsi="宋体"/>
                </w:rPr>
                <w:tag w:val="_PLD_72ed8e60b9b44aee824af33d3a0e1e45"/>
                <w:id w:val="1061054368"/>
                <w:lock w:val="sdtLocked"/>
              </w:sdtPr>
              <w:sdtContent>
                <w:tc>
                  <w:tcPr>
                    <w:tcW w:w="2097" w:type="pct"/>
                    <w:shd w:val="clear" w:color="auto" w:fill="auto"/>
                  </w:tcPr>
                  <w:p w:rsidR="00A55AC9" w:rsidRPr="00AC6D9E" w:rsidRDefault="00A55AC9" w:rsidP="00051919">
                    <w:pPr>
                      <w:jc w:val="center"/>
                      <w:rPr>
                        <w:rFonts w:ascii="宋体" w:hAnsi="宋体"/>
                      </w:rPr>
                    </w:pPr>
                    <w:r w:rsidRPr="00AC6D9E">
                      <w:rPr>
                        <w:rFonts w:ascii="宋体" w:hAnsi="宋体" w:hint="eastAsia"/>
                      </w:rPr>
                      <w:t>项目</w:t>
                    </w:r>
                  </w:p>
                </w:tc>
              </w:sdtContent>
            </w:sdt>
            <w:sdt>
              <w:sdtPr>
                <w:rPr>
                  <w:rFonts w:ascii="宋体" w:hAnsi="宋体"/>
                </w:rPr>
                <w:tag w:val="_PLD_5116ba95ffe94c9abd82d232062969bb"/>
                <w:id w:val="1061054369"/>
                <w:lock w:val="sdtLocked"/>
              </w:sdtPr>
              <w:sdtContent>
                <w:tc>
                  <w:tcPr>
                    <w:tcW w:w="1532" w:type="pct"/>
                    <w:shd w:val="clear" w:color="auto" w:fill="auto"/>
                  </w:tcPr>
                  <w:p w:rsidR="00A55AC9" w:rsidRPr="00AC6D9E" w:rsidRDefault="00A55AC9" w:rsidP="00051919">
                    <w:pPr>
                      <w:jc w:val="center"/>
                      <w:rPr>
                        <w:rFonts w:ascii="宋体" w:hAnsi="宋体"/>
                      </w:rPr>
                    </w:pPr>
                    <w:r w:rsidRPr="00AC6D9E">
                      <w:rPr>
                        <w:rFonts w:ascii="宋体" w:hAnsi="宋体" w:hint="eastAsia"/>
                      </w:rPr>
                      <w:t>期末余额</w:t>
                    </w:r>
                  </w:p>
                </w:tc>
              </w:sdtContent>
            </w:sdt>
            <w:sdt>
              <w:sdtPr>
                <w:rPr>
                  <w:rFonts w:ascii="宋体" w:hAnsi="宋体"/>
                </w:rPr>
                <w:tag w:val="_PLD_27fd89dc7db94a19a2bd7ad6296eabf8"/>
                <w:id w:val="1061054370"/>
                <w:lock w:val="sdtLocked"/>
              </w:sdtPr>
              <w:sdtContent>
                <w:tc>
                  <w:tcPr>
                    <w:tcW w:w="1371" w:type="pct"/>
                    <w:shd w:val="clear" w:color="auto" w:fill="auto"/>
                  </w:tcPr>
                  <w:p w:rsidR="00A55AC9" w:rsidRPr="00AC6D9E" w:rsidRDefault="00A55AC9" w:rsidP="00051919">
                    <w:pPr>
                      <w:jc w:val="center"/>
                      <w:rPr>
                        <w:rFonts w:ascii="宋体" w:hAnsi="宋体"/>
                      </w:rPr>
                    </w:pPr>
                    <w:r w:rsidRPr="00AC6D9E">
                      <w:rPr>
                        <w:rFonts w:ascii="宋体" w:hAnsi="宋体" w:hint="eastAsia"/>
                      </w:rPr>
                      <w:t>期初余额</w:t>
                    </w:r>
                  </w:p>
                </w:tc>
              </w:sdtContent>
            </w:sdt>
          </w:tr>
          <w:sdt>
            <w:sdtPr>
              <w:rPr>
                <w:rFonts w:ascii="宋体" w:hAnsi="宋体"/>
              </w:rPr>
              <w:alias w:val="固定资产清理明细"/>
              <w:tag w:val="_TUP_1a144bd70b4046ec9d5d42397d9acf2e"/>
              <w:id w:val="1061054371"/>
              <w:lock w:val="sdtLocked"/>
            </w:sdtPr>
            <w:sdtContent>
              <w:tr w:rsidR="00A55AC9" w:rsidRPr="00AC6D9E" w:rsidTr="00A55AC9">
                <w:tc>
                  <w:tcPr>
                    <w:tcW w:w="2097" w:type="pct"/>
                    <w:shd w:val="clear" w:color="auto" w:fill="auto"/>
                  </w:tcPr>
                  <w:p w:rsidR="00A55AC9" w:rsidRPr="00AC6D9E" w:rsidRDefault="00A55AC9" w:rsidP="00051919">
                    <w:pPr>
                      <w:rPr>
                        <w:rFonts w:ascii="宋体" w:hAnsi="宋体"/>
                      </w:rPr>
                    </w:pPr>
                    <w:r w:rsidRPr="00AC6D9E">
                      <w:rPr>
                        <w:rFonts w:ascii="宋体" w:hAnsi="宋体" w:hint="eastAsia"/>
                        <w:spacing w:val="5"/>
                        <w:sz w:val="18"/>
                        <w:szCs w:val="18"/>
                      </w:rPr>
                      <w:t>公司中山西路厂区房产设备清理[注]</w:t>
                    </w:r>
                  </w:p>
                </w:tc>
                <w:tc>
                  <w:tcPr>
                    <w:tcW w:w="1532" w:type="pct"/>
                    <w:shd w:val="clear" w:color="auto" w:fill="auto"/>
                  </w:tcPr>
                  <w:p w:rsidR="00A55AC9" w:rsidRPr="00AC6D9E" w:rsidRDefault="00A55AC9" w:rsidP="00051919">
                    <w:pPr>
                      <w:jc w:val="right"/>
                      <w:rPr>
                        <w:rFonts w:ascii="宋体" w:hAnsi="宋体"/>
                      </w:rPr>
                    </w:pPr>
                    <w:r w:rsidRPr="00AC6D9E">
                      <w:rPr>
                        <w:rFonts w:ascii="宋体" w:hAnsi="宋体"/>
                      </w:rPr>
                      <w:t>23,043,863.93</w:t>
                    </w:r>
                  </w:p>
                </w:tc>
                <w:tc>
                  <w:tcPr>
                    <w:tcW w:w="1371" w:type="pct"/>
                    <w:shd w:val="clear" w:color="auto" w:fill="auto"/>
                  </w:tcPr>
                  <w:p w:rsidR="00A55AC9" w:rsidRPr="00AC6D9E" w:rsidRDefault="00A55AC9" w:rsidP="00051919">
                    <w:pPr>
                      <w:jc w:val="right"/>
                      <w:rPr>
                        <w:rFonts w:ascii="宋体" w:hAnsi="宋体"/>
                      </w:rPr>
                    </w:pPr>
                    <w:r w:rsidRPr="00AC6D9E">
                      <w:rPr>
                        <w:rFonts w:ascii="宋体" w:hAnsi="宋体"/>
                      </w:rPr>
                      <w:t>23,043,863.93</w:t>
                    </w:r>
                  </w:p>
                </w:tc>
              </w:tr>
            </w:sdtContent>
          </w:sdt>
          <w:tr w:rsidR="00A55AC9" w:rsidRPr="00AC6D9E" w:rsidTr="00A55AC9">
            <w:sdt>
              <w:sdtPr>
                <w:rPr>
                  <w:rFonts w:ascii="宋体" w:hAnsi="宋体"/>
                </w:rPr>
                <w:tag w:val="_PLD_88389c5a75384a77a73894dd418b21c3"/>
                <w:id w:val="1061054372"/>
                <w:lock w:val="sdtLocked"/>
              </w:sdtPr>
              <w:sdtContent>
                <w:tc>
                  <w:tcPr>
                    <w:tcW w:w="2097" w:type="pct"/>
                    <w:shd w:val="clear" w:color="auto" w:fill="auto"/>
                    <w:vAlign w:val="center"/>
                  </w:tcPr>
                  <w:p w:rsidR="00A55AC9" w:rsidRPr="00AC6D9E" w:rsidRDefault="00A55AC9" w:rsidP="00051919">
                    <w:pPr>
                      <w:jc w:val="center"/>
                      <w:rPr>
                        <w:rFonts w:ascii="宋体" w:hAnsi="宋体"/>
                      </w:rPr>
                    </w:pPr>
                    <w:r w:rsidRPr="00AC6D9E">
                      <w:rPr>
                        <w:rFonts w:ascii="宋体" w:hAnsi="宋体" w:hint="eastAsia"/>
                      </w:rPr>
                      <w:t>合计</w:t>
                    </w:r>
                  </w:p>
                </w:tc>
              </w:sdtContent>
            </w:sdt>
            <w:tc>
              <w:tcPr>
                <w:tcW w:w="1532" w:type="pct"/>
                <w:shd w:val="clear" w:color="auto" w:fill="auto"/>
              </w:tcPr>
              <w:p w:rsidR="00A55AC9" w:rsidRPr="00AC6D9E" w:rsidRDefault="00A55AC9" w:rsidP="00051919">
                <w:pPr>
                  <w:jc w:val="right"/>
                  <w:rPr>
                    <w:rFonts w:ascii="宋体" w:hAnsi="宋体"/>
                  </w:rPr>
                </w:pPr>
                <w:r w:rsidRPr="00AC6D9E">
                  <w:rPr>
                    <w:rFonts w:ascii="宋体" w:hAnsi="宋体"/>
                  </w:rPr>
                  <w:t>23,043,863.93</w:t>
                </w:r>
              </w:p>
            </w:tc>
            <w:tc>
              <w:tcPr>
                <w:tcW w:w="1371" w:type="pct"/>
                <w:shd w:val="clear" w:color="auto" w:fill="auto"/>
              </w:tcPr>
              <w:p w:rsidR="00A55AC9" w:rsidRPr="00AC6D9E" w:rsidRDefault="00A55AC9" w:rsidP="00051919">
                <w:pPr>
                  <w:jc w:val="right"/>
                  <w:rPr>
                    <w:rFonts w:ascii="宋体" w:hAnsi="宋体"/>
                  </w:rPr>
                </w:pPr>
                <w:r w:rsidRPr="00AC6D9E">
                  <w:rPr>
                    <w:rFonts w:ascii="宋体" w:hAnsi="宋体"/>
                  </w:rPr>
                  <w:t>23,043,863.93</w:t>
                </w:r>
              </w:p>
            </w:tc>
          </w:tr>
        </w:tbl>
        <w:p w:rsidR="00681478" w:rsidRPr="00AC6D9E" w:rsidRDefault="00681478" w:rsidP="00681478">
          <w:pPr>
            <w:adjustRightInd w:val="0"/>
            <w:spacing w:line="360" w:lineRule="auto"/>
            <w:ind w:firstLine="482"/>
            <w:rPr>
              <w:rFonts w:ascii="宋体" w:hAnsi="宋体"/>
              <w:szCs w:val="20"/>
            </w:rPr>
          </w:pPr>
          <w:r w:rsidRPr="00AC6D9E">
            <w:rPr>
              <w:rFonts w:ascii="宋体" w:hAnsi="宋体" w:hint="eastAsia"/>
              <w:szCs w:val="20"/>
            </w:rPr>
            <w:lastRenderedPageBreak/>
            <w:t>[注]根据镇江市国资委镇国资产[2009]10号文关于恒顺集团老厂区搬迁资产处置的批复要求，对中山西路84号厂区进行整体搬迁，房屋建筑物及机器设备在2011年度已经全部拆除。该部分房屋建筑物及机器设备原值5,700.69万元，累计折旧3,500.46万元，在建工程转入89.53万元；发生清理费用14.63万元，固定资产清理期末余额为2,304.39万元。</w:t>
          </w:r>
        </w:p>
        <w:p w:rsidR="00996DE7" w:rsidRDefault="00681478" w:rsidP="00681478">
          <w:pPr>
            <w:spacing w:line="360" w:lineRule="auto"/>
            <w:ind w:firstLineChars="200" w:firstLine="420"/>
            <w:rPr>
              <w:szCs w:val="21"/>
            </w:rPr>
          </w:pPr>
          <w:r w:rsidRPr="00AC6D9E">
            <w:rPr>
              <w:rFonts w:ascii="宋体" w:hAnsi="宋体" w:hint="eastAsia"/>
              <w:szCs w:val="20"/>
            </w:rPr>
            <w:t>根据2009年11月公司与江苏恒顺集团有限公司签订的《拆迁补偿协议》,江苏恒顺集团有限公司承诺，对取</w:t>
          </w:r>
          <w:r w:rsidRPr="00C67125">
            <w:rPr>
              <w:rFonts w:hint="eastAsia"/>
              <w:szCs w:val="20"/>
            </w:rPr>
            <w:t>得的拆迁补偿款优先补偿给本公司，并且保证补偿金额不低于本公司被拆迁资产的账面净值。</w:t>
          </w:r>
        </w:p>
      </w:sdtContent>
    </w:sdt>
    <w:p w:rsidR="00996DE7" w:rsidRDefault="00512658">
      <w:pPr>
        <w:pStyle w:val="3"/>
        <w:numPr>
          <w:ilvl w:val="0"/>
          <w:numId w:val="21"/>
        </w:numPr>
        <w:tabs>
          <w:tab w:val="left" w:pos="504"/>
        </w:tabs>
        <w:rPr>
          <w:rFonts w:ascii="宋体" w:hAnsi="宋体"/>
          <w:szCs w:val="21"/>
        </w:rPr>
      </w:pPr>
      <w:r>
        <w:rPr>
          <w:rFonts w:ascii="宋体" w:hAnsi="宋体" w:hint="eastAsia"/>
          <w:szCs w:val="21"/>
        </w:rPr>
        <w:t>在建工程</w:t>
      </w:r>
    </w:p>
    <w:p w:rsidR="00996DE7" w:rsidRDefault="00512658">
      <w:pPr>
        <w:pStyle w:val="4"/>
        <w:ind w:left="360" w:hanging="360"/>
      </w:pPr>
      <w:r>
        <w:rPr>
          <w:rFonts w:hint="eastAsia"/>
        </w:rPr>
        <w:t>总表情况</w:t>
      </w:r>
    </w:p>
    <w:bookmarkStart w:id="136" w:name="_Hlk532914352" w:displacedByCustomXml="next"/>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3"/>
              <w:numId w:val="157"/>
            </w:numPr>
            <w:ind w:left="426" w:hanging="426"/>
          </w:pPr>
          <w:r>
            <w:rPr>
              <w:rFonts w:hint="eastAsia"/>
            </w:rPr>
            <w:t>分类列示</w:t>
          </w:r>
        </w:p>
        <w:sdt>
          <w:sdtPr>
            <w:alias w:val="是否适用：在建工程分类列示[双击切换]"/>
            <w:tag w:val="_GBC_c1e2db0ea96a470497d3e7b3545f11ff"/>
            <w:id w:val="-1781246625"/>
            <w:lock w:val="sdtContentLocked"/>
            <w:placeholder>
              <w:docPart w:val="GBC22222222222222222222222222222"/>
            </w:placeholder>
          </w:sdtPr>
          <w:sdtContent>
            <w:p w:rsidR="00996DE7" w:rsidRDefault="007A1B61">
              <w:r>
                <w:fldChar w:fldCharType="begin"/>
              </w:r>
              <w:r w:rsidR="00EC6FBB">
                <w:instrText xml:space="preserve"> MACROBUTTON  SnrToggleCheckbox √</w:instrText>
              </w:r>
              <w:r w:rsidR="00EC6FBB">
                <w:instrText>适用</w:instrText>
              </w:r>
              <w:r w:rsidR="00EC6FBB">
                <w:instrText xml:space="preserve"> </w:instrText>
              </w:r>
              <w:r>
                <w:fldChar w:fldCharType="end"/>
              </w:r>
              <w:r>
                <w:fldChar w:fldCharType="begin"/>
              </w:r>
              <w:r w:rsidR="00EC6FBB">
                <w:instrText xml:space="preserve"> MACROBUTTON  SnrToggleCheckbox □</w:instrText>
              </w:r>
              <w:r w:rsidR="00EC6FBB">
                <w:instrText>不适用</w:instrText>
              </w:r>
              <w:r w:rsidR="00EC6FBB">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26296B" w:rsidTr="00FF7F5B">
            <w:trPr>
              <w:cantSplit/>
            </w:trPr>
            <w:sdt>
              <w:sdtPr>
                <w:tag w:val="_PLD_e3fac3cdac65475ca8ba6bb772e3b841"/>
                <w:id w:val="266563547"/>
                <w:lock w:val="sdtLocked"/>
              </w:sdtPr>
              <w:sdtContent>
                <w:tc>
                  <w:tcPr>
                    <w:tcW w:w="1764" w:type="pct"/>
                    <w:vAlign w:val="center"/>
                  </w:tcPr>
                  <w:p w:rsidR="0026296B" w:rsidRDefault="0026296B" w:rsidP="00FF7F5B">
                    <w:pPr>
                      <w:jc w:val="center"/>
                      <w:rPr>
                        <w:szCs w:val="21"/>
                      </w:rPr>
                    </w:pPr>
                    <w:r>
                      <w:rPr>
                        <w:rFonts w:hint="eastAsia"/>
                        <w:szCs w:val="21"/>
                      </w:rPr>
                      <w:t>项目</w:t>
                    </w:r>
                  </w:p>
                </w:tc>
              </w:sdtContent>
            </w:sdt>
            <w:sdt>
              <w:sdtPr>
                <w:tag w:val="_PLD_4e98919cdcd84191b541b2ee895e77bf"/>
                <w:id w:val="266563548"/>
                <w:lock w:val="sdtLocked"/>
              </w:sdtPr>
              <w:sdtContent>
                <w:tc>
                  <w:tcPr>
                    <w:tcW w:w="1622" w:type="pct"/>
                    <w:vAlign w:val="center"/>
                  </w:tcPr>
                  <w:p w:rsidR="0026296B" w:rsidRDefault="0026296B" w:rsidP="00FF7F5B">
                    <w:pPr>
                      <w:jc w:val="center"/>
                      <w:rPr>
                        <w:szCs w:val="21"/>
                      </w:rPr>
                    </w:pPr>
                    <w:r>
                      <w:rPr>
                        <w:rFonts w:hint="eastAsia"/>
                        <w:szCs w:val="21"/>
                      </w:rPr>
                      <w:t>期末余额</w:t>
                    </w:r>
                  </w:p>
                </w:tc>
              </w:sdtContent>
            </w:sdt>
            <w:sdt>
              <w:sdtPr>
                <w:tag w:val="_PLD_4ce0928269bc47149a98320193bd0b0a"/>
                <w:id w:val="266563549"/>
                <w:lock w:val="sdtLocked"/>
              </w:sdtPr>
              <w:sdtContent>
                <w:tc>
                  <w:tcPr>
                    <w:tcW w:w="1614" w:type="pct"/>
                    <w:vAlign w:val="center"/>
                  </w:tcPr>
                  <w:p w:rsidR="0026296B" w:rsidRDefault="0026296B" w:rsidP="00FF7F5B">
                    <w:pPr>
                      <w:jc w:val="center"/>
                      <w:rPr>
                        <w:szCs w:val="21"/>
                      </w:rPr>
                    </w:pPr>
                    <w:r>
                      <w:rPr>
                        <w:rFonts w:hint="eastAsia"/>
                        <w:szCs w:val="21"/>
                      </w:rPr>
                      <w:t>期初余额</w:t>
                    </w:r>
                  </w:p>
                </w:tc>
              </w:sdtContent>
            </w:sdt>
          </w:tr>
          <w:tr w:rsidR="0026296B" w:rsidTr="00FF7F5B">
            <w:trPr>
              <w:cantSplit/>
            </w:trPr>
            <w:sdt>
              <w:sdtPr>
                <w:tag w:val="_PLD_e73a357382af444daa4e32da6fd92aab"/>
                <w:id w:val="266563550"/>
                <w:lock w:val="sdtLocked"/>
              </w:sdtPr>
              <w:sdtContent>
                <w:tc>
                  <w:tcPr>
                    <w:tcW w:w="1764" w:type="pct"/>
                  </w:tcPr>
                  <w:p w:rsidR="0026296B" w:rsidRDefault="0026296B" w:rsidP="00FF7F5B">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26296B" w:rsidRPr="00AC6D9E" w:rsidRDefault="0026296B" w:rsidP="00FF7F5B">
                <w:pPr>
                  <w:ind w:right="5"/>
                  <w:jc w:val="right"/>
                  <w:rPr>
                    <w:rFonts w:ascii="宋体" w:hAnsi="宋体"/>
                    <w:szCs w:val="21"/>
                  </w:rPr>
                </w:pPr>
                <w:r w:rsidRPr="00AC6D9E">
                  <w:rPr>
                    <w:rFonts w:ascii="宋体" w:hAnsi="宋体"/>
                  </w:rPr>
                  <w:t>17,167,643.12</w:t>
                </w:r>
              </w:p>
            </w:tc>
            <w:tc>
              <w:tcPr>
                <w:tcW w:w="1614" w:type="pct"/>
              </w:tcPr>
              <w:p w:rsidR="0026296B" w:rsidRPr="00AC6D9E" w:rsidRDefault="0026296B" w:rsidP="00FF7F5B">
                <w:pPr>
                  <w:ind w:right="5"/>
                  <w:jc w:val="right"/>
                  <w:rPr>
                    <w:rFonts w:ascii="宋体" w:hAnsi="宋体"/>
                    <w:szCs w:val="21"/>
                  </w:rPr>
                </w:pPr>
                <w:r w:rsidRPr="00AC6D9E">
                  <w:rPr>
                    <w:rFonts w:ascii="宋体" w:hAnsi="宋体"/>
                  </w:rPr>
                  <w:t>74,826,664.62</w:t>
                </w:r>
              </w:p>
            </w:tc>
          </w:tr>
          <w:tr w:rsidR="0026296B" w:rsidTr="00FF7F5B">
            <w:trPr>
              <w:cantSplit/>
            </w:trPr>
            <w:sdt>
              <w:sdtPr>
                <w:tag w:val="_PLD_177c6ac2fa834e8b93357a8d5e2d2d5c"/>
                <w:id w:val="266563551"/>
                <w:lock w:val="sdtLocked"/>
              </w:sdtPr>
              <w:sdtContent>
                <w:tc>
                  <w:tcPr>
                    <w:tcW w:w="1764" w:type="pct"/>
                    <w:vAlign w:val="center"/>
                  </w:tcPr>
                  <w:p w:rsidR="0026296B" w:rsidRDefault="0026296B" w:rsidP="00FF7F5B">
                    <w:pPr>
                      <w:autoSpaceDE w:val="0"/>
                      <w:autoSpaceDN w:val="0"/>
                      <w:adjustRightInd w:val="0"/>
                      <w:jc w:val="center"/>
                      <w:rPr>
                        <w:szCs w:val="21"/>
                      </w:rPr>
                    </w:pPr>
                    <w:r>
                      <w:rPr>
                        <w:rFonts w:hint="eastAsia"/>
                        <w:szCs w:val="21"/>
                      </w:rPr>
                      <w:t>合计</w:t>
                    </w:r>
                  </w:p>
                </w:tc>
              </w:sdtContent>
            </w:sdt>
            <w:tc>
              <w:tcPr>
                <w:tcW w:w="1622" w:type="pct"/>
              </w:tcPr>
              <w:p w:rsidR="0026296B" w:rsidRPr="00AC6D9E" w:rsidRDefault="0026296B" w:rsidP="00FF7F5B">
                <w:pPr>
                  <w:jc w:val="right"/>
                  <w:rPr>
                    <w:rFonts w:ascii="宋体" w:hAnsi="宋体"/>
                    <w:szCs w:val="21"/>
                  </w:rPr>
                </w:pPr>
                <w:r w:rsidRPr="00AC6D9E">
                  <w:rPr>
                    <w:rFonts w:ascii="宋体" w:hAnsi="宋体"/>
                  </w:rPr>
                  <w:t>17,167,643.12</w:t>
                </w:r>
              </w:p>
            </w:tc>
            <w:tc>
              <w:tcPr>
                <w:tcW w:w="1614" w:type="pct"/>
              </w:tcPr>
              <w:p w:rsidR="0026296B" w:rsidRPr="00AC6D9E" w:rsidRDefault="0026296B" w:rsidP="00FF7F5B">
                <w:pPr>
                  <w:ind w:right="5"/>
                  <w:jc w:val="right"/>
                  <w:rPr>
                    <w:rFonts w:ascii="宋体" w:hAnsi="宋体"/>
                    <w:szCs w:val="21"/>
                  </w:rPr>
                </w:pPr>
                <w:r w:rsidRPr="00AC6D9E">
                  <w:rPr>
                    <w:rFonts w:ascii="宋体" w:hAnsi="宋体"/>
                  </w:rPr>
                  <w:t>74,826,664.62</w:t>
                </w:r>
              </w:p>
            </w:tc>
          </w:tr>
        </w:tbl>
        <w:p w:rsidR="00996DE7" w:rsidRDefault="007A1B61"/>
      </w:sdtContent>
    </w:sdt>
    <w:bookmarkEnd w:id="136" w:displacedByCustomXml="prev"/>
    <w:p w:rsidR="00996DE7" w:rsidRDefault="00996DE7">
      <w:pPr>
        <w:rPr>
          <w:szCs w:val="21"/>
        </w:rPr>
      </w:pPr>
    </w:p>
    <w:p w:rsidR="00996DE7" w:rsidRDefault="00512658">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3"/>
              <w:numId w:val="158"/>
            </w:numPr>
            <w:ind w:left="426" w:hanging="426"/>
          </w:pPr>
          <w:r>
            <w:rPr>
              <w:rFonts w:hint="eastAsia"/>
            </w:rPr>
            <w:t>在建工程情况</w:t>
          </w:r>
        </w:p>
        <w:sdt>
          <w:sdtPr>
            <w:alias w:val="是否适用：在建工程情况[双击切换]"/>
            <w:tag w:val="_GBC_3d1e0f4f19d8472c9f5250b0ba025185"/>
            <w:id w:val="-687131426"/>
            <w:lock w:val="sdtLocked"/>
            <w:placeholder>
              <w:docPart w:val="GBC22222222222222222222222222222"/>
            </w:placeholder>
          </w:sdtPr>
          <w:sdtContent>
            <w:p w:rsidR="00996DE7" w:rsidRDefault="007A1B61">
              <w:r>
                <w:fldChar w:fldCharType="begin"/>
              </w:r>
              <w:r w:rsidR="0026296B">
                <w:instrText>MACROBUTTON  SnrToggleCheckbox √</w:instrText>
              </w:r>
              <w:r w:rsidR="0026296B">
                <w:instrText>适用</w:instrText>
              </w:r>
              <w:r w:rsidR="0026296B">
                <w:instrText xml:space="preserve"> </w:instrText>
              </w:r>
              <w:r>
                <w:fldChar w:fldCharType="end"/>
              </w:r>
              <w:r>
                <w:fldChar w:fldCharType="begin"/>
              </w:r>
              <w:r w:rsidR="0026296B">
                <w:instrText xml:space="preserve"> MACROBUTTON  SnrToggleCheckbox □</w:instrText>
              </w:r>
              <w:r w:rsidR="0026296B">
                <w:instrText>不适用</w:instrText>
              </w:r>
              <w:r w:rsidR="0026296B">
                <w:instrText xml:space="preserve"> </w:instrText>
              </w:r>
              <w:r>
                <w:fldChar w:fldCharType="end"/>
              </w:r>
            </w:p>
          </w:sdtContent>
        </w:sdt>
        <w:p w:rsidR="0026296B" w:rsidRDefault="00512658">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165"/>
            <w:gridCol w:w="1561"/>
            <w:gridCol w:w="1038"/>
            <w:gridCol w:w="1500"/>
            <w:gridCol w:w="1427"/>
            <w:gridCol w:w="1127"/>
            <w:gridCol w:w="1570"/>
          </w:tblGrid>
          <w:tr w:rsidR="0026296B" w:rsidTr="00EA246D">
            <w:trPr>
              <w:cantSplit/>
            </w:trPr>
            <w:sdt>
              <w:sdtPr>
                <w:tag w:val="_PLD_64c6d788b0564cf39dd83135bd94fa33"/>
                <w:id w:val="266563664"/>
                <w:lock w:val="sdtLocked"/>
              </w:sdtPr>
              <w:sdtContent>
                <w:tc>
                  <w:tcPr>
                    <w:tcW w:w="620" w:type="pct"/>
                    <w:vMerge w:val="restart"/>
                    <w:vAlign w:val="center"/>
                  </w:tcPr>
                  <w:p w:rsidR="0026296B" w:rsidRDefault="0026296B" w:rsidP="00FF7F5B">
                    <w:pPr>
                      <w:jc w:val="center"/>
                      <w:rPr>
                        <w:szCs w:val="21"/>
                      </w:rPr>
                    </w:pPr>
                    <w:r>
                      <w:rPr>
                        <w:rFonts w:hint="eastAsia"/>
                        <w:szCs w:val="21"/>
                      </w:rPr>
                      <w:t>项目</w:t>
                    </w:r>
                  </w:p>
                </w:tc>
              </w:sdtContent>
            </w:sdt>
            <w:sdt>
              <w:sdtPr>
                <w:tag w:val="_PLD_0f8aeba685c643d8bbe995cb6221e768"/>
                <w:id w:val="266563665"/>
                <w:lock w:val="sdtLocked"/>
              </w:sdtPr>
              <w:sdtContent>
                <w:tc>
                  <w:tcPr>
                    <w:tcW w:w="2183" w:type="pct"/>
                    <w:gridSpan w:val="3"/>
                    <w:vAlign w:val="center"/>
                  </w:tcPr>
                  <w:p w:rsidR="0026296B" w:rsidRDefault="0026296B" w:rsidP="00FF7F5B">
                    <w:pPr>
                      <w:jc w:val="center"/>
                      <w:rPr>
                        <w:szCs w:val="21"/>
                      </w:rPr>
                    </w:pPr>
                    <w:r>
                      <w:rPr>
                        <w:rFonts w:hint="eastAsia"/>
                        <w:szCs w:val="21"/>
                      </w:rPr>
                      <w:t>期末余额</w:t>
                    </w:r>
                  </w:p>
                </w:tc>
              </w:sdtContent>
            </w:sdt>
            <w:sdt>
              <w:sdtPr>
                <w:tag w:val="_PLD_87e3270219434e9f8494ce0079d505fd"/>
                <w:id w:val="266563666"/>
                <w:lock w:val="sdtLocked"/>
              </w:sdtPr>
              <w:sdtContent>
                <w:tc>
                  <w:tcPr>
                    <w:tcW w:w="2196" w:type="pct"/>
                    <w:gridSpan w:val="3"/>
                    <w:vAlign w:val="center"/>
                  </w:tcPr>
                  <w:p w:rsidR="0026296B" w:rsidRDefault="0026296B" w:rsidP="00FF7F5B">
                    <w:pPr>
                      <w:jc w:val="center"/>
                      <w:rPr>
                        <w:szCs w:val="21"/>
                      </w:rPr>
                    </w:pPr>
                    <w:r>
                      <w:rPr>
                        <w:rFonts w:hint="eastAsia"/>
                        <w:szCs w:val="21"/>
                      </w:rPr>
                      <w:t>期初余额</w:t>
                    </w:r>
                  </w:p>
                </w:tc>
              </w:sdtContent>
            </w:sdt>
          </w:tr>
          <w:tr w:rsidR="0026296B" w:rsidTr="00EA246D">
            <w:trPr>
              <w:cantSplit/>
            </w:trPr>
            <w:tc>
              <w:tcPr>
                <w:tcW w:w="620" w:type="pct"/>
                <w:vMerge/>
                <w:vAlign w:val="center"/>
              </w:tcPr>
              <w:p w:rsidR="0026296B" w:rsidRDefault="0026296B" w:rsidP="00FF7F5B">
                <w:pPr>
                  <w:tabs>
                    <w:tab w:val="left" w:pos="420"/>
                  </w:tabs>
                  <w:ind w:left="420" w:hanging="420"/>
                  <w:jc w:val="center"/>
                  <w:rPr>
                    <w:szCs w:val="21"/>
                  </w:rPr>
                </w:pPr>
              </w:p>
            </w:tc>
            <w:sdt>
              <w:sdtPr>
                <w:tag w:val="_PLD_38fd2fe6396a41ae994e421a6ad8573a"/>
                <w:id w:val="266563667"/>
                <w:lock w:val="sdtLocked"/>
              </w:sdtPr>
              <w:sdtContent>
                <w:tc>
                  <w:tcPr>
                    <w:tcW w:w="831" w:type="pct"/>
                    <w:vAlign w:val="center"/>
                  </w:tcPr>
                  <w:p w:rsidR="0026296B" w:rsidRDefault="0026296B" w:rsidP="00FF7F5B">
                    <w:pPr>
                      <w:tabs>
                        <w:tab w:val="left" w:pos="420"/>
                      </w:tabs>
                      <w:ind w:left="420" w:hanging="420"/>
                      <w:jc w:val="center"/>
                      <w:rPr>
                        <w:szCs w:val="21"/>
                      </w:rPr>
                    </w:pPr>
                    <w:r>
                      <w:rPr>
                        <w:rFonts w:hint="eastAsia"/>
                        <w:szCs w:val="21"/>
                      </w:rPr>
                      <w:t>账面余额</w:t>
                    </w:r>
                  </w:p>
                </w:tc>
              </w:sdtContent>
            </w:sdt>
            <w:sdt>
              <w:sdtPr>
                <w:tag w:val="_PLD_efb5f565ae7d43338576e6ba69d207b2"/>
                <w:id w:val="266563668"/>
                <w:lock w:val="sdtLocked"/>
              </w:sdtPr>
              <w:sdtContent>
                <w:tc>
                  <w:tcPr>
                    <w:tcW w:w="553" w:type="pct"/>
                    <w:vAlign w:val="center"/>
                  </w:tcPr>
                  <w:p w:rsidR="0026296B" w:rsidRDefault="0026296B" w:rsidP="00FF7F5B">
                    <w:pPr>
                      <w:pStyle w:val="11"/>
                      <w:spacing w:line="240" w:lineRule="auto"/>
                      <w:jc w:val="center"/>
                    </w:pPr>
                    <w:r>
                      <w:rPr>
                        <w:rFonts w:hint="eastAsia"/>
                      </w:rPr>
                      <w:t>减值准备</w:t>
                    </w:r>
                  </w:p>
                </w:tc>
              </w:sdtContent>
            </w:sdt>
            <w:sdt>
              <w:sdtPr>
                <w:tag w:val="_PLD_74e2fff2faeb4e10b56ba612a8b3b4e8"/>
                <w:id w:val="266563669"/>
                <w:lock w:val="sdtLocked"/>
              </w:sdtPr>
              <w:sdtContent>
                <w:tc>
                  <w:tcPr>
                    <w:tcW w:w="799" w:type="pct"/>
                    <w:vAlign w:val="center"/>
                  </w:tcPr>
                  <w:p w:rsidR="0026296B" w:rsidRDefault="0026296B" w:rsidP="00FF7F5B">
                    <w:pPr>
                      <w:pStyle w:val="11"/>
                      <w:spacing w:line="240" w:lineRule="auto"/>
                      <w:jc w:val="center"/>
                    </w:pPr>
                    <w:r>
                      <w:rPr>
                        <w:rFonts w:hint="eastAsia"/>
                      </w:rPr>
                      <w:t>账面价值</w:t>
                    </w:r>
                  </w:p>
                </w:tc>
              </w:sdtContent>
            </w:sdt>
            <w:sdt>
              <w:sdtPr>
                <w:tag w:val="_PLD_320b5c6e751a40cb8f8d6cb989669680"/>
                <w:id w:val="266563670"/>
                <w:lock w:val="sdtLocked"/>
              </w:sdtPr>
              <w:sdtContent>
                <w:tc>
                  <w:tcPr>
                    <w:tcW w:w="760" w:type="pct"/>
                    <w:vAlign w:val="center"/>
                  </w:tcPr>
                  <w:p w:rsidR="0026296B" w:rsidRDefault="0026296B" w:rsidP="00FF7F5B">
                    <w:pPr>
                      <w:tabs>
                        <w:tab w:val="left" w:pos="420"/>
                      </w:tabs>
                      <w:ind w:left="420" w:hanging="420"/>
                      <w:jc w:val="center"/>
                      <w:rPr>
                        <w:szCs w:val="21"/>
                      </w:rPr>
                    </w:pPr>
                    <w:r>
                      <w:rPr>
                        <w:rFonts w:hint="eastAsia"/>
                        <w:szCs w:val="21"/>
                      </w:rPr>
                      <w:t>账面余额</w:t>
                    </w:r>
                  </w:p>
                </w:tc>
              </w:sdtContent>
            </w:sdt>
            <w:sdt>
              <w:sdtPr>
                <w:tag w:val="_PLD_887f924a18a14763b7d38b336e4eca91"/>
                <w:id w:val="266563671"/>
                <w:lock w:val="sdtLocked"/>
              </w:sdtPr>
              <w:sdtContent>
                <w:tc>
                  <w:tcPr>
                    <w:tcW w:w="600" w:type="pct"/>
                    <w:vAlign w:val="center"/>
                  </w:tcPr>
                  <w:p w:rsidR="0026296B" w:rsidRDefault="0026296B" w:rsidP="00FF7F5B">
                    <w:pPr>
                      <w:pStyle w:val="11"/>
                      <w:spacing w:line="240" w:lineRule="auto"/>
                      <w:jc w:val="center"/>
                    </w:pPr>
                    <w:r>
                      <w:rPr>
                        <w:rFonts w:hint="eastAsia"/>
                      </w:rPr>
                      <w:t>减值准备</w:t>
                    </w:r>
                  </w:p>
                </w:tc>
              </w:sdtContent>
            </w:sdt>
            <w:sdt>
              <w:sdtPr>
                <w:tag w:val="_PLD_56d3163c60044998bf2f3d80a83c26a6"/>
                <w:id w:val="266563672"/>
                <w:lock w:val="sdtLocked"/>
              </w:sdtPr>
              <w:sdtContent>
                <w:tc>
                  <w:tcPr>
                    <w:tcW w:w="836" w:type="pct"/>
                    <w:vAlign w:val="center"/>
                  </w:tcPr>
                  <w:p w:rsidR="0026296B" w:rsidRDefault="0026296B" w:rsidP="00FF7F5B">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266563673"/>
              <w:lock w:val="sdtLocked"/>
            </w:sdtPr>
            <w:sdtEndPr>
              <w:rPr>
                <w:rFonts w:ascii="宋体" w:hAnsi="宋体"/>
              </w:rPr>
            </w:sdtEndPr>
            <w:sdtContent>
              <w:tr w:rsidR="0026296B" w:rsidTr="00EA246D">
                <w:trPr>
                  <w:cantSplit/>
                </w:trPr>
                <w:tc>
                  <w:tcPr>
                    <w:tcW w:w="620" w:type="pct"/>
                  </w:tcPr>
                  <w:p w:rsidR="0026296B" w:rsidRDefault="0026296B" w:rsidP="00FF7F5B">
                    <w:pPr>
                      <w:rPr>
                        <w:szCs w:val="21"/>
                      </w:rPr>
                    </w:pPr>
                    <w:r w:rsidRPr="0026296B">
                      <w:rPr>
                        <w:rFonts w:hint="eastAsia"/>
                        <w:spacing w:val="5"/>
                        <w:szCs w:val="21"/>
                      </w:rPr>
                      <w:t>在建工程</w:t>
                    </w:r>
                  </w:p>
                </w:tc>
                <w:tc>
                  <w:tcPr>
                    <w:tcW w:w="831" w:type="pct"/>
                  </w:tcPr>
                  <w:p w:rsidR="0026296B" w:rsidRPr="00B17F4B" w:rsidRDefault="0026296B" w:rsidP="00FF7F5B">
                    <w:pPr>
                      <w:ind w:right="105"/>
                      <w:jc w:val="right"/>
                      <w:rPr>
                        <w:rFonts w:ascii="宋体" w:hAnsi="宋体"/>
                        <w:szCs w:val="21"/>
                      </w:rPr>
                    </w:pPr>
                    <w:r w:rsidRPr="00B17F4B">
                      <w:rPr>
                        <w:rFonts w:ascii="宋体" w:hAnsi="宋体"/>
                      </w:rPr>
                      <w:t>17,167,643.12</w:t>
                    </w:r>
                  </w:p>
                </w:tc>
                <w:tc>
                  <w:tcPr>
                    <w:tcW w:w="553" w:type="pct"/>
                  </w:tcPr>
                  <w:p w:rsidR="0026296B" w:rsidRPr="00B17F4B" w:rsidRDefault="0026296B" w:rsidP="00FF7F5B">
                    <w:pPr>
                      <w:ind w:right="73"/>
                      <w:jc w:val="right"/>
                      <w:rPr>
                        <w:rFonts w:ascii="宋体" w:hAnsi="宋体"/>
                        <w:szCs w:val="21"/>
                      </w:rPr>
                    </w:pPr>
                  </w:p>
                </w:tc>
                <w:tc>
                  <w:tcPr>
                    <w:tcW w:w="799" w:type="pct"/>
                  </w:tcPr>
                  <w:p w:rsidR="0026296B" w:rsidRPr="00B17F4B" w:rsidRDefault="0026296B" w:rsidP="00FF7F5B">
                    <w:pPr>
                      <w:ind w:right="73"/>
                      <w:jc w:val="right"/>
                      <w:rPr>
                        <w:rFonts w:ascii="宋体" w:hAnsi="宋体"/>
                        <w:szCs w:val="21"/>
                      </w:rPr>
                    </w:pPr>
                    <w:r w:rsidRPr="00B17F4B">
                      <w:rPr>
                        <w:rFonts w:ascii="宋体" w:hAnsi="宋体"/>
                      </w:rPr>
                      <w:t>17,167,643.12</w:t>
                    </w:r>
                  </w:p>
                </w:tc>
                <w:tc>
                  <w:tcPr>
                    <w:tcW w:w="760" w:type="pct"/>
                  </w:tcPr>
                  <w:p w:rsidR="0026296B" w:rsidRPr="00B17F4B" w:rsidRDefault="0026296B" w:rsidP="00FF7F5B">
                    <w:pPr>
                      <w:jc w:val="right"/>
                      <w:rPr>
                        <w:rFonts w:ascii="宋体" w:hAnsi="宋体"/>
                        <w:szCs w:val="21"/>
                      </w:rPr>
                    </w:pPr>
                    <w:r w:rsidRPr="00B17F4B">
                      <w:rPr>
                        <w:rFonts w:ascii="宋体" w:hAnsi="宋体"/>
                      </w:rPr>
                      <w:t>74,826,664.62</w:t>
                    </w:r>
                  </w:p>
                </w:tc>
                <w:tc>
                  <w:tcPr>
                    <w:tcW w:w="600" w:type="pct"/>
                  </w:tcPr>
                  <w:p w:rsidR="0026296B" w:rsidRPr="00B17F4B" w:rsidRDefault="0026296B" w:rsidP="00FF7F5B">
                    <w:pPr>
                      <w:jc w:val="right"/>
                      <w:rPr>
                        <w:rFonts w:ascii="宋体" w:hAnsi="宋体"/>
                        <w:szCs w:val="21"/>
                      </w:rPr>
                    </w:pPr>
                  </w:p>
                </w:tc>
                <w:tc>
                  <w:tcPr>
                    <w:tcW w:w="836" w:type="pct"/>
                  </w:tcPr>
                  <w:p w:rsidR="0026296B" w:rsidRPr="00B17F4B" w:rsidRDefault="0026296B" w:rsidP="00FF7F5B">
                    <w:pPr>
                      <w:jc w:val="right"/>
                      <w:rPr>
                        <w:rFonts w:ascii="宋体" w:hAnsi="宋体"/>
                        <w:szCs w:val="21"/>
                      </w:rPr>
                    </w:pPr>
                    <w:r w:rsidRPr="00B17F4B">
                      <w:rPr>
                        <w:rFonts w:ascii="宋体" w:hAnsi="宋体"/>
                      </w:rPr>
                      <w:t>74,826,664.62</w:t>
                    </w:r>
                  </w:p>
                </w:tc>
              </w:tr>
            </w:sdtContent>
          </w:sdt>
          <w:tr w:rsidR="0026296B" w:rsidRPr="0026296B" w:rsidTr="00EA246D">
            <w:trPr>
              <w:cantSplit/>
            </w:trPr>
            <w:sdt>
              <w:sdtPr>
                <w:tag w:val="_PLD_2783a6d4bf3f487b8ca957822667216c"/>
                <w:id w:val="266563674"/>
                <w:lock w:val="sdtLocked"/>
              </w:sdtPr>
              <w:sdtContent>
                <w:tc>
                  <w:tcPr>
                    <w:tcW w:w="620" w:type="pct"/>
                    <w:vAlign w:val="center"/>
                  </w:tcPr>
                  <w:p w:rsidR="0026296B" w:rsidRDefault="0026296B" w:rsidP="00FF7F5B">
                    <w:pPr>
                      <w:jc w:val="center"/>
                      <w:rPr>
                        <w:szCs w:val="21"/>
                      </w:rPr>
                    </w:pPr>
                    <w:r>
                      <w:rPr>
                        <w:rFonts w:hint="eastAsia"/>
                        <w:szCs w:val="21"/>
                      </w:rPr>
                      <w:t>合计</w:t>
                    </w:r>
                  </w:p>
                </w:tc>
              </w:sdtContent>
            </w:sdt>
            <w:tc>
              <w:tcPr>
                <w:tcW w:w="831" w:type="pct"/>
              </w:tcPr>
              <w:p w:rsidR="0026296B" w:rsidRPr="00B17F4B" w:rsidRDefault="0026296B" w:rsidP="00FF7F5B">
                <w:pPr>
                  <w:ind w:right="105"/>
                  <w:jc w:val="right"/>
                  <w:rPr>
                    <w:rFonts w:ascii="宋体" w:hAnsi="宋体"/>
                    <w:szCs w:val="21"/>
                  </w:rPr>
                </w:pPr>
                <w:r w:rsidRPr="00B17F4B">
                  <w:rPr>
                    <w:rFonts w:ascii="宋体" w:hAnsi="宋体"/>
                  </w:rPr>
                  <w:t>17,167,643.12</w:t>
                </w:r>
              </w:p>
            </w:tc>
            <w:tc>
              <w:tcPr>
                <w:tcW w:w="553" w:type="pct"/>
              </w:tcPr>
              <w:p w:rsidR="0026296B" w:rsidRPr="00B17F4B" w:rsidRDefault="0026296B" w:rsidP="00FF7F5B">
                <w:pPr>
                  <w:ind w:right="73"/>
                  <w:jc w:val="right"/>
                  <w:rPr>
                    <w:rFonts w:ascii="宋体" w:hAnsi="宋体"/>
                    <w:szCs w:val="21"/>
                  </w:rPr>
                </w:pPr>
              </w:p>
            </w:tc>
            <w:tc>
              <w:tcPr>
                <w:tcW w:w="799" w:type="pct"/>
              </w:tcPr>
              <w:p w:rsidR="0026296B" w:rsidRPr="00B17F4B" w:rsidRDefault="0026296B" w:rsidP="00FF7F5B">
                <w:pPr>
                  <w:ind w:right="73"/>
                  <w:jc w:val="right"/>
                  <w:rPr>
                    <w:rFonts w:ascii="宋体" w:hAnsi="宋体"/>
                    <w:szCs w:val="21"/>
                  </w:rPr>
                </w:pPr>
                <w:r w:rsidRPr="00B17F4B">
                  <w:rPr>
                    <w:rFonts w:ascii="宋体" w:hAnsi="宋体"/>
                  </w:rPr>
                  <w:t>17,167,643.12</w:t>
                </w:r>
              </w:p>
            </w:tc>
            <w:tc>
              <w:tcPr>
                <w:tcW w:w="760" w:type="pct"/>
              </w:tcPr>
              <w:p w:rsidR="0026296B" w:rsidRPr="00B17F4B" w:rsidRDefault="0026296B" w:rsidP="00FF7F5B">
                <w:pPr>
                  <w:jc w:val="right"/>
                  <w:rPr>
                    <w:rFonts w:ascii="宋体" w:hAnsi="宋体"/>
                    <w:szCs w:val="21"/>
                  </w:rPr>
                </w:pPr>
                <w:r w:rsidRPr="00B17F4B">
                  <w:rPr>
                    <w:rFonts w:ascii="宋体" w:hAnsi="宋体"/>
                  </w:rPr>
                  <w:t>74,826,664.62</w:t>
                </w:r>
              </w:p>
            </w:tc>
            <w:tc>
              <w:tcPr>
                <w:tcW w:w="600" w:type="pct"/>
              </w:tcPr>
              <w:p w:rsidR="0026296B" w:rsidRPr="00B17F4B" w:rsidRDefault="0026296B" w:rsidP="00FF7F5B">
                <w:pPr>
                  <w:jc w:val="right"/>
                  <w:rPr>
                    <w:rFonts w:ascii="宋体" w:hAnsi="宋体"/>
                    <w:szCs w:val="21"/>
                  </w:rPr>
                </w:pPr>
              </w:p>
            </w:tc>
            <w:tc>
              <w:tcPr>
                <w:tcW w:w="836" w:type="pct"/>
              </w:tcPr>
              <w:p w:rsidR="0026296B" w:rsidRPr="00B17F4B" w:rsidRDefault="0026296B" w:rsidP="00FF7F5B">
                <w:pPr>
                  <w:jc w:val="right"/>
                  <w:rPr>
                    <w:rFonts w:ascii="宋体" w:hAnsi="宋体"/>
                    <w:szCs w:val="21"/>
                  </w:rPr>
                </w:pPr>
                <w:r w:rsidRPr="00B17F4B">
                  <w:rPr>
                    <w:rFonts w:ascii="宋体" w:hAnsi="宋体"/>
                  </w:rPr>
                  <w:t>74,826,664.62</w:t>
                </w:r>
              </w:p>
            </w:tc>
          </w:tr>
        </w:tbl>
        <w:p w:rsidR="00996DE7" w:rsidRPr="0026296B" w:rsidRDefault="007A1B61" w:rsidP="0026296B"/>
      </w:sdtContent>
    </w:sdt>
    <w:p w:rsidR="00996DE7" w:rsidRDefault="00996DE7">
      <w:pPr>
        <w:snapToGrid w:val="0"/>
        <w:spacing w:line="240" w:lineRule="atLeast"/>
        <w:ind w:rightChars="-416" w:right="-874"/>
        <w:rPr>
          <w:szCs w:val="21"/>
        </w:rPr>
      </w:pPr>
    </w:p>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ascii="Times New Roman" w:hAnsi="Times New Roman" w:cstheme="minorBidi" w:hint="default"/>
          <w:kern w:val="2"/>
          <w:szCs w:val="21"/>
        </w:rPr>
      </w:sdtEndPr>
      <w:sdtContent>
        <w:p w:rsidR="002179C4" w:rsidRDefault="002179C4">
          <w:pPr>
            <w:pStyle w:val="4"/>
            <w:numPr>
              <w:ilvl w:val="3"/>
              <w:numId w:val="158"/>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Locked"/>
            <w:placeholder>
              <w:docPart w:val="GBC22222222222222222222222222222"/>
            </w:placeholder>
          </w:sdtPr>
          <w:sdtContent>
            <w:p w:rsidR="002179C4" w:rsidRDefault="007A1B61">
              <w:r>
                <w:fldChar w:fldCharType="begin"/>
              </w:r>
              <w:r w:rsidR="002179C4">
                <w:instrText>MACROBUTTON  SnrToggleCheckbox √</w:instrText>
              </w:r>
              <w:r w:rsidR="002179C4">
                <w:instrText>适用</w:instrText>
              </w:r>
              <w:r w:rsidR="002179C4">
                <w:instrText xml:space="preserve"> </w:instrText>
              </w:r>
              <w:r>
                <w:fldChar w:fldCharType="end"/>
              </w:r>
              <w:r>
                <w:fldChar w:fldCharType="begin"/>
              </w:r>
              <w:r w:rsidR="002179C4">
                <w:instrText xml:space="preserve"> MACROBUTTON  SnrToggleCheckbox □</w:instrText>
              </w:r>
              <w:r w:rsidR="002179C4">
                <w:instrText>不适用</w:instrText>
              </w:r>
              <w:r w:rsidR="002179C4">
                <w:instrText xml:space="preserve"> </w:instrText>
              </w:r>
              <w:r>
                <w:fldChar w:fldCharType="end"/>
              </w:r>
            </w:p>
          </w:sdtContent>
        </w:sdt>
        <w:p w:rsidR="002179C4" w:rsidRDefault="002179C4">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17"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137"/>
            <w:gridCol w:w="995"/>
            <w:gridCol w:w="1130"/>
            <w:gridCol w:w="1126"/>
            <w:gridCol w:w="1186"/>
            <w:gridCol w:w="1142"/>
            <w:gridCol w:w="1084"/>
            <w:gridCol w:w="563"/>
            <w:gridCol w:w="339"/>
            <w:gridCol w:w="373"/>
            <w:gridCol w:w="482"/>
            <w:gridCol w:w="377"/>
            <w:gridCol w:w="414"/>
          </w:tblGrid>
          <w:tr w:rsidR="004F2238" w:rsidTr="006F52CB">
            <w:trPr>
              <w:cantSplit/>
            </w:trPr>
            <w:sdt>
              <w:sdtPr>
                <w:tag w:val="_PLD_0072ffbc51294cefbe17dde844d0e5ed"/>
                <w:id w:val="266564118"/>
                <w:lock w:val="sdtLocked"/>
              </w:sdtPr>
              <w:sdtContent>
                <w:tc>
                  <w:tcPr>
                    <w:tcW w:w="549" w:type="pct"/>
                    <w:shd w:val="clear" w:color="auto" w:fill="auto"/>
                    <w:vAlign w:val="center"/>
                  </w:tcPr>
                  <w:p w:rsidR="004F2238" w:rsidRDefault="004F2238" w:rsidP="00FF7F5B">
                    <w:pPr>
                      <w:ind w:right="105"/>
                      <w:jc w:val="center"/>
                      <w:rPr>
                        <w:szCs w:val="21"/>
                      </w:rPr>
                    </w:pPr>
                    <w:r>
                      <w:rPr>
                        <w:rFonts w:hint="eastAsia"/>
                        <w:szCs w:val="21"/>
                      </w:rPr>
                      <w:t>项目名称</w:t>
                    </w:r>
                  </w:p>
                </w:tc>
              </w:sdtContent>
            </w:sdt>
            <w:sdt>
              <w:sdtPr>
                <w:tag w:val="_PLD_6349ea6a696f4d27b00b071275a38ea5"/>
                <w:id w:val="266564119"/>
                <w:lock w:val="sdtLocked"/>
              </w:sdtPr>
              <w:sdtContent>
                <w:tc>
                  <w:tcPr>
                    <w:tcW w:w="481" w:type="pct"/>
                    <w:shd w:val="clear" w:color="auto" w:fill="auto"/>
                    <w:vAlign w:val="center"/>
                  </w:tcPr>
                  <w:p w:rsidR="004F2238" w:rsidRDefault="004F2238" w:rsidP="00FF7F5B">
                    <w:pPr>
                      <w:ind w:right="105"/>
                      <w:jc w:val="center"/>
                      <w:rPr>
                        <w:szCs w:val="21"/>
                      </w:rPr>
                    </w:pPr>
                    <w:r>
                      <w:rPr>
                        <w:rFonts w:hint="eastAsia"/>
                        <w:szCs w:val="21"/>
                      </w:rPr>
                      <w:t>预算数</w:t>
                    </w:r>
                  </w:p>
                </w:tc>
              </w:sdtContent>
            </w:sdt>
            <w:sdt>
              <w:sdtPr>
                <w:tag w:val="_PLD_392420deb7e94f0a8026947a325da4f4"/>
                <w:id w:val="266564120"/>
                <w:lock w:val="sdtLocked"/>
              </w:sdtPr>
              <w:sdtContent>
                <w:tc>
                  <w:tcPr>
                    <w:tcW w:w="546" w:type="pct"/>
                    <w:shd w:val="clear" w:color="auto" w:fill="auto"/>
                    <w:vAlign w:val="center"/>
                  </w:tcPr>
                  <w:p w:rsidR="004F2238" w:rsidRDefault="004F2238" w:rsidP="00FF7F5B">
                    <w:pPr>
                      <w:ind w:right="105"/>
                      <w:jc w:val="center"/>
                      <w:rPr>
                        <w:szCs w:val="21"/>
                      </w:rPr>
                    </w:pPr>
                    <w:r>
                      <w:rPr>
                        <w:rFonts w:hint="eastAsia"/>
                        <w:szCs w:val="21"/>
                      </w:rPr>
                      <w:t>期初</w:t>
                    </w:r>
                  </w:p>
                  <w:p w:rsidR="004F2238" w:rsidRDefault="004F2238" w:rsidP="00FF7F5B">
                    <w:pPr>
                      <w:ind w:right="105"/>
                      <w:jc w:val="center"/>
                      <w:rPr>
                        <w:szCs w:val="21"/>
                      </w:rPr>
                    </w:pPr>
                    <w:r>
                      <w:rPr>
                        <w:rFonts w:hint="eastAsia"/>
                        <w:szCs w:val="21"/>
                      </w:rPr>
                      <w:t>余额</w:t>
                    </w:r>
                  </w:p>
                </w:tc>
              </w:sdtContent>
            </w:sdt>
            <w:sdt>
              <w:sdtPr>
                <w:tag w:val="_PLD_de4faed3465b4da6b8ac35d7e677431c"/>
                <w:id w:val="266564121"/>
                <w:lock w:val="sdtLocked"/>
              </w:sdtPr>
              <w:sdtContent>
                <w:tc>
                  <w:tcPr>
                    <w:tcW w:w="544" w:type="pct"/>
                    <w:shd w:val="clear" w:color="auto" w:fill="auto"/>
                    <w:vAlign w:val="center"/>
                  </w:tcPr>
                  <w:p w:rsidR="004F2238" w:rsidRDefault="004F2238" w:rsidP="00FF7F5B">
                    <w:pPr>
                      <w:ind w:right="105"/>
                      <w:jc w:val="center"/>
                      <w:rPr>
                        <w:szCs w:val="21"/>
                      </w:rPr>
                    </w:pPr>
                    <w:r>
                      <w:rPr>
                        <w:rFonts w:hint="eastAsia"/>
                        <w:szCs w:val="21"/>
                      </w:rPr>
                      <w:t>本期增加金额</w:t>
                    </w:r>
                  </w:p>
                </w:tc>
              </w:sdtContent>
            </w:sdt>
            <w:sdt>
              <w:sdtPr>
                <w:tag w:val="_PLD_51ce4224316b4f4b99a8fb0c8e4500a5"/>
                <w:id w:val="266564122"/>
                <w:lock w:val="sdtLocked"/>
              </w:sdtPr>
              <w:sdtContent>
                <w:tc>
                  <w:tcPr>
                    <w:tcW w:w="573" w:type="pct"/>
                    <w:shd w:val="clear" w:color="auto" w:fill="auto"/>
                    <w:vAlign w:val="center"/>
                  </w:tcPr>
                  <w:p w:rsidR="004F2238" w:rsidRDefault="004F2238" w:rsidP="00FF7F5B">
                    <w:pPr>
                      <w:ind w:right="73"/>
                      <w:jc w:val="center"/>
                      <w:rPr>
                        <w:szCs w:val="21"/>
                      </w:rPr>
                    </w:pPr>
                    <w:r>
                      <w:rPr>
                        <w:rFonts w:hint="eastAsia"/>
                        <w:szCs w:val="21"/>
                      </w:rPr>
                      <w:t>本期转入固定资产金额</w:t>
                    </w:r>
                  </w:p>
                </w:tc>
              </w:sdtContent>
            </w:sdt>
            <w:sdt>
              <w:sdtPr>
                <w:tag w:val="_PLD_d80ffbe10b944f57a31723041ffbcbdf"/>
                <w:id w:val="266564123"/>
                <w:lock w:val="sdtLocked"/>
              </w:sdtPr>
              <w:sdtContent>
                <w:tc>
                  <w:tcPr>
                    <w:tcW w:w="552" w:type="pct"/>
                    <w:shd w:val="clear" w:color="auto" w:fill="auto"/>
                    <w:vAlign w:val="center"/>
                  </w:tcPr>
                  <w:p w:rsidR="004F2238" w:rsidRDefault="004F2238" w:rsidP="00FF7F5B">
                    <w:pPr>
                      <w:ind w:right="73"/>
                      <w:jc w:val="center"/>
                      <w:rPr>
                        <w:szCs w:val="21"/>
                      </w:rPr>
                    </w:pPr>
                    <w:r>
                      <w:rPr>
                        <w:rFonts w:hint="eastAsia"/>
                        <w:szCs w:val="21"/>
                      </w:rPr>
                      <w:t>本期其他减少金额</w:t>
                    </w:r>
                  </w:p>
                </w:tc>
              </w:sdtContent>
            </w:sdt>
            <w:sdt>
              <w:sdtPr>
                <w:tag w:val="_PLD_c8b617c64ad64a03834695d9bc0b8d2f"/>
                <w:id w:val="266564124"/>
                <w:lock w:val="sdtLocked"/>
              </w:sdtPr>
              <w:sdtContent>
                <w:tc>
                  <w:tcPr>
                    <w:tcW w:w="524" w:type="pct"/>
                    <w:vAlign w:val="center"/>
                  </w:tcPr>
                  <w:p w:rsidR="004F2238" w:rsidRDefault="004F2238" w:rsidP="00FF7F5B">
                    <w:pPr>
                      <w:jc w:val="center"/>
                      <w:rPr>
                        <w:szCs w:val="21"/>
                      </w:rPr>
                    </w:pPr>
                    <w:r>
                      <w:rPr>
                        <w:rFonts w:hint="eastAsia"/>
                        <w:szCs w:val="21"/>
                      </w:rPr>
                      <w:t>期末</w:t>
                    </w:r>
                  </w:p>
                  <w:p w:rsidR="004F2238" w:rsidRDefault="004F2238" w:rsidP="00FF7F5B">
                    <w:pPr>
                      <w:jc w:val="center"/>
                      <w:rPr>
                        <w:szCs w:val="21"/>
                      </w:rPr>
                    </w:pPr>
                    <w:r>
                      <w:rPr>
                        <w:rFonts w:hint="eastAsia"/>
                        <w:szCs w:val="21"/>
                      </w:rPr>
                      <w:t>余额</w:t>
                    </w:r>
                  </w:p>
                </w:tc>
              </w:sdtContent>
            </w:sdt>
            <w:sdt>
              <w:sdtPr>
                <w:tag w:val="_PLD_738551d97ef741f093f852402c423e47"/>
                <w:id w:val="266564125"/>
                <w:lock w:val="sdtLocked"/>
              </w:sdtPr>
              <w:sdtContent>
                <w:tc>
                  <w:tcPr>
                    <w:tcW w:w="272" w:type="pct"/>
                    <w:shd w:val="clear" w:color="auto" w:fill="auto"/>
                    <w:vAlign w:val="center"/>
                  </w:tcPr>
                  <w:p w:rsidR="004F2238" w:rsidRDefault="004F2238" w:rsidP="00FF7F5B">
                    <w:pPr>
                      <w:jc w:val="center"/>
                      <w:rPr>
                        <w:szCs w:val="21"/>
                      </w:rPr>
                    </w:pPr>
                    <w:r>
                      <w:rPr>
                        <w:rFonts w:hint="eastAsia"/>
                        <w:szCs w:val="21"/>
                      </w:rPr>
                      <w:t>工程累计投入占预算比例</w:t>
                    </w:r>
                    <w:r>
                      <w:rPr>
                        <w:rFonts w:hint="eastAsia"/>
                        <w:szCs w:val="21"/>
                      </w:rPr>
                      <w:t>(%)</w:t>
                    </w:r>
                  </w:p>
                </w:tc>
              </w:sdtContent>
            </w:sdt>
            <w:sdt>
              <w:sdtPr>
                <w:tag w:val="_PLD_0f7f749f98e74f33ae9032c17002d136"/>
                <w:id w:val="266564126"/>
                <w:lock w:val="sdtLocked"/>
              </w:sdtPr>
              <w:sdtContent>
                <w:tc>
                  <w:tcPr>
                    <w:tcW w:w="164" w:type="pct"/>
                    <w:shd w:val="clear" w:color="auto" w:fill="auto"/>
                    <w:vAlign w:val="center"/>
                  </w:tcPr>
                  <w:p w:rsidR="004F2238" w:rsidRDefault="004F2238" w:rsidP="00FF7F5B">
                    <w:pPr>
                      <w:jc w:val="center"/>
                      <w:rPr>
                        <w:szCs w:val="21"/>
                      </w:rPr>
                    </w:pPr>
                    <w:r>
                      <w:rPr>
                        <w:rFonts w:hint="eastAsia"/>
                        <w:szCs w:val="21"/>
                      </w:rPr>
                      <w:t>工程进度</w:t>
                    </w:r>
                  </w:p>
                </w:tc>
              </w:sdtContent>
            </w:sdt>
            <w:sdt>
              <w:sdtPr>
                <w:tag w:val="_PLD_0b58d44121d2475586a13d1ce8eaed0a"/>
                <w:id w:val="266564127"/>
                <w:lock w:val="sdtLocked"/>
              </w:sdtPr>
              <w:sdtContent>
                <w:tc>
                  <w:tcPr>
                    <w:tcW w:w="180" w:type="pct"/>
                    <w:shd w:val="clear" w:color="auto" w:fill="auto"/>
                    <w:vAlign w:val="center"/>
                  </w:tcPr>
                  <w:p w:rsidR="004F2238" w:rsidRDefault="004F2238" w:rsidP="00FF7F5B">
                    <w:pPr>
                      <w:jc w:val="center"/>
                      <w:rPr>
                        <w:szCs w:val="21"/>
                      </w:rPr>
                    </w:pPr>
                    <w:r>
                      <w:rPr>
                        <w:rFonts w:hint="eastAsia"/>
                        <w:szCs w:val="21"/>
                      </w:rPr>
                      <w:t>利息资本化累计金额</w:t>
                    </w:r>
                  </w:p>
                </w:tc>
              </w:sdtContent>
            </w:sdt>
            <w:sdt>
              <w:sdtPr>
                <w:tag w:val="_PLD_2250f692e957437687c2cafcae1d7f81"/>
                <w:id w:val="266564128"/>
                <w:lock w:val="sdtLocked"/>
              </w:sdtPr>
              <w:sdtContent>
                <w:tc>
                  <w:tcPr>
                    <w:tcW w:w="233" w:type="pct"/>
                    <w:shd w:val="clear" w:color="auto" w:fill="auto"/>
                    <w:vAlign w:val="center"/>
                  </w:tcPr>
                  <w:p w:rsidR="004F2238" w:rsidRDefault="004F2238" w:rsidP="00FF7F5B">
                    <w:pPr>
                      <w:jc w:val="center"/>
                      <w:rPr>
                        <w:szCs w:val="21"/>
                      </w:rPr>
                    </w:pPr>
                    <w:r>
                      <w:rPr>
                        <w:rFonts w:hint="eastAsia"/>
                        <w:szCs w:val="21"/>
                      </w:rPr>
                      <w:t>其中：本期利息资本化金额</w:t>
                    </w:r>
                  </w:p>
                </w:tc>
              </w:sdtContent>
            </w:sdt>
            <w:sdt>
              <w:sdtPr>
                <w:tag w:val="_PLD_7a9834f354d948e19f071bbf4b5baafe"/>
                <w:id w:val="266564129"/>
                <w:lock w:val="sdtLocked"/>
              </w:sdtPr>
              <w:sdtContent>
                <w:tc>
                  <w:tcPr>
                    <w:tcW w:w="182" w:type="pct"/>
                    <w:shd w:val="clear" w:color="auto" w:fill="auto"/>
                    <w:vAlign w:val="center"/>
                  </w:tcPr>
                  <w:p w:rsidR="004F2238" w:rsidRDefault="004F2238" w:rsidP="00FF7F5B">
                    <w:pPr>
                      <w:jc w:val="center"/>
                      <w:rPr>
                        <w:szCs w:val="21"/>
                      </w:rPr>
                    </w:pPr>
                    <w:r>
                      <w:rPr>
                        <w:rFonts w:hint="eastAsia"/>
                        <w:szCs w:val="21"/>
                      </w:rPr>
                      <w:t>本期利息资本化率</w:t>
                    </w:r>
                    <w:r>
                      <w:rPr>
                        <w:rFonts w:hint="eastAsia"/>
                        <w:szCs w:val="21"/>
                      </w:rPr>
                      <w:t>(%)</w:t>
                    </w:r>
                  </w:p>
                </w:tc>
              </w:sdtContent>
            </w:sdt>
            <w:sdt>
              <w:sdtPr>
                <w:tag w:val="_PLD_6015e39597424a7ea59d45da3ff56e99"/>
                <w:id w:val="266564130"/>
                <w:lock w:val="sdtLocked"/>
              </w:sdtPr>
              <w:sdtContent>
                <w:tc>
                  <w:tcPr>
                    <w:tcW w:w="201" w:type="pct"/>
                    <w:shd w:val="clear" w:color="auto" w:fill="auto"/>
                    <w:vAlign w:val="center"/>
                  </w:tcPr>
                  <w:p w:rsidR="004F2238" w:rsidRDefault="004F2238" w:rsidP="00FF7F5B">
                    <w:pPr>
                      <w:jc w:val="center"/>
                      <w:rPr>
                        <w:szCs w:val="21"/>
                      </w:rPr>
                    </w:pPr>
                    <w:r>
                      <w:rPr>
                        <w:rFonts w:hint="eastAsia"/>
                        <w:szCs w:val="21"/>
                      </w:rPr>
                      <w:t>资金来源</w:t>
                    </w:r>
                  </w:p>
                </w:tc>
              </w:sdtContent>
            </w:sdt>
          </w:tr>
          <w:sdt>
            <w:sdtPr>
              <w:rPr>
                <w:rFonts w:hint="eastAsia"/>
                <w:sz w:val="15"/>
                <w:szCs w:val="15"/>
              </w:rPr>
              <w:alias w:val="在建工程明细"/>
              <w:tag w:val="_TUP_ddeb799b6fdf45e2b195807d1913c3bb"/>
              <w:id w:val="266564131"/>
              <w:lock w:val="sdtLocked"/>
            </w:sdtPr>
            <w:sdtEndPr>
              <w:rPr>
                <w:rFonts w:ascii="宋体" w:hAnsi="宋体"/>
              </w:rPr>
            </w:sdtEndPr>
            <w:sdtContent>
              <w:tr w:rsidR="004F2238" w:rsidTr="006F52CB">
                <w:trPr>
                  <w:cantSplit/>
                </w:trPr>
                <w:tc>
                  <w:tcPr>
                    <w:tcW w:w="549" w:type="pct"/>
                    <w:shd w:val="clear" w:color="auto" w:fill="auto"/>
                    <w:vAlign w:val="center"/>
                  </w:tcPr>
                  <w:p w:rsidR="004F2238" w:rsidRPr="00B83323" w:rsidRDefault="004F2238" w:rsidP="00FF7F5B">
                    <w:pPr>
                      <w:ind w:right="105"/>
                      <w:rPr>
                        <w:sz w:val="15"/>
                        <w:szCs w:val="15"/>
                      </w:rPr>
                    </w:pPr>
                    <w:r w:rsidRPr="00B83323">
                      <w:rPr>
                        <w:sz w:val="15"/>
                        <w:szCs w:val="15"/>
                      </w:rPr>
                      <w:t>制醋二车间</w:t>
                    </w:r>
                  </w:p>
                </w:tc>
                <w:tc>
                  <w:tcPr>
                    <w:tcW w:w="481" w:type="pct"/>
                    <w:shd w:val="clear" w:color="auto" w:fill="auto"/>
                    <w:vAlign w:val="center"/>
                  </w:tcPr>
                  <w:p w:rsidR="004F2238" w:rsidRPr="00E400E0" w:rsidRDefault="004F2238" w:rsidP="00FF7F5B">
                    <w:pPr>
                      <w:spacing w:line="360" w:lineRule="auto"/>
                      <w:ind w:right="105"/>
                      <w:jc w:val="right"/>
                      <w:rPr>
                        <w:rFonts w:ascii="宋体" w:hAnsi="宋体"/>
                        <w:sz w:val="15"/>
                        <w:szCs w:val="15"/>
                      </w:rPr>
                    </w:pPr>
                  </w:p>
                </w:tc>
                <w:tc>
                  <w:tcPr>
                    <w:tcW w:w="546"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51,420.98</w:t>
                    </w:r>
                  </w:p>
                </w:tc>
                <w:tc>
                  <w:tcPr>
                    <w:tcW w:w="544"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p>
                </w:tc>
                <w:tc>
                  <w:tcPr>
                    <w:tcW w:w="573"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51,420.98</w:t>
                    </w:r>
                  </w:p>
                </w:tc>
                <w:tc>
                  <w:tcPr>
                    <w:tcW w:w="552" w:type="pct"/>
                    <w:shd w:val="clear" w:color="auto" w:fill="auto"/>
                    <w:vAlign w:val="center"/>
                  </w:tcPr>
                  <w:p w:rsidR="004F2238" w:rsidRPr="00E400E0" w:rsidRDefault="004F2238" w:rsidP="00FF7F5B">
                    <w:pPr>
                      <w:wordWrap w:val="0"/>
                      <w:spacing w:line="360" w:lineRule="auto"/>
                      <w:jc w:val="right"/>
                      <w:rPr>
                        <w:rFonts w:ascii="宋体" w:hAnsi="宋体"/>
                        <w:sz w:val="15"/>
                        <w:szCs w:val="15"/>
                      </w:rPr>
                    </w:pPr>
                  </w:p>
                </w:tc>
                <w:tc>
                  <w:tcPr>
                    <w:tcW w:w="524" w:type="pct"/>
                    <w:vAlign w:val="center"/>
                  </w:tcPr>
                  <w:p w:rsidR="004F2238" w:rsidRPr="00E400E0" w:rsidRDefault="004F2238" w:rsidP="00FF7F5B">
                    <w:pPr>
                      <w:wordWrap w:val="0"/>
                      <w:spacing w:line="360" w:lineRule="auto"/>
                      <w:jc w:val="right"/>
                      <w:rPr>
                        <w:rFonts w:ascii="宋体" w:hAnsi="宋体"/>
                        <w:sz w:val="15"/>
                        <w:szCs w:val="15"/>
                      </w:rPr>
                    </w:pPr>
                  </w:p>
                </w:tc>
                <w:tc>
                  <w:tcPr>
                    <w:tcW w:w="272" w:type="pct"/>
                    <w:shd w:val="clear" w:color="auto" w:fill="auto"/>
                  </w:tcPr>
                  <w:p w:rsidR="004F2238" w:rsidRPr="00E400E0" w:rsidRDefault="004F2238" w:rsidP="00FF7F5B">
                    <w:pPr>
                      <w:spacing w:line="360" w:lineRule="auto"/>
                      <w:jc w:val="right"/>
                      <w:rPr>
                        <w:rFonts w:ascii="宋体" w:hAnsi="宋体"/>
                        <w:sz w:val="15"/>
                        <w:szCs w:val="15"/>
                      </w:rPr>
                    </w:pPr>
                  </w:p>
                </w:tc>
                <w:tc>
                  <w:tcPr>
                    <w:tcW w:w="164" w:type="pct"/>
                    <w:shd w:val="clear" w:color="auto" w:fill="auto"/>
                  </w:tcPr>
                  <w:p w:rsidR="004F2238" w:rsidRPr="00E400E0" w:rsidRDefault="004F2238" w:rsidP="00FF7F5B">
                    <w:pPr>
                      <w:spacing w:line="360" w:lineRule="auto"/>
                      <w:rPr>
                        <w:rFonts w:ascii="宋体" w:hAnsi="宋体"/>
                        <w:sz w:val="15"/>
                        <w:szCs w:val="15"/>
                      </w:rPr>
                    </w:pPr>
                  </w:p>
                </w:tc>
                <w:tc>
                  <w:tcPr>
                    <w:tcW w:w="180" w:type="pct"/>
                    <w:shd w:val="clear" w:color="auto" w:fill="auto"/>
                  </w:tcPr>
                  <w:p w:rsidR="004F2238" w:rsidRPr="00E400E0" w:rsidRDefault="004F2238" w:rsidP="00FF7F5B">
                    <w:pPr>
                      <w:spacing w:line="360" w:lineRule="auto"/>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自筹资金</w:t>
                    </w:r>
                  </w:p>
                </w:tc>
              </w:tr>
            </w:sdtContent>
          </w:sdt>
          <w:sdt>
            <w:sdtPr>
              <w:rPr>
                <w:rFonts w:hint="eastAsia"/>
                <w:sz w:val="15"/>
                <w:szCs w:val="15"/>
              </w:rPr>
              <w:alias w:val="在建工程明细"/>
              <w:tag w:val="_TUP_ddeb799b6fdf45e2b195807d1913c3bb"/>
              <w:id w:val="266564132"/>
              <w:lock w:val="sdtLocked"/>
            </w:sdtPr>
            <w:sdtEndPr>
              <w:rPr>
                <w:rFonts w:ascii="宋体" w:hAnsi="宋体"/>
              </w:rPr>
            </w:sdtEndPr>
            <w:sdtContent>
              <w:tr w:rsidR="004F2238" w:rsidTr="006F52CB">
                <w:trPr>
                  <w:cantSplit/>
                </w:trPr>
                <w:tc>
                  <w:tcPr>
                    <w:tcW w:w="549" w:type="pct"/>
                    <w:shd w:val="clear" w:color="auto" w:fill="auto"/>
                  </w:tcPr>
                  <w:p w:rsidR="004F2238" w:rsidRPr="00B83323" w:rsidRDefault="004F2238" w:rsidP="00FF7F5B">
                    <w:pPr>
                      <w:spacing w:line="240" w:lineRule="exact"/>
                      <w:ind w:right="108"/>
                      <w:rPr>
                        <w:sz w:val="15"/>
                        <w:szCs w:val="15"/>
                      </w:rPr>
                    </w:pPr>
                    <w:r w:rsidRPr="00B83323">
                      <w:rPr>
                        <w:sz w:val="15"/>
                        <w:szCs w:val="15"/>
                      </w:rPr>
                      <w:t>10</w:t>
                    </w:r>
                    <w:r w:rsidRPr="00B83323">
                      <w:rPr>
                        <w:sz w:val="15"/>
                        <w:szCs w:val="15"/>
                      </w:rPr>
                      <w:t>万吨高端醋产品灌装生产线建设项目</w:t>
                    </w:r>
                  </w:p>
                </w:tc>
                <w:tc>
                  <w:tcPr>
                    <w:tcW w:w="481" w:type="pct"/>
                    <w:shd w:val="clear" w:color="auto" w:fill="auto"/>
                    <w:vAlign w:val="center"/>
                  </w:tcPr>
                  <w:p w:rsidR="004F2238" w:rsidRPr="00E400E0" w:rsidRDefault="004F2238" w:rsidP="00FF7F5B">
                    <w:pPr>
                      <w:spacing w:line="360" w:lineRule="auto"/>
                      <w:ind w:right="105"/>
                      <w:jc w:val="right"/>
                      <w:rPr>
                        <w:rFonts w:ascii="宋体" w:hAnsi="宋体"/>
                        <w:sz w:val="15"/>
                        <w:szCs w:val="15"/>
                      </w:rPr>
                    </w:pPr>
                    <w:r w:rsidRPr="00E400E0">
                      <w:rPr>
                        <w:rFonts w:ascii="宋体" w:hAnsi="宋体"/>
                        <w:sz w:val="15"/>
                        <w:szCs w:val="15"/>
                      </w:rPr>
                      <w:t>80,000,000</w:t>
                    </w:r>
                  </w:p>
                </w:tc>
                <w:tc>
                  <w:tcPr>
                    <w:tcW w:w="546"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43,069,805.09</w:t>
                    </w:r>
                  </w:p>
                </w:tc>
                <w:tc>
                  <w:tcPr>
                    <w:tcW w:w="544"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24,535,805.99</w:t>
                    </w:r>
                  </w:p>
                </w:tc>
                <w:tc>
                  <w:tcPr>
                    <w:tcW w:w="573"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67,362,196.94</w:t>
                    </w:r>
                  </w:p>
                </w:tc>
                <w:tc>
                  <w:tcPr>
                    <w:tcW w:w="552"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243,414.14</w:t>
                    </w:r>
                  </w:p>
                </w:tc>
                <w:tc>
                  <w:tcPr>
                    <w:tcW w:w="524" w:type="pct"/>
                    <w:vAlign w:val="center"/>
                  </w:tcPr>
                  <w:p w:rsidR="004F2238" w:rsidRPr="00E400E0" w:rsidRDefault="004F2238" w:rsidP="00FF7F5B">
                    <w:pPr>
                      <w:spacing w:line="360" w:lineRule="auto"/>
                      <w:jc w:val="right"/>
                      <w:rPr>
                        <w:rFonts w:ascii="宋体" w:hAnsi="宋体"/>
                        <w:sz w:val="15"/>
                        <w:szCs w:val="15"/>
                      </w:rPr>
                    </w:pPr>
                  </w:p>
                </w:tc>
                <w:tc>
                  <w:tcPr>
                    <w:tcW w:w="272" w:type="pct"/>
                    <w:shd w:val="clear" w:color="auto" w:fill="auto"/>
                  </w:tcPr>
                  <w:p w:rsidR="004F2238" w:rsidRPr="00E400E0" w:rsidRDefault="004F2238" w:rsidP="00FF7F5B">
                    <w:pPr>
                      <w:spacing w:line="360" w:lineRule="auto"/>
                      <w:jc w:val="right"/>
                      <w:rPr>
                        <w:rFonts w:ascii="宋体" w:hAnsi="宋体"/>
                        <w:sz w:val="15"/>
                        <w:szCs w:val="15"/>
                      </w:rPr>
                    </w:pPr>
                  </w:p>
                </w:tc>
                <w:tc>
                  <w:tcPr>
                    <w:tcW w:w="164" w:type="pct"/>
                    <w:shd w:val="clear" w:color="auto" w:fill="auto"/>
                  </w:tcPr>
                  <w:p w:rsidR="004F2238" w:rsidRPr="00E400E0" w:rsidRDefault="004F2238" w:rsidP="00FF7F5B">
                    <w:pPr>
                      <w:spacing w:line="360" w:lineRule="auto"/>
                      <w:rPr>
                        <w:rFonts w:ascii="宋体" w:hAnsi="宋体"/>
                        <w:sz w:val="15"/>
                        <w:szCs w:val="15"/>
                      </w:rPr>
                    </w:pPr>
                  </w:p>
                </w:tc>
                <w:tc>
                  <w:tcPr>
                    <w:tcW w:w="180" w:type="pct"/>
                    <w:shd w:val="clear" w:color="auto" w:fill="auto"/>
                  </w:tcPr>
                  <w:p w:rsidR="004F2238" w:rsidRPr="00E400E0" w:rsidRDefault="004F2238" w:rsidP="00FF7F5B">
                    <w:pPr>
                      <w:spacing w:line="360" w:lineRule="auto"/>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募集资金</w:t>
                    </w:r>
                  </w:p>
                </w:tc>
              </w:tr>
            </w:sdtContent>
          </w:sdt>
          <w:sdt>
            <w:sdtPr>
              <w:rPr>
                <w:rFonts w:hint="eastAsia"/>
                <w:sz w:val="15"/>
                <w:szCs w:val="15"/>
              </w:rPr>
              <w:alias w:val="在建工程明细"/>
              <w:tag w:val="_TUP_ddeb799b6fdf45e2b195807d1913c3bb"/>
              <w:id w:val="266564133"/>
              <w:lock w:val="sdtLocked"/>
            </w:sdtPr>
            <w:sdtEndPr>
              <w:rPr>
                <w:rFonts w:ascii="宋体" w:hAnsi="宋体"/>
              </w:rPr>
            </w:sdtEndPr>
            <w:sdtContent>
              <w:tr w:rsidR="004F2238" w:rsidTr="006F52CB">
                <w:trPr>
                  <w:cantSplit/>
                </w:trPr>
                <w:tc>
                  <w:tcPr>
                    <w:tcW w:w="549" w:type="pct"/>
                    <w:shd w:val="clear" w:color="auto" w:fill="auto"/>
                    <w:vAlign w:val="center"/>
                  </w:tcPr>
                  <w:p w:rsidR="004F2238" w:rsidRPr="00B83323" w:rsidRDefault="004F2238" w:rsidP="00FF7F5B">
                    <w:pPr>
                      <w:ind w:right="105"/>
                      <w:rPr>
                        <w:sz w:val="15"/>
                        <w:szCs w:val="15"/>
                      </w:rPr>
                    </w:pPr>
                    <w:r w:rsidRPr="00B83323">
                      <w:rPr>
                        <w:sz w:val="15"/>
                        <w:szCs w:val="15"/>
                      </w:rPr>
                      <w:t>研发中心项目</w:t>
                    </w:r>
                  </w:p>
                </w:tc>
                <w:tc>
                  <w:tcPr>
                    <w:tcW w:w="481" w:type="pct"/>
                    <w:shd w:val="clear" w:color="auto" w:fill="auto"/>
                    <w:vAlign w:val="center"/>
                  </w:tcPr>
                  <w:p w:rsidR="004F2238" w:rsidRPr="00E400E0" w:rsidRDefault="004F2238" w:rsidP="00FF7F5B">
                    <w:pPr>
                      <w:spacing w:line="360" w:lineRule="auto"/>
                      <w:ind w:right="105"/>
                      <w:jc w:val="right"/>
                      <w:rPr>
                        <w:rFonts w:ascii="宋体" w:hAnsi="宋体"/>
                        <w:sz w:val="15"/>
                        <w:szCs w:val="15"/>
                      </w:rPr>
                    </w:pPr>
                    <w:r w:rsidRPr="00E400E0">
                      <w:rPr>
                        <w:rFonts w:ascii="宋体" w:hAnsi="宋体"/>
                        <w:sz w:val="15"/>
                        <w:szCs w:val="15"/>
                      </w:rPr>
                      <w:t>20,000,000</w:t>
                    </w:r>
                  </w:p>
                </w:tc>
                <w:tc>
                  <w:tcPr>
                    <w:tcW w:w="546"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1,020,000.00</w:t>
                    </w:r>
                  </w:p>
                </w:tc>
                <w:tc>
                  <w:tcPr>
                    <w:tcW w:w="544"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11,460,982.89</w:t>
                    </w:r>
                  </w:p>
                </w:tc>
                <w:tc>
                  <w:tcPr>
                    <w:tcW w:w="573"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11,480,982.89</w:t>
                    </w:r>
                  </w:p>
                </w:tc>
                <w:tc>
                  <w:tcPr>
                    <w:tcW w:w="552" w:type="pct"/>
                    <w:shd w:val="clear" w:color="auto" w:fill="auto"/>
                    <w:vAlign w:val="center"/>
                  </w:tcPr>
                  <w:p w:rsidR="004F2238" w:rsidRPr="00E400E0" w:rsidRDefault="004F2238" w:rsidP="00FF7F5B">
                    <w:pPr>
                      <w:spacing w:line="360" w:lineRule="auto"/>
                      <w:jc w:val="right"/>
                      <w:rPr>
                        <w:rFonts w:ascii="宋体" w:hAnsi="宋体"/>
                        <w:sz w:val="15"/>
                        <w:szCs w:val="15"/>
                      </w:rPr>
                    </w:pPr>
                  </w:p>
                </w:tc>
                <w:tc>
                  <w:tcPr>
                    <w:tcW w:w="524" w:type="pct"/>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1,000,000.00</w:t>
                    </w:r>
                  </w:p>
                </w:tc>
                <w:tc>
                  <w:tcPr>
                    <w:tcW w:w="272" w:type="pct"/>
                    <w:shd w:val="clear" w:color="auto" w:fill="auto"/>
                  </w:tcPr>
                  <w:p w:rsidR="004F2238" w:rsidRPr="00E400E0" w:rsidRDefault="004F2238" w:rsidP="00FF7F5B">
                    <w:pPr>
                      <w:spacing w:line="360" w:lineRule="auto"/>
                      <w:jc w:val="right"/>
                      <w:rPr>
                        <w:rFonts w:ascii="宋体" w:hAnsi="宋体"/>
                        <w:sz w:val="15"/>
                        <w:szCs w:val="15"/>
                      </w:rPr>
                    </w:pPr>
                  </w:p>
                </w:tc>
                <w:tc>
                  <w:tcPr>
                    <w:tcW w:w="164" w:type="pct"/>
                    <w:shd w:val="clear" w:color="auto" w:fill="auto"/>
                  </w:tcPr>
                  <w:p w:rsidR="004F2238" w:rsidRPr="00E400E0" w:rsidRDefault="004F2238" w:rsidP="00FF7F5B">
                    <w:pPr>
                      <w:spacing w:line="360" w:lineRule="auto"/>
                      <w:rPr>
                        <w:rFonts w:ascii="宋体" w:hAnsi="宋体"/>
                        <w:sz w:val="15"/>
                        <w:szCs w:val="15"/>
                      </w:rPr>
                    </w:pPr>
                  </w:p>
                </w:tc>
                <w:tc>
                  <w:tcPr>
                    <w:tcW w:w="180" w:type="pct"/>
                    <w:shd w:val="clear" w:color="auto" w:fill="auto"/>
                  </w:tcPr>
                  <w:p w:rsidR="004F2238" w:rsidRPr="00E400E0" w:rsidRDefault="004F2238" w:rsidP="00FF7F5B">
                    <w:pPr>
                      <w:spacing w:line="360" w:lineRule="auto"/>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自筹资金</w:t>
                    </w:r>
                  </w:p>
                </w:tc>
              </w:tr>
            </w:sdtContent>
          </w:sdt>
          <w:sdt>
            <w:sdtPr>
              <w:rPr>
                <w:rFonts w:hint="eastAsia"/>
                <w:sz w:val="15"/>
                <w:szCs w:val="15"/>
              </w:rPr>
              <w:alias w:val="在建工程明细"/>
              <w:tag w:val="_TUP_ddeb799b6fdf45e2b195807d1913c3bb"/>
              <w:id w:val="266564134"/>
              <w:lock w:val="sdtLocked"/>
            </w:sdtPr>
            <w:sdtEndPr>
              <w:rPr>
                <w:rFonts w:ascii="宋体" w:hAnsi="宋体"/>
              </w:rPr>
            </w:sdtEndPr>
            <w:sdtContent>
              <w:tr w:rsidR="004F2238" w:rsidTr="006F52CB">
                <w:trPr>
                  <w:cantSplit/>
                </w:trPr>
                <w:tc>
                  <w:tcPr>
                    <w:tcW w:w="549" w:type="pct"/>
                    <w:shd w:val="clear" w:color="auto" w:fill="auto"/>
                  </w:tcPr>
                  <w:p w:rsidR="004F2238" w:rsidRPr="00B83323" w:rsidRDefault="004F2238" w:rsidP="00FF7F5B">
                    <w:pPr>
                      <w:spacing w:line="240" w:lineRule="exact"/>
                      <w:ind w:right="113"/>
                      <w:rPr>
                        <w:sz w:val="15"/>
                        <w:szCs w:val="15"/>
                      </w:rPr>
                    </w:pPr>
                    <w:r w:rsidRPr="00B83323">
                      <w:rPr>
                        <w:sz w:val="15"/>
                        <w:szCs w:val="15"/>
                      </w:rPr>
                      <w:t>5</w:t>
                    </w:r>
                    <w:r w:rsidRPr="00B83323">
                      <w:rPr>
                        <w:sz w:val="15"/>
                        <w:szCs w:val="15"/>
                      </w:rPr>
                      <w:t>万吨料酒灌装生产线及配套项目</w:t>
                    </w:r>
                  </w:p>
                </w:tc>
                <w:tc>
                  <w:tcPr>
                    <w:tcW w:w="481" w:type="pct"/>
                    <w:shd w:val="clear" w:color="auto" w:fill="auto"/>
                    <w:vAlign w:val="center"/>
                  </w:tcPr>
                  <w:p w:rsidR="004F2238" w:rsidRPr="00E400E0" w:rsidRDefault="004F2238" w:rsidP="00FF7F5B">
                    <w:pPr>
                      <w:spacing w:line="360" w:lineRule="auto"/>
                      <w:ind w:right="105"/>
                      <w:jc w:val="right"/>
                      <w:rPr>
                        <w:rFonts w:ascii="宋体" w:hAnsi="宋体"/>
                        <w:sz w:val="15"/>
                        <w:szCs w:val="15"/>
                      </w:rPr>
                    </w:pPr>
                    <w:r w:rsidRPr="00E400E0">
                      <w:rPr>
                        <w:rFonts w:ascii="宋体" w:hAnsi="宋体"/>
                        <w:sz w:val="15"/>
                        <w:szCs w:val="15"/>
                      </w:rPr>
                      <w:t>60,000,000</w:t>
                    </w:r>
                  </w:p>
                </w:tc>
                <w:tc>
                  <w:tcPr>
                    <w:tcW w:w="546"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12,221,341.15</w:t>
                    </w:r>
                  </w:p>
                </w:tc>
                <w:tc>
                  <w:tcPr>
                    <w:tcW w:w="544"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9,023,085.43</w:t>
                    </w:r>
                  </w:p>
                </w:tc>
                <w:tc>
                  <w:tcPr>
                    <w:tcW w:w="573"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20,384,529.77</w:t>
                    </w:r>
                  </w:p>
                </w:tc>
                <w:tc>
                  <w:tcPr>
                    <w:tcW w:w="552"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859,896.81</w:t>
                    </w:r>
                  </w:p>
                </w:tc>
                <w:tc>
                  <w:tcPr>
                    <w:tcW w:w="524" w:type="pct"/>
                    <w:vAlign w:val="center"/>
                  </w:tcPr>
                  <w:p w:rsidR="004F2238" w:rsidRPr="00E400E0" w:rsidRDefault="004F2238" w:rsidP="00FF7F5B">
                    <w:pPr>
                      <w:spacing w:line="360" w:lineRule="auto"/>
                      <w:jc w:val="right"/>
                      <w:rPr>
                        <w:rFonts w:ascii="宋体" w:hAnsi="宋体"/>
                        <w:sz w:val="15"/>
                        <w:szCs w:val="15"/>
                      </w:rPr>
                    </w:pPr>
                  </w:p>
                </w:tc>
                <w:tc>
                  <w:tcPr>
                    <w:tcW w:w="272" w:type="pct"/>
                    <w:shd w:val="clear" w:color="auto" w:fill="auto"/>
                  </w:tcPr>
                  <w:p w:rsidR="004F2238" w:rsidRPr="00E400E0" w:rsidRDefault="004F2238" w:rsidP="00FF7F5B">
                    <w:pPr>
                      <w:spacing w:line="360" w:lineRule="auto"/>
                      <w:jc w:val="right"/>
                      <w:rPr>
                        <w:rFonts w:ascii="宋体" w:hAnsi="宋体"/>
                        <w:sz w:val="15"/>
                        <w:szCs w:val="15"/>
                      </w:rPr>
                    </w:pPr>
                  </w:p>
                </w:tc>
                <w:tc>
                  <w:tcPr>
                    <w:tcW w:w="164" w:type="pct"/>
                    <w:shd w:val="clear" w:color="auto" w:fill="auto"/>
                  </w:tcPr>
                  <w:p w:rsidR="004F2238" w:rsidRPr="00E400E0" w:rsidRDefault="004F2238" w:rsidP="00FF7F5B">
                    <w:pPr>
                      <w:spacing w:line="360" w:lineRule="auto"/>
                      <w:rPr>
                        <w:rFonts w:ascii="宋体" w:hAnsi="宋体"/>
                        <w:sz w:val="15"/>
                        <w:szCs w:val="15"/>
                      </w:rPr>
                    </w:pPr>
                  </w:p>
                </w:tc>
                <w:tc>
                  <w:tcPr>
                    <w:tcW w:w="180" w:type="pct"/>
                    <w:shd w:val="clear" w:color="auto" w:fill="auto"/>
                  </w:tcPr>
                  <w:p w:rsidR="004F2238" w:rsidRPr="00E400E0" w:rsidRDefault="004F2238" w:rsidP="00FF7F5B">
                    <w:pPr>
                      <w:spacing w:line="360" w:lineRule="auto"/>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自筹资金</w:t>
                    </w:r>
                  </w:p>
                </w:tc>
              </w:tr>
            </w:sdtContent>
          </w:sdt>
          <w:sdt>
            <w:sdtPr>
              <w:rPr>
                <w:rFonts w:hint="eastAsia"/>
                <w:sz w:val="15"/>
                <w:szCs w:val="15"/>
              </w:rPr>
              <w:alias w:val="在建工程明细"/>
              <w:tag w:val="_TUP_ddeb799b6fdf45e2b195807d1913c3bb"/>
              <w:id w:val="266564135"/>
              <w:lock w:val="sdtLocked"/>
            </w:sdtPr>
            <w:sdtEndPr>
              <w:rPr>
                <w:rFonts w:ascii="宋体" w:hAnsi="宋体"/>
              </w:rPr>
            </w:sdtEndPr>
            <w:sdtContent>
              <w:tr w:rsidR="004F2238" w:rsidTr="006F52CB">
                <w:trPr>
                  <w:cantSplit/>
                </w:trPr>
                <w:tc>
                  <w:tcPr>
                    <w:tcW w:w="549" w:type="pct"/>
                    <w:shd w:val="clear" w:color="auto" w:fill="auto"/>
                  </w:tcPr>
                  <w:p w:rsidR="004F2238" w:rsidRPr="00B83323" w:rsidRDefault="004F2238" w:rsidP="00FF7F5B">
                    <w:pPr>
                      <w:ind w:right="105"/>
                      <w:rPr>
                        <w:sz w:val="15"/>
                        <w:szCs w:val="15"/>
                      </w:rPr>
                    </w:pPr>
                    <w:r w:rsidRPr="00B83323">
                      <w:rPr>
                        <w:sz w:val="15"/>
                        <w:szCs w:val="15"/>
                      </w:rPr>
                      <w:t>徐州万通改造工程</w:t>
                    </w:r>
                  </w:p>
                </w:tc>
                <w:tc>
                  <w:tcPr>
                    <w:tcW w:w="481" w:type="pct"/>
                    <w:shd w:val="clear" w:color="auto" w:fill="auto"/>
                    <w:vAlign w:val="center"/>
                  </w:tcPr>
                  <w:p w:rsidR="004F2238" w:rsidRPr="00E400E0" w:rsidRDefault="004F2238" w:rsidP="00FF7F5B">
                    <w:pPr>
                      <w:spacing w:line="360" w:lineRule="auto"/>
                      <w:ind w:right="105"/>
                      <w:jc w:val="right"/>
                      <w:rPr>
                        <w:rFonts w:ascii="宋体" w:hAnsi="宋体"/>
                        <w:sz w:val="15"/>
                        <w:szCs w:val="15"/>
                      </w:rPr>
                    </w:pPr>
                    <w:r w:rsidRPr="00E400E0">
                      <w:rPr>
                        <w:rFonts w:ascii="宋体" w:hAnsi="宋体"/>
                        <w:sz w:val="15"/>
                        <w:szCs w:val="15"/>
                      </w:rPr>
                      <w:t>8,000,000</w:t>
                    </w:r>
                  </w:p>
                </w:tc>
                <w:tc>
                  <w:tcPr>
                    <w:tcW w:w="546"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2,555,767.84</w:t>
                    </w:r>
                  </w:p>
                </w:tc>
                <w:tc>
                  <w:tcPr>
                    <w:tcW w:w="544"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1,859,013.67</w:t>
                    </w:r>
                  </w:p>
                </w:tc>
                <w:tc>
                  <w:tcPr>
                    <w:tcW w:w="573"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r w:rsidRPr="00E400E0">
                      <w:rPr>
                        <w:rFonts w:ascii="宋体" w:hAnsi="宋体"/>
                        <w:sz w:val="15"/>
                        <w:szCs w:val="15"/>
                      </w:rPr>
                      <w:t>4,014,443.86</w:t>
                    </w:r>
                  </w:p>
                </w:tc>
                <w:tc>
                  <w:tcPr>
                    <w:tcW w:w="552"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400,337.65</w:t>
                    </w:r>
                  </w:p>
                </w:tc>
                <w:tc>
                  <w:tcPr>
                    <w:tcW w:w="524" w:type="pct"/>
                    <w:vAlign w:val="center"/>
                  </w:tcPr>
                  <w:p w:rsidR="004F2238" w:rsidRPr="00E400E0" w:rsidRDefault="004F2238" w:rsidP="00FF7F5B">
                    <w:pPr>
                      <w:spacing w:line="360" w:lineRule="auto"/>
                      <w:jc w:val="right"/>
                      <w:rPr>
                        <w:rFonts w:ascii="宋体" w:hAnsi="宋体"/>
                        <w:sz w:val="15"/>
                        <w:szCs w:val="15"/>
                      </w:rPr>
                    </w:pPr>
                  </w:p>
                </w:tc>
                <w:tc>
                  <w:tcPr>
                    <w:tcW w:w="272" w:type="pct"/>
                    <w:shd w:val="clear" w:color="auto" w:fill="auto"/>
                  </w:tcPr>
                  <w:p w:rsidR="004F2238" w:rsidRPr="00E400E0" w:rsidRDefault="004F2238" w:rsidP="00FF7F5B">
                    <w:pPr>
                      <w:spacing w:line="360" w:lineRule="auto"/>
                      <w:jc w:val="right"/>
                      <w:rPr>
                        <w:rFonts w:ascii="宋体" w:hAnsi="宋体"/>
                        <w:sz w:val="15"/>
                        <w:szCs w:val="15"/>
                      </w:rPr>
                    </w:pPr>
                  </w:p>
                </w:tc>
                <w:tc>
                  <w:tcPr>
                    <w:tcW w:w="164" w:type="pct"/>
                    <w:shd w:val="clear" w:color="auto" w:fill="auto"/>
                  </w:tcPr>
                  <w:p w:rsidR="004F2238" w:rsidRPr="00E400E0" w:rsidRDefault="004F2238" w:rsidP="00FF7F5B">
                    <w:pPr>
                      <w:spacing w:line="360" w:lineRule="auto"/>
                      <w:rPr>
                        <w:rFonts w:ascii="宋体" w:hAnsi="宋体"/>
                        <w:sz w:val="15"/>
                        <w:szCs w:val="15"/>
                      </w:rPr>
                    </w:pPr>
                  </w:p>
                </w:tc>
                <w:tc>
                  <w:tcPr>
                    <w:tcW w:w="180" w:type="pct"/>
                    <w:shd w:val="clear" w:color="auto" w:fill="auto"/>
                  </w:tcPr>
                  <w:p w:rsidR="004F2238" w:rsidRPr="00E400E0" w:rsidRDefault="004F2238" w:rsidP="00FF7F5B">
                    <w:pPr>
                      <w:spacing w:line="360" w:lineRule="auto"/>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自筹资金</w:t>
                    </w:r>
                  </w:p>
                </w:tc>
              </w:tr>
            </w:sdtContent>
          </w:sdt>
          <w:sdt>
            <w:sdtPr>
              <w:rPr>
                <w:rFonts w:hint="eastAsia"/>
                <w:sz w:val="15"/>
                <w:szCs w:val="15"/>
              </w:rPr>
              <w:alias w:val="在建工程明细"/>
              <w:tag w:val="_TUP_ddeb799b6fdf45e2b195807d1913c3bb"/>
              <w:id w:val="266564136"/>
              <w:lock w:val="sdtLocked"/>
            </w:sdtPr>
            <w:sdtEndPr>
              <w:rPr>
                <w:rFonts w:ascii="宋体" w:hAnsi="宋体"/>
              </w:rPr>
            </w:sdtEndPr>
            <w:sdtContent>
              <w:tr w:rsidR="004F2238" w:rsidTr="006F52CB">
                <w:trPr>
                  <w:cantSplit/>
                </w:trPr>
                <w:tc>
                  <w:tcPr>
                    <w:tcW w:w="549" w:type="pct"/>
                    <w:shd w:val="clear" w:color="auto" w:fill="auto"/>
                  </w:tcPr>
                  <w:p w:rsidR="004F2238" w:rsidRPr="00B83323" w:rsidRDefault="004F2238" w:rsidP="00FF7F5B">
                    <w:pPr>
                      <w:ind w:right="105"/>
                      <w:rPr>
                        <w:sz w:val="15"/>
                        <w:szCs w:val="15"/>
                      </w:rPr>
                    </w:pPr>
                    <w:r w:rsidRPr="00B83323">
                      <w:rPr>
                        <w:sz w:val="15"/>
                        <w:szCs w:val="15"/>
                      </w:rPr>
                      <w:t>恒顺沙林一期工程</w:t>
                    </w:r>
                  </w:p>
                </w:tc>
                <w:tc>
                  <w:tcPr>
                    <w:tcW w:w="481" w:type="pct"/>
                    <w:shd w:val="clear" w:color="auto" w:fill="auto"/>
                    <w:vAlign w:val="center"/>
                  </w:tcPr>
                  <w:p w:rsidR="004F2238" w:rsidRPr="00E400E0" w:rsidRDefault="004F2238" w:rsidP="00FF7F5B">
                    <w:pPr>
                      <w:spacing w:line="360" w:lineRule="auto"/>
                      <w:ind w:right="105"/>
                      <w:jc w:val="right"/>
                      <w:rPr>
                        <w:rFonts w:ascii="宋体" w:hAnsi="宋体"/>
                        <w:sz w:val="15"/>
                        <w:szCs w:val="15"/>
                      </w:rPr>
                    </w:pPr>
                    <w:r w:rsidRPr="00E400E0">
                      <w:rPr>
                        <w:rFonts w:ascii="宋体" w:hAnsi="宋体"/>
                        <w:sz w:val="15"/>
                        <w:szCs w:val="15"/>
                      </w:rPr>
                      <w:t>50,032,000</w:t>
                    </w:r>
                  </w:p>
                </w:tc>
                <w:tc>
                  <w:tcPr>
                    <w:tcW w:w="546"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1,121,480.95</w:t>
                    </w:r>
                  </w:p>
                </w:tc>
                <w:tc>
                  <w:tcPr>
                    <w:tcW w:w="544"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p>
                </w:tc>
                <w:tc>
                  <w:tcPr>
                    <w:tcW w:w="573" w:type="pct"/>
                    <w:shd w:val="clear" w:color="auto" w:fill="auto"/>
                    <w:vAlign w:val="center"/>
                  </w:tcPr>
                  <w:p w:rsidR="004F2238" w:rsidRPr="00E400E0" w:rsidRDefault="004F2238" w:rsidP="00FF7F5B">
                    <w:pPr>
                      <w:spacing w:line="360" w:lineRule="auto"/>
                      <w:ind w:right="73"/>
                      <w:jc w:val="right"/>
                      <w:rPr>
                        <w:rFonts w:ascii="宋体" w:hAnsi="宋体"/>
                        <w:sz w:val="15"/>
                        <w:szCs w:val="15"/>
                      </w:rPr>
                    </w:pPr>
                  </w:p>
                </w:tc>
                <w:tc>
                  <w:tcPr>
                    <w:tcW w:w="552" w:type="pct"/>
                    <w:shd w:val="clear" w:color="auto" w:fill="auto"/>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82,654.01</w:t>
                    </w:r>
                  </w:p>
                </w:tc>
                <w:tc>
                  <w:tcPr>
                    <w:tcW w:w="524" w:type="pct"/>
                    <w:vAlign w:val="center"/>
                  </w:tcPr>
                  <w:p w:rsidR="004F2238" w:rsidRPr="00E400E0" w:rsidRDefault="004F2238" w:rsidP="00FF7F5B">
                    <w:pPr>
                      <w:spacing w:line="360" w:lineRule="auto"/>
                      <w:jc w:val="right"/>
                      <w:rPr>
                        <w:rFonts w:ascii="宋体" w:hAnsi="宋体"/>
                        <w:sz w:val="15"/>
                        <w:szCs w:val="15"/>
                      </w:rPr>
                    </w:pPr>
                    <w:r w:rsidRPr="00E400E0">
                      <w:rPr>
                        <w:rFonts w:ascii="宋体" w:hAnsi="宋体"/>
                        <w:sz w:val="15"/>
                        <w:szCs w:val="15"/>
                      </w:rPr>
                      <w:t>1,038,826.94</w:t>
                    </w:r>
                  </w:p>
                </w:tc>
                <w:tc>
                  <w:tcPr>
                    <w:tcW w:w="272" w:type="pct"/>
                    <w:shd w:val="clear" w:color="auto" w:fill="auto"/>
                  </w:tcPr>
                  <w:p w:rsidR="004F2238" w:rsidRPr="00E400E0" w:rsidRDefault="004F2238" w:rsidP="00FF7F5B">
                    <w:pPr>
                      <w:spacing w:line="360" w:lineRule="auto"/>
                      <w:jc w:val="right"/>
                      <w:rPr>
                        <w:rFonts w:ascii="宋体" w:hAnsi="宋体"/>
                        <w:sz w:val="15"/>
                        <w:szCs w:val="15"/>
                      </w:rPr>
                    </w:pPr>
                  </w:p>
                </w:tc>
                <w:tc>
                  <w:tcPr>
                    <w:tcW w:w="164" w:type="pct"/>
                    <w:shd w:val="clear" w:color="auto" w:fill="auto"/>
                  </w:tcPr>
                  <w:p w:rsidR="004F2238" w:rsidRPr="00E400E0" w:rsidRDefault="004F2238" w:rsidP="00FF7F5B">
                    <w:pPr>
                      <w:spacing w:line="360" w:lineRule="auto"/>
                      <w:rPr>
                        <w:rFonts w:ascii="宋体" w:hAnsi="宋体"/>
                        <w:sz w:val="15"/>
                        <w:szCs w:val="15"/>
                      </w:rPr>
                    </w:pPr>
                  </w:p>
                </w:tc>
                <w:tc>
                  <w:tcPr>
                    <w:tcW w:w="180" w:type="pct"/>
                    <w:shd w:val="clear" w:color="auto" w:fill="auto"/>
                  </w:tcPr>
                  <w:p w:rsidR="004F2238" w:rsidRPr="00E400E0" w:rsidRDefault="004F2238" w:rsidP="00FF7F5B">
                    <w:pPr>
                      <w:spacing w:line="360" w:lineRule="auto"/>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自筹资金</w:t>
                    </w:r>
                  </w:p>
                </w:tc>
              </w:tr>
            </w:sdtContent>
          </w:sdt>
          <w:sdt>
            <w:sdtPr>
              <w:rPr>
                <w:rFonts w:hint="eastAsia"/>
                <w:sz w:val="15"/>
                <w:szCs w:val="15"/>
              </w:rPr>
              <w:alias w:val="在建工程明细"/>
              <w:tag w:val="_TUP_ddeb799b6fdf45e2b195807d1913c3bb"/>
              <w:id w:val="266564137"/>
              <w:lock w:val="sdtLocked"/>
            </w:sdtPr>
            <w:sdtEndPr>
              <w:rPr>
                <w:rFonts w:ascii="宋体" w:hAnsi="宋体"/>
              </w:rPr>
            </w:sdtEndPr>
            <w:sdtContent>
              <w:tr w:rsidR="004F2238" w:rsidTr="006F52CB">
                <w:trPr>
                  <w:cantSplit/>
                </w:trPr>
                <w:tc>
                  <w:tcPr>
                    <w:tcW w:w="549" w:type="pct"/>
                    <w:shd w:val="clear" w:color="auto" w:fill="auto"/>
                  </w:tcPr>
                  <w:p w:rsidR="004F2238" w:rsidRPr="00B83323" w:rsidRDefault="004F2238" w:rsidP="00FF7F5B">
                    <w:pPr>
                      <w:ind w:right="105"/>
                      <w:rPr>
                        <w:sz w:val="15"/>
                        <w:szCs w:val="15"/>
                      </w:rPr>
                    </w:pPr>
                    <w:r w:rsidRPr="007717D5">
                      <w:rPr>
                        <w:sz w:val="15"/>
                        <w:szCs w:val="15"/>
                      </w:rPr>
                      <w:t>黑龙江恒顺二期工程</w:t>
                    </w:r>
                  </w:p>
                </w:tc>
                <w:tc>
                  <w:tcPr>
                    <w:tcW w:w="481" w:type="pct"/>
                    <w:shd w:val="clear" w:color="auto" w:fill="auto"/>
                    <w:vAlign w:val="center"/>
                  </w:tcPr>
                  <w:p w:rsidR="004F2238" w:rsidRPr="00E400E0" w:rsidRDefault="004F2238" w:rsidP="00FF7F5B">
                    <w:pPr>
                      <w:ind w:right="105"/>
                      <w:jc w:val="right"/>
                      <w:rPr>
                        <w:rFonts w:ascii="宋体" w:hAnsi="宋体"/>
                        <w:sz w:val="15"/>
                        <w:szCs w:val="15"/>
                      </w:rPr>
                    </w:pPr>
                    <w:r w:rsidRPr="00E400E0">
                      <w:rPr>
                        <w:rFonts w:ascii="宋体" w:hAnsi="宋体"/>
                        <w:sz w:val="15"/>
                        <w:szCs w:val="15"/>
                      </w:rPr>
                      <w:t>15,500,000</w:t>
                    </w:r>
                  </w:p>
                </w:tc>
                <w:tc>
                  <w:tcPr>
                    <w:tcW w:w="546" w:type="pct"/>
                    <w:shd w:val="clear" w:color="auto" w:fill="auto"/>
                    <w:vAlign w:val="center"/>
                  </w:tcPr>
                  <w:p w:rsidR="004F2238" w:rsidRPr="00E400E0" w:rsidRDefault="004F2238" w:rsidP="004F2238">
                    <w:pPr>
                      <w:jc w:val="right"/>
                      <w:rPr>
                        <w:rFonts w:ascii="宋体" w:hAnsi="宋体"/>
                        <w:sz w:val="15"/>
                        <w:szCs w:val="15"/>
                      </w:rPr>
                    </w:pPr>
                    <w:r w:rsidRPr="00E400E0">
                      <w:rPr>
                        <w:rFonts w:ascii="宋体" w:hAnsi="宋体"/>
                        <w:sz w:val="15"/>
                        <w:szCs w:val="15"/>
                      </w:rPr>
                      <w:t>   </w:t>
                    </w:r>
                  </w:p>
                </w:tc>
                <w:tc>
                  <w:tcPr>
                    <w:tcW w:w="544" w:type="pct"/>
                    <w:shd w:val="clear" w:color="auto" w:fill="auto"/>
                    <w:vAlign w:val="center"/>
                  </w:tcPr>
                  <w:p w:rsidR="004F2238" w:rsidRPr="00E400E0" w:rsidRDefault="004F2238" w:rsidP="00FF7F5B">
                    <w:pPr>
                      <w:ind w:right="73"/>
                      <w:jc w:val="right"/>
                      <w:rPr>
                        <w:rFonts w:ascii="宋体" w:hAnsi="宋体"/>
                        <w:sz w:val="15"/>
                        <w:szCs w:val="15"/>
                      </w:rPr>
                    </w:pPr>
                    <w:r w:rsidRPr="00E400E0">
                      <w:rPr>
                        <w:rFonts w:ascii="宋体" w:hAnsi="宋体"/>
                        <w:sz w:val="15"/>
                        <w:szCs w:val="15"/>
                      </w:rPr>
                      <w:t>8,113,195.51</w:t>
                    </w:r>
                  </w:p>
                </w:tc>
                <w:tc>
                  <w:tcPr>
                    <w:tcW w:w="573" w:type="pct"/>
                    <w:shd w:val="clear" w:color="auto" w:fill="auto"/>
                    <w:vAlign w:val="center"/>
                  </w:tcPr>
                  <w:p w:rsidR="004F2238" w:rsidRPr="00E400E0" w:rsidRDefault="004F2238" w:rsidP="00FF7F5B">
                    <w:pPr>
                      <w:ind w:right="73"/>
                      <w:jc w:val="right"/>
                      <w:rPr>
                        <w:rFonts w:ascii="宋体" w:hAnsi="宋体"/>
                        <w:sz w:val="15"/>
                        <w:szCs w:val="15"/>
                      </w:rPr>
                    </w:pPr>
                    <w:r w:rsidRPr="00E400E0">
                      <w:rPr>
                        <w:rFonts w:ascii="宋体" w:hAnsi="宋体"/>
                        <w:sz w:val="15"/>
                        <w:szCs w:val="15"/>
                      </w:rPr>
                      <w:t>  </w:t>
                    </w:r>
                  </w:p>
                </w:tc>
                <w:tc>
                  <w:tcPr>
                    <w:tcW w:w="552" w:type="pct"/>
                    <w:shd w:val="clear" w:color="auto" w:fill="auto"/>
                    <w:vAlign w:val="center"/>
                  </w:tcPr>
                  <w:p w:rsidR="004F2238" w:rsidRPr="00E400E0" w:rsidRDefault="004F2238" w:rsidP="00FF7F5B">
                    <w:pPr>
                      <w:jc w:val="right"/>
                      <w:rPr>
                        <w:rFonts w:ascii="宋体" w:hAnsi="宋体"/>
                        <w:sz w:val="15"/>
                        <w:szCs w:val="15"/>
                      </w:rPr>
                    </w:pPr>
                  </w:p>
                </w:tc>
                <w:tc>
                  <w:tcPr>
                    <w:tcW w:w="524" w:type="pct"/>
                    <w:vAlign w:val="center"/>
                  </w:tcPr>
                  <w:p w:rsidR="004F2238" w:rsidRPr="00E400E0" w:rsidRDefault="004F2238" w:rsidP="00FF7F5B">
                    <w:pPr>
                      <w:jc w:val="right"/>
                      <w:rPr>
                        <w:rFonts w:ascii="宋体" w:hAnsi="宋体"/>
                        <w:sz w:val="15"/>
                        <w:szCs w:val="15"/>
                      </w:rPr>
                    </w:pPr>
                    <w:r w:rsidRPr="00E400E0">
                      <w:rPr>
                        <w:rFonts w:ascii="宋体" w:hAnsi="宋体"/>
                        <w:sz w:val="15"/>
                        <w:szCs w:val="15"/>
                      </w:rPr>
                      <w:t>8,113,195.51</w:t>
                    </w:r>
                  </w:p>
                </w:tc>
                <w:tc>
                  <w:tcPr>
                    <w:tcW w:w="272" w:type="pct"/>
                    <w:shd w:val="clear" w:color="auto" w:fill="auto"/>
                  </w:tcPr>
                  <w:p w:rsidR="004F2238" w:rsidRPr="00E400E0" w:rsidRDefault="004F2238" w:rsidP="00FF7F5B">
                    <w:pPr>
                      <w:jc w:val="right"/>
                      <w:rPr>
                        <w:rFonts w:ascii="宋体" w:hAnsi="宋体"/>
                        <w:sz w:val="15"/>
                        <w:szCs w:val="15"/>
                      </w:rPr>
                    </w:pPr>
                  </w:p>
                </w:tc>
                <w:tc>
                  <w:tcPr>
                    <w:tcW w:w="164" w:type="pct"/>
                    <w:shd w:val="clear" w:color="auto" w:fill="auto"/>
                  </w:tcPr>
                  <w:p w:rsidR="004F2238" w:rsidRPr="00E400E0" w:rsidRDefault="004F2238" w:rsidP="00FF7F5B">
                    <w:pPr>
                      <w:rPr>
                        <w:rFonts w:ascii="宋体" w:hAnsi="宋体"/>
                        <w:sz w:val="15"/>
                        <w:szCs w:val="15"/>
                      </w:rPr>
                    </w:pPr>
                  </w:p>
                </w:tc>
                <w:tc>
                  <w:tcPr>
                    <w:tcW w:w="180" w:type="pct"/>
                    <w:shd w:val="clear" w:color="auto" w:fill="auto"/>
                  </w:tcPr>
                  <w:p w:rsidR="004F2238" w:rsidRPr="00E400E0" w:rsidRDefault="004F2238" w:rsidP="00FF7F5B">
                    <w:pPr>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自筹资金</w:t>
                    </w:r>
                  </w:p>
                </w:tc>
              </w:tr>
            </w:sdtContent>
          </w:sdt>
          <w:sdt>
            <w:sdtPr>
              <w:rPr>
                <w:rFonts w:hint="eastAsia"/>
                <w:sz w:val="15"/>
                <w:szCs w:val="15"/>
              </w:rPr>
              <w:alias w:val="在建工程明细"/>
              <w:tag w:val="_TUP_ddeb799b6fdf45e2b195807d1913c3bb"/>
              <w:id w:val="266564138"/>
              <w:lock w:val="sdtLocked"/>
            </w:sdtPr>
            <w:sdtEndPr>
              <w:rPr>
                <w:rFonts w:ascii="宋体" w:hAnsi="宋体"/>
              </w:rPr>
            </w:sdtEndPr>
            <w:sdtContent>
              <w:tr w:rsidR="004F2238" w:rsidTr="006F52CB">
                <w:trPr>
                  <w:cantSplit/>
                </w:trPr>
                <w:tc>
                  <w:tcPr>
                    <w:tcW w:w="549" w:type="pct"/>
                    <w:shd w:val="clear" w:color="auto" w:fill="auto"/>
                  </w:tcPr>
                  <w:p w:rsidR="004F2238" w:rsidRPr="00B83323" w:rsidRDefault="004F2238" w:rsidP="00FF7F5B">
                    <w:pPr>
                      <w:ind w:right="105"/>
                      <w:rPr>
                        <w:sz w:val="15"/>
                        <w:szCs w:val="15"/>
                      </w:rPr>
                    </w:pPr>
                    <w:r w:rsidRPr="00B83323">
                      <w:rPr>
                        <w:sz w:val="15"/>
                        <w:szCs w:val="15"/>
                      </w:rPr>
                      <w:t>其他零星工程</w:t>
                    </w:r>
                  </w:p>
                </w:tc>
                <w:tc>
                  <w:tcPr>
                    <w:tcW w:w="481" w:type="pct"/>
                    <w:shd w:val="clear" w:color="auto" w:fill="auto"/>
                    <w:vAlign w:val="center"/>
                  </w:tcPr>
                  <w:p w:rsidR="004F2238" w:rsidRPr="00E400E0" w:rsidRDefault="004F2238" w:rsidP="00FF7F5B">
                    <w:pPr>
                      <w:ind w:right="105"/>
                      <w:jc w:val="right"/>
                      <w:rPr>
                        <w:rFonts w:ascii="宋体" w:hAnsi="宋体"/>
                        <w:sz w:val="15"/>
                        <w:szCs w:val="15"/>
                      </w:rPr>
                    </w:pPr>
                  </w:p>
                </w:tc>
                <w:tc>
                  <w:tcPr>
                    <w:tcW w:w="546" w:type="pct"/>
                    <w:shd w:val="clear" w:color="auto" w:fill="auto"/>
                    <w:vAlign w:val="center"/>
                  </w:tcPr>
                  <w:p w:rsidR="004F2238" w:rsidRPr="00E400E0" w:rsidRDefault="004F2238" w:rsidP="00FF7F5B">
                    <w:pPr>
                      <w:jc w:val="right"/>
                      <w:rPr>
                        <w:rFonts w:ascii="宋体" w:hAnsi="宋体"/>
                        <w:sz w:val="15"/>
                        <w:szCs w:val="15"/>
                      </w:rPr>
                    </w:pPr>
                    <w:r w:rsidRPr="00E400E0">
                      <w:rPr>
                        <w:rFonts w:ascii="宋体" w:hAnsi="宋体"/>
                        <w:sz w:val="15"/>
                        <w:szCs w:val="15"/>
                      </w:rPr>
                      <w:t>14,786,848.61</w:t>
                    </w:r>
                  </w:p>
                </w:tc>
                <w:tc>
                  <w:tcPr>
                    <w:tcW w:w="544" w:type="pct"/>
                    <w:shd w:val="clear" w:color="auto" w:fill="auto"/>
                    <w:vAlign w:val="center"/>
                  </w:tcPr>
                  <w:p w:rsidR="004F2238" w:rsidRPr="00E400E0" w:rsidRDefault="004F2238" w:rsidP="00FF7F5B">
                    <w:pPr>
                      <w:ind w:right="73"/>
                      <w:jc w:val="right"/>
                      <w:rPr>
                        <w:rFonts w:ascii="宋体" w:hAnsi="宋体"/>
                        <w:sz w:val="15"/>
                        <w:szCs w:val="15"/>
                      </w:rPr>
                    </w:pPr>
                    <w:r w:rsidRPr="00E400E0">
                      <w:rPr>
                        <w:rFonts w:ascii="宋体" w:hAnsi="宋体"/>
                        <w:sz w:val="15"/>
                        <w:szCs w:val="15"/>
                      </w:rPr>
                      <w:t>15,490,426.74</w:t>
                    </w:r>
                  </w:p>
                </w:tc>
                <w:tc>
                  <w:tcPr>
                    <w:tcW w:w="573" w:type="pct"/>
                    <w:shd w:val="clear" w:color="auto" w:fill="auto"/>
                    <w:vAlign w:val="center"/>
                  </w:tcPr>
                  <w:p w:rsidR="004F2238" w:rsidRPr="00E400E0" w:rsidRDefault="004F2238" w:rsidP="00FF7F5B">
                    <w:pPr>
                      <w:ind w:right="73"/>
                      <w:jc w:val="right"/>
                      <w:rPr>
                        <w:rFonts w:ascii="宋体" w:hAnsi="宋体"/>
                        <w:sz w:val="15"/>
                        <w:szCs w:val="15"/>
                      </w:rPr>
                    </w:pPr>
                    <w:r w:rsidRPr="00E400E0">
                      <w:rPr>
                        <w:rFonts w:ascii="宋体" w:hAnsi="宋体"/>
                        <w:sz w:val="15"/>
                        <w:szCs w:val="15"/>
                      </w:rPr>
                      <w:t>23,261,654.68</w:t>
                    </w:r>
                  </w:p>
                </w:tc>
                <w:tc>
                  <w:tcPr>
                    <w:tcW w:w="552" w:type="pct"/>
                    <w:shd w:val="clear" w:color="auto" w:fill="auto"/>
                    <w:vAlign w:val="center"/>
                  </w:tcPr>
                  <w:p w:rsidR="004F2238" w:rsidRPr="00E400E0" w:rsidRDefault="004F2238" w:rsidP="00FF7F5B">
                    <w:pPr>
                      <w:jc w:val="right"/>
                      <w:rPr>
                        <w:rFonts w:ascii="宋体" w:hAnsi="宋体"/>
                        <w:sz w:val="15"/>
                        <w:szCs w:val="15"/>
                      </w:rPr>
                    </w:pPr>
                  </w:p>
                </w:tc>
                <w:tc>
                  <w:tcPr>
                    <w:tcW w:w="524" w:type="pct"/>
                    <w:vAlign w:val="center"/>
                  </w:tcPr>
                  <w:p w:rsidR="004F2238" w:rsidRPr="00E400E0" w:rsidRDefault="004F2238" w:rsidP="00FF7F5B">
                    <w:pPr>
                      <w:jc w:val="right"/>
                      <w:rPr>
                        <w:rFonts w:ascii="宋体" w:hAnsi="宋体"/>
                        <w:sz w:val="15"/>
                        <w:szCs w:val="15"/>
                      </w:rPr>
                    </w:pPr>
                    <w:r w:rsidRPr="00E400E0">
                      <w:rPr>
                        <w:rFonts w:ascii="宋体" w:hAnsi="宋体"/>
                        <w:sz w:val="15"/>
                        <w:szCs w:val="15"/>
                      </w:rPr>
                      <w:t>7,015,620.67</w:t>
                    </w:r>
                  </w:p>
                </w:tc>
                <w:tc>
                  <w:tcPr>
                    <w:tcW w:w="272" w:type="pct"/>
                    <w:shd w:val="clear" w:color="auto" w:fill="auto"/>
                  </w:tcPr>
                  <w:p w:rsidR="004F2238" w:rsidRPr="00E400E0" w:rsidRDefault="004F2238" w:rsidP="00FF7F5B">
                    <w:pPr>
                      <w:jc w:val="right"/>
                      <w:rPr>
                        <w:rFonts w:ascii="宋体" w:hAnsi="宋体"/>
                        <w:sz w:val="15"/>
                        <w:szCs w:val="15"/>
                      </w:rPr>
                    </w:pPr>
                  </w:p>
                </w:tc>
                <w:tc>
                  <w:tcPr>
                    <w:tcW w:w="164" w:type="pct"/>
                    <w:shd w:val="clear" w:color="auto" w:fill="auto"/>
                  </w:tcPr>
                  <w:p w:rsidR="004F2238" w:rsidRPr="00E400E0" w:rsidRDefault="004F2238" w:rsidP="00FF7F5B">
                    <w:pPr>
                      <w:rPr>
                        <w:rFonts w:ascii="宋体" w:hAnsi="宋体"/>
                        <w:sz w:val="15"/>
                        <w:szCs w:val="15"/>
                      </w:rPr>
                    </w:pPr>
                  </w:p>
                </w:tc>
                <w:tc>
                  <w:tcPr>
                    <w:tcW w:w="180" w:type="pct"/>
                    <w:shd w:val="clear" w:color="auto" w:fill="auto"/>
                  </w:tcPr>
                  <w:p w:rsidR="004F2238" w:rsidRPr="00E400E0" w:rsidRDefault="004F2238" w:rsidP="00FF7F5B">
                    <w:pPr>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jc w:val="right"/>
                      <w:rPr>
                        <w:rFonts w:ascii="宋体" w:hAnsi="宋体"/>
                        <w:sz w:val="15"/>
                        <w:szCs w:val="15"/>
                      </w:rPr>
                    </w:pPr>
                  </w:p>
                </w:tc>
                <w:tc>
                  <w:tcPr>
                    <w:tcW w:w="201" w:type="pct"/>
                    <w:shd w:val="clear" w:color="auto" w:fill="auto"/>
                  </w:tcPr>
                  <w:p w:rsidR="004F2238" w:rsidRPr="00E400E0" w:rsidRDefault="004F2238" w:rsidP="00FF7F5B">
                    <w:pPr>
                      <w:rPr>
                        <w:rFonts w:ascii="宋体" w:hAnsi="宋体"/>
                        <w:sz w:val="15"/>
                        <w:szCs w:val="15"/>
                      </w:rPr>
                    </w:pPr>
                    <w:r w:rsidRPr="00E400E0">
                      <w:rPr>
                        <w:rFonts w:ascii="宋体" w:hAnsi="宋体"/>
                        <w:sz w:val="15"/>
                        <w:szCs w:val="15"/>
                      </w:rPr>
                      <w:t>自筹资金</w:t>
                    </w:r>
                  </w:p>
                </w:tc>
              </w:tr>
            </w:sdtContent>
          </w:sdt>
          <w:tr w:rsidR="004F2238" w:rsidTr="006F52CB">
            <w:trPr>
              <w:cantSplit/>
            </w:trPr>
            <w:sdt>
              <w:sdtPr>
                <w:tag w:val="_PLD_2216f6ec60d6481d870ef3195ec544aa"/>
                <w:id w:val="266564139"/>
                <w:lock w:val="sdtLocked"/>
              </w:sdtPr>
              <w:sdtContent>
                <w:tc>
                  <w:tcPr>
                    <w:tcW w:w="549" w:type="pct"/>
                    <w:shd w:val="clear" w:color="auto" w:fill="auto"/>
                    <w:vAlign w:val="center"/>
                  </w:tcPr>
                  <w:p w:rsidR="004F2238" w:rsidRDefault="004F2238" w:rsidP="00FF7F5B">
                    <w:pPr>
                      <w:ind w:right="105"/>
                      <w:jc w:val="center"/>
                      <w:rPr>
                        <w:szCs w:val="21"/>
                      </w:rPr>
                    </w:pPr>
                    <w:r>
                      <w:rPr>
                        <w:rFonts w:hint="eastAsia"/>
                        <w:szCs w:val="21"/>
                      </w:rPr>
                      <w:t>合计</w:t>
                    </w:r>
                  </w:p>
                </w:tc>
              </w:sdtContent>
            </w:sdt>
            <w:tc>
              <w:tcPr>
                <w:tcW w:w="481" w:type="pct"/>
                <w:shd w:val="clear" w:color="auto" w:fill="auto"/>
                <w:vAlign w:val="center"/>
              </w:tcPr>
              <w:p w:rsidR="004F2238" w:rsidRPr="00E400E0" w:rsidRDefault="004F2238" w:rsidP="00FF7F5B">
                <w:pPr>
                  <w:ind w:right="105"/>
                  <w:jc w:val="right"/>
                  <w:rPr>
                    <w:rFonts w:ascii="宋体" w:hAnsi="宋体"/>
                    <w:sz w:val="15"/>
                    <w:szCs w:val="15"/>
                  </w:rPr>
                </w:pPr>
                <w:r w:rsidRPr="00E400E0">
                  <w:rPr>
                    <w:rFonts w:ascii="宋体" w:hAnsi="宋体"/>
                    <w:sz w:val="15"/>
                    <w:szCs w:val="15"/>
                  </w:rPr>
                  <w:t>2</w:t>
                </w:r>
                <w:r w:rsidRPr="00E400E0">
                  <w:rPr>
                    <w:rFonts w:ascii="宋体" w:hAnsi="宋体" w:hint="eastAsia"/>
                    <w:sz w:val="15"/>
                    <w:szCs w:val="15"/>
                  </w:rPr>
                  <w:t>33</w:t>
                </w:r>
                <w:r w:rsidRPr="00E400E0">
                  <w:rPr>
                    <w:rFonts w:ascii="宋体" w:hAnsi="宋体"/>
                    <w:sz w:val="15"/>
                    <w:szCs w:val="15"/>
                  </w:rPr>
                  <w:t>,</w:t>
                </w:r>
                <w:r w:rsidRPr="00E400E0">
                  <w:rPr>
                    <w:rFonts w:ascii="宋体" w:hAnsi="宋体" w:hint="eastAsia"/>
                    <w:sz w:val="15"/>
                    <w:szCs w:val="15"/>
                  </w:rPr>
                  <w:t>5</w:t>
                </w:r>
                <w:r w:rsidRPr="00E400E0">
                  <w:rPr>
                    <w:rFonts w:ascii="宋体" w:hAnsi="宋体"/>
                    <w:sz w:val="15"/>
                    <w:szCs w:val="15"/>
                  </w:rPr>
                  <w:t>32,000</w:t>
                </w:r>
              </w:p>
            </w:tc>
            <w:tc>
              <w:tcPr>
                <w:tcW w:w="546" w:type="pct"/>
                <w:shd w:val="clear" w:color="auto" w:fill="auto"/>
                <w:vAlign w:val="center"/>
              </w:tcPr>
              <w:p w:rsidR="004F2238" w:rsidRPr="00E400E0" w:rsidRDefault="004F2238" w:rsidP="00FF7F5B">
                <w:pPr>
                  <w:jc w:val="right"/>
                  <w:rPr>
                    <w:rFonts w:ascii="宋体" w:hAnsi="宋体"/>
                    <w:sz w:val="15"/>
                    <w:szCs w:val="15"/>
                  </w:rPr>
                </w:pPr>
                <w:r w:rsidRPr="00E400E0">
                  <w:rPr>
                    <w:rFonts w:ascii="宋体" w:hAnsi="宋体"/>
                    <w:sz w:val="15"/>
                    <w:szCs w:val="15"/>
                  </w:rPr>
                  <w:t>74,826,664.62</w:t>
                </w:r>
              </w:p>
            </w:tc>
            <w:tc>
              <w:tcPr>
                <w:tcW w:w="544" w:type="pct"/>
                <w:shd w:val="clear" w:color="auto" w:fill="auto"/>
                <w:vAlign w:val="center"/>
              </w:tcPr>
              <w:p w:rsidR="004F2238" w:rsidRPr="00E400E0" w:rsidRDefault="004F2238" w:rsidP="00FF7F5B">
                <w:pPr>
                  <w:ind w:right="73"/>
                  <w:jc w:val="right"/>
                  <w:rPr>
                    <w:rFonts w:ascii="宋体" w:hAnsi="宋体"/>
                    <w:sz w:val="15"/>
                    <w:szCs w:val="15"/>
                  </w:rPr>
                </w:pPr>
                <w:r w:rsidRPr="00E400E0">
                  <w:rPr>
                    <w:rFonts w:ascii="宋体" w:hAnsi="宋体"/>
                    <w:sz w:val="15"/>
                    <w:szCs w:val="15"/>
                  </w:rPr>
                  <w:t>70,482,510.23</w:t>
                </w:r>
              </w:p>
            </w:tc>
            <w:tc>
              <w:tcPr>
                <w:tcW w:w="573" w:type="pct"/>
                <w:shd w:val="clear" w:color="auto" w:fill="auto"/>
                <w:vAlign w:val="center"/>
              </w:tcPr>
              <w:p w:rsidR="004F2238" w:rsidRPr="00E400E0" w:rsidRDefault="004F2238" w:rsidP="00FF7F5B">
                <w:pPr>
                  <w:ind w:right="73"/>
                  <w:jc w:val="right"/>
                  <w:rPr>
                    <w:rFonts w:ascii="宋体" w:hAnsi="宋体"/>
                    <w:sz w:val="15"/>
                    <w:szCs w:val="15"/>
                  </w:rPr>
                </w:pPr>
                <w:r w:rsidRPr="00E400E0">
                  <w:rPr>
                    <w:rFonts w:ascii="宋体" w:hAnsi="宋体"/>
                    <w:sz w:val="15"/>
                    <w:szCs w:val="15"/>
                  </w:rPr>
                  <w:t>126,555,229.12</w:t>
                </w:r>
              </w:p>
            </w:tc>
            <w:tc>
              <w:tcPr>
                <w:tcW w:w="552" w:type="pct"/>
                <w:shd w:val="clear" w:color="auto" w:fill="auto"/>
                <w:vAlign w:val="center"/>
              </w:tcPr>
              <w:p w:rsidR="004F2238" w:rsidRPr="00E400E0" w:rsidRDefault="004F2238" w:rsidP="00FF7F5B">
                <w:pPr>
                  <w:jc w:val="right"/>
                  <w:rPr>
                    <w:rFonts w:ascii="宋体" w:hAnsi="宋体"/>
                    <w:sz w:val="15"/>
                    <w:szCs w:val="15"/>
                  </w:rPr>
                </w:pPr>
                <w:r w:rsidRPr="00E400E0">
                  <w:rPr>
                    <w:rFonts w:ascii="宋体" w:hAnsi="宋体"/>
                    <w:sz w:val="15"/>
                    <w:szCs w:val="15"/>
                  </w:rPr>
                  <w:t>1,586,302.61</w:t>
                </w:r>
              </w:p>
            </w:tc>
            <w:tc>
              <w:tcPr>
                <w:tcW w:w="524" w:type="pct"/>
                <w:vAlign w:val="center"/>
              </w:tcPr>
              <w:p w:rsidR="004F2238" w:rsidRPr="00E400E0" w:rsidRDefault="004F2238" w:rsidP="00FF7F5B">
                <w:pPr>
                  <w:jc w:val="right"/>
                  <w:rPr>
                    <w:rFonts w:ascii="宋体" w:hAnsi="宋体"/>
                    <w:sz w:val="15"/>
                    <w:szCs w:val="15"/>
                  </w:rPr>
                </w:pPr>
                <w:r w:rsidRPr="00E400E0">
                  <w:rPr>
                    <w:rFonts w:ascii="宋体" w:hAnsi="宋体"/>
                    <w:sz w:val="15"/>
                    <w:szCs w:val="15"/>
                  </w:rPr>
                  <w:t>17,167,643.12</w:t>
                </w:r>
              </w:p>
            </w:tc>
            <w:tc>
              <w:tcPr>
                <w:tcW w:w="272" w:type="pct"/>
                <w:shd w:val="clear" w:color="auto" w:fill="auto"/>
              </w:tcPr>
              <w:p w:rsidR="004F2238" w:rsidRPr="00E400E0" w:rsidRDefault="004F2238" w:rsidP="00FF7F5B">
                <w:pPr>
                  <w:ind w:right="174"/>
                  <w:jc w:val="center"/>
                  <w:rPr>
                    <w:rFonts w:ascii="宋体" w:hAnsi="宋体"/>
                    <w:sz w:val="15"/>
                    <w:szCs w:val="15"/>
                  </w:rPr>
                </w:pPr>
                <w:r w:rsidRPr="00E400E0">
                  <w:rPr>
                    <w:rFonts w:ascii="宋体" w:hAnsi="宋体"/>
                    <w:sz w:val="15"/>
                    <w:szCs w:val="15"/>
                  </w:rPr>
                  <w:t> </w:t>
                </w:r>
              </w:p>
            </w:tc>
            <w:tc>
              <w:tcPr>
                <w:tcW w:w="164" w:type="pct"/>
                <w:shd w:val="clear" w:color="auto" w:fill="auto"/>
              </w:tcPr>
              <w:p w:rsidR="004F2238" w:rsidRPr="00E400E0" w:rsidRDefault="004F2238" w:rsidP="00FF7F5B">
                <w:pPr>
                  <w:ind w:right="174"/>
                  <w:jc w:val="center"/>
                  <w:rPr>
                    <w:rFonts w:ascii="宋体" w:hAnsi="宋体"/>
                    <w:sz w:val="15"/>
                    <w:szCs w:val="15"/>
                  </w:rPr>
                </w:pPr>
                <w:r w:rsidRPr="00E400E0">
                  <w:rPr>
                    <w:rFonts w:ascii="宋体" w:hAnsi="宋体"/>
                    <w:sz w:val="15"/>
                    <w:szCs w:val="15"/>
                  </w:rPr>
                  <w:t>/</w:t>
                </w:r>
              </w:p>
            </w:tc>
            <w:tc>
              <w:tcPr>
                <w:tcW w:w="180" w:type="pct"/>
                <w:shd w:val="clear" w:color="auto" w:fill="auto"/>
              </w:tcPr>
              <w:p w:rsidR="004F2238" w:rsidRPr="00E400E0" w:rsidRDefault="004F2238" w:rsidP="00FF7F5B">
                <w:pPr>
                  <w:jc w:val="right"/>
                  <w:rPr>
                    <w:rFonts w:ascii="宋体" w:hAnsi="宋体"/>
                    <w:sz w:val="15"/>
                    <w:szCs w:val="15"/>
                  </w:rPr>
                </w:pPr>
              </w:p>
            </w:tc>
            <w:tc>
              <w:tcPr>
                <w:tcW w:w="233" w:type="pct"/>
                <w:shd w:val="clear" w:color="auto" w:fill="auto"/>
              </w:tcPr>
              <w:p w:rsidR="004F2238" w:rsidRPr="00E400E0" w:rsidRDefault="004F2238" w:rsidP="00FF7F5B">
                <w:pPr>
                  <w:jc w:val="right"/>
                  <w:rPr>
                    <w:rFonts w:ascii="宋体" w:hAnsi="宋体"/>
                    <w:sz w:val="15"/>
                    <w:szCs w:val="15"/>
                  </w:rPr>
                </w:pPr>
              </w:p>
            </w:tc>
            <w:tc>
              <w:tcPr>
                <w:tcW w:w="182" w:type="pct"/>
                <w:shd w:val="clear" w:color="auto" w:fill="auto"/>
              </w:tcPr>
              <w:p w:rsidR="004F2238" w:rsidRPr="00E400E0" w:rsidRDefault="004F2238" w:rsidP="00FF7F5B">
                <w:pPr>
                  <w:ind w:right="174"/>
                  <w:jc w:val="center"/>
                  <w:rPr>
                    <w:rFonts w:ascii="宋体" w:hAnsi="宋体"/>
                    <w:sz w:val="15"/>
                    <w:szCs w:val="15"/>
                  </w:rPr>
                </w:pPr>
                <w:r w:rsidRPr="00E400E0">
                  <w:rPr>
                    <w:rFonts w:ascii="宋体" w:hAnsi="宋体"/>
                    <w:sz w:val="15"/>
                    <w:szCs w:val="15"/>
                  </w:rPr>
                  <w:t>/</w:t>
                </w:r>
              </w:p>
            </w:tc>
            <w:tc>
              <w:tcPr>
                <w:tcW w:w="201" w:type="pct"/>
                <w:shd w:val="clear" w:color="auto" w:fill="auto"/>
              </w:tcPr>
              <w:p w:rsidR="004F2238" w:rsidRPr="00E400E0" w:rsidRDefault="004F2238" w:rsidP="00FF7F5B">
                <w:pPr>
                  <w:ind w:right="174"/>
                  <w:jc w:val="center"/>
                  <w:rPr>
                    <w:rFonts w:ascii="宋体" w:hAnsi="宋体"/>
                    <w:sz w:val="15"/>
                    <w:szCs w:val="15"/>
                  </w:rPr>
                </w:pPr>
                <w:r w:rsidRPr="00E400E0">
                  <w:rPr>
                    <w:rFonts w:ascii="宋体" w:hAnsi="宋体"/>
                    <w:sz w:val="15"/>
                    <w:szCs w:val="15"/>
                  </w:rPr>
                  <w:t>/</w:t>
                </w:r>
              </w:p>
            </w:tc>
          </w:tr>
        </w:tbl>
        <w:p w:rsidR="0052088D" w:rsidRDefault="002179C4" w:rsidP="002179C4">
          <w:pPr>
            <w:adjustRightInd w:val="0"/>
            <w:snapToGrid w:val="0"/>
            <w:spacing w:line="360" w:lineRule="auto"/>
            <w:ind w:firstLine="480"/>
            <w:rPr>
              <w:bCs/>
            </w:rPr>
          </w:pPr>
          <w:r>
            <w:rPr>
              <w:rFonts w:hint="eastAsia"/>
              <w:bCs/>
            </w:rPr>
            <w:t>报告期内无利息资本化金额。</w:t>
          </w:r>
        </w:p>
        <w:p w:rsidR="00996DE7" w:rsidRDefault="007A1B61" w:rsidP="002179C4">
          <w:pPr>
            <w:adjustRightInd w:val="0"/>
            <w:snapToGrid w:val="0"/>
            <w:spacing w:line="360" w:lineRule="auto"/>
            <w:ind w:firstLine="480"/>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996DE7" w:rsidRDefault="00512658">
          <w:pPr>
            <w:pStyle w:val="4"/>
            <w:numPr>
              <w:ilvl w:val="3"/>
              <w:numId w:val="158"/>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Content>
            <w:p w:rsidR="005B7AA1" w:rsidRDefault="007A1B61" w:rsidP="005B7AA1">
              <w:r>
                <w:fldChar w:fldCharType="begin"/>
              </w:r>
              <w:r w:rsidR="005B7AA1">
                <w:instrText>MACROBUTTON  SnrToggleCheckbox □</w:instrText>
              </w:r>
              <w:r w:rsidR="005B7AA1">
                <w:instrText>适用</w:instrText>
              </w:r>
              <w:r w:rsidR="005B7AA1">
                <w:instrText xml:space="preserve"> </w:instrText>
              </w:r>
              <w:r>
                <w:fldChar w:fldCharType="end"/>
              </w:r>
              <w:r>
                <w:fldChar w:fldCharType="begin"/>
              </w:r>
              <w:r w:rsidR="005B7AA1">
                <w:instrText xml:space="preserve"> MACROBUTTON  SnrToggleCheckbox √</w:instrText>
              </w:r>
              <w:r w:rsidR="005B7AA1">
                <w:instrText>不适用</w:instrText>
              </w:r>
              <w:r w:rsidR="005B7AA1">
                <w:instrText xml:space="preserve"> </w:instrText>
              </w:r>
              <w:r>
                <w:fldChar w:fldCharType="end"/>
              </w:r>
            </w:p>
          </w:sdtContent>
        </w:sdt>
        <w:p w:rsidR="00996DE7" w:rsidRDefault="005B7AA1">
          <w:r>
            <w:rPr>
              <w:rFonts w:hint="eastAsia"/>
            </w:rPr>
            <w:t>本报告期无计提在建工程减值准备的情况。</w:t>
          </w:r>
        </w:p>
      </w:sdtContent>
    </w:sdt>
    <w:p w:rsidR="00996DE7" w:rsidRDefault="00996DE7">
      <w:pPr>
        <w:rPr>
          <w:szCs w:val="21"/>
        </w:rPr>
      </w:pPr>
    </w:p>
    <w:p w:rsidR="00996DE7" w:rsidRDefault="00512658">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ascii="Times New Roman" w:hAnsi="Times New Roman" w:cs="Times New Roman" w:hint="default"/>
          <w:kern w:val="2"/>
          <w:szCs w:val="21"/>
        </w:rPr>
      </w:sdtEndPr>
      <w:sdtContent>
        <w:p w:rsidR="00996DE7" w:rsidRDefault="00512658">
          <w:pPr>
            <w:pStyle w:val="4"/>
            <w:numPr>
              <w:ilvl w:val="3"/>
              <w:numId w:val="161"/>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996DE7" w:rsidRDefault="007A1B61">
              <w:pPr>
                <w:snapToGrid w:val="0"/>
                <w:spacing w:line="240" w:lineRule="atLeast"/>
                <w:rPr>
                  <w:szCs w:val="21"/>
                </w:rPr>
              </w:pPr>
              <w:r>
                <w:rPr>
                  <w:szCs w:val="21"/>
                </w:rPr>
                <w:fldChar w:fldCharType="begin"/>
              </w:r>
              <w:r w:rsidR="003508CC">
                <w:rPr>
                  <w:szCs w:val="21"/>
                </w:rPr>
                <w:instrText xml:space="preserve"> MACROBUTTON  SnrToggleCheckbox √</w:instrText>
              </w:r>
              <w:r w:rsidR="003508CC">
                <w:rPr>
                  <w:szCs w:val="21"/>
                </w:rPr>
                <w:instrText>适用</w:instrText>
              </w:r>
              <w:r w:rsidR="003508CC">
                <w:rPr>
                  <w:szCs w:val="21"/>
                </w:rPr>
                <w:instrText xml:space="preserve">  </w:instrText>
              </w:r>
              <w:r>
                <w:rPr>
                  <w:szCs w:val="21"/>
                </w:rPr>
                <w:fldChar w:fldCharType="end"/>
              </w:r>
              <w:r>
                <w:rPr>
                  <w:szCs w:val="21"/>
                </w:rPr>
                <w:fldChar w:fldCharType="begin"/>
              </w:r>
              <w:r w:rsidR="003508CC">
                <w:rPr>
                  <w:szCs w:val="21"/>
                </w:rPr>
                <w:instrText xml:space="preserve"> MACROBUTTON  SnrToggleCheckbox □</w:instrText>
              </w:r>
              <w:r w:rsidR="003508CC">
                <w:rPr>
                  <w:szCs w:val="21"/>
                </w:rPr>
                <w:instrText>不适用</w:instrText>
              </w:r>
              <w:r w:rsidR="003508CC">
                <w:rPr>
                  <w:szCs w:val="21"/>
                </w:rPr>
                <w:instrText xml:space="preserve"> </w:instrText>
              </w:r>
              <w:r>
                <w:rPr>
                  <w:szCs w:val="21"/>
                </w:rPr>
                <w:fldChar w:fldCharType="end"/>
              </w:r>
            </w:p>
          </w:sdtContent>
        </w:sdt>
        <w:p w:rsidR="00996DE7" w:rsidRDefault="00512658">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9"/>
            <w:gridCol w:w="1821"/>
            <w:gridCol w:w="1267"/>
            <w:gridCol w:w="1477"/>
            <w:gridCol w:w="2045"/>
          </w:tblGrid>
          <w:tr w:rsidR="00BC0F9D" w:rsidTr="00205AD3">
            <w:trPr>
              <w:trHeight w:val="340"/>
            </w:trPr>
            <w:sdt>
              <w:sdtPr>
                <w:tag w:val="_PLD_0d0c5c4c9acf46eaa7c41a19eb731a5c"/>
                <w:id w:val="31997949"/>
                <w:lock w:val="sdtLocked"/>
              </w:sdtPr>
              <w:sdtContent>
                <w:tc>
                  <w:tcPr>
                    <w:tcW w:w="1348" w:type="pct"/>
                    <w:shd w:val="clear" w:color="auto" w:fill="auto"/>
                    <w:vAlign w:val="center"/>
                  </w:tcPr>
                  <w:p w:rsidR="00BC0F9D" w:rsidRDefault="00BC0F9D" w:rsidP="00205AD3">
                    <w:pPr>
                      <w:jc w:val="center"/>
                      <w:rPr>
                        <w:szCs w:val="21"/>
                      </w:rPr>
                    </w:pPr>
                    <w:r>
                      <w:rPr>
                        <w:rFonts w:hint="eastAsia"/>
                        <w:szCs w:val="21"/>
                      </w:rPr>
                      <w:t>项目</w:t>
                    </w:r>
                  </w:p>
                </w:tc>
              </w:sdtContent>
            </w:sdt>
            <w:sdt>
              <w:sdtPr>
                <w:tag w:val="_PLD_0dfc6d612ce04e4ab91d7f5c675c7954"/>
                <w:id w:val="31997950"/>
                <w:lock w:val="sdtLocked"/>
              </w:sdtPr>
              <w:sdtContent>
                <w:tc>
                  <w:tcPr>
                    <w:tcW w:w="1006" w:type="pct"/>
                    <w:shd w:val="clear" w:color="auto" w:fill="auto"/>
                    <w:vAlign w:val="center"/>
                  </w:tcPr>
                  <w:p w:rsidR="00BC0F9D" w:rsidRDefault="00BC0F9D" w:rsidP="00205AD3">
                    <w:pPr>
                      <w:jc w:val="center"/>
                      <w:rPr>
                        <w:szCs w:val="21"/>
                      </w:rPr>
                    </w:pPr>
                    <w:r>
                      <w:rPr>
                        <w:rFonts w:hint="eastAsia"/>
                        <w:szCs w:val="21"/>
                      </w:rPr>
                      <w:t>土地使用权</w:t>
                    </w:r>
                  </w:p>
                </w:tc>
              </w:sdtContent>
            </w:sdt>
            <w:sdt>
              <w:sdtPr>
                <w:rPr>
                  <w:szCs w:val="21"/>
                </w:rPr>
                <w:alias w:val="无形资产明细－项目"/>
                <w:tag w:val="_GBC_1a0001be34594900ba0c5e610a635d50"/>
                <w:id w:val="31997951"/>
                <w:lock w:val="sdtLocked"/>
              </w:sdtPr>
              <w:sdtEndPr>
                <w:rPr>
                  <w:rFonts w:hint="eastAsia"/>
                </w:rPr>
              </w:sdtEndPr>
              <w:sdtContent>
                <w:tc>
                  <w:tcPr>
                    <w:tcW w:w="700" w:type="pct"/>
                    <w:shd w:val="clear" w:color="auto" w:fill="auto"/>
                    <w:vAlign w:val="center"/>
                  </w:tcPr>
                  <w:p w:rsidR="00BC0F9D" w:rsidRDefault="00BC0F9D" w:rsidP="00205AD3">
                    <w:pPr>
                      <w:jc w:val="center"/>
                      <w:rPr>
                        <w:szCs w:val="21"/>
                      </w:rPr>
                    </w:pPr>
                    <w:r>
                      <w:rPr>
                        <w:rFonts w:hint="eastAsia"/>
                        <w:szCs w:val="21"/>
                      </w:rPr>
                      <w:t>商标</w:t>
                    </w:r>
                  </w:p>
                </w:tc>
              </w:sdtContent>
            </w:sdt>
            <w:sdt>
              <w:sdtPr>
                <w:rPr>
                  <w:szCs w:val="21"/>
                </w:rPr>
                <w:alias w:val="无形资产明细－项目"/>
                <w:tag w:val="_GBC_1a0001be34594900ba0c5e610a635d50"/>
                <w:id w:val="31997952"/>
                <w:lock w:val="sdtLocked"/>
              </w:sdtPr>
              <w:sdtEndPr>
                <w:rPr>
                  <w:rFonts w:hint="eastAsia"/>
                </w:rPr>
              </w:sdtEndPr>
              <w:sdtContent>
                <w:tc>
                  <w:tcPr>
                    <w:tcW w:w="816" w:type="pct"/>
                    <w:shd w:val="clear" w:color="auto" w:fill="auto"/>
                    <w:vAlign w:val="center"/>
                  </w:tcPr>
                  <w:p w:rsidR="00BC0F9D" w:rsidRDefault="00BC0F9D" w:rsidP="00205AD3">
                    <w:pPr>
                      <w:jc w:val="center"/>
                      <w:rPr>
                        <w:szCs w:val="21"/>
                      </w:rPr>
                    </w:pPr>
                    <w:r>
                      <w:rPr>
                        <w:rFonts w:hint="eastAsia"/>
                        <w:szCs w:val="21"/>
                      </w:rPr>
                      <w:t>软件</w:t>
                    </w:r>
                  </w:p>
                </w:tc>
              </w:sdtContent>
            </w:sdt>
            <w:sdt>
              <w:sdtPr>
                <w:tag w:val="_PLD_010a173744294c79817b77db863e3438"/>
                <w:id w:val="31997953"/>
                <w:lock w:val="sdtLocked"/>
              </w:sdtPr>
              <w:sdtContent>
                <w:tc>
                  <w:tcPr>
                    <w:tcW w:w="1130" w:type="pct"/>
                    <w:shd w:val="clear" w:color="auto" w:fill="auto"/>
                    <w:vAlign w:val="center"/>
                  </w:tcPr>
                  <w:p w:rsidR="00BC0F9D" w:rsidRDefault="00BC0F9D" w:rsidP="00205AD3">
                    <w:pPr>
                      <w:jc w:val="center"/>
                      <w:rPr>
                        <w:szCs w:val="21"/>
                      </w:rPr>
                    </w:pPr>
                    <w:r>
                      <w:rPr>
                        <w:szCs w:val="21"/>
                      </w:rPr>
                      <w:t>合计</w:t>
                    </w:r>
                  </w:p>
                </w:tc>
              </w:sdtContent>
            </w:sdt>
          </w:tr>
          <w:tr w:rsidR="00BC0F9D" w:rsidTr="00205AD3">
            <w:trPr>
              <w:trHeight w:val="340"/>
            </w:trPr>
            <w:sdt>
              <w:sdtPr>
                <w:tag w:val="_PLD_d38b2136312a4180852ade61efe6b93c"/>
                <w:id w:val="31997954"/>
                <w:lock w:val="sdtLocked"/>
              </w:sdtPr>
              <w:sdtContent>
                <w:tc>
                  <w:tcPr>
                    <w:tcW w:w="1348" w:type="pct"/>
                    <w:shd w:val="clear" w:color="auto" w:fill="auto"/>
                    <w:vAlign w:val="center"/>
                  </w:tcPr>
                  <w:p w:rsidR="00BC0F9D" w:rsidRDefault="00BC0F9D" w:rsidP="00205AD3">
                    <w:pPr>
                      <w:rPr>
                        <w:szCs w:val="21"/>
                      </w:rPr>
                    </w:pPr>
                    <w:r>
                      <w:rPr>
                        <w:szCs w:val="21"/>
                      </w:rPr>
                      <w:t>一、</w:t>
                    </w:r>
                    <w:r>
                      <w:rPr>
                        <w:rFonts w:hint="eastAsia"/>
                        <w:szCs w:val="21"/>
                      </w:rPr>
                      <w:t>账面原值</w:t>
                    </w:r>
                  </w:p>
                </w:tc>
              </w:sdtContent>
            </w:sdt>
            <w:tc>
              <w:tcPr>
                <w:tcW w:w="1006" w:type="pct"/>
                <w:shd w:val="clear" w:color="auto" w:fill="auto"/>
              </w:tcPr>
              <w:p w:rsidR="00BC0F9D" w:rsidRDefault="00BC0F9D" w:rsidP="00205AD3">
                <w:pPr>
                  <w:rPr>
                    <w:szCs w:val="21"/>
                  </w:rPr>
                </w:pPr>
              </w:p>
            </w:tc>
            <w:tc>
              <w:tcPr>
                <w:tcW w:w="700" w:type="pct"/>
                <w:shd w:val="clear" w:color="auto" w:fill="auto"/>
              </w:tcPr>
              <w:p w:rsidR="00BC0F9D" w:rsidRDefault="00BC0F9D" w:rsidP="00205AD3">
                <w:pPr>
                  <w:rPr>
                    <w:szCs w:val="21"/>
                  </w:rPr>
                </w:pPr>
              </w:p>
            </w:tc>
            <w:tc>
              <w:tcPr>
                <w:tcW w:w="816" w:type="pct"/>
                <w:shd w:val="clear" w:color="auto" w:fill="auto"/>
              </w:tcPr>
              <w:p w:rsidR="00BC0F9D" w:rsidRDefault="00BC0F9D" w:rsidP="00205AD3">
                <w:pPr>
                  <w:rPr>
                    <w:szCs w:val="21"/>
                  </w:rPr>
                </w:pPr>
              </w:p>
            </w:tc>
            <w:tc>
              <w:tcPr>
                <w:tcW w:w="1130" w:type="pct"/>
                <w:shd w:val="clear" w:color="auto" w:fill="auto"/>
              </w:tcPr>
              <w:p w:rsidR="00BC0F9D" w:rsidRDefault="00BC0F9D" w:rsidP="00205AD3">
                <w:pPr>
                  <w:rPr>
                    <w:szCs w:val="21"/>
                  </w:rPr>
                </w:pPr>
              </w:p>
            </w:tc>
          </w:tr>
          <w:tr w:rsidR="00BC0F9D" w:rsidRPr="00E400E0" w:rsidTr="00205AD3">
            <w:trPr>
              <w:trHeight w:val="340"/>
            </w:trPr>
            <w:sdt>
              <w:sdtPr>
                <w:rPr>
                  <w:rFonts w:ascii="宋体" w:hAnsi="宋体"/>
                </w:rPr>
                <w:tag w:val="_PLD_c5adbbf7566848428d517f50646b04c1"/>
                <w:id w:val="31997955"/>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 xml:space="preserve">    1.</w:t>
                    </w:r>
                    <w:r w:rsidRPr="00E400E0">
                      <w:rPr>
                        <w:rFonts w:ascii="宋体" w:hAnsi="宋体" w:hint="eastAsia"/>
                        <w:szCs w:val="21"/>
                      </w:rPr>
                      <w:t>期</w:t>
                    </w:r>
                    <w:r w:rsidRPr="00E400E0">
                      <w:rPr>
                        <w:rFonts w:ascii="宋体" w:hAnsi="宋体"/>
                        <w:szCs w:val="21"/>
                      </w:rPr>
                      <w:t>初余额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107,228,608.70</w:t>
                </w:r>
              </w:p>
            </w:tc>
            <w:tc>
              <w:tcPr>
                <w:tcW w:w="70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806,000.00</w:t>
                </w: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7,663,110.82</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115,697,719.52</w:t>
                </w:r>
              </w:p>
            </w:tc>
          </w:tr>
          <w:tr w:rsidR="00BC0F9D" w:rsidRPr="00E400E0" w:rsidTr="00205AD3">
            <w:trPr>
              <w:trHeight w:val="340"/>
            </w:trPr>
            <w:sdt>
              <w:sdtPr>
                <w:rPr>
                  <w:rFonts w:ascii="宋体" w:hAnsi="宋体"/>
                </w:rPr>
                <w:tag w:val="_PLD_0b446630b07f4e06a5d143f4d4a21911"/>
                <w:id w:val="31997956"/>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szCs w:val="21"/>
                      </w:rPr>
                      <w:t>2.本期增加</w:t>
                    </w:r>
                    <w:r w:rsidRPr="00E400E0">
                      <w:rPr>
                        <w:rFonts w:ascii="宋体" w:hAnsi="宋体" w:hint="eastAsia"/>
                        <w:szCs w:val="21"/>
                      </w:rPr>
                      <w:t>金额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170,000.00</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647,488.08</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817,488.08</w:t>
                </w:r>
              </w:p>
            </w:tc>
          </w:tr>
          <w:tr w:rsidR="00BC0F9D" w:rsidRPr="00E400E0" w:rsidTr="00205AD3">
            <w:trPr>
              <w:trHeight w:val="340"/>
            </w:trPr>
            <w:sdt>
              <w:sdtPr>
                <w:rPr>
                  <w:rFonts w:ascii="宋体" w:hAnsi="宋体"/>
                </w:rPr>
                <w:tag w:val="_PLD_add88995250b4c76b28f71f8876082c0"/>
                <w:id w:val="31997957"/>
                <w:lock w:val="sdtLocked"/>
              </w:sdtPr>
              <w:sdtContent>
                <w:tc>
                  <w:tcPr>
                    <w:tcW w:w="1348" w:type="pct"/>
                    <w:shd w:val="clear" w:color="auto" w:fill="auto"/>
                    <w:vAlign w:val="center"/>
                  </w:tcPr>
                  <w:p w:rsidR="00BC0F9D" w:rsidRPr="00E400E0" w:rsidRDefault="00BC0F9D" w:rsidP="00205AD3">
                    <w:pPr>
                      <w:ind w:firstLineChars="300" w:firstLine="630"/>
                      <w:rPr>
                        <w:rFonts w:ascii="宋体" w:hAnsi="宋体"/>
                        <w:szCs w:val="21"/>
                      </w:rPr>
                    </w:pPr>
                    <w:r w:rsidRPr="00E400E0">
                      <w:rPr>
                        <w:rFonts w:ascii="宋体" w:hAnsi="宋体"/>
                        <w:szCs w:val="21"/>
                      </w:rPr>
                      <w:t>(1)</w:t>
                    </w:r>
                    <w:r w:rsidRPr="00E400E0">
                      <w:rPr>
                        <w:rFonts w:ascii="宋体" w:hAnsi="宋体" w:hint="eastAsia"/>
                        <w:szCs w:val="21"/>
                      </w:rPr>
                      <w:t>购置</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170,000.00</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647,488.08</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817,488.08</w:t>
                </w:r>
              </w:p>
            </w:tc>
          </w:tr>
          <w:tr w:rsidR="00BC0F9D" w:rsidRPr="00E400E0" w:rsidTr="00205AD3">
            <w:trPr>
              <w:trHeight w:val="340"/>
            </w:trPr>
            <w:sdt>
              <w:sdtPr>
                <w:rPr>
                  <w:rFonts w:ascii="宋体" w:hAnsi="宋体"/>
                </w:rPr>
                <w:tag w:val="_PLD_c066ab7eb447440385f68a3f33860975"/>
                <w:id w:val="31997958"/>
                <w:lock w:val="sdtLocked"/>
              </w:sdtPr>
              <w:sdtContent>
                <w:tc>
                  <w:tcPr>
                    <w:tcW w:w="1348" w:type="pct"/>
                    <w:shd w:val="clear" w:color="auto" w:fill="auto"/>
                    <w:vAlign w:val="center"/>
                  </w:tcPr>
                  <w:p w:rsidR="00BC0F9D" w:rsidRPr="00E400E0" w:rsidRDefault="00BC0F9D" w:rsidP="00205AD3">
                    <w:pPr>
                      <w:ind w:firstLineChars="300" w:firstLine="630"/>
                      <w:rPr>
                        <w:rFonts w:ascii="宋体" w:hAnsi="宋体"/>
                        <w:szCs w:val="21"/>
                      </w:rPr>
                    </w:pPr>
                    <w:r w:rsidRPr="00E400E0">
                      <w:rPr>
                        <w:rFonts w:ascii="宋体" w:hAnsi="宋体" w:hint="eastAsia"/>
                        <w:szCs w:val="21"/>
                      </w:rPr>
                      <w:t>(</w:t>
                    </w:r>
                    <w:r w:rsidRPr="00E400E0">
                      <w:rPr>
                        <w:rFonts w:ascii="宋体" w:hAnsi="宋体"/>
                        <w:szCs w:val="21"/>
                      </w:rPr>
                      <w:t>2)</w:t>
                    </w:r>
                    <w:r w:rsidRPr="00E400E0">
                      <w:rPr>
                        <w:rFonts w:ascii="宋体" w:hAnsi="宋体" w:hint="eastAsia"/>
                        <w:szCs w:val="21"/>
                      </w:rPr>
                      <w:t>内部研发</w:t>
                    </w:r>
                  </w:p>
                </w:tc>
              </w:sdtContent>
            </w:sdt>
            <w:tc>
              <w:tcPr>
                <w:tcW w:w="1006" w:type="pct"/>
                <w:shd w:val="clear" w:color="auto" w:fill="auto"/>
                <w:vAlign w:val="center"/>
              </w:tcPr>
              <w:p w:rsidR="00BC0F9D" w:rsidRPr="00E400E0" w:rsidRDefault="00BC0F9D" w:rsidP="00205AD3">
                <w:pPr>
                  <w:jc w:val="right"/>
                  <w:rPr>
                    <w:rFonts w:ascii="宋体" w:hAnsi="宋体"/>
                    <w:szCs w:val="21"/>
                  </w:rPr>
                </w:pP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p>
            </w:tc>
            <w:tc>
              <w:tcPr>
                <w:tcW w:w="1130" w:type="pct"/>
                <w:shd w:val="clear" w:color="auto" w:fill="auto"/>
                <w:vAlign w:val="center"/>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ef6de8d106a344419ba63c194a180aab"/>
                <w:id w:val="31997959"/>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 xml:space="preserve">    3.本期减少</w:t>
                    </w:r>
                    <w:r w:rsidRPr="00E400E0">
                      <w:rPr>
                        <w:rFonts w:ascii="宋体" w:hAnsi="宋体" w:hint="eastAsia"/>
                        <w:szCs w:val="21"/>
                      </w:rPr>
                      <w:t>金额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6,759,603.20</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8,000.00</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6,767,603.20</w:t>
                </w:r>
              </w:p>
            </w:tc>
          </w:tr>
          <w:tr w:rsidR="00BC0F9D" w:rsidRPr="00E400E0" w:rsidTr="00205AD3">
            <w:trPr>
              <w:trHeight w:val="340"/>
            </w:trPr>
            <w:sdt>
              <w:sdtPr>
                <w:rPr>
                  <w:rFonts w:ascii="宋体" w:hAnsi="宋体"/>
                </w:rPr>
                <w:tag w:val="_PLD_a2dde99d637c467abd414e8ab49b893b"/>
                <w:id w:val="31997960"/>
                <w:lock w:val="sdtLocked"/>
              </w:sdtPr>
              <w:sdtContent>
                <w:tc>
                  <w:tcPr>
                    <w:tcW w:w="1348" w:type="pct"/>
                    <w:shd w:val="clear" w:color="auto" w:fill="auto"/>
                    <w:vAlign w:val="center"/>
                  </w:tcPr>
                  <w:p w:rsidR="00BC0F9D" w:rsidRPr="00E400E0" w:rsidRDefault="00BC0F9D" w:rsidP="00205AD3">
                    <w:pPr>
                      <w:ind w:firstLineChars="300" w:firstLine="630"/>
                      <w:rPr>
                        <w:rFonts w:ascii="宋体" w:hAnsi="宋体"/>
                        <w:szCs w:val="21"/>
                      </w:rPr>
                    </w:pPr>
                    <w:r w:rsidRPr="00E400E0">
                      <w:rPr>
                        <w:rFonts w:ascii="宋体" w:hAnsi="宋体"/>
                        <w:szCs w:val="21"/>
                      </w:rPr>
                      <w:t>(</w:t>
                    </w:r>
                    <w:r w:rsidRPr="00E400E0">
                      <w:rPr>
                        <w:rFonts w:ascii="宋体" w:hAnsi="宋体" w:hint="eastAsia"/>
                        <w:szCs w:val="21"/>
                      </w:rPr>
                      <w:t>1</w:t>
                    </w:r>
                    <w:r w:rsidRPr="00E400E0">
                      <w:rPr>
                        <w:rFonts w:ascii="宋体" w:hAnsi="宋体"/>
                        <w:szCs w:val="21"/>
                      </w:rPr>
                      <w:t>)</w:t>
                    </w:r>
                    <w:r w:rsidRPr="00E400E0">
                      <w:rPr>
                        <w:rFonts w:ascii="宋体" w:hAnsi="宋体" w:hint="eastAsia"/>
                        <w:szCs w:val="21"/>
                      </w:rPr>
                      <w:t>处置</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6,759,603.20</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8,000.00</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6,767,603.20</w:t>
                </w:r>
              </w:p>
            </w:tc>
          </w:tr>
          <w:tr w:rsidR="00BC0F9D" w:rsidRPr="00E400E0" w:rsidTr="00205AD3">
            <w:trPr>
              <w:trHeight w:val="70"/>
            </w:trPr>
            <w:sdt>
              <w:sdtPr>
                <w:rPr>
                  <w:rFonts w:ascii="宋体" w:hAnsi="宋体" w:hint="eastAsia"/>
                  <w:szCs w:val="21"/>
                </w:rPr>
                <w:alias w:val="无形资产账面原值减少项目名称"/>
                <w:tag w:val="_GBC_5d3e5a9fbe294b2894dce189a919753d"/>
                <w:id w:val="31997961"/>
                <w:lock w:val="sdtLocked"/>
              </w:sdtPr>
              <w:sdtContent>
                <w:tc>
                  <w:tcPr>
                    <w:tcW w:w="1348" w:type="pct"/>
                    <w:shd w:val="clear" w:color="auto" w:fill="auto"/>
                  </w:tcPr>
                  <w:p w:rsidR="00BC0F9D" w:rsidRPr="00E400E0" w:rsidRDefault="00BC0F9D" w:rsidP="00205AD3">
                    <w:pPr>
                      <w:ind w:firstLineChars="300" w:firstLine="630"/>
                      <w:rPr>
                        <w:rFonts w:ascii="宋体" w:hAnsi="宋体"/>
                        <w:szCs w:val="21"/>
                      </w:rPr>
                    </w:pPr>
                    <w:r w:rsidRPr="00E400E0">
                      <w:rPr>
                        <w:rFonts w:ascii="宋体" w:hAnsi="宋体"/>
                        <w:szCs w:val="21"/>
                      </w:rPr>
                      <w:t>(</w:t>
                    </w:r>
                    <w:r w:rsidRPr="00E400E0">
                      <w:rPr>
                        <w:rFonts w:ascii="宋体" w:hAnsi="宋体" w:hint="eastAsia"/>
                        <w:szCs w:val="21"/>
                      </w:rPr>
                      <w:t>2</w:t>
                    </w:r>
                    <w:r w:rsidRPr="00E400E0">
                      <w:rPr>
                        <w:rFonts w:ascii="宋体" w:hAnsi="宋体"/>
                        <w:szCs w:val="21"/>
                      </w:rPr>
                      <w:t>)</w:t>
                    </w:r>
                    <w:r w:rsidRPr="00E400E0">
                      <w:rPr>
                        <w:rFonts w:ascii="宋体" w:hAnsi="宋体" w:hint="eastAsia"/>
                        <w:szCs w:val="21"/>
                      </w:rPr>
                      <w:t>其他减少</w:t>
                    </w:r>
                  </w:p>
                </w:tc>
              </w:sdtContent>
            </w:sdt>
            <w:sdt>
              <w:sdtPr>
                <w:rPr>
                  <w:rFonts w:ascii="宋体" w:hAnsi="宋体" w:hint="eastAsia"/>
                  <w:szCs w:val="21"/>
                </w:rPr>
                <w:alias w:val="无形资产土地使用权账面原值减少项目金额"/>
                <w:tag w:val="_GBC_0304a00b013f4386af4344e6ae1ac673"/>
                <w:id w:val="31997962"/>
                <w:lock w:val="sdtLocked"/>
              </w:sdtPr>
              <w:sdtContent>
                <w:tc>
                  <w:tcPr>
                    <w:tcW w:w="1006" w:type="pct"/>
                    <w:shd w:val="clear" w:color="auto" w:fill="auto"/>
                  </w:tcPr>
                  <w:p w:rsidR="00BC0F9D" w:rsidRPr="00E400E0" w:rsidRDefault="00BC0F9D" w:rsidP="00205AD3">
                    <w:pPr>
                      <w:jc w:val="right"/>
                      <w:rPr>
                        <w:rFonts w:ascii="宋体" w:hAnsi="宋体"/>
                        <w:szCs w:val="21"/>
                      </w:rPr>
                    </w:pPr>
                  </w:p>
                </w:tc>
              </w:sdtContent>
            </w:sdt>
            <w:sdt>
              <w:sdtPr>
                <w:rPr>
                  <w:rFonts w:ascii="宋体" w:hAnsi="宋体" w:hint="eastAsia"/>
                  <w:szCs w:val="21"/>
                </w:rPr>
                <w:alias w:val="无形资产账面原值减少项目金额"/>
                <w:tag w:val="_GBC_be652c29a5db4d8ca24b58de75438604"/>
                <w:id w:val="31997963"/>
                <w:lock w:val="sdtLocked"/>
              </w:sdtPr>
              <w:sdtContent>
                <w:tc>
                  <w:tcPr>
                    <w:tcW w:w="700" w:type="pct"/>
                    <w:shd w:val="clear" w:color="auto" w:fill="auto"/>
                  </w:tcPr>
                  <w:p w:rsidR="00BC0F9D" w:rsidRPr="00E400E0" w:rsidRDefault="00BC0F9D" w:rsidP="00205AD3">
                    <w:pPr>
                      <w:jc w:val="right"/>
                      <w:rPr>
                        <w:rFonts w:ascii="宋体" w:hAnsi="宋体"/>
                        <w:szCs w:val="21"/>
                      </w:rPr>
                    </w:pPr>
                  </w:p>
                </w:tc>
              </w:sdtContent>
            </w:sdt>
            <w:sdt>
              <w:sdtPr>
                <w:rPr>
                  <w:rFonts w:ascii="宋体" w:hAnsi="宋体" w:hint="eastAsia"/>
                  <w:szCs w:val="21"/>
                </w:rPr>
                <w:alias w:val="无形资产账面原值减少项目金额"/>
                <w:tag w:val="_GBC_be652c29a5db4d8ca24b58de75438604"/>
                <w:id w:val="31997964"/>
                <w:lock w:val="sdtLocked"/>
              </w:sdtPr>
              <w:sdtContent>
                <w:tc>
                  <w:tcPr>
                    <w:tcW w:w="816" w:type="pct"/>
                    <w:shd w:val="clear" w:color="auto" w:fill="auto"/>
                  </w:tcPr>
                  <w:p w:rsidR="00BC0F9D" w:rsidRPr="00E400E0" w:rsidRDefault="00BC0F9D" w:rsidP="00205AD3">
                    <w:pPr>
                      <w:jc w:val="right"/>
                      <w:rPr>
                        <w:rFonts w:ascii="宋体" w:hAnsi="宋体"/>
                        <w:szCs w:val="21"/>
                      </w:rPr>
                    </w:pPr>
                  </w:p>
                </w:tc>
              </w:sdtContent>
            </w:sdt>
            <w:sdt>
              <w:sdtPr>
                <w:rPr>
                  <w:rFonts w:ascii="宋体" w:hAnsi="宋体" w:hint="eastAsia"/>
                  <w:szCs w:val="21"/>
                </w:rPr>
                <w:alias w:val="无形资产账面原值减少项目合计金额"/>
                <w:tag w:val="_GBC_a637a37d4d544dd1b281f9ca1e030df7"/>
                <w:id w:val="31997965"/>
                <w:lock w:val="sdtLocked"/>
              </w:sdtPr>
              <w:sdtContent>
                <w:tc>
                  <w:tcPr>
                    <w:tcW w:w="1130" w:type="pct"/>
                    <w:shd w:val="clear" w:color="auto" w:fill="auto"/>
                  </w:tcPr>
                  <w:p w:rsidR="00BC0F9D" w:rsidRPr="00E400E0" w:rsidRDefault="00BC0F9D" w:rsidP="00205AD3">
                    <w:pPr>
                      <w:jc w:val="right"/>
                      <w:rPr>
                        <w:rFonts w:ascii="宋体" w:hAnsi="宋体"/>
                        <w:szCs w:val="21"/>
                      </w:rPr>
                    </w:pPr>
                  </w:p>
                </w:tc>
              </w:sdtContent>
            </w:sdt>
          </w:tr>
          <w:tr w:rsidR="00BC0F9D" w:rsidRPr="00E400E0" w:rsidTr="00205AD3">
            <w:trPr>
              <w:trHeight w:val="340"/>
            </w:trPr>
            <w:sdt>
              <w:sdtPr>
                <w:rPr>
                  <w:rFonts w:ascii="宋体" w:hAnsi="宋体"/>
                </w:rPr>
                <w:tag w:val="_PLD_03745bff079541e1ababba4ad6de075d"/>
                <w:id w:val="31997966"/>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 xml:space="preserve">   4.期末余额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100,639,005.50</w:t>
                </w:r>
              </w:p>
            </w:tc>
            <w:tc>
              <w:tcPr>
                <w:tcW w:w="70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806,000.00</w:t>
                </w: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8,302,598.90</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109,747,604.40</w:t>
                </w:r>
              </w:p>
            </w:tc>
          </w:tr>
          <w:tr w:rsidR="00BC0F9D" w:rsidRPr="00E400E0" w:rsidTr="00205AD3">
            <w:trPr>
              <w:trHeight w:val="340"/>
            </w:trPr>
            <w:sdt>
              <w:sdtPr>
                <w:rPr>
                  <w:rFonts w:ascii="宋体" w:hAnsi="宋体"/>
                </w:rPr>
                <w:tag w:val="_PLD_31b6b6971eff48bf893163f2b1779469"/>
                <w:id w:val="31997967"/>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二、累计</w:t>
                    </w:r>
                    <w:r w:rsidRPr="00E400E0">
                      <w:rPr>
                        <w:rFonts w:ascii="宋体" w:hAnsi="宋体" w:hint="eastAsia"/>
                        <w:szCs w:val="21"/>
                      </w:rPr>
                      <w:t>摊销</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192ef7a489984acd8b494007033b87de"/>
                <w:id w:val="31997968"/>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hint="eastAsia"/>
                        <w:szCs w:val="21"/>
                      </w:rPr>
                      <w:t>1.期</w:t>
                    </w:r>
                    <w:r w:rsidRPr="00E400E0">
                      <w:rPr>
                        <w:rFonts w:ascii="宋体" w:hAnsi="宋体"/>
                        <w:szCs w:val="21"/>
                      </w:rPr>
                      <w:t>初余额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15,783,269.48</w:t>
                </w:r>
              </w:p>
            </w:tc>
            <w:tc>
              <w:tcPr>
                <w:tcW w:w="70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806,000.00</w:t>
                </w: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4,155,123.40</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20,744,392.88</w:t>
                </w:r>
              </w:p>
            </w:tc>
          </w:tr>
          <w:tr w:rsidR="00BC0F9D" w:rsidRPr="00E400E0" w:rsidTr="00205AD3">
            <w:trPr>
              <w:trHeight w:val="340"/>
            </w:trPr>
            <w:sdt>
              <w:sdtPr>
                <w:rPr>
                  <w:rFonts w:ascii="宋体" w:hAnsi="宋体"/>
                </w:rPr>
                <w:tag w:val="_PLD_d9b2c881fa5c4e37827a5af57760bac7"/>
                <w:id w:val="31997969"/>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szCs w:val="21"/>
                      </w:rPr>
                      <w:t>2.本期增加</w:t>
                    </w:r>
                    <w:r w:rsidRPr="00E400E0">
                      <w:rPr>
                        <w:rFonts w:ascii="宋体" w:hAnsi="宋体" w:hint="eastAsia"/>
                        <w:szCs w:val="21"/>
                      </w:rPr>
                      <w:t>金额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1,792,508.91</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1,384,968.86</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3,177,477.77</w:t>
                </w:r>
              </w:p>
            </w:tc>
          </w:tr>
          <w:tr w:rsidR="00BC0F9D" w:rsidRPr="00E400E0" w:rsidTr="00205AD3">
            <w:trPr>
              <w:trHeight w:val="340"/>
            </w:trPr>
            <w:sdt>
              <w:sdtPr>
                <w:rPr>
                  <w:rFonts w:ascii="宋体" w:hAnsi="宋体"/>
                </w:rPr>
                <w:tag w:val="_PLD_cc7d668427664f6aa25782750d371885"/>
                <w:id w:val="31997970"/>
                <w:lock w:val="sdtLocked"/>
              </w:sdtPr>
              <w:sdtContent>
                <w:tc>
                  <w:tcPr>
                    <w:tcW w:w="1348" w:type="pct"/>
                    <w:shd w:val="clear" w:color="auto" w:fill="auto"/>
                    <w:vAlign w:val="center"/>
                  </w:tcPr>
                  <w:p w:rsidR="00BC0F9D" w:rsidRPr="00E400E0" w:rsidRDefault="00BC0F9D" w:rsidP="00205AD3">
                    <w:pPr>
                      <w:ind w:firstLineChars="300" w:firstLine="630"/>
                      <w:rPr>
                        <w:rFonts w:ascii="宋体" w:hAnsi="宋体"/>
                        <w:szCs w:val="21"/>
                      </w:rPr>
                    </w:pPr>
                    <w:r w:rsidRPr="00E400E0">
                      <w:rPr>
                        <w:rFonts w:ascii="宋体" w:hAnsi="宋体" w:hint="eastAsia"/>
                        <w:szCs w:val="21"/>
                      </w:rPr>
                      <w:t>（1）</w:t>
                    </w:r>
                    <w:r w:rsidRPr="00E400E0">
                      <w:rPr>
                        <w:rFonts w:ascii="宋体" w:hAnsi="宋体"/>
                        <w:szCs w:val="21"/>
                      </w:rPr>
                      <w:t>计提</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1,792,508.91</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1,384,968.86</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3,177,477.77</w:t>
                </w:r>
              </w:p>
            </w:tc>
          </w:tr>
          <w:tr w:rsidR="00BC0F9D" w:rsidRPr="00E400E0" w:rsidTr="00205AD3">
            <w:trPr>
              <w:trHeight w:val="340"/>
            </w:trPr>
            <w:sdt>
              <w:sdtPr>
                <w:rPr>
                  <w:rFonts w:ascii="宋体" w:hAnsi="宋体"/>
                </w:rPr>
                <w:tag w:val="_PLD_8e892aff304549108ee89d7a36074102"/>
                <w:id w:val="31997971"/>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hint="eastAsia"/>
                        <w:szCs w:val="21"/>
                      </w:rPr>
                      <w:t>3.</w:t>
                    </w:r>
                    <w:r w:rsidRPr="00E400E0">
                      <w:rPr>
                        <w:rFonts w:ascii="宋体" w:hAnsi="宋体"/>
                        <w:szCs w:val="21"/>
                      </w:rPr>
                      <w:t>本期减少</w:t>
                    </w:r>
                    <w:r w:rsidRPr="00E400E0">
                      <w:rPr>
                        <w:rFonts w:ascii="宋体" w:hAnsi="宋体" w:hint="eastAsia"/>
                        <w:szCs w:val="21"/>
                      </w:rPr>
                      <w:t>金额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1,439,327.46</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8,000.00</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1,447,327.46</w:t>
                </w:r>
              </w:p>
            </w:tc>
          </w:tr>
          <w:tr w:rsidR="00BC0F9D" w:rsidRPr="00E400E0" w:rsidTr="00205AD3">
            <w:trPr>
              <w:trHeight w:val="340"/>
            </w:trPr>
            <w:sdt>
              <w:sdtPr>
                <w:rPr>
                  <w:rFonts w:ascii="宋体" w:hAnsi="宋体"/>
                </w:rPr>
                <w:tag w:val="_PLD_f8ab01d348a04c4d883a00519ee0501a"/>
                <w:id w:val="31997972"/>
                <w:lock w:val="sdtLocked"/>
              </w:sdtPr>
              <w:sdtContent>
                <w:tc>
                  <w:tcPr>
                    <w:tcW w:w="1348" w:type="pct"/>
                    <w:shd w:val="clear" w:color="auto" w:fill="auto"/>
                    <w:vAlign w:val="center"/>
                  </w:tcPr>
                  <w:p w:rsidR="00BC0F9D" w:rsidRPr="00E400E0" w:rsidRDefault="00BC0F9D" w:rsidP="00205AD3">
                    <w:pPr>
                      <w:ind w:firstLineChars="300" w:firstLine="630"/>
                      <w:rPr>
                        <w:rFonts w:ascii="宋体" w:hAnsi="宋体"/>
                        <w:szCs w:val="21"/>
                      </w:rPr>
                    </w:pPr>
                    <w:r w:rsidRPr="00E400E0">
                      <w:rPr>
                        <w:rFonts w:ascii="宋体" w:hAnsi="宋体"/>
                        <w:szCs w:val="21"/>
                      </w:rPr>
                      <w:t xml:space="preserve"> (</w:t>
                    </w:r>
                    <w:r w:rsidRPr="00E400E0">
                      <w:rPr>
                        <w:rFonts w:ascii="宋体" w:hAnsi="宋体" w:hint="eastAsia"/>
                        <w:szCs w:val="21"/>
                      </w:rPr>
                      <w:t>1</w:t>
                    </w:r>
                    <w:r w:rsidRPr="00E400E0">
                      <w:rPr>
                        <w:rFonts w:ascii="宋体" w:hAnsi="宋体"/>
                        <w:szCs w:val="21"/>
                      </w:rPr>
                      <w:t>)</w:t>
                    </w:r>
                    <w:r w:rsidRPr="00E400E0">
                      <w:rPr>
                        <w:rFonts w:ascii="宋体" w:hAnsi="宋体" w:hint="eastAsia"/>
                        <w:szCs w:val="21"/>
                      </w:rPr>
                      <w:t>处置</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1,439,327.46</w:t>
                </w:r>
              </w:p>
            </w:tc>
            <w:tc>
              <w:tcPr>
                <w:tcW w:w="700" w:type="pct"/>
                <w:shd w:val="clear" w:color="auto" w:fill="auto"/>
                <w:vAlign w:val="center"/>
              </w:tcPr>
              <w:p w:rsidR="00BC0F9D" w:rsidRPr="00E400E0" w:rsidRDefault="00BC0F9D" w:rsidP="00205AD3">
                <w:pPr>
                  <w:jc w:val="right"/>
                  <w:rPr>
                    <w:rFonts w:ascii="宋体" w:hAnsi="宋体"/>
                    <w:szCs w:val="21"/>
                  </w:rPr>
                </w:pP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8,000.00</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1,447,327.46</w:t>
                </w:r>
              </w:p>
            </w:tc>
          </w:tr>
          <w:tr w:rsidR="00BC0F9D" w:rsidRPr="00E400E0" w:rsidTr="00205AD3">
            <w:trPr>
              <w:trHeight w:val="91"/>
            </w:trPr>
            <w:sdt>
              <w:sdtPr>
                <w:rPr>
                  <w:rFonts w:ascii="宋体" w:hAnsi="宋体" w:hint="eastAsia"/>
                  <w:szCs w:val="21"/>
                </w:rPr>
                <w:alias w:val="无形资产累计摊销减少项目名称"/>
                <w:tag w:val="_GBC_e20bf01c005c4657bce2d5dc94c6f570"/>
                <w:id w:val="31997973"/>
                <w:lock w:val="sdtLocked"/>
              </w:sdtPr>
              <w:sdtContent>
                <w:tc>
                  <w:tcPr>
                    <w:tcW w:w="1348" w:type="pct"/>
                    <w:shd w:val="clear" w:color="auto" w:fill="auto"/>
                  </w:tcPr>
                  <w:p w:rsidR="00BC0F9D" w:rsidRPr="00E400E0" w:rsidRDefault="00BC0F9D" w:rsidP="00205AD3">
                    <w:pPr>
                      <w:ind w:firstLineChars="300" w:firstLine="630"/>
                      <w:rPr>
                        <w:rFonts w:ascii="宋体" w:hAnsi="宋体"/>
                        <w:szCs w:val="21"/>
                      </w:rPr>
                    </w:pPr>
                    <w:r w:rsidRPr="00E400E0">
                      <w:rPr>
                        <w:rFonts w:ascii="宋体" w:hAnsi="宋体"/>
                        <w:szCs w:val="21"/>
                      </w:rPr>
                      <w:t>(</w:t>
                    </w:r>
                    <w:r w:rsidRPr="00E400E0">
                      <w:rPr>
                        <w:rFonts w:ascii="宋体" w:hAnsi="宋体" w:hint="eastAsia"/>
                        <w:szCs w:val="21"/>
                      </w:rPr>
                      <w:t>2</w:t>
                    </w:r>
                    <w:r w:rsidRPr="00E400E0">
                      <w:rPr>
                        <w:rFonts w:ascii="宋体" w:hAnsi="宋体"/>
                        <w:szCs w:val="21"/>
                      </w:rPr>
                      <w:t>)</w:t>
                    </w:r>
                    <w:r w:rsidRPr="00E400E0">
                      <w:rPr>
                        <w:rFonts w:ascii="宋体" w:hAnsi="宋体" w:hint="eastAsia"/>
                        <w:szCs w:val="21"/>
                      </w:rPr>
                      <w:t>其他减少</w:t>
                    </w:r>
                  </w:p>
                </w:tc>
              </w:sdtContent>
            </w:sdt>
            <w:sdt>
              <w:sdtPr>
                <w:rPr>
                  <w:rFonts w:ascii="宋体" w:hAnsi="宋体" w:hint="eastAsia"/>
                  <w:szCs w:val="21"/>
                </w:rPr>
                <w:alias w:val="无形资产土地使用权累计摊销减少项目金额"/>
                <w:tag w:val="_GBC_0591cbb2eacb4374b47f296494273974"/>
                <w:id w:val="31997974"/>
                <w:lock w:val="sdtLocked"/>
              </w:sdtPr>
              <w:sdtContent>
                <w:tc>
                  <w:tcPr>
                    <w:tcW w:w="1006" w:type="pct"/>
                    <w:shd w:val="clear" w:color="auto" w:fill="auto"/>
                    <w:vAlign w:val="center"/>
                  </w:tcPr>
                  <w:p w:rsidR="00BC0F9D" w:rsidRPr="00E400E0" w:rsidRDefault="00BC0F9D" w:rsidP="00205AD3">
                    <w:pPr>
                      <w:jc w:val="right"/>
                      <w:rPr>
                        <w:rFonts w:ascii="宋体" w:hAnsi="宋体"/>
                        <w:szCs w:val="21"/>
                      </w:rPr>
                    </w:pPr>
                  </w:p>
                </w:tc>
              </w:sdtContent>
            </w:sdt>
            <w:sdt>
              <w:sdtPr>
                <w:rPr>
                  <w:rFonts w:ascii="宋体" w:hAnsi="宋体" w:hint="eastAsia"/>
                  <w:szCs w:val="21"/>
                </w:rPr>
                <w:alias w:val="无形资产累计摊销减少项目金额"/>
                <w:tag w:val="_GBC_be9ede4d9d0048fd91d0892d19eb092d"/>
                <w:id w:val="31997975"/>
                <w:lock w:val="sdtLocked"/>
              </w:sdtPr>
              <w:sdtContent>
                <w:tc>
                  <w:tcPr>
                    <w:tcW w:w="700" w:type="pct"/>
                    <w:shd w:val="clear" w:color="auto" w:fill="auto"/>
                    <w:vAlign w:val="center"/>
                  </w:tcPr>
                  <w:p w:rsidR="00BC0F9D" w:rsidRPr="00E400E0" w:rsidRDefault="00BC0F9D" w:rsidP="00205AD3">
                    <w:pPr>
                      <w:jc w:val="right"/>
                      <w:rPr>
                        <w:rFonts w:ascii="宋体" w:hAnsi="宋体"/>
                        <w:szCs w:val="21"/>
                      </w:rPr>
                    </w:pPr>
                  </w:p>
                </w:tc>
              </w:sdtContent>
            </w:sdt>
            <w:sdt>
              <w:sdtPr>
                <w:rPr>
                  <w:rFonts w:ascii="宋体" w:hAnsi="宋体" w:hint="eastAsia"/>
                  <w:szCs w:val="21"/>
                </w:rPr>
                <w:alias w:val="无形资产累计摊销减少项目金额"/>
                <w:tag w:val="_GBC_be9ede4d9d0048fd91d0892d19eb092d"/>
                <w:id w:val="31997976"/>
                <w:lock w:val="sdtLocked"/>
              </w:sdtPr>
              <w:sdtContent>
                <w:tc>
                  <w:tcPr>
                    <w:tcW w:w="816" w:type="pct"/>
                    <w:shd w:val="clear" w:color="auto" w:fill="auto"/>
                    <w:vAlign w:val="center"/>
                  </w:tcPr>
                  <w:p w:rsidR="00BC0F9D" w:rsidRPr="00E400E0" w:rsidRDefault="00BC0F9D" w:rsidP="00205AD3">
                    <w:pPr>
                      <w:jc w:val="right"/>
                      <w:rPr>
                        <w:rFonts w:ascii="宋体" w:hAnsi="宋体"/>
                        <w:szCs w:val="21"/>
                      </w:rPr>
                    </w:pPr>
                  </w:p>
                </w:tc>
              </w:sdtContent>
            </w:sdt>
            <w:sdt>
              <w:sdtPr>
                <w:rPr>
                  <w:rFonts w:ascii="宋体" w:hAnsi="宋体" w:hint="eastAsia"/>
                  <w:szCs w:val="21"/>
                </w:rPr>
                <w:alias w:val="无形资产累计摊销减少项目合计金额"/>
                <w:tag w:val="_GBC_ca3fa022f2904223a1f5609ec4477f5b"/>
                <w:id w:val="31997977"/>
                <w:lock w:val="sdtLocked"/>
              </w:sdtPr>
              <w:sdtContent>
                <w:tc>
                  <w:tcPr>
                    <w:tcW w:w="1130" w:type="pct"/>
                    <w:shd w:val="clear" w:color="auto" w:fill="auto"/>
                    <w:vAlign w:val="center"/>
                  </w:tcPr>
                  <w:p w:rsidR="00BC0F9D" w:rsidRPr="00E400E0" w:rsidRDefault="00BC0F9D" w:rsidP="00205AD3">
                    <w:pPr>
                      <w:jc w:val="right"/>
                      <w:rPr>
                        <w:rFonts w:ascii="宋体" w:hAnsi="宋体"/>
                        <w:szCs w:val="21"/>
                      </w:rPr>
                    </w:pPr>
                  </w:p>
                </w:tc>
              </w:sdtContent>
            </w:sdt>
          </w:tr>
          <w:tr w:rsidR="00BC0F9D" w:rsidRPr="00E400E0" w:rsidTr="00205AD3">
            <w:trPr>
              <w:trHeight w:val="340"/>
            </w:trPr>
            <w:sdt>
              <w:sdtPr>
                <w:rPr>
                  <w:rFonts w:ascii="宋体" w:hAnsi="宋体"/>
                </w:rPr>
                <w:tag w:val="_PLD_00974608625b4b68972908d459d17711"/>
                <w:id w:val="31997978"/>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hint="eastAsia"/>
                        <w:szCs w:val="21"/>
                      </w:rPr>
                      <w:t>4.</w:t>
                    </w:r>
                    <w:r w:rsidRPr="00E400E0">
                      <w:rPr>
                        <w:rFonts w:ascii="宋体" w:hAnsi="宋体"/>
                        <w:szCs w:val="21"/>
                      </w:rPr>
                      <w:t>期末余额</w:t>
                    </w:r>
                  </w:p>
                </w:tc>
              </w:sdtContent>
            </w:sdt>
            <w:tc>
              <w:tcPr>
                <w:tcW w:w="100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16,136,450.93</w:t>
                </w:r>
              </w:p>
            </w:tc>
            <w:tc>
              <w:tcPr>
                <w:tcW w:w="70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806,000.00</w:t>
                </w:r>
              </w:p>
            </w:tc>
            <w:tc>
              <w:tcPr>
                <w:tcW w:w="816"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5,532,092.26</w:t>
                </w:r>
              </w:p>
            </w:tc>
            <w:tc>
              <w:tcPr>
                <w:tcW w:w="1130" w:type="pct"/>
                <w:shd w:val="clear" w:color="auto" w:fill="auto"/>
                <w:vAlign w:val="center"/>
              </w:tcPr>
              <w:p w:rsidR="00BC0F9D" w:rsidRPr="00E400E0" w:rsidRDefault="00BC0F9D" w:rsidP="00205AD3">
                <w:pPr>
                  <w:jc w:val="right"/>
                  <w:rPr>
                    <w:rFonts w:ascii="宋体" w:hAnsi="宋体"/>
                    <w:szCs w:val="21"/>
                  </w:rPr>
                </w:pPr>
                <w:r w:rsidRPr="00E400E0">
                  <w:rPr>
                    <w:rFonts w:ascii="宋体" w:hAnsi="宋体"/>
                  </w:rPr>
                  <w:t>22,474,543.19</w:t>
                </w:r>
              </w:p>
            </w:tc>
          </w:tr>
          <w:tr w:rsidR="00BC0F9D" w:rsidRPr="00E400E0" w:rsidTr="00205AD3">
            <w:trPr>
              <w:trHeight w:val="340"/>
            </w:trPr>
            <w:sdt>
              <w:sdtPr>
                <w:rPr>
                  <w:rFonts w:ascii="宋体" w:hAnsi="宋体"/>
                </w:rPr>
                <w:tag w:val="_PLD_f7d5f180eba449a29a01985d504a8cad"/>
                <w:id w:val="31997979"/>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三、减值准备</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d456d6b4542546f2b64c57daa1b24f6c"/>
                <w:id w:val="31997980"/>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hint="eastAsia"/>
                        <w:szCs w:val="21"/>
                      </w:rPr>
                      <w:t>1.期</w:t>
                    </w:r>
                    <w:r w:rsidRPr="00E400E0">
                      <w:rPr>
                        <w:rFonts w:ascii="宋体" w:hAnsi="宋体"/>
                        <w:szCs w:val="21"/>
                      </w:rPr>
                      <w:t>初余额</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e2857e7aebd8427e95c78e58c21c30a8"/>
                <w:id w:val="31997981"/>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szCs w:val="21"/>
                      </w:rPr>
                      <w:t>2.本期增加</w:t>
                    </w:r>
                    <w:r w:rsidRPr="00E400E0">
                      <w:rPr>
                        <w:rFonts w:ascii="宋体" w:hAnsi="宋体" w:hint="eastAsia"/>
                        <w:szCs w:val="21"/>
                      </w:rPr>
                      <w:t>金额</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7e845556cb2643f09ea62762907b48f4"/>
                <w:id w:val="31997982"/>
                <w:lock w:val="sdtLocked"/>
              </w:sdtPr>
              <w:sdtContent>
                <w:tc>
                  <w:tcPr>
                    <w:tcW w:w="1348" w:type="pct"/>
                    <w:shd w:val="clear" w:color="auto" w:fill="auto"/>
                    <w:vAlign w:val="center"/>
                  </w:tcPr>
                  <w:p w:rsidR="00BC0F9D" w:rsidRPr="00E400E0" w:rsidRDefault="00BC0F9D" w:rsidP="00205AD3">
                    <w:pPr>
                      <w:ind w:firstLineChars="300" w:firstLine="630"/>
                      <w:rPr>
                        <w:rFonts w:ascii="宋体" w:hAnsi="宋体"/>
                        <w:szCs w:val="21"/>
                      </w:rPr>
                    </w:pPr>
                    <w:r w:rsidRPr="00E400E0">
                      <w:rPr>
                        <w:rFonts w:ascii="宋体" w:hAnsi="宋体" w:hint="eastAsia"/>
                        <w:szCs w:val="21"/>
                      </w:rPr>
                      <w:t>（1）</w:t>
                    </w:r>
                    <w:r w:rsidRPr="00E400E0">
                      <w:rPr>
                        <w:rFonts w:ascii="宋体" w:hAnsi="宋体"/>
                        <w:szCs w:val="21"/>
                      </w:rPr>
                      <w:t>计提</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82ae87c72cfb4360abe17ac07d374fa6"/>
                <w:id w:val="31997983"/>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hint="eastAsia"/>
                        <w:szCs w:val="21"/>
                      </w:rPr>
                      <w:t>3.</w:t>
                    </w:r>
                    <w:r w:rsidRPr="00E400E0">
                      <w:rPr>
                        <w:rFonts w:ascii="宋体" w:hAnsi="宋体"/>
                        <w:szCs w:val="21"/>
                      </w:rPr>
                      <w:t>本期减少</w:t>
                    </w:r>
                    <w:r w:rsidRPr="00E400E0">
                      <w:rPr>
                        <w:rFonts w:ascii="宋体" w:hAnsi="宋体" w:hint="eastAsia"/>
                        <w:szCs w:val="21"/>
                      </w:rPr>
                      <w:t>金额</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4281f362df094494bb5ac71abc4524c7"/>
                <w:id w:val="31997984"/>
                <w:lock w:val="sdtLocked"/>
              </w:sdtPr>
              <w:sdtContent>
                <w:tc>
                  <w:tcPr>
                    <w:tcW w:w="1348" w:type="pct"/>
                    <w:shd w:val="clear" w:color="auto" w:fill="auto"/>
                    <w:vAlign w:val="center"/>
                  </w:tcPr>
                  <w:p w:rsidR="00BC0F9D" w:rsidRPr="00E400E0" w:rsidRDefault="00BC0F9D" w:rsidP="00205AD3">
                    <w:pPr>
                      <w:ind w:firstLineChars="300" w:firstLine="630"/>
                      <w:rPr>
                        <w:rFonts w:ascii="宋体" w:hAnsi="宋体"/>
                        <w:szCs w:val="21"/>
                      </w:rPr>
                    </w:pPr>
                    <w:r w:rsidRPr="00E400E0">
                      <w:rPr>
                        <w:rFonts w:ascii="宋体" w:hAnsi="宋体"/>
                        <w:szCs w:val="21"/>
                      </w:rPr>
                      <w:t>(</w:t>
                    </w:r>
                    <w:r w:rsidRPr="00E400E0">
                      <w:rPr>
                        <w:rFonts w:ascii="宋体" w:hAnsi="宋体" w:hint="eastAsia"/>
                        <w:szCs w:val="21"/>
                      </w:rPr>
                      <w:t>1</w:t>
                    </w:r>
                    <w:r w:rsidRPr="00E400E0">
                      <w:rPr>
                        <w:rFonts w:ascii="宋体" w:hAnsi="宋体"/>
                        <w:szCs w:val="21"/>
                      </w:rPr>
                      <w:t>)</w:t>
                    </w:r>
                    <w:r w:rsidRPr="00E400E0">
                      <w:rPr>
                        <w:rFonts w:ascii="宋体" w:hAnsi="宋体" w:hint="eastAsia"/>
                        <w:szCs w:val="21"/>
                      </w:rPr>
                      <w:t>处置</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9428ef0f2bd34dc7821d00833f5252c1"/>
                <w:id w:val="31997985"/>
                <w:lock w:val="sdtLocked"/>
              </w:sdtPr>
              <w:sdtContent>
                <w:tc>
                  <w:tcPr>
                    <w:tcW w:w="1348" w:type="pct"/>
                    <w:shd w:val="clear" w:color="auto" w:fill="auto"/>
                    <w:vAlign w:val="center"/>
                  </w:tcPr>
                  <w:p w:rsidR="00BC0F9D" w:rsidRPr="00E400E0" w:rsidRDefault="00BC0F9D" w:rsidP="00205AD3">
                    <w:pPr>
                      <w:ind w:firstLineChars="200" w:firstLine="420"/>
                      <w:rPr>
                        <w:rFonts w:ascii="宋体" w:hAnsi="宋体"/>
                        <w:szCs w:val="21"/>
                      </w:rPr>
                    </w:pPr>
                    <w:r w:rsidRPr="00E400E0">
                      <w:rPr>
                        <w:rFonts w:ascii="宋体" w:hAnsi="宋体" w:hint="eastAsia"/>
                        <w:szCs w:val="21"/>
                      </w:rPr>
                      <w:t>4.</w:t>
                    </w:r>
                    <w:r w:rsidRPr="00E400E0">
                      <w:rPr>
                        <w:rFonts w:ascii="宋体" w:hAnsi="宋体"/>
                        <w:szCs w:val="21"/>
                      </w:rPr>
                      <w:t>期末余额</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205AD3">
            <w:trPr>
              <w:trHeight w:val="340"/>
            </w:trPr>
            <w:sdt>
              <w:sdtPr>
                <w:rPr>
                  <w:rFonts w:ascii="宋体" w:hAnsi="宋体"/>
                </w:rPr>
                <w:tag w:val="_PLD_4b0672b3afec475f9c6133950914fc81"/>
                <w:id w:val="31997986"/>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四、账面价值</w:t>
                    </w:r>
                  </w:p>
                </w:tc>
              </w:sdtContent>
            </w:sdt>
            <w:tc>
              <w:tcPr>
                <w:tcW w:w="1006" w:type="pct"/>
                <w:shd w:val="clear" w:color="auto" w:fill="auto"/>
              </w:tcPr>
              <w:p w:rsidR="00BC0F9D" w:rsidRPr="00E400E0" w:rsidRDefault="00BC0F9D" w:rsidP="00205AD3">
                <w:pPr>
                  <w:jc w:val="right"/>
                  <w:rPr>
                    <w:rFonts w:ascii="宋体" w:hAnsi="宋体"/>
                    <w:szCs w:val="21"/>
                  </w:rPr>
                </w:pPr>
              </w:p>
            </w:tc>
            <w:tc>
              <w:tcPr>
                <w:tcW w:w="700" w:type="pct"/>
                <w:shd w:val="clear" w:color="auto" w:fill="auto"/>
              </w:tcPr>
              <w:p w:rsidR="00BC0F9D" w:rsidRPr="00E400E0" w:rsidRDefault="00BC0F9D" w:rsidP="00205AD3">
                <w:pPr>
                  <w:jc w:val="right"/>
                  <w:rPr>
                    <w:rFonts w:ascii="宋体" w:hAnsi="宋体"/>
                    <w:szCs w:val="21"/>
                  </w:rPr>
                </w:pPr>
              </w:p>
            </w:tc>
            <w:tc>
              <w:tcPr>
                <w:tcW w:w="816" w:type="pct"/>
                <w:shd w:val="clear" w:color="auto" w:fill="auto"/>
              </w:tcPr>
              <w:p w:rsidR="00BC0F9D" w:rsidRPr="00E400E0" w:rsidRDefault="00BC0F9D" w:rsidP="00205AD3">
                <w:pPr>
                  <w:jc w:val="right"/>
                  <w:rPr>
                    <w:rFonts w:ascii="宋体" w:hAnsi="宋体"/>
                    <w:szCs w:val="21"/>
                  </w:rPr>
                </w:pPr>
              </w:p>
            </w:tc>
            <w:tc>
              <w:tcPr>
                <w:tcW w:w="1130" w:type="pct"/>
                <w:shd w:val="clear" w:color="auto" w:fill="auto"/>
              </w:tcPr>
              <w:p w:rsidR="00BC0F9D" w:rsidRPr="00E400E0" w:rsidRDefault="00BC0F9D" w:rsidP="00205AD3">
                <w:pPr>
                  <w:jc w:val="right"/>
                  <w:rPr>
                    <w:rFonts w:ascii="宋体" w:hAnsi="宋体"/>
                    <w:szCs w:val="21"/>
                  </w:rPr>
                </w:pPr>
              </w:p>
            </w:tc>
          </w:tr>
          <w:tr w:rsidR="00BC0F9D" w:rsidRPr="00E400E0" w:rsidTr="00BC0F9D">
            <w:trPr>
              <w:trHeight w:val="340"/>
            </w:trPr>
            <w:sdt>
              <w:sdtPr>
                <w:rPr>
                  <w:rFonts w:ascii="宋体" w:hAnsi="宋体"/>
                </w:rPr>
                <w:tag w:val="_PLD_1fc70ce7dba842249c5899f16f4ea2f4"/>
                <w:id w:val="31997987"/>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 xml:space="preserve">    1.期末账面价值</w:t>
                    </w:r>
                  </w:p>
                </w:tc>
              </w:sdtContent>
            </w:sdt>
            <w:tc>
              <w:tcPr>
                <w:tcW w:w="1006" w:type="pct"/>
                <w:shd w:val="clear" w:color="auto" w:fill="auto"/>
                <w:vAlign w:val="center"/>
              </w:tcPr>
              <w:p w:rsidR="00BC0F9D" w:rsidRPr="00E400E0" w:rsidRDefault="00BC0F9D" w:rsidP="00BC0F9D">
                <w:pPr>
                  <w:jc w:val="right"/>
                  <w:rPr>
                    <w:rFonts w:ascii="宋体" w:hAnsi="宋体"/>
                    <w:szCs w:val="21"/>
                  </w:rPr>
                </w:pPr>
                <w:r w:rsidRPr="00E400E0">
                  <w:rPr>
                    <w:rFonts w:ascii="宋体" w:hAnsi="宋体"/>
                  </w:rPr>
                  <w:t>84,502,554.57</w:t>
                </w:r>
              </w:p>
            </w:tc>
            <w:tc>
              <w:tcPr>
                <w:tcW w:w="700" w:type="pct"/>
                <w:shd w:val="clear" w:color="auto" w:fill="auto"/>
                <w:vAlign w:val="center"/>
              </w:tcPr>
              <w:p w:rsidR="00BC0F9D" w:rsidRPr="00E400E0" w:rsidRDefault="00BC0F9D" w:rsidP="00BC0F9D">
                <w:pPr>
                  <w:jc w:val="right"/>
                  <w:rPr>
                    <w:rFonts w:ascii="宋体" w:hAnsi="宋体"/>
                    <w:szCs w:val="21"/>
                  </w:rPr>
                </w:pPr>
              </w:p>
            </w:tc>
            <w:tc>
              <w:tcPr>
                <w:tcW w:w="816" w:type="pct"/>
                <w:shd w:val="clear" w:color="auto" w:fill="auto"/>
                <w:vAlign w:val="center"/>
              </w:tcPr>
              <w:p w:rsidR="00BC0F9D" w:rsidRPr="00E400E0" w:rsidRDefault="00BC0F9D" w:rsidP="00BC0F9D">
                <w:pPr>
                  <w:jc w:val="right"/>
                  <w:rPr>
                    <w:rFonts w:ascii="宋体" w:hAnsi="宋体"/>
                    <w:szCs w:val="21"/>
                  </w:rPr>
                </w:pPr>
                <w:r w:rsidRPr="00E400E0">
                  <w:rPr>
                    <w:rFonts w:ascii="宋体" w:hAnsi="宋体"/>
                  </w:rPr>
                  <w:t>2,770,506.64</w:t>
                </w:r>
              </w:p>
            </w:tc>
            <w:tc>
              <w:tcPr>
                <w:tcW w:w="1130" w:type="pct"/>
                <w:shd w:val="clear" w:color="auto" w:fill="auto"/>
                <w:vAlign w:val="center"/>
              </w:tcPr>
              <w:p w:rsidR="00BC0F9D" w:rsidRPr="00E400E0" w:rsidRDefault="00BC0F9D" w:rsidP="00BC0F9D">
                <w:pPr>
                  <w:jc w:val="right"/>
                  <w:rPr>
                    <w:rFonts w:ascii="宋体" w:hAnsi="宋体"/>
                    <w:szCs w:val="21"/>
                  </w:rPr>
                </w:pPr>
                <w:r w:rsidRPr="00E400E0">
                  <w:rPr>
                    <w:rFonts w:ascii="宋体" w:hAnsi="宋体"/>
                  </w:rPr>
                  <w:t>87,273,061.21</w:t>
                </w:r>
              </w:p>
            </w:tc>
          </w:tr>
          <w:tr w:rsidR="00BC0F9D" w:rsidRPr="00E400E0" w:rsidTr="00BC0F9D">
            <w:trPr>
              <w:trHeight w:val="340"/>
            </w:trPr>
            <w:sdt>
              <w:sdtPr>
                <w:rPr>
                  <w:rFonts w:ascii="宋体" w:hAnsi="宋体"/>
                </w:rPr>
                <w:tag w:val="_PLD_b71bc5d491a34e85a1ce292ad355233a"/>
                <w:id w:val="31997988"/>
                <w:lock w:val="sdtLocked"/>
              </w:sdtPr>
              <w:sdtContent>
                <w:tc>
                  <w:tcPr>
                    <w:tcW w:w="1348" w:type="pct"/>
                    <w:shd w:val="clear" w:color="auto" w:fill="auto"/>
                    <w:vAlign w:val="center"/>
                  </w:tcPr>
                  <w:p w:rsidR="00BC0F9D" w:rsidRPr="00E400E0" w:rsidRDefault="00BC0F9D" w:rsidP="00205AD3">
                    <w:pPr>
                      <w:rPr>
                        <w:rFonts w:ascii="宋体" w:hAnsi="宋体"/>
                        <w:szCs w:val="21"/>
                      </w:rPr>
                    </w:pPr>
                    <w:r w:rsidRPr="00E400E0">
                      <w:rPr>
                        <w:rFonts w:ascii="宋体" w:hAnsi="宋体"/>
                        <w:szCs w:val="21"/>
                      </w:rPr>
                      <w:t xml:space="preserve">    2.</w:t>
                    </w:r>
                    <w:r w:rsidRPr="00E400E0">
                      <w:rPr>
                        <w:rFonts w:ascii="宋体" w:hAnsi="宋体" w:hint="eastAsia"/>
                        <w:szCs w:val="21"/>
                      </w:rPr>
                      <w:t>期初</w:t>
                    </w:r>
                    <w:r w:rsidRPr="00E400E0">
                      <w:rPr>
                        <w:rFonts w:ascii="宋体" w:hAnsi="宋体"/>
                        <w:szCs w:val="21"/>
                      </w:rPr>
                      <w:t>账面价值</w:t>
                    </w:r>
                  </w:p>
                </w:tc>
              </w:sdtContent>
            </w:sdt>
            <w:tc>
              <w:tcPr>
                <w:tcW w:w="1006" w:type="pct"/>
                <w:shd w:val="clear" w:color="auto" w:fill="auto"/>
                <w:vAlign w:val="center"/>
              </w:tcPr>
              <w:p w:rsidR="00BC0F9D" w:rsidRPr="00E400E0" w:rsidRDefault="00BC0F9D" w:rsidP="00BC0F9D">
                <w:pPr>
                  <w:jc w:val="right"/>
                  <w:rPr>
                    <w:rFonts w:ascii="宋体" w:hAnsi="宋体"/>
                    <w:szCs w:val="21"/>
                  </w:rPr>
                </w:pPr>
                <w:r w:rsidRPr="00E400E0">
                  <w:rPr>
                    <w:rFonts w:ascii="宋体" w:hAnsi="宋体"/>
                  </w:rPr>
                  <w:t>91,445,339.22</w:t>
                </w:r>
              </w:p>
            </w:tc>
            <w:tc>
              <w:tcPr>
                <w:tcW w:w="700" w:type="pct"/>
                <w:shd w:val="clear" w:color="auto" w:fill="auto"/>
                <w:vAlign w:val="center"/>
              </w:tcPr>
              <w:p w:rsidR="00BC0F9D" w:rsidRPr="00E400E0" w:rsidRDefault="00BC0F9D" w:rsidP="00BC0F9D">
                <w:pPr>
                  <w:jc w:val="right"/>
                  <w:rPr>
                    <w:rFonts w:ascii="宋体" w:hAnsi="宋体"/>
                    <w:szCs w:val="21"/>
                  </w:rPr>
                </w:pPr>
              </w:p>
            </w:tc>
            <w:tc>
              <w:tcPr>
                <w:tcW w:w="816" w:type="pct"/>
                <w:shd w:val="clear" w:color="auto" w:fill="auto"/>
                <w:vAlign w:val="center"/>
              </w:tcPr>
              <w:p w:rsidR="00BC0F9D" w:rsidRPr="00E400E0" w:rsidRDefault="00BC0F9D" w:rsidP="00BC0F9D">
                <w:pPr>
                  <w:jc w:val="right"/>
                  <w:rPr>
                    <w:rFonts w:ascii="宋体" w:hAnsi="宋体"/>
                    <w:szCs w:val="21"/>
                  </w:rPr>
                </w:pPr>
                <w:r w:rsidRPr="00E400E0">
                  <w:rPr>
                    <w:rFonts w:ascii="宋体" w:hAnsi="宋体"/>
                  </w:rPr>
                  <w:t>3,507,987.42</w:t>
                </w:r>
              </w:p>
            </w:tc>
            <w:tc>
              <w:tcPr>
                <w:tcW w:w="1130" w:type="pct"/>
                <w:shd w:val="clear" w:color="auto" w:fill="auto"/>
                <w:vAlign w:val="center"/>
              </w:tcPr>
              <w:p w:rsidR="00BC0F9D" w:rsidRPr="00E400E0" w:rsidRDefault="00BC0F9D" w:rsidP="00BC0F9D">
                <w:pPr>
                  <w:jc w:val="right"/>
                  <w:rPr>
                    <w:rFonts w:ascii="宋体" w:hAnsi="宋体"/>
                    <w:szCs w:val="21"/>
                  </w:rPr>
                </w:pPr>
                <w:r w:rsidRPr="00E400E0">
                  <w:rPr>
                    <w:rFonts w:ascii="宋体" w:hAnsi="宋体"/>
                  </w:rPr>
                  <w:t>94,953,326.64</w:t>
                </w:r>
              </w:p>
            </w:tc>
          </w:tr>
        </w:tbl>
        <w:p w:rsidR="00BC0F9D" w:rsidRDefault="00BC0F9D"/>
        <w:p w:rsidR="00996DE7" w:rsidRPr="00E400E0" w:rsidRDefault="00512658" w:rsidP="005247A6">
          <w:pPr>
            <w:snapToGrid w:val="0"/>
            <w:spacing w:line="240" w:lineRule="atLeast"/>
            <w:ind w:firstLineChars="200" w:firstLine="420"/>
            <w:rPr>
              <w:rFonts w:ascii="宋体" w:hAnsi="宋体"/>
              <w:szCs w:val="21"/>
            </w:rPr>
          </w:pPr>
          <w:r w:rsidRPr="00E400E0">
            <w:rPr>
              <w:rFonts w:ascii="宋体" w:hAnsi="宋体" w:hint="eastAsia"/>
              <w:szCs w:val="21"/>
            </w:rPr>
            <w:t>本期末通过公司内部研发形成的无形资产占无形资产余额的比例</w:t>
          </w:r>
          <w:sdt>
            <w:sdtPr>
              <w:rPr>
                <w:rFonts w:ascii="宋体" w:hAnsi="宋体"/>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44417E" w:rsidRPr="00E400E0">
                <w:rPr>
                  <w:rFonts w:ascii="宋体" w:hAnsi="宋体" w:hint="eastAsia"/>
                  <w:szCs w:val="21"/>
                </w:rPr>
                <w:t>0.00%</w:t>
              </w:r>
            </w:sdtContent>
          </w:sdt>
        </w:p>
        <w:p w:rsidR="00996DE7" w:rsidRDefault="007A1B61">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3"/>
              <w:numId w:val="161"/>
            </w:numPr>
            <w:ind w:left="426" w:hanging="426"/>
          </w:pPr>
          <w:r>
            <w:rPr>
              <w:rFonts w:hint="eastAsia"/>
            </w:rPr>
            <w:t>未办妥产权证书的土地使用权情况</w:t>
          </w:r>
        </w:p>
        <w:p w:rsidR="00996DE7" w:rsidRDefault="007A1B61" w:rsidP="00051919">
          <w:pPr>
            <w:rPr>
              <w:szCs w:val="21"/>
            </w:rPr>
          </w:pPr>
          <w:sdt>
            <w:sdtPr>
              <w:alias w:val="是否适用：未办妥产权证书的土地使用权情况[双击切换]"/>
              <w:tag w:val="_GBC_62bb02d09b844cb69dfe16466ac211c9"/>
              <w:id w:val="460620628"/>
              <w:lock w:val="sdtLocked"/>
              <w:placeholder>
                <w:docPart w:val="GBC22222222222222222222222222222"/>
              </w:placeholder>
            </w:sdtPr>
            <w:sdtContent>
              <w:r>
                <w:fldChar w:fldCharType="begin"/>
              </w:r>
              <w:r w:rsidR="00051919">
                <w:instrText>MACROBUTTON  SnrToggleCheckbox □</w:instrText>
              </w:r>
              <w:r w:rsidR="00051919">
                <w:instrText>适用</w:instrText>
              </w:r>
              <w:r w:rsidR="00051919">
                <w:instrText xml:space="preserve"> </w:instrText>
              </w:r>
              <w:r>
                <w:fldChar w:fldCharType="end"/>
              </w:r>
              <w:r>
                <w:fldChar w:fldCharType="begin"/>
              </w:r>
              <w:r w:rsidR="00051919">
                <w:instrText xml:space="preserve"> MACROBUTTON  SnrToggleCheckbox √</w:instrText>
              </w:r>
              <w:r w:rsidR="00051919">
                <w:instrText>不适用</w:instrText>
              </w:r>
              <w:r w:rsidR="00051919">
                <w:instrText xml:space="preserve"> </w:instrText>
              </w:r>
              <w:r>
                <w:fldChar w:fldCharType="end"/>
              </w:r>
            </w:sdtContent>
          </w:sdt>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ascii="Times New Roman" w:hAnsi="Times New Roman" w:cstheme="minorBidi"/>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商誉</w:t>
          </w:r>
        </w:p>
        <w:p w:rsidR="00996DE7" w:rsidRDefault="00512658">
          <w:pPr>
            <w:pStyle w:val="4"/>
            <w:numPr>
              <w:ilvl w:val="3"/>
              <w:numId w:val="162"/>
            </w:numPr>
            <w:ind w:left="426" w:hanging="426"/>
          </w:pPr>
          <w:r>
            <w:rPr>
              <w:rFonts w:hint="eastAsia"/>
            </w:rPr>
            <w:t>商誉账面原值</w:t>
          </w:r>
        </w:p>
        <w:sdt>
          <w:sdtPr>
            <w:alias w:val="是否适用：商誉账面原值[双击切换]"/>
            <w:tag w:val="_GBC_ef393f0687ab4747a43cd96895a18dcb"/>
            <w:id w:val="-1975514835"/>
            <w:lock w:val="sdtLocked"/>
            <w:placeholder>
              <w:docPart w:val="GBC22222222222222222222222222222"/>
            </w:placeholder>
          </w:sdtPr>
          <w:sdtContent>
            <w:p w:rsidR="00996DE7" w:rsidRDefault="007A1B61">
              <w:r>
                <w:fldChar w:fldCharType="begin"/>
              </w:r>
              <w:r w:rsidR="00051919">
                <w:instrText>MACROBUTTON  SnrToggleCheckbox √</w:instrText>
              </w:r>
              <w:r w:rsidR="00051919">
                <w:instrText>适用</w:instrText>
              </w:r>
              <w:r w:rsidR="00051919">
                <w:instrText xml:space="preserve"> </w:instrText>
              </w:r>
              <w:r>
                <w:fldChar w:fldCharType="end"/>
              </w:r>
              <w:r>
                <w:fldChar w:fldCharType="begin"/>
              </w:r>
              <w:r w:rsidR="00051919">
                <w:instrText xml:space="preserve"> MACROBUTTON  SnrToggleCheckbox □</w:instrText>
              </w:r>
              <w:r w:rsidR="00051919">
                <w:instrText>不适用</w:instrText>
              </w:r>
              <w:r w:rsidR="00051919">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430"/>
            <w:gridCol w:w="1135"/>
            <w:gridCol w:w="995"/>
            <w:gridCol w:w="1202"/>
            <w:gridCol w:w="1064"/>
            <w:gridCol w:w="1285"/>
          </w:tblGrid>
          <w:tr w:rsidR="001308D9" w:rsidTr="00FF7F5B">
            <w:trPr>
              <w:trHeight w:val="284"/>
              <w:jc w:val="center"/>
            </w:trPr>
            <w:sdt>
              <w:sdtPr>
                <w:tag w:val="_PLD_321a0416f313455db9437f8692d7d27e"/>
                <w:id w:val="266565538"/>
                <w:lock w:val="sdtLocked"/>
              </w:sdtPr>
              <w:sdtContent>
                <w:tc>
                  <w:tcPr>
                    <w:tcW w:w="1071" w:type="pct"/>
                    <w:vMerge w:val="restart"/>
                    <w:shd w:val="clear" w:color="auto" w:fill="auto"/>
                    <w:vAlign w:val="center"/>
                  </w:tcPr>
                  <w:p w:rsidR="001308D9" w:rsidRDefault="001308D9" w:rsidP="00FF7F5B">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266565539"/>
                <w:lock w:val="sdtLocked"/>
              </w:sdtPr>
              <w:sdtContent>
                <w:tc>
                  <w:tcPr>
                    <w:tcW w:w="790" w:type="pct"/>
                    <w:vMerge w:val="restart"/>
                    <w:shd w:val="clear" w:color="auto" w:fill="auto"/>
                    <w:vAlign w:val="center"/>
                  </w:tcPr>
                  <w:p w:rsidR="001308D9" w:rsidRDefault="001308D9" w:rsidP="00FF7F5B">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266565540"/>
                <w:lock w:val="sdtLocked"/>
              </w:sdtPr>
              <w:sdtContent>
                <w:tc>
                  <w:tcPr>
                    <w:tcW w:w="1176" w:type="pct"/>
                    <w:gridSpan w:val="2"/>
                    <w:shd w:val="clear" w:color="auto" w:fill="auto"/>
                    <w:vAlign w:val="center"/>
                  </w:tcPr>
                  <w:p w:rsidR="001308D9" w:rsidRDefault="001308D9" w:rsidP="00FF7F5B">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266565541"/>
                <w:lock w:val="sdtLocked"/>
              </w:sdtPr>
              <w:sdtContent>
                <w:tc>
                  <w:tcPr>
                    <w:tcW w:w="1252" w:type="pct"/>
                    <w:gridSpan w:val="2"/>
                    <w:shd w:val="clear" w:color="auto" w:fill="auto"/>
                    <w:vAlign w:val="center"/>
                  </w:tcPr>
                  <w:p w:rsidR="001308D9" w:rsidRDefault="001308D9" w:rsidP="00FF7F5B">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266565542"/>
                <w:lock w:val="sdtLocked"/>
              </w:sdtPr>
              <w:sdtContent>
                <w:tc>
                  <w:tcPr>
                    <w:tcW w:w="710" w:type="pct"/>
                    <w:vMerge w:val="restart"/>
                    <w:shd w:val="clear" w:color="auto" w:fill="auto"/>
                    <w:vAlign w:val="center"/>
                  </w:tcPr>
                  <w:p w:rsidR="001308D9" w:rsidRDefault="001308D9" w:rsidP="00FF7F5B">
                    <w:pPr>
                      <w:autoSpaceDE w:val="0"/>
                      <w:autoSpaceDN w:val="0"/>
                      <w:adjustRightInd w:val="0"/>
                      <w:snapToGrid w:val="0"/>
                      <w:jc w:val="center"/>
                      <w:rPr>
                        <w:szCs w:val="21"/>
                      </w:rPr>
                    </w:pPr>
                    <w:r>
                      <w:rPr>
                        <w:rFonts w:hint="eastAsia"/>
                        <w:szCs w:val="21"/>
                      </w:rPr>
                      <w:t>期末余额</w:t>
                    </w:r>
                  </w:p>
                </w:tc>
              </w:sdtContent>
            </w:sdt>
          </w:tr>
          <w:tr w:rsidR="001308D9" w:rsidTr="00FF7F5B">
            <w:trPr>
              <w:trHeight w:val="535"/>
              <w:jc w:val="center"/>
            </w:trPr>
            <w:tc>
              <w:tcPr>
                <w:tcW w:w="1071" w:type="pct"/>
                <w:vMerge/>
                <w:shd w:val="clear" w:color="auto" w:fill="auto"/>
              </w:tcPr>
              <w:p w:rsidR="001308D9" w:rsidRDefault="001308D9" w:rsidP="00FF7F5B">
                <w:pPr>
                  <w:autoSpaceDE w:val="0"/>
                  <w:autoSpaceDN w:val="0"/>
                  <w:adjustRightInd w:val="0"/>
                  <w:snapToGrid w:val="0"/>
                  <w:jc w:val="center"/>
                  <w:rPr>
                    <w:szCs w:val="21"/>
                  </w:rPr>
                </w:pPr>
              </w:p>
            </w:tc>
            <w:tc>
              <w:tcPr>
                <w:tcW w:w="790" w:type="pct"/>
                <w:vMerge/>
                <w:shd w:val="clear" w:color="auto" w:fill="auto"/>
              </w:tcPr>
              <w:p w:rsidR="001308D9" w:rsidRDefault="001308D9" w:rsidP="00FF7F5B">
                <w:pPr>
                  <w:autoSpaceDE w:val="0"/>
                  <w:autoSpaceDN w:val="0"/>
                  <w:adjustRightInd w:val="0"/>
                  <w:snapToGrid w:val="0"/>
                  <w:jc w:val="center"/>
                  <w:rPr>
                    <w:szCs w:val="21"/>
                  </w:rPr>
                </w:pPr>
              </w:p>
            </w:tc>
            <w:sdt>
              <w:sdtPr>
                <w:tag w:val="_PLD_84318b21f9b643c3b358d0716c43d0ec"/>
                <w:id w:val="266565543"/>
                <w:lock w:val="sdtLocked"/>
              </w:sdtPr>
              <w:sdtContent>
                <w:tc>
                  <w:tcPr>
                    <w:tcW w:w="627" w:type="pct"/>
                    <w:shd w:val="clear" w:color="auto" w:fill="auto"/>
                    <w:vAlign w:val="center"/>
                  </w:tcPr>
                  <w:p w:rsidR="001308D9" w:rsidRDefault="001308D9" w:rsidP="00FF7F5B">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266565544"/>
                <w:lock w:val="sdtLocked"/>
              </w:sdtPr>
              <w:sdtEndPr>
                <w:rPr>
                  <w:rFonts w:hint="eastAsia"/>
                </w:rPr>
              </w:sdtEndPr>
              <w:sdtContent>
                <w:tc>
                  <w:tcPr>
                    <w:tcW w:w="550" w:type="pct"/>
                    <w:shd w:val="clear" w:color="auto" w:fill="auto"/>
                    <w:vAlign w:val="center"/>
                  </w:tcPr>
                  <w:p w:rsidR="001308D9" w:rsidRDefault="001308D9" w:rsidP="00FF7F5B">
                    <w:pPr>
                      <w:autoSpaceDE w:val="0"/>
                      <w:autoSpaceDN w:val="0"/>
                      <w:adjustRightInd w:val="0"/>
                      <w:snapToGrid w:val="0"/>
                      <w:jc w:val="center"/>
                      <w:rPr>
                        <w:szCs w:val="21"/>
                      </w:rPr>
                    </w:pPr>
                    <w:r w:rsidRPr="00891AD6">
                      <w:rPr>
                        <w:rFonts w:hint="eastAsia"/>
                        <w:sz w:val="18"/>
                        <w:szCs w:val="18"/>
                      </w:rPr>
                      <w:t>其他</w:t>
                    </w:r>
                  </w:p>
                </w:tc>
              </w:sdtContent>
            </w:sdt>
            <w:sdt>
              <w:sdtPr>
                <w:tag w:val="_PLD_6983282e8b8843a39f6925589e64f7d6"/>
                <w:id w:val="266565545"/>
                <w:lock w:val="sdtLocked"/>
              </w:sdtPr>
              <w:sdtContent>
                <w:tc>
                  <w:tcPr>
                    <w:tcW w:w="664" w:type="pct"/>
                    <w:shd w:val="clear" w:color="auto" w:fill="auto"/>
                    <w:vAlign w:val="center"/>
                  </w:tcPr>
                  <w:p w:rsidR="001308D9" w:rsidRDefault="001308D9" w:rsidP="00FF7F5B">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266565546"/>
                <w:lock w:val="sdtLocked"/>
              </w:sdtPr>
              <w:sdtEndPr>
                <w:rPr>
                  <w:rFonts w:hint="eastAsia"/>
                </w:rPr>
              </w:sdtEndPr>
              <w:sdtContent>
                <w:tc>
                  <w:tcPr>
                    <w:tcW w:w="588" w:type="pct"/>
                    <w:shd w:val="clear" w:color="auto" w:fill="auto"/>
                    <w:vAlign w:val="center"/>
                  </w:tcPr>
                  <w:p w:rsidR="001308D9" w:rsidRDefault="001308D9" w:rsidP="00FF7F5B">
                    <w:pPr>
                      <w:autoSpaceDE w:val="0"/>
                      <w:autoSpaceDN w:val="0"/>
                      <w:adjustRightInd w:val="0"/>
                      <w:snapToGrid w:val="0"/>
                      <w:jc w:val="center"/>
                      <w:rPr>
                        <w:szCs w:val="21"/>
                      </w:rPr>
                    </w:pPr>
                    <w:r w:rsidRPr="00891AD6">
                      <w:rPr>
                        <w:rFonts w:hint="eastAsia"/>
                        <w:sz w:val="18"/>
                        <w:szCs w:val="18"/>
                      </w:rPr>
                      <w:t>其他</w:t>
                    </w:r>
                  </w:p>
                </w:tc>
              </w:sdtContent>
            </w:sdt>
            <w:tc>
              <w:tcPr>
                <w:tcW w:w="710" w:type="pct"/>
                <w:vMerge/>
                <w:shd w:val="clear" w:color="auto" w:fill="auto"/>
              </w:tcPr>
              <w:p w:rsidR="001308D9" w:rsidRDefault="001308D9" w:rsidP="00FF7F5B">
                <w:pPr>
                  <w:autoSpaceDE w:val="0"/>
                  <w:autoSpaceDN w:val="0"/>
                  <w:adjustRightInd w:val="0"/>
                  <w:snapToGrid w:val="0"/>
                  <w:jc w:val="center"/>
                  <w:rPr>
                    <w:szCs w:val="21"/>
                  </w:rPr>
                </w:pPr>
              </w:p>
            </w:tc>
          </w:tr>
          <w:sdt>
            <w:sdtPr>
              <w:rPr>
                <w:rFonts w:ascii="宋体" w:hAnsi="宋体"/>
                <w:szCs w:val="21"/>
              </w:rPr>
              <w:alias w:val="商誉明细"/>
              <w:tag w:val="_TUP_cb7b206e3e324731903e20055ee50cd8"/>
              <w:id w:val="266565547"/>
              <w:lock w:val="sdtLocked"/>
            </w:sdtPr>
            <w:sdtContent>
              <w:tr w:rsidR="001308D9" w:rsidRPr="00E400E0" w:rsidTr="00FF7F5B">
                <w:trPr>
                  <w:trHeight w:val="246"/>
                  <w:jc w:val="center"/>
                </w:trPr>
                <w:tc>
                  <w:tcPr>
                    <w:tcW w:w="1071" w:type="pct"/>
                    <w:shd w:val="clear" w:color="auto" w:fill="auto"/>
                  </w:tcPr>
                  <w:p w:rsidR="001308D9" w:rsidRPr="00E400E0" w:rsidRDefault="001308D9" w:rsidP="00FF7F5B">
                    <w:pPr>
                      <w:autoSpaceDE w:val="0"/>
                      <w:autoSpaceDN w:val="0"/>
                      <w:adjustRightInd w:val="0"/>
                      <w:snapToGrid w:val="0"/>
                      <w:rPr>
                        <w:rFonts w:ascii="宋体" w:hAnsi="宋体"/>
                        <w:szCs w:val="21"/>
                      </w:rPr>
                    </w:pPr>
                    <w:r w:rsidRPr="00E400E0">
                      <w:rPr>
                        <w:rFonts w:ascii="宋体" w:hAnsi="宋体"/>
                      </w:rPr>
                      <w:t>镇江恒欣生物科技有限公司</w:t>
                    </w:r>
                  </w:p>
                </w:tc>
                <w:tc>
                  <w:tcPr>
                    <w:tcW w:w="79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303,621.72</w:t>
                    </w:r>
                  </w:p>
                </w:tc>
                <w:tc>
                  <w:tcPr>
                    <w:tcW w:w="627"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55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664"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588"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71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303,621.72</w:t>
                    </w:r>
                  </w:p>
                </w:tc>
              </w:tr>
            </w:sdtContent>
          </w:sdt>
          <w:sdt>
            <w:sdtPr>
              <w:rPr>
                <w:rFonts w:ascii="宋体" w:hAnsi="宋体"/>
                <w:szCs w:val="21"/>
              </w:rPr>
              <w:alias w:val="商誉明细"/>
              <w:tag w:val="_TUP_cb7b206e3e324731903e20055ee50cd8"/>
              <w:id w:val="266565548"/>
              <w:lock w:val="sdtLocked"/>
            </w:sdtPr>
            <w:sdtContent>
              <w:tr w:rsidR="001308D9" w:rsidRPr="00E400E0" w:rsidTr="00FF7F5B">
                <w:trPr>
                  <w:trHeight w:val="246"/>
                  <w:jc w:val="center"/>
                </w:trPr>
                <w:tc>
                  <w:tcPr>
                    <w:tcW w:w="1071" w:type="pct"/>
                    <w:shd w:val="clear" w:color="auto" w:fill="auto"/>
                  </w:tcPr>
                  <w:p w:rsidR="001308D9" w:rsidRPr="00E400E0" w:rsidRDefault="001308D9" w:rsidP="00FF7F5B">
                    <w:pPr>
                      <w:autoSpaceDE w:val="0"/>
                      <w:autoSpaceDN w:val="0"/>
                      <w:adjustRightInd w:val="0"/>
                      <w:snapToGrid w:val="0"/>
                      <w:rPr>
                        <w:rFonts w:ascii="宋体" w:hAnsi="宋体"/>
                        <w:szCs w:val="21"/>
                      </w:rPr>
                    </w:pPr>
                    <w:r w:rsidRPr="00E400E0">
                      <w:rPr>
                        <w:rFonts w:ascii="宋体" w:hAnsi="宋体"/>
                      </w:rPr>
                      <w:t>江苏恒顺饮品有限公司</w:t>
                    </w:r>
                  </w:p>
                </w:tc>
                <w:tc>
                  <w:tcPr>
                    <w:tcW w:w="79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424,387.22</w:t>
                    </w:r>
                  </w:p>
                </w:tc>
                <w:tc>
                  <w:tcPr>
                    <w:tcW w:w="627"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55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664"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588"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71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424,387.22</w:t>
                    </w:r>
                  </w:p>
                </w:tc>
              </w:tr>
            </w:sdtContent>
          </w:sdt>
          <w:tr w:rsidR="001308D9" w:rsidRPr="00E400E0" w:rsidTr="00FF7F5B">
            <w:trPr>
              <w:trHeight w:val="296"/>
              <w:jc w:val="center"/>
            </w:trPr>
            <w:sdt>
              <w:sdtPr>
                <w:rPr>
                  <w:rFonts w:ascii="宋体" w:hAnsi="宋体"/>
                </w:rPr>
                <w:tag w:val="_PLD_c49dc0bb40674733845e63fbaa2cd124"/>
                <w:id w:val="266565549"/>
                <w:lock w:val="sdtLocked"/>
              </w:sdtPr>
              <w:sdtContent>
                <w:tc>
                  <w:tcPr>
                    <w:tcW w:w="1071" w:type="pc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u w:val="double"/>
                      </w:rPr>
                    </w:pPr>
                    <w:r w:rsidRPr="00E400E0">
                      <w:rPr>
                        <w:rFonts w:ascii="宋体" w:hAnsi="宋体" w:hint="eastAsia"/>
                        <w:szCs w:val="21"/>
                      </w:rPr>
                      <w:t>合计</w:t>
                    </w:r>
                  </w:p>
                </w:tc>
              </w:sdtContent>
            </w:sdt>
            <w:tc>
              <w:tcPr>
                <w:tcW w:w="79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728,008.94</w:t>
                </w:r>
              </w:p>
            </w:tc>
            <w:tc>
              <w:tcPr>
                <w:tcW w:w="627"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55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664"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588"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tc>
              <w:tcPr>
                <w:tcW w:w="710" w:type="pct"/>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728,008.94</w:t>
                </w:r>
              </w:p>
            </w:tc>
          </w:tr>
        </w:tbl>
        <w:p w:rsidR="001308D9" w:rsidRPr="00E400E0" w:rsidRDefault="001308D9">
          <w:pPr>
            <w:rPr>
              <w:rFonts w:ascii="宋体" w:hAnsi="宋体"/>
            </w:rPr>
          </w:pPr>
        </w:p>
        <w:p w:rsidR="00996DE7" w:rsidRPr="00E400E0" w:rsidRDefault="00512658">
          <w:pPr>
            <w:pStyle w:val="4"/>
            <w:numPr>
              <w:ilvl w:val="3"/>
              <w:numId w:val="162"/>
            </w:numPr>
            <w:ind w:left="426" w:hanging="426"/>
            <w:rPr>
              <w:rFonts w:ascii="宋体" w:eastAsia="宋体" w:hAnsi="宋体"/>
            </w:rPr>
          </w:pPr>
          <w:r w:rsidRPr="00E400E0">
            <w:rPr>
              <w:rFonts w:ascii="宋体" w:eastAsia="宋体" w:hAnsi="宋体" w:hint="eastAsia"/>
            </w:rPr>
            <w:t>商誉减值准备</w:t>
          </w:r>
        </w:p>
        <w:sdt>
          <w:sdtPr>
            <w:rPr>
              <w:rFonts w:ascii="宋体" w:hAnsi="宋体"/>
            </w:rPr>
            <w:alias w:val="是否适用：商誉减值准备[双击切换]"/>
            <w:tag w:val="_GBC_6da4c3df55cf453f9753bb7045db7e9c"/>
            <w:id w:val="-497036724"/>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181C37"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181C37"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rPr>
          </w:pPr>
          <w:r w:rsidRPr="00E400E0">
            <w:rPr>
              <w:rFonts w:ascii="宋体" w:hAnsi="宋体" w:hint="eastAsia"/>
            </w:rPr>
            <w:t>单位：</w:t>
          </w:r>
          <w:sdt>
            <w:sdtPr>
              <w:rPr>
                <w:rFonts w:ascii="宋体" w:hAnsi="宋体" w:hint="eastAsia"/>
              </w:rPr>
              <w:alias w:val="单位：财务附注：商誉减值准备"/>
              <w:tag w:val="_GBC_f57fd757a9b44c6ebaa3d245d43745bc"/>
              <w:id w:val="2905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rPr>
                <w:t>元</w:t>
              </w:r>
            </w:sdtContent>
          </w:sdt>
          <w:r w:rsidRPr="00E400E0">
            <w:rPr>
              <w:rFonts w:ascii="宋体" w:hAnsi="宋体" w:hint="eastAsia"/>
            </w:rPr>
            <w:t xml:space="preserve">  币种：</w:t>
          </w:r>
          <w:sdt>
            <w:sdtPr>
              <w:rPr>
                <w:rFonts w:ascii="宋体" w:hAnsi="宋体" w:hint="eastAsia"/>
              </w:rPr>
              <w:alias w:val="币种：财务附注：商誉减值准备"/>
              <w:tag w:val="_GBC_c1f3995384ba4c438db9d1f743b78f7d"/>
              <w:id w:val="290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9"/>
            <w:gridCol w:w="1137"/>
            <w:gridCol w:w="1325"/>
            <w:gridCol w:w="1077"/>
            <w:gridCol w:w="1048"/>
            <w:gridCol w:w="1135"/>
            <w:gridCol w:w="1428"/>
          </w:tblGrid>
          <w:tr w:rsidR="001308D9" w:rsidRPr="00E400E0" w:rsidTr="00FF7F5B">
            <w:trPr>
              <w:trHeight w:val="255"/>
              <w:jc w:val="center"/>
            </w:trPr>
            <w:sdt>
              <w:sdtPr>
                <w:rPr>
                  <w:rFonts w:ascii="宋体" w:hAnsi="宋体"/>
                </w:rPr>
                <w:tag w:val="_PLD_18986b1742bd44dfbf2a33ba8f31cdbc"/>
                <w:id w:val="266565666"/>
                <w:lock w:val="sdtLocked"/>
              </w:sdtPr>
              <w:sdtContent>
                <w:tc>
                  <w:tcPr>
                    <w:tcW w:w="1049" w:type="pct"/>
                    <w:vMerge w:val="restar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被投资单位名称或形成商誉的事项</w:t>
                    </w:r>
                  </w:p>
                </w:tc>
              </w:sdtContent>
            </w:sdt>
            <w:sdt>
              <w:sdtPr>
                <w:rPr>
                  <w:rFonts w:ascii="宋体" w:hAnsi="宋体"/>
                </w:rPr>
                <w:tag w:val="_PLD_f4fc332b28b44b9498c110ad4ae0a59b"/>
                <w:id w:val="266565667"/>
                <w:lock w:val="sdtLocked"/>
              </w:sdtPr>
              <w:sdtContent>
                <w:tc>
                  <w:tcPr>
                    <w:tcW w:w="628" w:type="pct"/>
                    <w:vMerge w:val="restar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期初余额</w:t>
                    </w:r>
                  </w:p>
                </w:tc>
              </w:sdtContent>
            </w:sdt>
            <w:sdt>
              <w:sdtPr>
                <w:rPr>
                  <w:rFonts w:ascii="宋体" w:hAnsi="宋体"/>
                </w:rPr>
                <w:tag w:val="_PLD_9c5ef388bfe9420c986843182b04de06"/>
                <w:id w:val="266565668"/>
                <w:lock w:val="sdtLocked"/>
              </w:sdtPr>
              <w:sdtContent>
                <w:tc>
                  <w:tcPr>
                    <w:tcW w:w="1327" w:type="pct"/>
                    <w:gridSpan w:val="2"/>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本期增加</w:t>
                    </w:r>
                  </w:p>
                </w:tc>
              </w:sdtContent>
            </w:sdt>
            <w:sdt>
              <w:sdtPr>
                <w:rPr>
                  <w:rFonts w:ascii="宋体" w:hAnsi="宋体"/>
                </w:rPr>
                <w:tag w:val="_PLD_2d0c2da11bf944d99d5a113a6d874ecf"/>
                <w:id w:val="266565669"/>
                <w:lock w:val="sdtLocked"/>
              </w:sdtPr>
              <w:sdtContent>
                <w:tc>
                  <w:tcPr>
                    <w:tcW w:w="1206" w:type="pct"/>
                    <w:gridSpan w:val="2"/>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本期减少</w:t>
                    </w:r>
                  </w:p>
                </w:tc>
              </w:sdtContent>
            </w:sdt>
            <w:sdt>
              <w:sdtPr>
                <w:rPr>
                  <w:rFonts w:ascii="宋体" w:hAnsi="宋体"/>
                </w:rPr>
                <w:tag w:val="_PLD_507192cf6da34101afd3a25ed1e4bd77"/>
                <w:id w:val="266565670"/>
                <w:lock w:val="sdtLocked"/>
              </w:sdtPr>
              <w:sdtContent>
                <w:tc>
                  <w:tcPr>
                    <w:tcW w:w="789" w:type="pct"/>
                    <w:vMerge w:val="restar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期末余额</w:t>
                    </w:r>
                  </w:p>
                </w:tc>
              </w:sdtContent>
            </w:sdt>
          </w:tr>
          <w:tr w:rsidR="001308D9" w:rsidRPr="00E400E0" w:rsidTr="00FF7F5B">
            <w:trPr>
              <w:trHeight w:val="296"/>
              <w:jc w:val="center"/>
            </w:trPr>
            <w:tc>
              <w:tcPr>
                <w:tcW w:w="1049" w:type="pct"/>
                <w:vMerge/>
                <w:shd w:val="clear" w:color="auto" w:fill="auto"/>
              </w:tcPr>
              <w:p w:rsidR="001308D9" w:rsidRPr="00E400E0" w:rsidRDefault="001308D9" w:rsidP="00FF7F5B">
                <w:pPr>
                  <w:autoSpaceDE w:val="0"/>
                  <w:autoSpaceDN w:val="0"/>
                  <w:adjustRightInd w:val="0"/>
                  <w:snapToGrid w:val="0"/>
                  <w:rPr>
                    <w:rFonts w:ascii="宋体" w:hAnsi="宋体"/>
                    <w:szCs w:val="21"/>
                  </w:rPr>
                </w:pPr>
              </w:p>
            </w:tc>
            <w:tc>
              <w:tcPr>
                <w:tcW w:w="628" w:type="pct"/>
                <w:vMerge/>
                <w:shd w:val="clear" w:color="auto" w:fill="auto"/>
                <w:vAlign w:val="center"/>
              </w:tcPr>
              <w:p w:rsidR="001308D9" w:rsidRPr="00E400E0" w:rsidRDefault="001308D9" w:rsidP="00FF7F5B">
                <w:pPr>
                  <w:autoSpaceDE w:val="0"/>
                  <w:autoSpaceDN w:val="0"/>
                  <w:adjustRightInd w:val="0"/>
                  <w:snapToGrid w:val="0"/>
                  <w:jc w:val="right"/>
                  <w:rPr>
                    <w:rFonts w:ascii="宋体" w:hAnsi="宋体"/>
                    <w:szCs w:val="21"/>
                  </w:rPr>
                </w:pPr>
              </w:p>
            </w:tc>
            <w:sdt>
              <w:sdtPr>
                <w:rPr>
                  <w:rFonts w:ascii="宋体" w:hAnsi="宋体"/>
                </w:rPr>
                <w:tag w:val="_PLD_134cadb6536146b0bc898de0da7123f7"/>
                <w:id w:val="266565671"/>
                <w:lock w:val="sdtLocked"/>
              </w:sdtPr>
              <w:sdtContent>
                <w:tc>
                  <w:tcPr>
                    <w:tcW w:w="732" w:type="pc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计提</w:t>
                    </w:r>
                  </w:p>
                </w:tc>
              </w:sdtContent>
            </w:sdt>
            <w:sdt>
              <w:sdtPr>
                <w:rPr>
                  <w:rFonts w:ascii="宋体" w:hAnsi="宋体"/>
                  <w:szCs w:val="21"/>
                </w:rPr>
                <w:alias w:val="商誉减值准备本期增加额项目名称"/>
                <w:tag w:val="_GBC_2c15441a628d4a48b74e3cdf1b3d9e5c"/>
                <w:id w:val="266565672"/>
                <w:lock w:val="sdtLocked"/>
              </w:sdtPr>
              <w:sdtEndPr>
                <w:rPr>
                  <w:rFonts w:hint="eastAsia"/>
                </w:rPr>
              </w:sdtEndPr>
              <w:sdtContent>
                <w:tc>
                  <w:tcPr>
                    <w:tcW w:w="595" w:type="pc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其他</w:t>
                    </w:r>
                  </w:p>
                </w:tc>
              </w:sdtContent>
            </w:sdt>
            <w:sdt>
              <w:sdtPr>
                <w:rPr>
                  <w:rFonts w:ascii="宋体" w:hAnsi="宋体"/>
                  <w:szCs w:val="21"/>
                </w:rPr>
                <w:tag w:val="_PLD_675bb5fa156e4d8089849da08384815e"/>
                <w:id w:val="266565673"/>
                <w:lock w:val="sdtLocked"/>
              </w:sdtPr>
              <w:sdtContent>
                <w:tc>
                  <w:tcPr>
                    <w:tcW w:w="579" w:type="pc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处置</w:t>
                    </w:r>
                  </w:p>
                </w:tc>
              </w:sdtContent>
            </w:sdt>
            <w:sdt>
              <w:sdtPr>
                <w:rPr>
                  <w:rFonts w:ascii="宋体" w:hAnsi="宋体"/>
                  <w:szCs w:val="21"/>
                </w:rPr>
                <w:alias w:val="商誉减值准备本期减少额项目名称"/>
                <w:tag w:val="_GBC_11c989867bfa4423aff2c855748ad460"/>
                <w:id w:val="266565674"/>
                <w:lock w:val="sdtLocked"/>
              </w:sdtPr>
              <w:sdtEndPr>
                <w:rPr>
                  <w:rFonts w:hint="eastAsia"/>
                </w:rPr>
              </w:sdtEndPr>
              <w:sdtContent>
                <w:tc>
                  <w:tcPr>
                    <w:tcW w:w="627" w:type="pc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rPr>
                    </w:pPr>
                    <w:r w:rsidRPr="00E400E0">
                      <w:rPr>
                        <w:rFonts w:ascii="宋体" w:hAnsi="宋体" w:hint="eastAsia"/>
                        <w:szCs w:val="21"/>
                      </w:rPr>
                      <w:t>其他</w:t>
                    </w:r>
                  </w:p>
                </w:tc>
              </w:sdtContent>
            </w:sdt>
            <w:tc>
              <w:tcPr>
                <w:tcW w:w="789" w:type="pct"/>
                <w:vMerge/>
                <w:shd w:val="clear" w:color="auto" w:fill="auto"/>
              </w:tcPr>
              <w:p w:rsidR="001308D9" w:rsidRPr="00E400E0" w:rsidRDefault="001308D9" w:rsidP="00FF7F5B">
                <w:pPr>
                  <w:autoSpaceDE w:val="0"/>
                  <w:autoSpaceDN w:val="0"/>
                  <w:adjustRightInd w:val="0"/>
                  <w:snapToGrid w:val="0"/>
                  <w:jc w:val="center"/>
                  <w:rPr>
                    <w:rFonts w:ascii="宋体" w:hAnsi="宋体"/>
                    <w:szCs w:val="21"/>
                  </w:rPr>
                </w:pPr>
              </w:p>
            </w:tc>
          </w:tr>
          <w:sdt>
            <w:sdtPr>
              <w:rPr>
                <w:rFonts w:ascii="宋体" w:hAnsi="宋体"/>
                <w:szCs w:val="21"/>
              </w:rPr>
              <w:alias w:val="商誉减值准备明细"/>
              <w:tag w:val="_TUP_d37e114a0e6649c2a767f2004a3d01f8"/>
              <w:id w:val="266565675"/>
              <w:lock w:val="sdtLocked"/>
            </w:sdtPr>
            <w:sdtEndPr>
              <w:rPr>
                <w:rFonts w:hint="eastAsia"/>
              </w:rPr>
            </w:sdtEndPr>
            <w:sdtContent>
              <w:tr w:rsidR="001308D9" w:rsidRPr="00E400E0" w:rsidTr="00FF7F5B">
                <w:trPr>
                  <w:trHeight w:val="70"/>
                  <w:jc w:val="center"/>
                </w:trPr>
                <w:tc>
                  <w:tcPr>
                    <w:tcW w:w="1049" w:type="pct"/>
                    <w:shd w:val="clear" w:color="auto" w:fill="auto"/>
                  </w:tcPr>
                  <w:p w:rsidR="001308D9" w:rsidRPr="00E400E0" w:rsidRDefault="001308D9" w:rsidP="00FF7F5B">
                    <w:pPr>
                      <w:autoSpaceDE w:val="0"/>
                      <w:autoSpaceDN w:val="0"/>
                      <w:adjustRightInd w:val="0"/>
                      <w:snapToGrid w:val="0"/>
                      <w:rPr>
                        <w:rFonts w:ascii="宋体" w:hAnsi="宋体"/>
                        <w:szCs w:val="21"/>
                      </w:rPr>
                    </w:pPr>
                    <w:r w:rsidRPr="00E400E0">
                      <w:rPr>
                        <w:rFonts w:ascii="宋体" w:hAnsi="宋体"/>
                      </w:rPr>
                      <w:t>镇江恒欣生物科技有限公司</w:t>
                    </w:r>
                  </w:p>
                </w:tc>
                <w:tc>
                  <w:tcPr>
                    <w:tcW w:w="628"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732"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303,621.72</w:t>
                    </w:r>
                  </w:p>
                </w:tc>
                <w:tc>
                  <w:tcPr>
                    <w:tcW w:w="595"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579"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627"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789"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303,621.72</w:t>
                    </w:r>
                  </w:p>
                </w:tc>
              </w:tr>
            </w:sdtContent>
          </w:sdt>
          <w:sdt>
            <w:sdtPr>
              <w:rPr>
                <w:rFonts w:ascii="宋体" w:hAnsi="宋体"/>
                <w:szCs w:val="21"/>
              </w:rPr>
              <w:alias w:val="商誉减值准备明细"/>
              <w:tag w:val="_TUP_d37e114a0e6649c2a767f2004a3d01f8"/>
              <w:id w:val="266565676"/>
              <w:lock w:val="sdtLocked"/>
            </w:sdtPr>
            <w:sdtEndPr>
              <w:rPr>
                <w:rFonts w:hint="eastAsia"/>
              </w:rPr>
            </w:sdtEndPr>
            <w:sdtContent>
              <w:tr w:rsidR="001308D9" w:rsidRPr="00E400E0" w:rsidTr="00FF7F5B">
                <w:trPr>
                  <w:trHeight w:val="70"/>
                  <w:jc w:val="center"/>
                </w:trPr>
                <w:tc>
                  <w:tcPr>
                    <w:tcW w:w="1049" w:type="pct"/>
                    <w:shd w:val="clear" w:color="auto" w:fill="auto"/>
                  </w:tcPr>
                  <w:p w:rsidR="001308D9" w:rsidRPr="00E400E0" w:rsidRDefault="001308D9" w:rsidP="00FF7F5B">
                    <w:pPr>
                      <w:autoSpaceDE w:val="0"/>
                      <w:autoSpaceDN w:val="0"/>
                      <w:adjustRightInd w:val="0"/>
                      <w:snapToGrid w:val="0"/>
                      <w:rPr>
                        <w:rFonts w:ascii="宋体" w:hAnsi="宋体"/>
                        <w:szCs w:val="21"/>
                      </w:rPr>
                    </w:pPr>
                    <w:r w:rsidRPr="00E400E0">
                      <w:rPr>
                        <w:rFonts w:ascii="宋体" w:hAnsi="宋体"/>
                      </w:rPr>
                      <w:t>江苏恒顺饮品有限公司</w:t>
                    </w:r>
                  </w:p>
                </w:tc>
                <w:tc>
                  <w:tcPr>
                    <w:tcW w:w="628"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732"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424,387.22</w:t>
                    </w:r>
                  </w:p>
                </w:tc>
                <w:tc>
                  <w:tcPr>
                    <w:tcW w:w="595"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579"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627"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789"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424,387.22</w:t>
                    </w:r>
                  </w:p>
                </w:tc>
              </w:tr>
            </w:sdtContent>
          </w:sdt>
          <w:tr w:rsidR="001308D9" w:rsidRPr="00E400E0" w:rsidTr="00FF7F5B">
            <w:trPr>
              <w:trHeight w:val="282"/>
              <w:jc w:val="center"/>
            </w:trPr>
            <w:sdt>
              <w:sdtPr>
                <w:rPr>
                  <w:rFonts w:ascii="宋体" w:hAnsi="宋体"/>
                </w:rPr>
                <w:tag w:val="_PLD_f745c6a175e34a8dbcb334c50e840038"/>
                <w:id w:val="266565677"/>
                <w:lock w:val="sdtLocked"/>
              </w:sdtPr>
              <w:sdtContent>
                <w:tc>
                  <w:tcPr>
                    <w:tcW w:w="1049" w:type="pct"/>
                    <w:shd w:val="clear" w:color="auto" w:fill="auto"/>
                    <w:vAlign w:val="center"/>
                  </w:tcPr>
                  <w:p w:rsidR="001308D9" w:rsidRPr="00E400E0" w:rsidRDefault="001308D9" w:rsidP="00FF7F5B">
                    <w:pPr>
                      <w:autoSpaceDE w:val="0"/>
                      <w:autoSpaceDN w:val="0"/>
                      <w:adjustRightInd w:val="0"/>
                      <w:snapToGrid w:val="0"/>
                      <w:jc w:val="center"/>
                      <w:rPr>
                        <w:rFonts w:ascii="宋体" w:hAnsi="宋体"/>
                        <w:szCs w:val="21"/>
                        <w:u w:val="double"/>
                      </w:rPr>
                    </w:pPr>
                    <w:r w:rsidRPr="00E400E0">
                      <w:rPr>
                        <w:rFonts w:ascii="宋体" w:hAnsi="宋体" w:hint="eastAsia"/>
                        <w:szCs w:val="21"/>
                      </w:rPr>
                      <w:t>合计</w:t>
                    </w:r>
                  </w:p>
                </w:tc>
              </w:sdtContent>
            </w:sdt>
            <w:tc>
              <w:tcPr>
                <w:tcW w:w="628"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732"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728,008.94</w:t>
                </w:r>
              </w:p>
            </w:tc>
            <w:tc>
              <w:tcPr>
                <w:tcW w:w="595"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579"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627"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p>
            </w:tc>
            <w:tc>
              <w:tcPr>
                <w:tcW w:w="789" w:type="pct"/>
                <w:shd w:val="clear" w:color="auto" w:fill="auto"/>
              </w:tcPr>
              <w:p w:rsidR="001308D9" w:rsidRPr="00E400E0" w:rsidRDefault="001308D9" w:rsidP="00FF7F5B">
                <w:pPr>
                  <w:autoSpaceDE w:val="0"/>
                  <w:autoSpaceDN w:val="0"/>
                  <w:adjustRightInd w:val="0"/>
                  <w:snapToGrid w:val="0"/>
                  <w:jc w:val="right"/>
                  <w:rPr>
                    <w:rFonts w:ascii="宋体" w:hAnsi="宋体"/>
                    <w:szCs w:val="21"/>
                  </w:rPr>
                </w:pPr>
                <w:r w:rsidRPr="00E400E0">
                  <w:rPr>
                    <w:rFonts w:ascii="宋体" w:hAnsi="宋体"/>
                  </w:rPr>
                  <w:t>728,008.94</w:t>
                </w:r>
              </w:p>
            </w:tc>
          </w:tr>
        </w:tbl>
        <w:p w:rsidR="001308D9" w:rsidRDefault="001308D9"/>
        <w:p w:rsidR="00F5610D" w:rsidRPr="00DE45A8" w:rsidRDefault="00F5610D" w:rsidP="00F5610D">
          <w:pPr>
            <w:spacing w:line="360" w:lineRule="auto"/>
            <w:ind w:firstLineChars="200" w:firstLine="420"/>
            <w:rPr>
              <w:rFonts w:ascii="宋体" w:hAnsi="宋体"/>
            </w:rPr>
          </w:pPr>
          <w:r w:rsidRPr="00DE45A8">
            <w:rPr>
              <w:rFonts w:ascii="宋体" w:hAnsi="宋体" w:hint="eastAsia"/>
            </w:rPr>
            <w:t>公司期末对与商誉相关的各资产组进行了减值测试，首先将该商誉及归属于少数股东权益的商誉包括在内，调整各资产组的账面价值，然后将调整后的各资产组账面价值与其可收回金额进行比较，以确定各资产组（包括商誉）是否发生了减值。</w:t>
          </w:r>
        </w:p>
        <w:p w:rsidR="00F5610D" w:rsidRPr="00DE45A8" w:rsidRDefault="00F5610D" w:rsidP="00F5610D">
          <w:pPr>
            <w:spacing w:line="360" w:lineRule="auto"/>
            <w:ind w:firstLineChars="200" w:firstLine="420"/>
            <w:rPr>
              <w:rFonts w:ascii="宋体" w:hAnsi="宋体"/>
            </w:rPr>
          </w:pPr>
          <w:r w:rsidRPr="00DE45A8">
            <w:rPr>
              <w:rFonts w:ascii="宋体" w:hAnsi="宋体" w:hint="eastAsia"/>
            </w:rPr>
            <w:t>资产组的可收回金额</w:t>
          </w:r>
          <w:r w:rsidRPr="00A45712">
            <w:rPr>
              <w:rFonts w:ascii="宋体" w:hAnsi="宋体" w:hint="eastAsia"/>
            </w:rPr>
            <w:t>应当根据资产的公允价值减去处置费用后的净额与资产预计未来现金流量的现值两者之间较高者确定。</w:t>
          </w:r>
          <w:r w:rsidRPr="00DA6F14">
            <w:rPr>
              <w:rFonts w:ascii="宋体" w:hAnsi="宋体" w:hint="eastAsia"/>
            </w:rPr>
            <w:t>资产的公允价值减去处置费用后的净额，根据</w:t>
          </w:r>
          <w:r>
            <w:rPr>
              <w:rFonts w:ascii="宋体" w:hAnsi="宋体" w:hint="eastAsia"/>
            </w:rPr>
            <w:t>资产的市场</w:t>
          </w:r>
          <w:r w:rsidRPr="00DA6F14">
            <w:rPr>
              <w:rFonts w:ascii="宋体" w:hAnsi="宋体" w:hint="eastAsia"/>
            </w:rPr>
            <w:t>价格减去可直接归属于该资产处置费用的金额确定。</w:t>
          </w:r>
          <w:r w:rsidRPr="00A45712">
            <w:rPr>
              <w:rFonts w:ascii="宋体" w:hAnsi="宋体" w:hint="eastAsia"/>
            </w:rPr>
            <w:t>资产预计未来现金流量</w:t>
          </w:r>
          <w:r>
            <w:rPr>
              <w:rFonts w:ascii="宋体" w:hAnsi="宋体" w:hint="eastAsia"/>
            </w:rPr>
            <w:t>根据</w:t>
          </w:r>
          <w:r w:rsidRPr="00DE45A8">
            <w:rPr>
              <w:rFonts w:ascii="宋体" w:hAnsi="宋体" w:hint="eastAsia"/>
            </w:rPr>
            <w:t>管理层5年详细预测期和后续预测期</w:t>
          </w:r>
          <w:r>
            <w:rPr>
              <w:rFonts w:ascii="宋体" w:hAnsi="宋体" w:hint="eastAsia"/>
            </w:rPr>
            <w:t>数据</w:t>
          </w:r>
          <w:r w:rsidRPr="00DE45A8">
            <w:rPr>
              <w:rFonts w:ascii="宋体" w:hAnsi="宋体" w:hint="eastAsia"/>
            </w:rPr>
            <w:t>进行预计，预测期数据结合本公司的经营计划、发展趋势等因素为基础进行估计，并选择恰当的折现率对其进行折现后的金额加以确定。</w:t>
          </w:r>
          <w:r>
            <w:rPr>
              <w:rFonts w:ascii="宋体" w:hAnsi="宋体" w:hint="eastAsia"/>
            </w:rPr>
            <w:t>公司</w:t>
          </w:r>
          <w:r w:rsidRPr="00DE45A8">
            <w:rPr>
              <w:rFonts w:ascii="宋体" w:hAnsi="宋体" w:hint="eastAsia"/>
            </w:rPr>
            <w:t>采用能够反映相关资产组或资产组合特定风险的折现率为8</w:t>
          </w:r>
          <w:r>
            <w:rPr>
              <w:rFonts w:ascii="宋体" w:hAnsi="宋体" w:hint="eastAsia"/>
            </w:rPr>
            <w:t>%-</w:t>
          </w:r>
          <w:r w:rsidRPr="00DE45A8">
            <w:rPr>
              <w:rFonts w:ascii="宋体" w:hAnsi="宋体" w:hint="eastAsia"/>
            </w:rPr>
            <w:t>1</w:t>
          </w:r>
          <w:r>
            <w:rPr>
              <w:rFonts w:ascii="宋体" w:hAnsi="宋体" w:hint="eastAsia"/>
            </w:rPr>
            <w:t>2</w:t>
          </w:r>
          <w:r w:rsidRPr="00DE45A8">
            <w:rPr>
              <w:rFonts w:ascii="宋体" w:hAnsi="宋体" w:hint="eastAsia"/>
            </w:rPr>
            <w:t>%。</w:t>
          </w:r>
        </w:p>
        <w:p w:rsidR="0065270D" w:rsidRDefault="00F5610D" w:rsidP="00F5610D">
          <w:pPr>
            <w:spacing w:line="360" w:lineRule="auto"/>
            <w:ind w:firstLineChars="200" w:firstLine="420"/>
            <w:rPr>
              <w:rFonts w:ascii="宋体" w:hAnsi="宋体"/>
            </w:rPr>
          </w:pPr>
          <w:r w:rsidRPr="00DE45A8">
            <w:rPr>
              <w:rFonts w:ascii="宋体" w:hAnsi="宋体" w:hint="eastAsia"/>
            </w:rPr>
            <w:lastRenderedPageBreak/>
            <w:t>经执行减值测试，资产组</w:t>
          </w:r>
          <w:r>
            <w:rPr>
              <w:rFonts w:ascii="宋体" w:hAnsi="宋体" w:hint="eastAsia"/>
            </w:rPr>
            <w:t>的</w:t>
          </w:r>
          <w:r w:rsidRPr="00DE45A8">
            <w:rPr>
              <w:rFonts w:ascii="宋体" w:hAnsi="宋体" w:hint="eastAsia"/>
            </w:rPr>
            <w:t>可收回金额小于包含商誉的各资产组账面价值，应确认镇江恒欣生物科技有限公司商誉减值303,621.72元</w:t>
          </w:r>
          <w:r>
            <w:rPr>
              <w:rFonts w:ascii="宋体" w:hAnsi="宋体" w:hint="eastAsia"/>
            </w:rPr>
            <w:t>、</w:t>
          </w:r>
          <w:r w:rsidRPr="00DE45A8">
            <w:rPr>
              <w:rFonts w:ascii="宋体" w:hAnsi="宋体" w:hint="eastAsia"/>
            </w:rPr>
            <w:t>江苏恒顺饮品有限公司商誉减值424,387.22元。</w:t>
          </w:r>
        </w:p>
        <w:p w:rsidR="00F5610D" w:rsidRPr="00E400E0" w:rsidRDefault="00F5610D" w:rsidP="00F5610D">
          <w:pPr>
            <w:ind w:firstLineChars="200" w:firstLine="420"/>
            <w:rPr>
              <w:rFonts w:ascii="宋体" w:hAnsi="宋体"/>
            </w:rPr>
          </w:pPr>
        </w:p>
        <w:p w:rsidR="00996DE7" w:rsidRPr="00E400E0" w:rsidRDefault="00512658">
          <w:pPr>
            <w:pStyle w:val="4"/>
            <w:numPr>
              <w:ilvl w:val="3"/>
              <w:numId w:val="162"/>
            </w:numPr>
            <w:ind w:left="424" w:hangingChars="201" w:hanging="424"/>
            <w:rPr>
              <w:rFonts w:ascii="宋体" w:eastAsia="宋体" w:hAnsi="宋体"/>
            </w:rPr>
          </w:pPr>
          <w:r w:rsidRPr="00E400E0">
            <w:rPr>
              <w:rFonts w:ascii="宋体" w:eastAsia="宋体" w:hAnsi="宋体" w:hint="eastAsia"/>
            </w:rPr>
            <w:t>商誉所在资产组或资产组组合的相关信息</w:t>
          </w:r>
        </w:p>
        <w:sdt>
          <w:sdtPr>
            <w:rPr>
              <w:rFonts w:ascii="宋体" w:hAnsi="宋体"/>
            </w:rPr>
            <w:alias w:val="是否适用：商誉所在资产组或资产组组合的相关信息[双击切换]"/>
            <w:tag w:val="_GBC_9f9bd4d9cf084d4594694aa545981d14"/>
            <w:id w:val="-1846463109"/>
            <w:lock w:val="sdtLocked"/>
            <w:placeholder>
              <w:docPart w:val="GBC22222222222222222222222222222"/>
            </w:placeholder>
          </w:sdtPr>
          <w:sdtContent>
            <w:p w:rsidR="00996DE7" w:rsidRPr="00E400E0" w:rsidRDefault="007A1B61" w:rsidP="002F3960">
              <w:pPr>
                <w:rPr>
                  <w:rFonts w:ascii="宋体" w:hAnsi="宋体"/>
                </w:rPr>
              </w:pPr>
              <w:r w:rsidRPr="00E400E0">
                <w:rPr>
                  <w:rFonts w:ascii="宋体" w:hAnsi="宋体"/>
                </w:rPr>
                <w:fldChar w:fldCharType="begin"/>
              </w:r>
              <w:r w:rsidR="002F3960" w:rsidRPr="00E400E0">
                <w:rPr>
                  <w:rFonts w:ascii="宋体" w:hAnsi="宋体"/>
                </w:rPr>
                <w:instrText xml:space="preserve"> MACROBUTTON  SnrToggleCheckbox □适用 </w:instrText>
              </w:r>
              <w:r w:rsidRPr="00E400E0">
                <w:rPr>
                  <w:rFonts w:ascii="宋体" w:hAnsi="宋体"/>
                </w:rPr>
                <w:fldChar w:fldCharType="end"/>
              </w:r>
              <w:r w:rsidRPr="00E400E0">
                <w:rPr>
                  <w:rFonts w:ascii="宋体" w:hAnsi="宋体"/>
                </w:rPr>
                <w:fldChar w:fldCharType="begin"/>
              </w:r>
              <w:r w:rsidR="002F3960"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996DE7">
          <w:pPr>
            <w:rPr>
              <w:rFonts w:ascii="宋体" w:hAnsi="宋体"/>
            </w:rPr>
          </w:pPr>
        </w:p>
        <w:p w:rsidR="00996DE7" w:rsidRPr="00E400E0" w:rsidRDefault="00512658">
          <w:pPr>
            <w:pStyle w:val="4"/>
            <w:numPr>
              <w:ilvl w:val="3"/>
              <w:numId w:val="162"/>
            </w:numPr>
            <w:ind w:left="424" w:hangingChars="201" w:hanging="424"/>
            <w:rPr>
              <w:rFonts w:ascii="宋体" w:eastAsia="宋体" w:hAnsi="宋体"/>
            </w:rPr>
          </w:pPr>
          <w:r w:rsidRPr="00E400E0">
            <w:rPr>
              <w:rFonts w:ascii="宋体" w:eastAsia="宋体" w:hAnsi="宋体" w:hint="eastAsia"/>
            </w:rPr>
            <w:t>说明商誉减值测试过程、关键参数（例如预计未来现金流量现值时的预测期增长率、稳定期增长率、利润率、折现率、预测期等，如适用）及商誉减值损失的确认方法</w:t>
          </w:r>
        </w:p>
        <w:sdt>
          <w:sdtPr>
            <w:rPr>
              <w:rFonts w:ascii="宋体" w:hAnsi="宋体"/>
            </w:rPr>
            <w:alias w:val="是否适用：说明商誉减值测试过程、参数及商誉减值损失的确认方法[双击切换]"/>
            <w:tag w:val="_GBC_538215f0e019491d8a00405b6ad9554f"/>
            <w:id w:val="-930357422"/>
            <w:lock w:val="sdtLocked"/>
            <w:placeholder>
              <w:docPart w:val="GBC22222222222222222222222222222"/>
            </w:placeholder>
          </w:sdtPr>
          <w:sdtContent>
            <w:p w:rsidR="00996DE7" w:rsidRPr="00E400E0" w:rsidRDefault="007A1B61" w:rsidP="002F3960">
              <w:pPr>
                <w:rPr>
                  <w:rFonts w:ascii="宋体" w:hAnsi="宋体"/>
                  <w:szCs w:val="21"/>
                </w:rPr>
              </w:pPr>
              <w:r w:rsidRPr="00E400E0">
                <w:rPr>
                  <w:rFonts w:ascii="宋体" w:hAnsi="宋体"/>
                </w:rPr>
                <w:fldChar w:fldCharType="begin"/>
              </w:r>
              <w:r w:rsidR="002F3960"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2F3960"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996DE7">
          <w:pPr>
            <w:rPr>
              <w:rFonts w:ascii="宋体" w:hAnsi="宋体"/>
              <w:szCs w:val="21"/>
            </w:rPr>
          </w:pPr>
        </w:p>
        <w:p w:rsidR="00996DE7" w:rsidRPr="00E400E0" w:rsidRDefault="00512658">
          <w:pPr>
            <w:pStyle w:val="4"/>
            <w:numPr>
              <w:ilvl w:val="3"/>
              <w:numId w:val="162"/>
            </w:numPr>
            <w:ind w:left="426" w:hanging="426"/>
            <w:rPr>
              <w:rFonts w:ascii="宋体" w:eastAsia="宋体" w:hAnsi="宋体"/>
              <w:szCs w:val="21"/>
            </w:rPr>
          </w:pPr>
          <w:r w:rsidRPr="00E400E0">
            <w:rPr>
              <w:rFonts w:ascii="宋体" w:eastAsia="宋体" w:hAnsi="宋体" w:hint="eastAsia"/>
              <w:szCs w:val="21"/>
            </w:rPr>
            <w:t>商誉减值测试的影响</w:t>
          </w:r>
        </w:p>
        <w:sdt>
          <w:sdtPr>
            <w:rPr>
              <w:rFonts w:ascii="宋体" w:hAnsi="宋体"/>
              <w:szCs w:val="21"/>
            </w:rPr>
            <w:alias w:val="是否适用：商誉减值测试的影响[双击切换]"/>
            <w:tag w:val="_GBC_6e248399119945f99696928d9d08c459"/>
            <w:id w:val="-2119283166"/>
            <w:lock w:val="sdtLocked"/>
            <w:placeholder>
              <w:docPart w:val="GBC22222222222222222222222222222"/>
            </w:placeholder>
          </w:sdtPr>
          <w:sdtContent>
            <w:p w:rsidR="00996DE7" w:rsidRPr="00E400E0" w:rsidRDefault="007A1B61" w:rsidP="002F3960">
              <w:pPr>
                <w:rPr>
                  <w:rFonts w:ascii="宋体" w:hAnsi="宋体"/>
                  <w:szCs w:val="21"/>
                </w:rPr>
              </w:pPr>
              <w:r w:rsidRPr="00E400E0">
                <w:rPr>
                  <w:rFonts w:ascii="宋体" w:hAnsi="宋体"/>
                  <w:szCs w:val="21"/>
                </w:rPr>
                <w:fldChar w:fldCharType="begin"/>
              </w:r>
              <w:r w:rsidR="002F3960" w:rsidRPr="00E400E0">
                <w:rPr>
                  <w:rFonts w:ascii="宋体" w:hAnsi="宋体"/>
                  <w:szCs w:val="21"/>
                </w:rPr>
                <w:instrText xml:space="preserve"> MACROBUTTON  SnrToggleCheckbox □适用 </w:instrText>
              </w:r>
              <w:r w:rsidRPr="00E400E0">
                <w:rPr>
                  <w:rFonts w:ascii="宋体" w:hAnsi="宋体"/>
                  <w:szCs w:val="21"/>
                </w:rPr>
                <w:fldChar w:fldCharType="end"/>
              </w:r>
              <w:r w:rsidRPr="00E400E0">
                <w:rPr>
                  <w:rFonts w:ascii="宋体" w:hAnsi="宋体"/>
                  <w:szCs w:val="21"/>
                </w:rPr>
                <w:fldChar w:fldCharType="begin"/>
              </w:r>
              <w:r w:rsidR="002F3960" w:rsidRPr="00E400E0">
                <w:rPr>
                  <w:rFonts w:ascii="宋体" w:hAnsi="宋体"/>
                  <w:szCs w:val="21"/>
                </w:rPr>
                <w:instrText xml:space="preserve"> MACROBUTTON  SnrToggleCheckbox √不适用 </w:instrText>
              </w:r>
              <w:r w:rsidRPr="00E400E0">
                <w:rPr>
                  <w:rFonts w:ascii="宋体" w:hAnsi="宋体"/>
                  <w:szCs w:val="21"/>
                </w:rPr>
                <w:fldChar w:fldCharType="end"/>
              </w:r>
            </w:p>
          </w:sdtContent>
        </w:sdt>
        <w:p w:rsidR="00996DE7" w:rsidRPr="00E400E0" w:rsidRDefault="00996DE7">
          <w:pPr>
            <w:rPr>
              <w:rFonts w:ascii="宋体" w:hAnsi="宋体"/>
              <w:szCs w:val="21"/>
            </w:rPr>
          </w:pPr>
        </w:p>
        <w:p w:rsidR="00996DE7" w:rsidRPr="00E400E0" w:rsidRDefault="00512658">
          <w:pPr>
            <w:rPr>
              <w:rFonts w:ascii="宋体" w:hAnsi="宋体"/>
            </w:rPr>
          </w:pPr>
          <w:r w:rsidRPr="00E400E0">
            <w:rPr>
              <w:rFonts w:ascii="宋体" w:hAnsi="宋体" w:hint="eastAsia"/>
            </w:rPr>
            <w:t>其他说明</w:t>
          </w:r>
        </w:p>
        <w:sdt>
          <w:sdtPr>
            <w:rPr>
              <w:rFonts w:ascii="宋体" w:hAnsi="宋体"/>
            </w:rPr>
            <w:alias w:val="是否适用：商誉其他需要说明的事项[双击切换]"/>
            <w:tag w:val="_GBC_99f8ebd0cb464294bea4051ad19cf581"/>
            <w:id w:val="547266238"/>
            <w:lock w:val="sdtLocked"/>
            <w:placeholder>
              <w:docPart w:val="GBC22222222222222222222222222222"/>
            </w:placeholder>
          </w:sdtPr>
          <w:sdtContent>
            <w:p w:rsidR="00996DE7" w:rsidRPr="00E400E0" w:rsidRDefault="007A1B61" w:rsidP="002F3960">
              <w:pPr>
                <w:rPr>
                  <w:rFonts w:ascii="宋体" w:hAnsi="宋体"/>
                  <w:szCs w:val="21"/>
                </w:rPr>
              </w:pPr>
              <w:r w:rsidRPr="00E400E0">
                <w:rPr>
                  <w:rFonts w:ascii="宋体" w:hAnsi="宋体"/>
                </w:rPr>
                <w:fldChar w:fldCharType="begin"/>
              </w:r>
              <w:r w:rsidR="002F3960"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2F3960"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Default="007A1B61">
          <w:pPr>
            <w:snapToGrid w:val="0"/>
            <w:spacing w:line="240" w:lineRule="atLeast"/>
            <w:rPr>
              <w:rFonts w:cstheme="minorBidi"/>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Content>
            <w:p w:rsidR="00996DE7" w:rsidRDefault="007A1B61">
              <w:r>
                <w:fldChar w:fldCharType="begin"/>
              </w:r>
              <w:r w:rsidR="00495F41">
                <w:instrText>MACROBUTTON  SnrToggleCheckbox √</w:instrText>
              </w:r>
              <w:r w:rsidR="00495F41">
                <w:instrText>适用</w:instrText>
              </w:r>
              <w:r w:rsidR="00495F41">
                <w:instrText xml:space="preserve"> </w:instrText>
              </w:r>
              <w:r>
                <w:fldChar w:fldCharType="end"/>
              </w:r>
              <w:r>
                <w:fldChar w:fldCharType="begin"/>
              </w:r>
              <w:r w:rsidR="00495F41">
                <w:instrText xml:space="preserve"> MACROBUTTON  SnrToggleCheckbox □</w:instrText>
              </w:r>
              <w:r w:rsidR="00495F41">
                <w:instrText>不适用</w:instrText>
              </w:r>
              <w:r w:rsidR="00495F41">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447"/>
            <w:gridCol w:w="1497"/>
            <w:gridCol w:w="1497"/>
            <w:gridCol w:w="1497"/>
            <w:gridCol w:w="1520"/>
            <w:gridCol w:w="1591"/>
          </w:tblGrid>
          <w:tr w:rsidR="00EC5FAC" w:rsidTr="00FF7F5B">
            <w:sdt>
              <w:sdtPr>
                <w:tag w:val="_PLD_d70e367624f544f28430d4fa9dc10540"/>
                <w:id w:val="266565843"/>
                <w:lock w:val="sdtLocked"/>
              </w:sdtPr>
              <w:sdtContent>
                <w:tc>
                  <w:tcPr>
                    <w:tcW w:w="800" w:type="pct"/>
                  </w:tcPr>
                  <w:p w:rsidR="00EC5FAC" w:rsidRDefault="00EC5FAC" w:rsidP="00FF7F5B">
                    <w:pPr>
                      <w:jc w:val="center"/>
                      <w:rPr>
                        <w:szCs w:val="21"/>
                      </w:rPr>
                    </w:pPr>
                    <w:r>
                      <w:rPr>
                        <w:rFonts w:hint="eastAsia"/>
                        <w:szCs w:val="21"/>
                      </w:rPr>
                      <w:t>项目</w:t>
                    </w:r>
                  </w:p>
                </w:tc>
              </w:sdtContent>
            </w:sdt>
            <w:sdt>
              <w:sdtPr>
                <w:tag w:val="_PLD_e9e93178bf6e4ae6b25e934d80cadf90"/>
                <w:id w:val="266565844"/>
                <w:lock w:val="sdtLocked"/>
              </w:sdtPr>
              <w:sdtContent>
                <w:tc>
                  <w:tcPr>
                    <w:tcW w:w="827" w:type="pct"/>
                  </w:tcPr>
                  <w:p w:rsidR="00EC5FAC" w:rsidRDefault="00EC5FAC" w:rsidP="00FF7F5B">
                    <w:pPr>
                      <w:jc w:val="center"/>
                      <w:rPr>
                        <w:szCs w:val="21"/>
                      </w:rPr>
                    </w:pPr>
                    <w:r>
                      <w:rPr>
                        <w:rFonts w:hint="eastAsia"/>
                        <w:szCs w:val="21"/>
                      </w:rPr>
                      <w:t>期初余额</w:t>
                    </w:r>
                  </w:p>
                </w:tc>
              </w:sdtContent>
            </w:sdt>
            <w:sdt>
              <w:sdtPr>
                <w:tag w:val="_PLD_b0304019406b49bba87fd5d26e9e77a3"/>
                <w:id w:val="266565845"/>
                <w:lock w:val="sdtLocked"/>
              </w:sdtPr>
              <w:sdtContent>
                <w:tc>
                  <w:tcPr>
                    <w:tcW w:w="827" w:type="pct"/>
                  </w:tcPr>
                  <w:p w:rsidR="00EC5FAC" w:rsidRDefault="00EC5FAC" w:rsidP="00FF7F5B">
                    <w:pPr>
                      <w:jc w:val="center"/>
                      <w:rPr>
                        <w:szCs w:val="21"/>
                      </w:rPr>
                    </w:pPr>
                    <w:r>
                      <w:rPr>
                        <w:rFonts w:hint="eastAsia"/>
                        <w:szCs w:val="21"/>
                      </w:rPr>
                      <w:t>本期增加金额</w:t>
                    </w:r>
                  </w:p>
                </w:tc>
              </w:sdtContent>
            </w:sdt>
            <w:sdt>
              <w:sdtPr>
                <w:tag w:val="_PLD_e1350bea96cf4f45a6200cab08f11722"/>
                <w:id w:val="266565846"/>
                <w:lock w:val="sdtLocked"/>
              </w:sdtPr>
              <w:sdtContent>
                <w:tc>
                  <w:tcPr>
                    <w:tcW w:w="827" w:type="pct"/>
                  </w:tcPr>
                  <w:p w:rsidR="00EC5FAC" w:rsidRDefault="00EC5FAC" w:rsidP="00FF7F5B">
                    <w:pPr>
                      <w:jc w:val="center"/>
                      <w:rPr>
                        <w:szCs w:val="21"/>
                      </w:rPr>
                    </w:pPr>
                    <w:r>
                      <w:rPr>
                        <w:rFonts w:hint="eastAsia"/>
                        <w:szCs w:val="21"/>
                      </w:rPr>
                      <w:t>本期摊销金额</w:t>
                    </w:r>
                  </w:p>
                </w:tc>
              </w:sdtContent>
            </w:sdt>
            <w:sdt>
              <w:sdtPr>
                <w:tag w:val="_PLD_dd7c0d5ab3334691b3e0047d34ecb634"/>
                <w:id w:val="266565847"/>
                <w:lock w:val="sdtLocked"/>
              </w:sdtPr>
              <w:sdtContent>
                <w:tc>
                  <w:tcPr>
                    <w:tcW w:w="840" w:type="pct"/>
                  </w:tcPr>
                  <w:p w:rsidR="00EC5FAC" w:rsidRDefault="00EC5FAC" w:rsidP="00FF7F5B">
                    <w:pPr>
                      <w:jc w:val="center"/>
                      <w:rPr>
                        <w:szCs w:val="21"/>
                      </w:rPr>
                    </w:pPr>
                    <w:r>
                      <w:rPr>
                        <w:rFonts w:hint="eastAsia"/>
                        <w:szCs w:val="21"/>
                      </w:rPr>
                      <w:t>其他减少金额</w:t>
                    </w:r>
                  </w:p>
                </w:tc>
              </w:sdtContent>
            </w:sdt>
            <w:sdt>
              <w:sdtPr>
                <w:tag w:val="_PLD_3ab32d124e7942f1b1f82c0287c9220f"/>
                <w:id w:val="266565848"/>
                <w:lock w:val="sdtLocked"/>
              </w:sdtPr>
              <w:sdtContent>
                <w:tc>
                  <w:tcPr>
                    <w:tcW w:w="879" w:type="pct"/>
                  </w:tcPr>
                  <w:p w:rsidR="00EC5FAC" w:rsidRDefault="00EC5FAC" w:rsidP="00FF7F5B">
                    <w:pPr>
                      <w:jc w:val="center"/>
                      <w:rPr>
                        <w:szCs w:val="21"/>
                      </w:rPr>
                    </w:pPr>
                    <w:r>
                      <w:rPr>
                        <w:rFonts w:hint="eastAsia"/>
                        <w:szCs w:val="21"/>
                      </w:rPr>
                      <w:t>期末余额</w:t>
                    </w:r>
                  </w:p>
                </w:tc>
              </w:sdtContent>
            </w:sdt>
          </w:tr>
          <w:sdt>
            <w:sdtPr>
              <w:rPr>
                <w:rFonts w:ascii="宋体" w:hAnsi="宋体" w:cstheme="minorBidi" w:hint="eastAsia"/>
                <w:szCs w:val="21"/>
              </w:rPr>
              <w:alias w:val="长期待摊费用明细"/>
              <w:tag w:val="_TUP_969d22a473614010ab4861b5a43a6426"/>
              <w:id w:val="266565849"/>
              <w:lock w:val="sdtLocked"/>
            </w:sdtPr>
            <w:sdtContent>
              <w:tr w:rsidR="00EC5FAC" w:rsidRPr="00E400E0" w:rsidTr="00FF7F5B">
                <w:tc>
                  <w:tcPr>
                    <w:tcW w:w="800" w:type="pct"/>
                  </w:tcPr>
                  <w:p w:rsidR="00EC5FAC" w:rsidRPr="00E400E0" w:rsidRDefault="00EC5FAC" w:rsidP="00FF7F5B">
                    <w:pPr>
                      <w:rPr>
                        <w:rFonts w:ascii="宋体" w:hAnsi="宋体"/>
                        <w:szCs w:val="21"/>
                      </w:rPr>
                    </w:pPr>
                    <w:r w:rsidRPr="00E400E0">
                      <w:rPr>
                        <w:rFonts w:ascii="宋体" w:hAnsi="宋体"/>
                      </w:rPr>
                      <w:t>租赁费</w:t>
                    </w:r>
                  </w:p>
                </w:tc>
                <w:tc>
                  <w:tcPr>
                    <w:tcW w:w="827" w:type="pct"/>
                  </w:tcPr>
                  <w:p w:rsidR="00EC5FAC" w:rsidRPr="00E400E0" w:rsidRDefault="00EC5FAC" w:rsidP="00FF7F5B">
                    <w:pPr>
                      <w:jc w:val="right"/>
                      <w:rPr>
                        <w:rFonts w:ascii="宋体" w:hAnsi="宋体"/>
                        <w:szCs w:val="21"/>
                      </w:rPr>
                    </w:pPr>
                    <w:r w:rsidRPr="00E400E0">
                      <w:rPr>
                        <w:rFonts w:ascii="宋体" w:hAnsi="宋体"/>
                      </w:rPr>
                      <w:t>97,142.87</w:t>
                    </w:r>
                  </w:p>
                </w:tc>
                <w:tc>
                  <w:tcPr>
                    <w:tcW w:w="827" w:type="pct"/>
                  </w:tcPr>
                  <w:p w:rsidR="00EC5FAC" w:rsidRPr="00E400E0" w:rsidRDefault="00EC5FAC" w:rsidP="00FF7F5B">
                    <w:pPr>
                      <w:jc w:val="right"/>
                      <w:rPr>
                        <w:rFonts w:ascii="宋体" w:hAnsi="宋体"/>
                        <w:szCs w:val="21"/>
                      </w:rPr>
                    </w:pPr>
                    <w:r w:rsidRPr="00E400E0">
                      <w:rPr>
                        <w:rFonts w:ascii="宋体" w:hAnsi="宋体"/>
                      </w:rPr>
                      <w:t>85,714.29</w:t>
                    </w:r>
                  </w:p>
                </w:tc>
                <w:tc>
                  <w:tcPr>
                    <w:tcW w:w="827" w:type="pct"/>
                  </w:tcPr>
                  <w:p w:rsidR="00EC5FAC" w:rsidRPr="00E400E0" w:rsidRDefault="00EC5FAC" w:rsidP="00FF7F5B">
                    <w:pPr>
                      <w:jc w:val="right"/>
                      <w:rPr>
                        <w:rFonts w:ascii="宋体" w:hAnsi="宋体"/>
                        <w:szCs w:val="21"/>
                      </w:rPr>
                    </w:pPr>
                    <w:r w:rsidRPr="00E400E0">
                      <w:rPr>
                        <w:rFonts w:ascii="宋体" w:hAnsi="宋体"/>
                      </w:rPr>
                      <w:t>152,857.16</w:t>
                    </w:r>
                  </w:p>
                </w:tc>
                <w:tc>
                  <w:tcPr>
                    <w:tcW w:w="840" w:type="pct"/>
                  </w:tcPr>
                  <w:p w:rsidR="00EC5FAC" w:rsidRPr="00E400E0" w:rsidRDefault="00EC5FAC" w:rsidP="00FF7F5B">
                    <w:pPr>
                      <w:jc w:val="right"/>
                      <w:rPr>
                        <w:rFonts w:ascii="宋体" w:hAnsi="宋体"/>
                        <w:szCs w:val="21"/>
                      </w:rPr>
                    </w:pPr>
                  </w:p>
                </w:tc>
                <w:tc>
                  <w:tcPr>
                    <w:tcW w:w="879" w:type="pct"/>
                  </w:tcPr>
                  <w:p w:rsidR="00EC5FAC" w:rsidRPr="00E400E0" w:rsidRDefault="00EC5FAC" w:rsidP="00FF7F5B">
                    <w:pPr>
                      <w:jc w:val="right"/>
                      <w:rPr>
                        <w:rFonts w:ascii="宋体" w:hAnsi="宋体"/>
                        <w:szCs w:val="21"/>
                      </w:rPr>
                    </w:pPr>
                    <w:r w:rsidRPr="00E400E0">
                      <w:rPr>
                        <w:rFonts w:ascii="宋体" w:hAnsi="宋体"/>
                      </w:rPr>
                      <w:t>30,000.00</w:t>
                    </w:r>
                  </w:p>
                </w:tc>
              </w:tr>
            </w:sdtContent>
          </w:sdt>
          <w:sdt>
            <w:sdtPr>
              <w:rPr>
                <w:rFonts w:ascii="宋体" w:hAnsi="宋体" w:cstheme="minorBidi" w:hint="eastAsia"/>
                <w:szCs w:val="21"/>
              </w:rPr>
              <w:alias w:val="长期待摊费用明细"/>
              <w:tag w:val="_TUP_969d22a473614010ab4861b5a43a6426"/>
              <w:id w:val="266565850"/>
              <w:lock w:val="sdtLocked"/>
            </w:sdtPr>
            <w:sdtContent>
              <w:tr w:rsidR="00EC5FAC" w:rsidRPr="00E400E0" w:rsidTr="00FF7F5B">
                <w:tc>
                  <w:tcPr>
                    <w:tcW w:w="800" w:type="pct"/>
                  </w:tcPr>
                  <w:p w:rsidR="00EC5FAC" w:rsidRPr="00E400E0" w:rsidRDefault="00EC5FAC" w:rsidP="00FF7F5B">
                    <w:pPr>
                      <w:rPr>
                        <w:rFonts w:ascii="宋体" w:hAnsi="宋体"/>
                        <w:szCs w:val="21"/>
                      </w:rPr>
                    </w:pPr>
                    <w:r w:rsidRPr="00E400E0">
                      <w:rPr>
                        <w:rFonts w:ascii="宋体" w:hAnsi="宋体"/>
                      </w:rPr>
                      <w:t>装修费</w:t>
                    </w:r>
                  </w:p>
                </w:tc>
                <w:tc>
                  <w:tcPr>
                    <w:tcW w:w="827" w:type="pct"/>
                  </w:tcPr>
                  <w:p w:rsidR="00EC5FAC" w:rsidRPr="00E400E0" w:rsidRDefault="00EC5FAC" w:rsidP="00FF7F5B">
                    <w:pPr>
                      <w:jc w:val="right"/>
                      <w:rPr>
                        <w:rFonts w:ascii="宋体" w:hAnsi="宋体"/>
                        <w:szCs w:val="21"/>
                      </w:rPr>
                    </w:pPr>
                    <w:r w:rsidRPr="00E400E0">
                      <w:rPr>
                        <w:rFonts w:ascii="宋体" w:hAnsi="宋体"/>
                      </w:rPr>
                      <w:t>560,125.99</w:t>
                    </w:r>
                  </w:p>
                </w:tc>
                <w:tc>
                  <w:tcPr>
                    <w:tcW w:w="827" w:type="pct"/>
                  </w:tcPr>
                  <w:p w:rsidR="00EC5FAC" w:rsidRPr="00E400E0" w:rsidRDefault="00EC5FAC" w:rsidP="00FF7F5B">
                    <w:pPr>
                      <w:jc w:val="right"/>
                      <w:rPr>
                        <w:rFonts w:ascii="宋体" w:hAnsi="宋体"/>
                        <w:szCs w:val="21"/>
                      </w:rPr>
                    </w:pPr>
                    <w:r w:rsidRPr="00E400E0">
                      <w:rPr>
                        <w:rFonts w:ascii="宋体" w:hAnsi="宋体"/>
                      </w:rPr>
                      <w:t>1,375,067.56</w:t>
                    </w:r>
                  </w:p>
                </w:tc>
                <w:tc>
                  <w:tcPr>
                    <w:tcW w:w="827" w:type="pct"/>
                  </w:tcPr>
                  <w:p w:rsidR="00EC5FAC" w:rsidRPr="00E400E0" w:rsidRDefault="00EC5FAC" w:rsidP="00FF7F5B">
                    <w:pPr>
                      <w:jc w:val="right"/>
                      <w:rPr>
                        <w:rFonts w:ascii="宋体" w:hAnsi="宋体"/>
                        <w:szCs w:val="21"/>
                      </w:rPr>
                    </w:pPr>
                    <w:r w:rsidRPr="00E400E0">
                      <w:rPr>
                        <w:rFonts w:ascii="宋体" w:hAnsi="宋体"/>
                      </w:rPr>
                      <w:t>464,878.83</w:t>
                    </w:r>
                  </w:p>
                </w:tc>
                <w:tc>
                  <w:tcPr>
                    <w:tcW w:w="840" w:type="pct"/>
                  </w:tcPr>
                  <w:p w:rsidR="00EC5FAC" w:rsidRPr="00E400E0" w:rsidRDefault="00EC5FAC" w:rsidP="00FF7F5B">
                    <w:pPr>
                      <w:jc w:val="right"/>
                      <w:rPr>
                        <w:rFonts w:ascii="宋体" w:hAnsi="宋体"/>
                        <w:szCs w:val="21"/>
                      </w:rPr>
                    </w:pPr>
                  </w:p>
                </w:tc>
                <w:tc>
                  <w:tcPr>
                    <w:tcW w:w="879" w:type="pct"/>
                  </w:tcPr>
                  <w:p w:rsidR="00EC5FAC" w:rsidRPr="00E400E0" w:rsidRDefault="00EC5FAC" w:rsidP="00FF7F5B">
                    <w:pPr>
                      <w:jc w:val="right"/>
                      <w:rPr>
                        <w:rFonts w:ascii="宋体" w:hAnsi="宋体"/>
                        <w:szCs w:val="21"/>
                      </w:rPr>
                    </w:pPr>
                    <w:r w:rsidRPr="00E400E0">
                      <w:rPr>
                        <w:rFonts w:ascii="宋体" w:hAnsi="宋体"/>
                      </w:rPr>
                      <w:t>1,470,314.72</w:t>
                    </w:r>
                  </w:p>
                </w:tc>
              </w:tr>
            </w:sdtContent>
          </w:sdt>
          <w:sdt>
            <w:sdtPr>
              <w:rPr>
                <w:rFonts w:ascii="宋体" w:hAnsi="宋体" w:cstheme="minorBidi" w:hint="eastAsia"/>
                <w:szCs w:val="21"/>
              </w:rPr>
              <w:alias w:val="长期待摊费用明细"/>
              <w:tag w:val="_TUP_969d22a473614010ab4861b5a43a6426"/>
              <w:id w:val="266565851"/>
              <w:lock w:val="sdtLocked"/>
            </w:sdtPr>
            <w:sdtContent>
              <w:tr w:rsidR="00EC5FAC" w:rsidRPr="00E400E0" w:rsidTr="00FF7F5B">
                <w:tc>
                  <w:tcPr>
                    <w:tcW w:w="800" w:type="pct"/>
                  </w:tcPr>
                  <w:p w:rsidR="00EC5FAC" w:rsidRPr="00E400E0" w:rsidRDefault="00EC5FAC" w:rsidP="00FF7F5B">
                    <w:pPr>
                      <w:rPr>
                        <w:rFonts w:ascii="宋体" w:hAnsi="宋体"/>
                        <w:szCs w:val="21"/>
                      </w:rPr>
                    </w:pPr>
                    <w:r w:rsidRPr="00E400E0">
                      <w:rPr>
                        <w:rFonts w:ascii="宋体" w:hAnsi="宋体"/>
                      </w:rPr>
                      <w:t>其他</w:t>
                    </w:r>
                  </w:p>
                </w:tc>
                <w:tc>
                  <w:tcPr>
                    <w:tcW w:w="827" w:type="pct"/>
                  </w:tcPr>
                  <w:p w:rsidR="00EC5FAC" w:rsidRPr="00E400E0" w:rsidRDefault="00EC5FAC" w:rsidP="00FF7F5B">
                    <w:pPr>
                      <w:jc w:val="right"/>
                      <w:rPr>
                        <w:rFonts w:ascii="宋体" w:hAnsi="宋体"/>
                        <w:szCs w:val="21"/>
                      </w:rPr>
                    </w:pPr>
                    <w:r w:rsidRPr="00E400E0">
                      <w:rPr>
                        <w:rFonts w:ascii="宋体" w:hAnsi="宋体"/>
                      </w:rPr>
                      <w:t>110,985.18</w:t>
                    </w:r>
                  </w:p>
                </w:tc>
                <w:tc>
                  <w:tcPr>
                    <w:tcW w:w="827" w:type="pct"/>
                  </w:tcPr>
                  <w:p w:rsidR="00EC5FAC" w:rsidRPr="00E400E0" w:rsidRDefault="00EC5FAC" w:rsidP="00FF7F5B">
                    <w:pPr>
                      <w:jc w:val="right"/>
                      <w:rPr>
                        <w:rFonts w:ascii="宋体" w:hAnsi="宋体"/>
                        <w:szCs w:val="21"/>
                      </w:rPr>
                    </w:pPr>
                    <w:r w:rsidRPr="00E400E0">
                      <w:rPr>
                        <w:rFonts w:ascii="宋体" w:hAnsi="宋体"/>
                      </w:rPr>
                      <w:t>194,410.64</w:t>
                    </w:r>
                  </w:p>
                </w:tc>
                <w:tc>
                  <w:tcPr>
                    <w:tcW w:w="827" w:type="pct"/>
                  </w:tcPr>
                  <w:p w:rsidR="00EC5FAC" w:rsidRPr="00E400E0" w:rsidRDefault="00EC5FAC" w:rsidP="00FF7F5B">
                    <w:pPr>
                      <w:jc w:val="right"/>
                      <w:rPr>
                        <w:rFonts w:ascii="宋体" w:hAnsi="宋体"/>
                        <w:szCs w:val="21"/>
                      </w:rPr>
                    </w:pPr>
                    <w:r w:rsidRPr="00E400E0">
                      <w:rPr>
                        <w:rFonts w:ascii="宋体" w:hAnsi="宋体"/>
                      </w:rPr>
                      <w:t>89,364.51</w:t>
                    </w:r>
                  </w:p>
                </w:tc>
                <w:tc>
                  <w:tcPr>
                    <w:tcW w:w="840" w:type="pct"/>
                  </w:tcPr>
                  <w:p w:rsidR="00EC5FAC" w:rsidRPr="00E400E0" w:rsidRDefault="00EC5FAC" w:rsidP="00FF7F5B">
                    <w:pPr>
                      <w:jc w:val="right"/>
                      <w:rPr>
                        <w:rFonts w:ascii="宋体" w:hAnsi="宋体"/>
                        <w:szCs w:val="21"/>
                      </w:rPr>
                    </w:pPr>
                  </w:p>
                </w:tc>
                <w:tc>
                  <w:tcPr>
                    <w:tcW w:w="879" w:type="pct"/>
                  </w:tcPr>
                  <w:p w:rsidR="00EC5FAC" w:rsidRPr="00E400E0" w:rsidRDefault="00EC5FAC" w:rsidP="00FF7F5B">
                    <w:pPr>
                      <w:jc w:val="right"/>
                      <w:rPr>
                        <w:rFonts w:ascii="宋体" w:hAnsi="宋体"/>
                        <w:szCs w:val="21"/>
                      </w:rPr>
                    </w:pPr>
                    <w:r w:rsidRPr="00E400E0">
                      <w:rPr>
                        <w:rFonts w:ascii="宋体" w:hAnsi="宋体"/>
                      </w:rPr>
                      <w:t>216,031.31</w:t>
                    </w:r>
                  </w:p>
                </w:tc>
              </w:tr>
            </w:sdtContent>
          </w:sdt>
          <w:tr w:rsidR="00EC5FAC" w:rsidRPr="00E400E0" w:rsidTr="00FF7F5B">
            <w:sdt>
              <w:sdtPr>
                <w:rPr>
                  <w:rFonts w:ascii="宋体" w:hAnsi="宋体"/>
                </w:rPr>
                <w:tag w:val="_PLD_e85142c73eaf41d992f4f52a1502d9a8"/>
                <w:id w:val="266565852"/>
                <w:lock w:val="sdtLocked"/>
              </w:sdtPr>
              <w:sdtContent>
                <w:tc>
                  <w:tcPr>
                    <w:tcW w:w="800" w:type="pct"/>
                  </w:tcPr>
                  <w:p w:rsidR="00EC5FAC" w:rsidRPr="00E400E0" w:rsidRDefault="00EC5FAC" w:rsidP="00FF7F5B">
                    <w:pPr>
                      <w:jc w:val="center"/>
                      <w:rPr>
                        <w:rFonts w:ascii="宋体" w:hAnsi="宋体"/>
                        <w:szCs w:val="21"/>
                      </w:rPr>
                    </w:pPr>
                    <w:r w:rsidRPr="00E400E0">
                      <w:rPr>
                        <w:rFonts w:ascii="宋体" w:hAnsi="宋体" w:hint="eastAsia"/>
                        <w:szCs w:val="21"/>
                      </w:rPr>
                      <w:t>合计</w:t>
                    </w:r>
                  </w:p>
                </w:tc>
              </w:sdtContent>
            </w:sdt>
            <w:tc>
              <w:tcPr>
                <w:tcW w:w="827" w:type="pct"/>
              </w:tcPr>
              <w:p w:rsidR="00EC5FAC" w:rsidRPr="00E400E0" w:rsidRDefault="00EC5FAC" w:rsidP="00FF7F5B">
                <w:pPr>
                  <w:jc w:val="right"/>
                  <w:rPr>
                    <w:rFonts w:ascii="宋体" w:hAnsi="宋体"/>
                    <w:szCs w:val="21"/>
                  </w:rPr>
                </w:pPr>
                <w:r w:rsidRPr="00E400E0">
                  <w:rPr>
                    <w:rFonts w:ascii="宋体" w:hAnsi="宋体"/>
                  </w:rPr>
                  <w:t>768,254.04</w:t>
                </w:r>
              </w:p>
            </w:tc>
            <w:tc>
              <w:tcPr>
                <w:tcW w:w="827" w:type="pct"/>
              </w:tcPr>
              <w:p w:rsidR="00EC5FAC" w:rsidRPr="00E400E0" w:rsidRDefault="00EC5FAC" w:rsidP="00FF7F5B">
                <w:pPr>
                  <w:jc w:val="right"/>
                  <w:rPr>
                    <w:rFonts w:ascii="宋体" w:hAnsi="宋体"/>
                    <w:szCs w:val="21"/>
                  </w:rPr>
                </w:pPr>
                <w:r w:rsidRPr="00E400E0">
                  <w:rPr>
                    <w:rFonts w:ascii="宋体" w:hAnsi="宋体"/>
                  </w:rPr>
                  <w:t>1,655,192.49</w:t>
                </w:r>
              </w:p>
            </w:tc>
            <w:tc>
              <w:tcPr>
                <w:tcW w:w="827" w:type="pct"/>
              </w:tcPr>
              <w:p w:rsidR="00EC5FAC" w:rsidRPr="00E400E0" w:rsidRDefault="00EC5FAC" w:rsidP="00FF7F5B">
                <w:pPr>
                  <w:jc w:val="right"/>
                  <w:rPr>
                    <w:rFonts w:ascii="宋体" w:hAnsi="宋体"/>
                    <w:szCs w:val="21"/>
                  </w:rPr>
                </w:pPr>
                <w:r w:rsidRPr="00E400E0">
                  <w:rPr>
                    <w:rFonts w:ascii="宋体" w:hAnsi="宋体"/>
                  </w:rPr>
                  <w:t>707,100.50</w:t>
                </w:r>
              </w:p>
            </w:tc>
            <w:tc>
              <w:tcPr>
                <w:tcW w:w="840" w:type="pct"/>
              </w:tcPr>
              <w:p w:rsidR="00EC5FAC" w:rsidRPr="00E400E0" w:rsidRDefault="00EC5FAC" w:rsidP="00FF7F5B">
                <w:pPr>
                  <w:jc w:val="right"/>
                  <w:rPr>
                    <w:rFonts w:ascii="宋体" w:hAnsi="宋体"/>
                    <w:szCs w:val="21"/>
                  </w:rPr>
                </w:pPr>
              </w:p>
            </w:tc>
            <w:tc>
              <w:tcPr>
                <w:tcW w:w="879" w:type="pct"/>
              </w:tcPr>
              <w:p w:rsidR="00EC5FAC" w:rsidRPr="00E400E0" w:rsidRDefault="00EC5FAC" w:rsidP="00FF7F5B">
                <w:pPr>
                  <w:jc w:val="right"/>
                  <w:rPr>
                    <w:rFonts w:ascii="宋体" w:hAnsi="宋体"/>
                    <w:szCs w:val="21"/>
                  </w:rPr>
                </w:pPr>
                <w:r w:rsidRPr="00E400E0">
                  <w:rPr>
                    <w:rFonts w:ascii="宋体" w:hAnsi="宋体"/>
                  </w:rPr>
                  <w:t>1,716,346.03</w:t>
                </w:r>
              </w:p>
            </w:tc>
          </w:tr>
        </w:tbl>
        <w:p w:rsidR="00EC5FAC" w:rsidRPr="00E400E0" w:rsidRDefault="00EC5FAC">
          <w:pPr>
            <w:rPr>
              <w:rFonts w:ascii="宋体" w:hAnsi="宋体"/>
            </w:rPr>
          </w:pPr>
        </w:p>
        <w:p w:rsidR="00996DE7" w:rsidRPr="00E400E0" w:rsidRDefault="007A1B61">
          <w:pPr>
            <w:rPr>
              <w:rFonts w:ascii="宋体" w:hAnsi="宋体"/>
              <w:szCs w:val="21"/>
            </w:rPr>
          </w:pPr>
        </w:p>
      </w:sdtContent>
    </w:sdt>
    <w:p w:rsidR="00996DE7" w:rsidRPr="00E400E0" w:rsidRDefault="00512658">
      <w:pPr>
        <w:pStyle w:val="3"/>
        <w:numPr>
          <w:ilvl w:val="0"/>
          <w:numId w:val="21"/>
        </w:numPr>
        <w:tabs>
          <w:tab w:val="left" w:pos="504"/>
        </w:tabs>
        <w:rPr>
          <w:rFonts w:ascii="宋体" w:hAnsi="宋体"/>
          <w:szCs w:val="21"/>
        </w:rPr>
      </w:pPr>
      <w:r w:rsidRPr="00E400E0">
        <w:rPr>
          <w:rFonts w:ascii="宋体" w:hAnsi="宋体" w:hint="eastAsia"/>
          <w:szCs w:val="21"/>
        </w:rPr>
        <w:t>递延所得税资产/ 递延所得税负债</w:t>
      </w:r>
    </w:p>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ascii="Times New Roman" w:hAnsi="Times New Roman" w:cstheme="minorBidi"/>
          <w:kern w:val="2"/>
        </w:rPr>
      </w:sdtEndPr>
      <w:sdtContent>
        <w:bookmarkStart w:id="137" w:name="_Toc215903151" w:displacedByCustomXml="prev"/>
        <w:p w:rsidR="00996DE7" w:rsidRPr="00E400E0" w:rsidRDefault="00512658">
          <w:pPr>
            <w:pStyle w:val="4"/>
            <w:numPr>
              <w:ilvl w:val="0"/>
              <w:numId w:val="57"/>
            </w:numPr>
            <w:ind w:left="426" w:hanging="426"/>
            <w:rPr>
              <w:rFonts w:ascii="宋体" w:eastAsia="宋体" w:hAnsi="宋体"/>
            </w:rPr>
          </w:pPr>
          <w:r w:rsidRPr="00E400E0">
            <w:rPr>
              <w:rFonts w:ascii="宋体" w:eastAsia="宋体" w:hAnsi="宋体" w:hint="eastAsia"/>
            </w:rPr>
            <w:t>未经抵销的递延所得税资产</w:t>
          </w:r>
        </w:p>
        <w:sdt>
          <w:sdtPr>
            <w:rPr>
              <w:rFonts w:ascii="宋体" w:hAnsi="宋体"/>
            </w:rPr>
            <w:alias w:val="是否适用：未经抵销的递延所得税资产[双击切换]"/>
            <w:tag w:val="_GBC_ba4415ee4af24efe852073192d94c115"/>
            <w:id w:val="-350335824"/>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495F41"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495F41"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bookmarkEnd w:id="137"/>
          <w:sdt>
            <w:sdtPr>
              <w:rPr>
                <w:rFonts w:ascii="宋体" w:hAnsi="宋体"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705D27" w:rsidRPr="00E400E0" w:rsidTr="00FF7F5B">
            <w:trPr>
              <w:trHeight w:val="285"/>
            </w:trPr>
            <w:sdt>
              <w:sdtPr>
                <w:rPr>
                  <w:rFonts w:ascii="宋体" w:hAnsi="宋体"/>
                </w:rPr>
                <w:tag w:val="_PLD_e006c9e7b70844cd8ef6f2cbb5161589"/>
                <w:id w:val="266567017"/>
                <w:lock w:val="sdtLocked"/>
              </w:sdtPr>
              <w:sdtContent>
                <w:tc>
                  <w:tcPr>
                    <w:tcW w:w="1350" w:type="pct"/>
                    <w:vMerge w:val="restart"/>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项目</w:t>
                    </w:r>
                  </w:p>
                </w:tc>
              </w:sdtContent>
            </w:sdt>
            <w:sdt>
              <w:sdtPr>
                <w:rPr>
                  <w:rFonts w:ascii="宋体" w:hAnsi="宋体"/>
                </w:rPr>
                <w:tag w:val="_PLD_9380d941020241f39819205f4df8c355"/>
                <w:id w:val="266567018"/>
                <w:lock w:val="sdtLocked"/>
              </w:sdtPr>
              <w:sdtContent>
                <w:tc>
                  <w:tcPr>
                    <w:tcW w:w="1822" w:type="pct"/>
                    <w:gridSpan w:val="2"/>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40d587838e534f37a8f9a9e7e2020671"/>
                <w:id w:val="266567019"/>
                <w:lock w:val="sdtLocked"/>
              </w:sdtPr>
              <w:sdtContent>
                <w:tc>
                  <w:tcPr>
                    <w:tcW w:w="1828" w:type="pct"/>
                    <w:gridSpan w:val="2"/>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期初余额</w:t>
                    </w:r>
                  </w:p>
                </w:tc>
              </w:sdtContent>
            </w:sdt>
          </w:tr>
          <w:tr w:rsidR="00705D27" w:rsidRPr="00E400E0" w:rsidTr="00FF7F5B">
            <w:trPr>
              <w:trHeight w:val="285"/>
            </w:trPr>
            <w:tc>
              <w:tcPr>
                <w:tcW w:w="1350" w:type="pct"/>
                <w:vMerge/>
                <w:shd w:val="clear" w:color="auto" w:fill="auto"/>
                <w:vAlign w:val="center"/>
              </w:tcPr>
              <w:p w:rsidR="00705D27" w:rsidRPr="00E400E0" w:rsidRDefault="00705D27" w:rsidP="00FF7F5B">
                <w:pPr>
                  <w:jc w:val="center"/>
                  <w:rPr>
                    <w:rFonts w:ascii="宋体" w:hAnsi="宋体"/>
                    <w:b/>
                    <w:szCs w:val="21"/>
                  </w:rPr>
                </w:pPr>
              </w:p>
            </w:tc>
            <w:sdt>
              <w:sdtPr>
                <w:rPr>
                  <w:rFonts w:ascii="宋体" w:hAnsi="宋体"/>
                </w:rPr>
                <w:tag w:val="_PLD_c239006a5e6040d58bedd94ab36e9784"/>
                <w:id w:val="266567020"/>
                <w:lock w:val="sdtLocked"/>
              </w:sdtPr>
              <w:sdtContent>
                <w:tc>
                  <w:tcPr>
                    <w:tcW w:w="912" w:type="pct"/>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可抵扣暂时性差异</w:t>
                    </w:r>
                  </w:p>
                </w:tc>
              </w:sdtContent>
            </w:sdt>
            <w:sdt>
              <w:sdtPr>
                <w:rPr>
                  <w:rFonts w:ascii="宋体" w:hAnsi="宋体"/>
                </w:rPr>
                <w:tag w:val="_PLD_1559717fc58743e19a1e868ac528fbc0"/>
                <w:id w:val="266567021"/>
                <w:lock w:val="sdtLocked"/>
              </w:sdtPr>
              <w:sdtContent>
                <w:tc>
                  <w:tcPr>
                    <w:tcW w:w="910" w:type="pct"/>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递延所得税</w:t>
                    </w:r>
                  </w:p>
                  <w:p w:rsidR="00705D27" w:rsidRPr="00E400E0" w:rsidRDefault="00705D27" w:rsidP="00FF7F5B">
                    <w:pPr>
                      <w:jc w:val="center"/>
                      <w:rPr>
                        <w:rFonts w:ascii="宋体" w:hAnsi="宋体"/>
                        <w:szCs w:val="21"/>
                      </w:rPr>
                    </w:pPr>
                    <w:r w:rsidRPr="00E400E0">
                      <w:rPr>
                        <w:rFonts w:ascii="宋体" w:hAnsi="宋体" w:hint="eastAsia"/>
                        <w:szCs w:val="21"/>
                      </w:rPr>
                      <w:t>资产</w:t>
                    </w:r>
                  </w:p>
                </w:tc>
              </w:sdtContent>
            </w:sdt>
            <w:sdt>
              <w:sdtPr>
                <w:rPr>
                  <w:rFonts w:ascii="宋体" w:hAnsi="宋体"/>
                </w:rPr>
                <w:tag w:val="_PLD_de171afb73ff474dbccc47c2cec6d4f1"/>
                <w:id w:val="266567022"/>
                <w:lock w:val="sdtLocked"/>
              </w:sdtPr>
              <w:sdtContent>
                <w:tc>
                  <w:tcPr>
                    <w:tcW w:w="919" w:type="pct"/>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可抵扣暂时性差异</w:t>
                    </w:r>
                  </w:p>
                </w:tc>
              </w:sdtContent>
            </w:sdt>
            <w:sdt>
              <w:sdtPr>
                <w:rPr>
                  <w:rFonts w:ascii="宋体" w:hAnsi="宋体"/>
                </w:rPr>
                <w:tag w:val="_PLD_bafc90864e7347e5bb50ec31a5dffe05"/>
                <w:id w:val="266567023"/>
                <w:lock w:val="sdtLocked"/>
              </w:sdtPr>
              <w:sdtContent>
                <w:tc>
                  <w:tcPr>
                    <w:tcW w:w="909" w:type="pct"/>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递延所得税</w:t>
                    </w:r>
                  </w:p>
                  <w:p w:rsidR="00705D27" w:rsidRPr="00E400E0" w:rsidRDefault="00705D27" w:rsidP="00FF7F5B">
                    <w:pPr>
                      <w:jc w:val="center"/>
                      <w:rPr>
                        <w:rFonts w:ascii="宋体" w:hAnsi="宋体"/>
                        <w:szCs w:val="21"/>
                      </w:rPr>
                    </w:pPr>
                    <w:r w:rsidRPr="00E400E0">
                      <w:rPr>
                        <w:rFonts w:ascii="宋体" w:hAnsi="宋体" w:hint="eastAsia"/>
                        <w:szCs w:val="21"/>
                      </w:rPr>
                      <w:t>资产</w:t>
                    </w:r>
                  </w:p>
                </w:tc>
              </w:sdtContent>
            </w:sdt>
          </w:tr>
          <w:tr w:rsidR="00705D27" w:rsidTr="00FF7F5B">
            <w:trPr>
              <w:trHeight w:val="285"/>
            </w:trPr>
            <w:sdt>
              <w:sdtPr>
                <w:tag w:val="_PLD_a9dd5d10d8174be9a4f6ad53ac178647"/>
                <w:id w:val="266567024"/>
                <w:lock w:val="sdtLocked"/>
              </w:sdtPr>
              <w:sdtContent>
                <w:tc>
                  <w:tcPr>
                    <w:tcW w:w="1350" w:type="pct"/>
                    <w:shd w:val="clear" w:color="auto" w:fill="auto"/>
                    <w:vAlign w:val="center"/>
                  </w:tcPr>
                  <w:p w:rsidR="00705D27" w:rsidRDefault="00705D27" w:rsidP="00FF7F5B">
                    <w:pPr>
                      <w:ind w:firstLineChars="100" w:firstLine="210"/>
                      <w:rPr>
                        <w:szCs w:val="21"/>
                      </w:rPr>
                    </w:pPr>
                    <w:r>
                      <w:rPr>
                        <w:rFonts w:hint="eastAsia"/>
                        <w:szCs w:val="21"/>
                      </w:rPr>
                      <w:t>资产减值准备</w:t>
                    </w:r>
                  </w:p>
                </w:tc>
              </w:sdtContent>
            </w:sdt>
            <w:tc>
              <w:tcPr>
                <w:tcW w:w="912" w:type="pct"/>
                <w:shd w:val="clear" w:color="auto" w:fill="auto"/>
              </w:tcPr>
              <w:p w:rsidR="00705D27" w:rsidRDefault="00705D27" w:rsidP="00FF7F5B">
                <w:pPr>
                  <w:jc w:val="right"/>
                  <w:rPr>
                    <w:szCs w:val="21"/>
                  </w:rPr>
                </w:pPr>
              </w:p>
            </w:tc>
            <w:tc>
              <w:tcPr>
                <w:tcW w:w="910" w:type="pct"/>
                <w:shd w:val="clear" w:color="auto" w:fill="auto"/>
              </w:tcPr>
              <w:p w:rsidR="00705D27" w:rsidRDefault="00705D27" w:rsidP="00FF7F5B">
                <w:pPr>
                  <w:jc w:val="right"/>
                  <w:rPr>
                    <w:szCs w:val="21"/>
                  </w:rPr>
                </w:pPr>
              </w:p>
            </w:tc>
            <w:tc>
              <w:tcPr>
                <w:tcW w:w="919" w:type="pct"/>
                <w:shd w:val="clear" w:color="auto" w:fill="auto"/>
              </w:tcPr>
              <w:p w:rsidR="00705D27" w:rsidRDefault="00705D27" w:rsidP="00FF7F5B">
                <w:pPr>
                  <w:jc w:val="right"/>
                  <w:rPr>
                    <w:szCs w:val="21"/>
                  </w:rPr>
                </w:pPr>
              </w:p>
            </w:tc>
            <w:tc>
              <w:tcPr>
                <w:tcW w:w="909" w:type="pct"/>
                <w:shd w:val="clear" w:color="auto" w:fill="auto"/>
              </w:tcPr>
              <w:p w:rsidR="00705D27" w:rsidRDefault="00705D27" w:rsidP="00FF7F5B">
                <w:pPr>
                  <w:jc w:val="right"/>
                  <w:rPr>
                    <w:szCs w:val="21"/>
                  </w:rPr>
                </w:pPr>
              </w:p>
            </w:tc>
          </w:tr>
          <w:tr w:rsidR="00705D27" w:rsidRPr="00E400E0" w:rsidTr="00FF7F5B">
            <w:trPr>
              <w:trHeight w:val="285"/>
            </w:trPr>
            <w:sdt>
              <w:sdtPr>
                <w:rPr>
                  <w:rFonts w:ascii="宋体" w:hAnsi="宋体"/>
                </w:rPr>
                <w:tag w:val="_PLD_d888a9019bdb4ec39459c5bfe650b183"/>
                <w:id w:val="266567025"/>
                <w:lock w:val="sdtLocked"/>
              </w:sdtPr>
              <w:sdtContent>
                <w:tc>
                  <w:tcPr>
                    <w:tcW w:w="1350" w:type="pct"/>
                    <w:shd w:val="clear" w:color="auto" w:fill="auto"/>
                    <w:vAlign w:val="center"/>
                  </w:tcPr>
                  <w:p w:rsidR="00705D27" w:rsidRPr="00E400E0" w:rsidRDefault="00705D27" w:rsidP="00FF7F5B">
                    <w:pPr>
                      <w:ind w:firstLineChars="100" w:firstLine="210"/>
                      <w:rPr>
                        <w:rFonts w:ascii="宋体" w:hAnsi="宋体"/>
                        <w:szCs w:val="21"/>
                      </w:rPr>
                    </w:pPr>
                    <w:r w:rsidRPr="00E400E0">
                      <w:rPr>
                        <w:rFonts w:ascii="宋体" w:hAnsi="宋体" w:hint="eastAsia"/>
                        <w:szCs w:val="21"/>
                      </w:rPr>
                      <w:t>内部交易未实现利润</w:t>
                    </w:r>
                  </w:p>
                </w:tc>
              </w:sdtContent>
            </w:sdt>
            <w:tc>
              <w:tcPr>
                <w:tcW w:w="912" w:type="pct"/>
                <w:shd w:val="clear" w:color="auto" w:fill="auto"/>
              </w:tcPr>
              <w:p w:rsidR="00705D27" w:rsidRPr="00E400E0" w:rsidRDefault="00705D27" w:rsidP="00FF7F5B">
                <w:pPr>
                  <w:jc w:val="right"/>
                  <w:rPr>
                    <w:rFonts w:ascii="宋体" w:hAnsi="宋体"/>
                    <w:szCs w:val="21"/>
                  </w:rPr>
                </w:pPr>
                <w:r w:rsidRPr="00E400E0">
                  <w:rPr>
                    <w:rFonts w:ascii="宋体" w:hAnsi="宋体"/>
                  </w:rPr>
                  <w:t>6,841,912.04</w:t>
                </w:r>
              </w:p>
            </w:tc>
            <w:tc>
              <w:tcPr>
                <w:tcW w:w="910" w:type="pct"/>
                <w:shd w:val="clear" w:color="auto" w:fill="auto"/>
              </w:tcPr>
              <w:p w:rsidR="00705D27" w:rsidRPr="00E400E0" w:rsidRDefault="00705D27" w:rsidP="00FF7F5B">
                <w:pPr>
                  <w:jc w:val="right"/>
                  <w:rPr>
                    <w:rFonts w:ascii="宋体" w:hAnsi="宋体"/>
                    <w:szCs w:val="21"/>
                  </w:rPr>
                </w:pPr>
                <w:r w:rsidRPr="00E400E0">
                  <w:rPr>
                    <w:rFonts w:ascii="宋体" w:hAnsi="宋体"/>
                  </w:rPr>
                  <w:t>1,710,478.01</w:t>
                </w:r>
              </w:p>
            </w:tc>
            <w:tc>
              <w:tcPr>
                <w:tcW w:w="919" w:type="pct"/>
                <w:shd w:val="clear" w:color="auto" w:fill="auto"/>
              </w:tcPr>
              <w:p w:rsidR="00705D27" w:rsidRPr="00E400E0" w:rsidRDefault="00705D27" w:rsidP="00FF7F5B">
                <w:pPr>
                  <w:jc w:val="right"/>
                  <w:rPr>
                    <w:rFonts w:ascii="宋体" w:hAnsi="宋体"/>
                    <w:szCs w:val="21"/>
                  </w:rPr>
                </w:pPr>
                <w:r w:rsidRPr="00E400E0">
                  <w:rPr>
                    <w:rFonts w:ascii="宋体" w:hAnsi="宋体"/>
                  </w:rPr>
                  <w:t>4,123,989.58</w:t>
                </w:r>
              </w:p>
            </w:tc>
            <w:tc>
              <w:tcPr>
                <w:tcW w:w="909" w:type="pct"/>
                <w:shd w:val="clear" w:color="auto" w:fill="auto"/>
              </w:tcPr>
              <w:p w:rsidR="00705D27" w:rsidRPr="00E400E0" w:rsidRDefault="00705D27" w:rsidP="00FF7F5B">
                <w:pPr>
                  <w:jc w:val="right"/>
                  <w:rPr>
                    <w:rFonts w:ascii="宋体" w:hAnsi="宋体"/>
                    <w:szCs w:val="21"/>
                  </w:rPr>
                </w:pPr>
                <w:r w:rsidRPr="00E400E0">
                  <w:rPr>
                    <w:rFonts w:ascii="宋体" w:hAnsi="宋体"/>
                  </w:rPr>
                  <w:t>1,030,997.40</w:t>
                </w:r>
              </w:p>
            </w:tc>
          </w:tr>
          <w:tr w:rsidR="00705D27" w:rsidRPr="00E400E0" w:rsidTr="00FF7F5B">
            <w:trPr>
              <w:trHeight w:val="285"/>
            </w:trPr>
            <w:sdt>
              <w:sdtPr>
                <w:rPr>
                  <w:rFonts w:ascii="宋体" w:hAnsi="宋体"/>
                </w:rPr>
                <w:tag w:val="_PLD_412e3f8d0e1642ae9adf17341ca2fd4f"/>
                <w:id w:val="266567026"/>
                <w:lock w:val="sdtLocked"/>
              </w:sdtPr>
              <w:sdtContent>
                <w:tc>
                  <w:tcPr>
                    <w:tcW w:w="1350" w:type="pct"/>
                    <w:tcBorders>
                      <w:bottom w:val="single" w:sz="4" w:space="0" w:color="auto"/>
                    </w:tcBorders>
                    <w:shd w:val="clear" w:color="auto" w:fill="auto"/>
                    <w:vAlign w:val="center"/>
                  </w:tcPr>
                  <w:p w:rsidR="00705D27" w:rsidRPr="00E400E0" w:rsidRDefault="00705D27" w:rsidP="00FF7F5B">
                    <w:pPr>
                      <w:ind w:firstLineChars="100" w:firstLine="210"/>
                      <w:rPr>
                        <w:rFonts w:ascii="宋体" w:hAnsi="宋体"/>
                        <w:szCs w:val="21"/>
                      </w:rPr>
                    </w:pPr>
                    <w:r w:rsidRPr="00E400E0">
                      <w:rPr>
                        <w:rFonts w:ascii="宋体" w:hAnsi="宋体" w:hint="eastAsia"/>
                        <w:szCs w:val="21"/>
                      </w:rPr>
                      <w:t>可抵扣亏损</w:t>
                    </w:r>
                  </w:p>
                </w:tc>
              </w:sdtContent>
            </w:sdt>
            <w:tc>
              <w:tcPr>
                <w:tcW w:w="912" w:type="pct"/>
                <w:shd w:val="clear" w:color="auto" w:fill="auto"/>
              </w:tcPr>
              <w:p w:rsidR="00705D27" w:rsidRPr="00E400E0" w:rsidRDefault="00705D27" w:rsidP="00FF7F5B">
                <w:pPr>
                  <w:jc w:val="right"/>
                  <w:rPr>
                    <w:rFonts w:ascii="宋体" w:hAnsi="宋体"/>
                    <w:szCs w:val="21"/>
                  </w:rPr>
                </w:pPr>
                <w:r w:rsidRPr="00E400E0">
                  <w:rPr>
                    <w:rFonts w:ascii="宋体" w:hAnsi="宋体"/>
                  </w:rPr>
                  <w:t>10,551,724.34</w:t>
                </w:r>
              </w:p>
            </w:tc>
            <w:tc>
              <w:tcPr>
                <w:tcW w:w="910" w:type="pct"/>
                <w:shd w:val="clear" w:color="auto" w:fill="auto"/>
              </w:tcPr>
              <w:p w:rsidR="00705D27" w:rsidRPr="00E400E0" w:rsidRDefault="00705D27" w:rsidP="00FF7F5B">
                <w:pPr>
                  <w:jc w:val="right"/>
                  <w:rPr>
                    <w:rFonts w:ascii="宋体" w:hAnsi="宋体"/>
                    <w:szCs w:val="21"/>
                  </w:rPr>
                </w:pPr>
                <w:r w:rsidRPr="00E400E0">
                  <w:rPr>
                    <w:rFonts w:ascii="宋体" w:hAnsi="宋体"/>
                  </w:rPr>
                  <w:t>2,637,931.08</w:t>
                </w:r>
              </w:p>
            </w:tc>
            <w:tc>
              <w:tcPr>
                <w:tcW w:w="919" w:type="pct"/>
                <w:shd w:val="clear" w:color="auto" w:fill="auto"/>
              </w:tcPr>
              <w:p w:rsidR="00705D27" w:rsidRPr="00E400E0" w:rsidRDefault="00705D27" w:rsidP="00FF7F5B">
                <w:pPr>
                  <w:jc w:val="right"/>
                  <w:rPr>
                    <w:rFonts w:ascii="宋体" w:hAnsi="宋体"/>
                    <w:szCs w:val="21"/>
                  </w:rPr>
                </w:pPr>
                <w:r w:rsidRPr="00E400E0">
                  <w:rPr>
                    <w:rFonts w:ascii="宋体" w:hAnsi="宋体"/>
                  </w:rPr>
                  <w:t>9,313,867.53</w:t>
                </w:r>
              </w:p>
            </w:tc>
            <w:tc>
              <w:tcPr>
                <w:tcW w:w="909" w:type="pct"/>
                <w:shd w:val="clear" w:color="auto" w:fill="auto"/>
              </w:tcPr>
              <w:p w:rsidR="00705D27" w:rsidRPr="00E400E0" w:rsidRDefault="00705D27" w:rsidP="00FF7F5B">
                <w:pPr>
                  <w:jc w:val="right"/>
                  <w:rPr>
                    <w:rFonts w:ascii="宋体" w:hAnsi="宋体"/>
                    <w:szCs w:val="21"/>
                  </w:rPr>
                </w:pPr>
                <w:r w:rsidRPr="00E400E0">
                  <w:rPr>
                    <w:rFonts w:ascii="宋体" w:hAnsi="宋体"/>
                  </w:rPr>
                  <w:t>2,328,466.87</w:t>
                </w:r>
              </w:p>
            </w:tc>
          </w:tr>
          <w:sdt>
            <w:sdtPr>
              <w:rPr>
                <w:rFonts w:ascii="宋体" w:hAnsi="宋体"/>
                <w:szCs w:val="21"/>
              </w:rPr>
              <w:alias w:val="递延所得税资产明细"/>
              <w:tag w:val="_TUP_703575bf8b6048788dc624e748111109"/>
              <w:id w:val="266567027"/>
              <w:lock w:val="sdtLocked"/>
            </w:sdtPr>
            <w:sdtContent>
              <w:tr w:rsidR="00705D27" w:rsidRPr="00E400E0" w:rsidTr="00FF7F5B">
                <w:trPr>
                  <w:trHeight w:val="285"/>
                </w:trPr>
                <w:tc>
                  <w:tcPr>
                    <w:tcW w:w="1350" w:type="pct"/>
                    <w:shd w:val="clear" w:color="auto" w:fill="auto"/>
                    <w:vAlign w:val="center"/>
                  </w:tcPr>
                  <w:p w:rsidR="00705D27" w:rsidRPr="00E400E0" w:rsidRDefault="00705D27" w:rsidP="00FF7F5B">
                    <w:pPr>
                      <w:ind w:firstLineChars="100" w:firstLine="210"/>
                      <w:rPr>
                        <w:rFonts w:ascii="宋体" w:hAnsi="宋体"/>
                        <w:szCs w:val="21"/>
                      </w:rPr>
                    </w:pPr>
                    <w:r w:rsidRPr="00E400E0">
                      <w:rPr>
                        <w:rFonts w:ascii="宋体" w:hAnsi="宋体"/>
                      </w:rPr>
                      <w:t>坏帐准备</w:t>
                    </w:r>
                  </w:p>
                </w:tc>
                <w:tc>
                  <w:tcPr>
                    <w:tcW w:w="912" w:type="pct"/>
                    <w:shd w:val="clear" w:color="auto" w:fill="auto"/>
                  </w:tcPr>
                  <w:p w:rsidR="00705D27" w:rsidRPr="00E400E0" w:rsidRDefault="00705D27" w:rsidP="00FF7F5B">
                    <w:pPr>
                      <w:jc w:val="right"/>
                      <w:rPr>
                        <w:rFonts w:ascii="宋体" w:hAnsi="宋体"/>
                        <w:szCs w:val="21"/>
                      </w:rPr>
                    </w:pPr>
                    <w:r w:rsidRPr="00E400E0">
                      <w:rPr>
                        <w:rFonts w:ascii="宋体" w:hAnsi="宋体"/>
                      </w:rPr>
                      <w:t>22,871,254.28</w:t>
                    </w:r>
                  </w:p>
                </w:tc>
                <w:tc>
                  <w:tcPr>
                    <w:tcW w:w="910" w:type="pct"/>
                    <w:shd w:val="clear" w:color="auto" w:fill="auto"/>
                  </w:tcPr>
                  <w:p w:rsidR="00705D27" w:rsidRPr="00E400E0" w:rsidRDefault="00705D27" w:rsidP="00FF7F5B">
                    <w:pPr>
                      <w:jc w:val="right"/>
                      <w:rPr>
                        <w:rFonts w:ascii="宋体" w:hAnsi="宋体"/>
                        <w:szCs w:val="21"/>
                      </w:rPr>
                    </w:pPr>
                    <w:r w:rsidRPr="00E400E0">
                      <w:rPr>
                        <w:rFonts w:ascii="宋体" w:hAnsi="宋体"/>
                      </w:rPr>
                      <w:t>4,698,699.47</w:t>
                    </w:r>
                  </w:p>
                </w:tc>
                <w:tc>
                  <w:tcPr>
                    <w:tcW w:w="919" w:type="pct"/>
                    <w:shd w:val="clear" w:color="auto" w:fill="auto"/>
                  </w:tcPr>
                  <w:p w:rsidR="00705D27" w:rsidRPr="00E400E0" w:rsidRDefault="00705D27" w:rsidP="00FF7F5B">
                    <w:pPr>
                      <w:jc w:val="right"/>
                      <w:rPr>
                        <w:rFonts w:ascii="宋体" w:hAnsi="宋体"/>
                        <w:szCs w:val="21"/>
                      </w:rPr>
                    </w:pPr>
                    <w:r w:rsidRPr="00E400E0">
                      <w:rPr>
                        <w:rFonts w:ascii="宋体" w:hAnsi="宋体"/>
                      </w:rPr>
                      <w:t>33,119,548.36</w:t>
                    </w:r>
                  </w:p>
                </w:tc>
                <w:tc>
                  <w:tcPr>
                    <w:tcW w:w="909" w:type="pct"/>
                    <w:shd w:val="clear" w:color="auto" w:fill="auto"/>
                  </w:tcPr>
                  <w:p w:rsidR="00705D27" w:rsidRPr="00E400E0" w:rsidRDefault="00705D27" w:rsidP="00FF7F5B">
                    <w:pPr>
                      <w:jc w:val="right"/>
                      <w:rPr>
                        <w:rFonts w:ascii="宋体" w:hAnsi="宋体"/>
                        <w:szCs w:val="21"/>
                      </w:rPr>
                    </w:pPr>
                    <w:r w:rsidRPr="00E400E0">
                      <w:rPr>
                        <w:rFonts w:ascii="宋体" w:hAnsi="宋体"/>
                      </w:rPr>
                      <w:t>7,416,721.79</w:t>
                    </w:r>
                  </w:p>
                </w:tc>
              </w:tr>
            </w:sdtContent>
          </w:sdt>
          <w:sdt>
            <w:sdtPr>
              <w:rPr>
                <w:rFonts w:ascii="宋体" w:hAnsi="宋体"/>
                <w:szCs w:val="21"/>
              </w:rPr>
              <w:alias w:val="递延所得税资产明细"/>
              <w:tag w:val="_TUP_703575bf8b6048788dc624e748111109"/>
              <w:id w:val="266567028"/>
              <w:lock w:val="sdtLocked"/>
            </w:sdtPr>
            <w:sdtContent>
              <w:tr w:rsidR="00705D27" w:rsidRPr="00E400E0" w:rsidTr="00FF7F5B">
                <w:trPr>
                  <w:trHeight w:val="285"/>
                </w:trPr>
                <w:tc>
                  <w:tcPr>
                    <w:tcW w:w="1350" w:type="pct"/>
                    <w:shd w:val="clear" w:color="auto" w:fill="auto"/>
                    <w:vAlign w:val="center"/>
                  </w:tcPr>
                  <w:p w:rsidR="00705D27" w:rsidRPr="00E400E0" w:rsidRDefault="00705D27" w:rsidP="00FF7F5B">
                    <w:pPr>
                      <w:ind w:firstLineChars="100" w:firstLine="210"/>
                      <w:rPr>
                        <w:rFonts w:ascii="宋体" w:hAnsi="宋体"/>
                        <w:szCs w:val="21"/>
                      </w:rPr>
                    </w:pPr>
                    <w:r w:rsidRPr="00E400E0">
                      <w:rPr>
                        <w:rFonts w:ascii="宋体" w:hAnsi="宋体"/>
                      </w:rPr>
                      <w:t>存货跌价准备</w:t>
                    </w:r>
                  </w:p>
                </w:tc>
                <w:tc>
                  <w:tcPr>
                    <w:tcW w:w="912" w:type="pct"/>
                    <w:shd w:val="clear" w:color="auto" w:fill="auto"/>
                  </w:tcPr>
                  <w:p w:rsidR="00705D27" w:rsidRPr="00E400E0" w:rsidRDefault="00705D27" w:rsidP="00FF7F5B">
                    <w:pPr>
                      <w:jc w:val="right"/>
                      <w:rPr>
                        <w:rFonts w:ascii="宋体" w:hAnsi="宋体"/>
                        <w:szCs w:val="21"/>
                      </w:rPr>
                    </w:pPr>
                    <w:r w:rsidRPr="00E400E0">
                      <w:rPr>
                        <w:rFonts w:ascii="宋体" w:hAnsi="宋体"/>
                      </w:rPr>
                      <w:t>36,913,423.67</w:t>
                    </w:r>
                  </w:p>
                </w:tc>
                <w:tc>
                  <w:tcPr>
                    <w:tcW w:w="910" w:type="pct"/>
                    <w:shd w:val="clear" w:color="auto" w:fill="auto"/>
                  </w:tcPr>
                  <w:p w:rsidR="00705D27" w:rsidRPr="00E400E0" w:rsidRDefault="00705D27" w:rsidP="00FF7F5B">
                    <w:pPr>
                      <w:jc w:val="right"/>
                      <w:rPr>
                        <w:rFonts w:ascii="宋体" w:hAnsi="宋体"/>
                        <w:szCs w:val="21"/>
                      </w:rPr>
                    </w:pPr>
                    <w:r w:rsidRPr="00E400E0">
                      <w:rPr>
                        <w:rFonts w:ascii="宋体" w:hAnsi="宋体"/>
                      </w:rPr>
                      <w:t>9,228,355.92</w:t>
                    </w:r>
                  </w:p>
                </w:tc>
                <w:tc>
                  <w:tcPr>
                    <w:tcW w:w="919" w:type="pct"/>
                    <w:shd w:val="clear" w:color="auto" w:fill="auto"/>
                  </w:tcPr>
                  <w:p w:rsidR="00705D27" w:rsidRPr="00E400E0" w:rsidRDefault="00705D27" w:rsidP="00FF7F5B">
                    <w:pPr>
                      <w:jc w:val="right"/>
                      <w:rPr>
                        <w:rFonts w:ascii="宋体" w:hAnsi="宋体"/>
                        <w:szCs w:val="21"/>
                      </w:rPr>
                    </w:pPr>
                    <w:r w:rsidRPr="00E400E0">
                      <w:rPr>
                        <w:rFonts w:ascii="宋体" w:hAnsi="宋体"/>
                      </w:rPr>
                      <w:t>47,343,329.78</w:t>
                    </w:r>
                  </w:p>
                </w:tc>
                <w:tc>
                  <w:tcPr>
                    <w:tcW w:w="909" w:type="pct"/>
                    <w:shd w:val="clear" w:color="auto" w:fill="auto"/>
                  </w:tcPr>
                  <w:p w:rsidR="00705D27" w:rsidRPr="00E400E0" w:rsidRDefault="00705D27" w:rsidP="00FF7F5B">
                    <w:pPr>
                      <w:jc w:val="right"/>
                      <w:rPr>
                        <w:rFonts w:ascii="宋体" w:hAnsi="宋体"/>
                        <w:szCs w:val="21"/>
                      </w:rPr>
                    </w:pPr>
                    <w:r w:rsidRPr="00E400E0">
                      <w:rPr>
                        <w:rFonts w:ascii="宋体" w:hAnsi="宋体"/>
                      </w:rPr>
                      <w:t>11,835,832.45</w:t>
                    </w:r>
                  </w:p>
                </w:tc>
              </w:tr>
            </w:sdtContent>
          </w:sdt>
          <w:sdt>
            <w:sdtPr>
              <w:rPr>
                <w:rFonts w:ascii="宋体" w:hAnsi="宋体"/>
                <w:szCs w:val="21"/>
              </w:rPr>
              <w:alias w:val="递延所得税资产明细"/>
              <w:tag w:val="_TUP_703575bf8b6048788dc624e748111109"/>
              <w:id w:val="266567029"/>
              <w:lock w:val="sdtLocked"/>
            </w:sdtPr>
            <w:sdtContent>
              <w:tr w:rsidR="00705D27" w:rsidRPr="00E400E0" w:rsidTr="00FF7F5B">
                <w:trPr>
                  <w:trHeight w:val="285"/>
                </w:trPr>
                <w:tc>
                  <w:tcPr>
                    <w:tcW w:w="1350" w:type="pct"/>
                    <w:shd w:val="clear" w:color="auto" w:fill="auto"/>
                    <w:vAlign w:val="center"/>
                  </w:tcPr>
                  <w:p w:rsidR="00705D27" w:rsidRPr="00E400E0" w:rsidRDefault="00705D27" w:rsidP="00FF7F5B">
                    <w:pPr>
                      <w:ind w:firstLineChars="100" w:firstLine="210"/>
                      <w:rPr>
                        <w:rFonts w:ascii="宋体" w:hAnsi="宋体"/>
                        <w:szCs w:val="21"/>
                      </w:rPr>
                    </w:pPr>
                    <w:r w:rsidRPr="00E400E0">
                      <w:rPr>
                        <w:rFonts w:ascii="宋体" w:hAnsi="宋体"/>
                      </w:rPr>
                      <w:t>房屋拆迁补偿款</w:t>
                    </w:r>
                  </w:p>
                </w:tc>
                <w:tc>
                  <w:tcPr>
                    <w:tcW w:w="912" w:type="pct"/>
                    <w:shd w:val="clear" w:color="auto" w:fill="auto"/>
                  </w:tcPr>
                  <w:p w:rsidR="00705D27" w:rsidRPr="00E400E0" w:rsidRDefault="00705D27" w:rsidP="00FF7F5B">
                    <w:pPr>
                      <w:jc w:val="right"/>
                      <w:rPr>
                        <w:rFonts w:ascii="宋体" w:hAnsi="宋体"/>
                        <w:szCs w:val="21"/>
                      </w:rPr>
                    </w:pPr>
                  </w:p>
                </w:tc>
                <w:tc>
                  <w:tcPr>
                    <w:tcW w:w="910" w:type="pct"/>
                    <w:shd w:val="clear" w:color="auto" w:fill="auto"/>
                  </w:tcPr>
                  <w:p w:rsidR="00705D27" w:rsidRPr="00E400E0" w:rsidRDefault="00705D27" w:rsidP="00FF7F5B">
                    <w:pPr>
                      <w:jc w:val="right"/>
                      <w:rPr>
                        <w:rFonts w:ascii="宋体" w:hAnsi="宋体"/>
                        <w:szCs w:val="21"/>
                      </w:rPr>
                    </w:pPr>
                  </w:p>
                </w:tc>
                <w:tc>
                  <w:tcPr>
                    <w:tcW w:w="919" w:type="pct"/>
                    <w:shd w:val="clear" w:color="auto" w:fill="auto"/>
                  </w:tcPr>
                  <w:p w:rsidR="00705D27" w:rsidRPr="00E400E0" w:rsidRDefault="00705D27" w:rsidP="00FF7F5B">
                    <w:pPr>
                      <w:jc w:val="right"/>
                      <w:rPr>
                        <w:rFonts w:ascii="宋体" w:hAnsi="宋体"/>
                        <w:szCs w:val="21"/>
                      </w:rPr>
                    </w:pPr>
                    <w:r w:rsidRPr="00E400E0">
                      <w:rPr>
                        <w:rFonts w:ascii="宋体" w:hAnsi="宋体"/>
                      </w:rPr>
                      <w:t>10,780,021.81</w:t>
                    </w:r>
                  </w:p>
                </w:tc>
                <w:tc>
                  <w:tcPr>
                    <w:tcW w:w="909" w:type="pct"/>
                    <w:shd w:val="clear" w:color="auto" w:fill="auto"/>
                  </w:tcPr>
                  <w:p w:rsidR="00705D27" w:rsidRPr="00E400E0" w:rsidRDefault="00705D27" w:rsidP="00FF7F5B">
                    <w:pPr>
                      <w:jc w:val="right"/>
                      <w:rPr>
                        <w:rFonts w:ascii="宋体" w:hAnsi="宋体"/>
                        <w:szCs w:val="21"/>
                      </w:rPr>
                    </w:pPr>
                    <w:r w:rsidRPr="00E400E0">
                      <w:rPr>
                        <w:rFonts w:ascii="宋体" w:hAnsi="宋体"/>
                      </w:rPr>
                      <w:t>1,617,003.27</w:t>
                    </w:r>
                  </w:p>
                </w:tc>
              </w:tr>
            </w:sdtContent>
          </w:sdt>
          <w:sdt>
            <w:sdtPr>
              <w:rPr>
                <w:rFonts w:ascii="宋体" w:hAnsi="宋体"/>
                <w:szCs w:val="21"/>
              </w:rPr>
              <w:alias w:val="递延所得税资产明细"/>
              <w:tag w:val="_TUP_703575bf8b6048788dc624e748111109"/>
              <w:id w:val="266567030"/>
              <w:lock w:val="sdtLocked"/>
            </w:sdtPr>
            <w:sdtContent>
              <w:tr w:rsidR="00705D27" w:rsidRPr="00E400E0" w:rsidTr="00FF7F5B">
                <w:trPr>
                  <w:trHeight w:val="285"/>
                </w:trPr>
                <w:tc>
                  <w:tcPr>
                    <w:tcW w:w="1350" w:type="pct"/>
                    <w:shd w:val="clear" w:color="auto" w:fill="auto"/>
                    <w:vAlign w:val="center"/>
                  </w:tcPr>
                  <w:p w:rsidR="00705D27" w:rsidRPr="00E400E0" w:rsidRDefault="00705D27" w:rsidP="00FF7F5B">
                    <w:pPr>
                      <w:ind w:firstLineChars="100" w:firstLine="210"/>
                      <w:rPr>
                        <w:rFonts w:ascii="宋体" w:hAnsi="宋体"/>
                        <w:szCs w:val="21"/>
                      </w:rPr>
                    </w:pPr>
                    <w:r w:rsidRPr="00E400E0">
                      <w:rPr>
                        <w:rFonts w:ascii="宋体" w:hAnsi="宋体"/>
                      </w:rPr>
                      <w:t>递延收益</w:t>
                    </w:r>
                  </w:p>
                </w:tc>
                <w:tc>
                  <w:tcPr>
                    <w:tcW w:w="912" w:type="pct"/>
                    <w:shd w:val="clear" w:color="auto" w:fill="auto"/>
                  </w:tcPr>
                  <w:p w:rsidR="00705D27" w:rsidRPr="00E400E0" w:rsidRDefault="00705D27" w:rsidP="00FF7F5B">
                    <w:pPr>
                      <w:jc w:val="right"/>
                      <w:rPr>
                        <w:rFonts w:ascii="宋体" w:hAnsi="宋体"/>
                        <w:szCs w:val="21"/>
                      </w:rPr>
                    </w:pPr>
                    <w:r w:rsidRPr="00E400E0">
                      <w:rPr>
                        <w:rFonts w:ascii="宋体" w:hAnsi="宋体"/>
                      </w:rPr>
                      <w:t>11,811,399.93</w:t>
                    </w:r>
                  </w:p>
                </w:tc>
                <w:tc>
                  <w:tcPr>
                    <w:tcW w:w="910" w:type="pct"/>
                    <w:shd w:val="clear" w:color="auto" w:fill="auto"/>
                  </w:tcPr>
                  <w:p w:rsidR="00705D27" w:rsidRPr="00E400E0" w:rsidRDefault="00705D27" w:rsidP="00FF7F5B">
                    <w:pPr>
                      <w:jc w:val="right"/>
                      <w:rPr>
                        <w:rFonts w:ascii="宋体" w:hAnsi="宋体"/>
                        <w:szCs w:val="21"/>
                      </w:rPr>
                    </w:pPr>
                    <w:r w:rsidRPr="00E400E0">
                      <w:rPr>
                        <w:rFonts w:ascii="宋体" w:hAnsi="宋体"/>
                      </w:rPr>
                      <w:t>1,969,209.99</w:t>
                    </w:r>
                  </w:p>
                </w:tc>
                <w:tc>
                  <w:tcPr>
                    <w:tcW w:w="919" w:type="pct"/>
                    <w:shd w:val="clear" w:color="auto" w:fill="auto"/>
                  </w:tcPr>
                  <w:p w:rsidR="00705D27" w:rsidRPr="00E400E0" w:rsidRDefault="00705D27" w:rsidP="00FF7F5B">
                    <w:pPr>
                      <w:jc w:val="right"/>
                      <w:rPr>
                        <w:rFonts w:ascii="宋体" w:hAnsi="宋体"/>
                        <w:szCs w:val="21"/>
                      </w:rPr>
                    </w:pPr>
                  </w:p>
                </w:tc>
                <w:tc>
                  <w:tcPr>
                    <w:tcW w:w="909" w:type="pct"/>
                    <w:shd w:val="clear" w:color="auto" w:fill="auto"/>
                  </w:tcPr>
                  <w:p w:rsidR="00705D27" w:rsidRPr="00E400E0" w:rsidRDefault="00705D27" w:rsidP="00FF7F5B">
                    <w:pPr>
                      <w:jc w:val="right"/>
                      <w:rPr>
                        <w:rFonts w:ascii="宋体" w:hAnsi="宋体"/>
                        <w:szCs w:val="21"/>
                      </w:rPr>
                    </w:pPr>
                  </w:p>
                </w:tc>
              </w:tr>
            </w:sdtContent>
          </w:sdt>
          <w:sdt>
            <w:sdtPr>
              <w:rPr>
                <w:rFonts w:ascii="宋体" w:hAnsi="宋体"/>
                <w:szCs w:val="21"/>
              </w:rPr>
              <w:alias w:val="递延所得税资产明细"/>
              <w:tag w:val="_TUP_703575bf8b6048788dc624e748111109"/>
              <w:id w:val="266567031"/>
              <w:lock w:val="sdtLocked"/>
            </w:sdtPr>
            <w:sdtContent>
              <w:tr w:rsidR="00705D27" w:rsidRPr="00E400E0" w:rsidTr="00FF7F5B">
                <w:trPr>
                  <w:trHeight w:val="285"/>
                </w:trPr>
                <w:tc>
                  <w:tcPr>
                    <w:tcW w:w="1350" w:type="pct"/>
                    <w:shd w:val="clear" w:color="auto" w:fill="auto"/>
                    <w:vAlign w:val="center"/>
                  </w:tcPr>
                  <w:p w:rsidR="00705D27" w:rsidRPr="00E400E0" w:rsidRDefault="00705D27" w:rsidP="00FF7F5B">
                    <w:pPr>
                      <w:rPr>
                        <w:rFonts w:ascii="宋体" w:hAnsi="宋体"/>
                        <w:szCs w:val="21"/>
                      </w:rPr>
                    </w:pPr>
                    <w:r w:rsidRPr="00E400E0">
                      <w:rPr>
                        <w:rFonts w:ascii="宋体" w:hAnsi="宋体"/>
                      </w:rPr>
                      <w:t>业绩激励基金</w:t>
                    </w:r>
                  </w:p>
                </w:tc>
                <w:tc>
                  <w:tcPr>
                    <w:tcW w:w="912" w:type="pct"/>
                    <w:shd w:val="clear" w:color="auto" w:fill="auto"/>
                  </w:tcPr>
                  <w:p w:rsidR="00705D27" w:rsidRPr="00E400E0" w:rsidRDefault="00705D27" w:rsidP="00FF7F5B">
                    <w:pPr>
                      <w:jc w:val="right"/>
                      <w:rPr>
                        <w:rFonts w:ascii="宋体" w:hAnsi="宋体"/>
                        <w:szCs w:val="21"/>
                      </w:rPr>
                    </w:pPr>
                    <w:r w:rsidRPr="00E400E0">
                      <w:rPr>
                        <w:rFonts w:ascii="宋体" w:hAnsi="宋体"/>
                      </w:rPr>
                      <w:t>32,900,000.00</w:t>
                    </w:r>
                  </w:p>
                </w:tc>
                <w:tc>
                  <w:tcPr>
                    <w:tcW w:w="910" w:type="pct"/>
                    <w:shd w:val="clear" w:color="auto" w:fill="auto"/>
                  </w:tcPr>
                  <w:p w:rsidR="00705D27" w:rsidRPr="00E400E0" w:rsidRDefault="00705D27" w:rsidP="00FF7F5B">
                    <w:pPr>
                      <w:jc w:val="right"/>
                      <w:rPr>
                        <w:rFonts w:ascii="宋体" w:hAnsi="宋体"/>
                        <w:szCs w:val="21"/>
                      </w:rPr>
                    </w:pPr>
                    <w:r w:rsidRPr="00E400E0">
                      <w:rPr>
                        <w:rFonts w:ascii="宋体" w:hAnsi="宋体"/>
                      </w:rPr>
                      <w:t>4,935,000.00</w:t>
                    </w:r>
                  </w:p>
                </w:tc>
                <w:tc>
                  <w:tcPr>
                    <w:tcW w:w="919" w:type="pct"/>
                    <w:shd w:val="clear" w:color="auto" w:fill="auto"/>
                  </w:tcPr>
                  <w:p w:rsidR="00705D27" w:rsidRPr="00E400E0" w:rsidRDefault="00705D27" w:rsidP="00FF7F5B">
                    <w:pPr>
                      <w:jc w:val="right"/>
                      <w:rPr>
                        <w:rFonts w:ascii="宋体" w:hAnsi="宋体"/>
                        <w:szCs w:val="21"/>
                      </w:rPr>
                    </w:pPr>
                    <w:r w:rsidRPr="00E400E0">
                      <w:rPr>
                        <w:rFonts w:ascii="宋体" w:hAnsi="宋体"/>
                      </w:rPr>
                      <w:t>32,900,000.00</w:t>
                    </w:r>
                  </w:p>
                </w:tc>
                <w:tc>
                  <w:tcPr>
                    <w:tcW w:w="909" w:type="pct"/>
                    <w:shd w:val="clear" w:color="auto" w:fill="auto"/>
                  </w:tcPr>
                  <w:p w:rsidR="00705D27" w:rsidRPr="00E400E0" w:rsidRDefault="00705D27" w:rsidP="00FF7F5B">
                    <w:pPr>
                      <w:jc w:val="right"/>
                      <w:rPr>
                        <w:rFonts w:ascii="宋体" w:hAnsi="宋体"/>
                        <w:szCs w:val="21"/>
                      </w:rPr>
                    </w:pPr>
                    <w:r w:rsidRPr="00E400E0">
                      <w:rPr>
                        <w:rFonts w:ascii="宋体" w:hAnsi="宋体"/>
                      </w:rPr>
                      <w:t>4,935,000.00</w:t>
                    </w:r>
                  </w:p>
                </w:tc>
              </w:tr>
            </w:sdtContent>
          </w:sdt>
          <w:tr w:rsidR="00705D27" w:rsidRPr="00E400E0" w:rsidTr="00FF7F5B">
            <w:trPr>
              <w:trHeight w:val="285"/>
            </w:trPr>
            <w:sdt>
              <w:sdtPr>
                <w:rPr>
                  <w:rFonts w:ascii="宋体" w:hAnsi="宋体"/>
                </w:rPr>
                <w:tag w:val="_PLD_6fc9224998ff4043b5f3c058cb2e9971"/>
                <w:id w:val="266567032"/>
                <w:lock w:val="sdtLocked"/>
              </w:sdtPr>
              <w:sdtContent>
                <w:tc>
                  <w:tcPr>
                    <w:tcW w:w="1350" w:type="pct"/>
                    <w:shd w:val="clear" w:color="auto" w:fill="auto"/>
                    <w:vAlign w:val="center"/>
                  </w:tcPr>
                  <w:p w:rsidR="00705D27" w:rsidRPr="00E400E0" w:rsidRDefault="00705D27" w:rsidP="00FF7F5B">
                    <w:pPr>
                      <w:jc w:val="center"/>
                      <w:rPr>
                        <w:rFonts w:ascii="宋体" w:hAnsi="宋体"/>
                        <w:szCs w:val="21"/>
                      </w:rPr>
                    </w:pPr>
                    <w:r w:rsidRPr="00E400E0">
                      <w:rPr>
                        <w:rFonts w:ascii="宋体" w:hAnsi="宋体" w:hint="eastAsia"/>
                        <w:szCs w:val="21"/>
                      </w:rPr>
                      <w:t>合计</w:t>
                    </w:r>
                  </w:p>
                </w:tc>
              </w:sdtContent>
            </w:sdt>
            <w:tc>
              <w:tcPr>
                <w:tcW w:w="912" w:type="pct"/>
                <w:shd w:val="clear" w:color="auto" w:fill="auto"/>
              </w:tcPr>
              <w:p w:rsidR="00705D27" w:rsidRPr="00E400E0" w:rsidRDefault="00705D27" w:rsidP="00FF7F5B">
                <w:pPr>
                  <w:jc w:val="right"/>
                  <w:rPr>
                    <w:rFonts w:ascii="宋体" w:hAnsi="宋体"/>
                    <w:szCs w:val="21"/>
                  </w:rPr>
                </w:pPr>
                <w:r w:rsidRPr="00E400E0">
                  <w:rPr>
                    <w:rFonts w:ascii="宋体" w:hAnsi="宋体"/>
                  </w:rPr>
                  <w:t>121,889,714.26</w:t>
                </w:r>
              </w:p>
            </w:tc>
            <w:tc>
              <w:tcPr>
                <w:tcW w:w="910" w:type="pct"/>
                <w:shd w:val="clear" w:color="auto" w:fill="auto"/>
              </w:tcPr>
              <w:p w:rsidR="00705D27" w:rsidRPr="00E400E0" w:rsidRDefault="00705D27" w:rsidP="00FF7F5B">
                <w:pPr>
                  <w:jc w:val="right"/>
                  <w:rPr>
                    <w:rFonts w:ascii="宋体" w:hAnsi="宋体"/>
                    <w:szCs w:val="21"/>
                  </w:rPr>
                </w:pPr>
                <w:r w:rsidRPr="00E400E0">
                  <w:rPr>
                    <w:rFonts w:ascii="宋体" w:hAnsi="宋体"/>
                  </w:rPr>
                  <w:t>25,179,674.47</w:t>
                </w:r>
              </w:p>
            </w:tc>
            <w:tc>
              <w:tcPr>
                <w:tcW w:w="919" w:type="pct"/>
                <w:shd w:val="clear" w:color="auto" w:fill="auto"/>
              </w:tcPr>
              <w:p w:rsidR="00705D27" w:rsidRPr="00E400E0" w:rsidRDefault="00705D27" w:rsidP="00FF7F5B">
                <w:pPr>
                  <w:jc w:val="right"/>
                  <w:rPr>
                    <w:rFonts w:ascii="宋体" w:hAnsi="宋体"/>
                    <w:szCs w:val="21"/>
                  </w:rPr>
                </w:pPr>
                <w:r w:rsidRPr="00E400E0">
                  <w:rPr>
                    <w:rFonts w:ascii="宋体" w:hAnsi="宋体"/>
                  </w:rPr>
                  <w:t>137,580,757.06</w:t>
                </w:r>
              </w:p>
            </w:tc>
            <w:tc>
              <w:tcPr>
                <w:tcW w:w="909" w:type="pct"/>
                <w:shd w:val="clear" w:color="auto" w:fill="auto"/>
              </w:tcPr>
              <w:p w:rsidR="00705D27" w:rsidRPr="00E400E0" w:rsidRDefault="00705D27" w:rsidP="00FF7F5B">
                <w:pPr>
                  <w:jc w:val="right"/>
                  <w:rPr>
                    <w:rFonts w:ascii="宋体" w:hAnsi="宋体"/>
                    <w:szCs w:val="21"/>
                  </w:rPr>
                </w:pPr>
                <w:r w:rsidRPr="00E400E0">
                  <w:rPr>
                    <w:rFonts w:ascii="宋体" w:hAnsi="宋体"/>
                  </w:rPr>
                  <w:t>29,164,021.78</w:t>
                </w:r>
              </w:p>
            </w:tc>
          </w:tr>
        </w:tbl>
        <w:p w:rsidR="00705D27" w:rsidRPr="00E400E0" w:rsidRDefault="00705D27">
          <w:pPr>
            <w:rPr>
              <w:rFonts w:ascii="宋体" w:hAnsi="宋体"/>
            </w:rPr>
          </w:pPr>
        </w:p>
        <w:p w:rsidR="00996DE7" w:rsidRPr="00E400E0" w:rsidRDefault="00512658">
          <w:pPr>
            <w:pStyle w:val="4"/>
            <w:numPr>
              <w:ilvl w:val="0"/>
              <w:numId w:val="57"/>
            </w:numPr>
            <w:ind w:left="426" w:hanging="426"/>
            <w:rPr>
              <w:rFonts w:ascii="宋体" w:eastAsia="宋体" w:hAnsi="宋体"/>
            </w:rPr>
          </w:pPr>
          <w:r w:rsidRPr="00E400E0">
            <w:rPr>
              <w:rFonts w:ascii="宋体" w:eastAsia="宋体" w:hAnsi="宋体" w:hint="eastAsia"/>
            </w:rPr>
            <w:t>未经抵销的递延所得税负债</w:t>
          </w:r>
        </w:p>
        <w:p w:rsidR="00996DE7" w:rsidRPr="00E400E0" w:rsidRDefault="007A1B61">
          <w:pPr>
            <w:rPr>
              <w:rFonts w:ascii="宋体" w:hAnsi="宋体"/>
            </w:rPr>
          </w:pPr>
          <w:sdt>
            <w:sdtPr>
              <w:rPr>
                <w:rFonts w:ascii="宋体" w:hAnsi="宋体"/>
              </w:rPr>
              <w:alias w:val="是否适用：未经抵销的递延所得税负债[双击切换]"/>
              <w:tag w:val="_GBC_e7d8f83d611d4464afa60fcd4c2b0690"/>
              <w:id w:val="1396550404"/>
              <w:lock w:val="sdtLocked"/>
              <w:placeholder>
                <w:docPart w:val="GBC22222222222222222222222222222"/>
              </w:placeholder>
            </w:sdtPr>
            <w:sdtContent>
              <w:r w:rsidRPr="00E400E0">
                <w:rPr>
                  <w:rFonts w:ascii="宋体" w:hAnsi="宋体"/>
                </w:rPr>
                <w:fldChar w:fldCharType="begin"/>
              </w:r>
              <w:r w:rsidR="00495F41"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495F41" w:rsidRPr="00E400E0">
                <w:rPr>
                  <w:rFonts w:ascii="宋体" w:hAnsi="宋体"/>
                </w:rPr>
                <w:instrText xml:space="preserve"> MACROBUTTON  SnrToggleCheckbox □不适用 </w:instrText>
              </w:r>
              <w:r w:rsidRPr="00E400E0">
                <w:rPr>
                  <w:rFonts w:ascii="宋体" w:hAnsi="宋体"/>
                </w:rPr>
                <w:fldChar w:fldCharType="end"/>
              </w:r>
            </w:sdtContent>
          </w:sdt>
        </w:p>
        <w:p w:rsidR="00996DE7" w:rsidRPr="00E400E0" w:rsidRDefault="00512658">
          <w:pPr>
            <w:jc w:val="right"/>
            <w:rPr>
              <w:rFonts w:ascii="宋体" w:hAnsi="宋体"/>
            </w:rPr>
          </w:pPr>
          <w:r w:rsidRPr="00E400E0">
            <w:rPr>
              <w:rFonts w:ascii="宋体" w:hAnsi="宋体" w:hint="eastAsia"/>
            </w:rPr>
            <w:t>单位：</w:t>
          </w:r>
          <w:sdt>
            <w:sdtPr>
              <w:rPr>
                <w:rFonts w:ascii="宋体" w:hAnsi="宋体"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rPr>
                <w:t>元</w:t>
              </w:r>
            </w:sdtContent>
          </w:sdt>
          <w:r w:rsidRPr="00E400E0">
            <w:rPr>
              <w:rFonts w:ascii="宋体" w:hAnsi="宋体" w:hint="eastAsia"/>
            </w:rPr>
            <w:t xml:space="preserve">  币种：</w:t>
          </w:r>
          <w:sdt>
            <w:sdtPr>
              <w:rPr>
                <w:rFonts w:ascii="宋体" w:hAnsi="宋体"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rPr>
                <w:t>人民币</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4"/>
            <w:gridCol w:w="1956"/>
            <w:gridCol w:w="1652"/>
            <w:gridCol w:w="1918"/>
            <w:gridCol w:w="1702"/>
          </w:tblGrid>
          <w:tr w:rsidR="002B3CFA" w:rsidRPr="00E400E0" w:rsidTr="00FF7F5B">
            <w:trPr>
              <w:trHeight w:val="285"/>
            </w:trPr>
            <w:sdt>
              <w:sdtPr>
                <w:rPr>
                  <w:rFonts w:ascii="宋体" w:hAnsi="宋体"/>
                </w:rPr>
                <w:tag w:val="_PLD_81f47d33d4f34c9fa6724e31450fa4ae"/>
                <w:id w:val="266567273"/>
                <w:lock w:val="sdtLocked"/>
              </w:sdtPr>
              <w:sdtContent>
                <w:tc>
                  <w:tcPr>
                    <w:tcW w:w="1123" w:type="pct"/>
                    <w:vMerge w:val="restart"/>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项目</w:t>
                    </w:r>
                  </w:p>
                  <w:p w:rsidR="002B3CFA" w:rsidRPr="00E400E0" w:rsidRDefault="002B3CFA" w:rsidP="00FF7F5B">
                    <w:pPr>
                      <w:jc w:val="center"/>
                      <w:rPr>
                        <w:rFonts w:ascii="宋体" w:hAnsi="宋体"/>
                        <w:szCs w:val="21"/>
                      </w:rPr>
                    </w:pPr>
                  </w:p>
                </w:tc>
              </w:sdtContent>
            </w:sdt>
            <w:sdt>
              <w:sdtPr>
                <w:rPr>
                  <w:rFonts w:ascii="宋体" w:hAnsi="宋体"/>
                </w:rPr>
                <w:tag w:val="_PLD_063cf4fd25c146ca8e04dbf257e00f41"/>
                <w:id w:val="266567274"/>
                <w:lock w:val="sdtLocked"/>
              </w:sdtPr>
              <w:sdtContent>
                <w:tc>
                  <w:tcPr>
                    <w:tcW w:w="1935" w:type="pct"/>
                    <w:gridSpan w:val="2"/>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8a10003f9e3c43e8a6a7d9c0319fa60e"/>
                <w:id w:val="266567275"/>
                <w:lock w:val="sdtLocked"/>
              </w:sdtPr>
              <w:sdtContent>
                <w:tc>
                  <w:tcPr>
                    <w:tcW w:w="1942" w:type="pct"/>
                    <w:gridSpan w:val="2"/>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期初余额</w:t>
                    </w:r>
                  </w:p>
                </w:tc>
              </w:sdtContent>
            </w:sdt>
          </w:tr>
          <w:tr w:rsidR="002B3CFA" w:rsidRPr="00E400E0" w:rsidTr="00FF7F5B">
            <w:trPr>
              <w:trHeight w:val="285"/>
            </w:trPr>
            <w:tc>
              <w:tcPr>
                <w:tcW w:w="1123" w:type="pct"/>
                <w:vMerge/>
                <w:shd w:val="clear" w:color="auto" w:fill="auto"/>
                <w:vAlign w:val="center"/>
              </w:tcPr>
              <w:p w:rsidR="002B3CFA" w:rsidRPr="00E400E0" w:rsidRDefault="002B3CFA" w:rsidP="00FF7F5B">
                <w:pPr>
                  <w:jc w:val="center"/>
                  <w:rPr>
                    <w:rFonts w:ascii="宋体" w:hAnsi="宋体"/>
                    <w:b/>
                    <w:szCs w:val="21"/>
                  </w:rPr>
                </w:pPr>
              </w:p>
            </w:tc>
            <w:sdt>
              <w:sdtPr>
                <w:rPr>
                  <w:rFonts w:ascii="宋体" w:hAnsi="宋体"/>
                </w:rPr>
                <w:tag w:val="_PLD_5f43cd485b6945b4b3a1959a821e6e33"/>
                <w:id w:val="266567276"/>
                <w:lock w:val="sdtLocked"/>
              </w:sdtPr>
              <w:sdtContent>
                <w:tc>
                  <w:tcPr>
                    <w:tcW w:w="1049" w:type="pct"/>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应纳税暂时性差异</w:t>
                    </w:r>
                  </w:p>
                </w:tc>
              </w:sdtContent>
            </w:sdt>
            <w:sdt>
              <w:sdtPr>
                <w:rPr>
                  <w:rFonts w:ascii="宋体" w:hAnsi="宋体"/>
                </w:rPr>
                <w:tag w:val="_PLD_6d73da82a2ae4f1592f149ebd7dd67b0"/>
                <w:id w:val="266567277"/>
                <w:lock w:val="sdtLocked"/>
              </w:sdtPr>
              <w:sdtContent>
                <w:tc>
                  <w:tcPr>
                    <w:tcW w:w="886" w:type="pct"/>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递延所得税</w:t>
                    </w:r>
                  </w:p>
                  <w:p w:rsidR="002B3CFA" w:rsidRPr="00E400E0" w:rsidRDefault="002B3CFA" w:rsidP="00FF7F5B">
                    <w:pPr>
                      <w:jc w:val="center"/>
                      <w:rPr>
                        <w:rFonts w:ascii="宋体" w:hAnsi="宋体"/>
                        <w:szCs w:val="21"/>
                      </w:rPr>
                    </w:pPr>
                    <w:r w:rsidRPr="00E400E0">
                      <w:rPr>
                        <w:rFonts w:ascii="宋体" w:hAnsi="宋体" w:hint="eastAsia"/>
                        <w:szCs w:val="21"/>
                      </w:rPr>
                      <w:t>负债</w:t>
                    </w:r>
                  </w:p>
                </w:tc>
              </w:sdtContent>
            </w:sdt>
            <w:sdt>
              <w:sdtPr>
                <w:rPr>
                  <w:rFonts w:ascii="宋体" w:hAnsi="宋体"/>
                </w:rPr>
                <w:tag w:val="_PLD_9022159a1a5241359440eb7d0d056e09"/>
                <w:id w:val="266567278"/>
                <w:lock w:val="sdtLocked"/>
              </w:sdtPr>
              <w:sdtContent>
                <w:tc>
                  <w:tcPr>
                    <w:tcW w:w="1029" w:type="pct"/>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应纳税暂时性差异</w:t>
                    </w:r>
                  </w:p>
                </w:tc>
              </w:sdtContent>
            </w:sdt>
            <w:sdt>
              <w:sdtPr>
                <w:rPr>
                  <w:rFonts w:ascii="宋体" w:hAnsi="宋体"/>
                </w:rPr>
                <w:tag w:val="_PLD_6577d41f25a14352a5feaeb375b5279e"/>
                <w:id w:val="266567279"/>
                <w:lock w:val="sdtLocked"/>
              </w:sdtPr>
              <w:sdtContent>
                <w:tc>
                  <w:tcPr>
                    <w:tcW w:w="912" w:type="pct"/>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递延所得税</w:t>
                    </w:r>
                  </w:p>
                  <w:p w:rsidR="002B3CFA" w:rsidRPr="00E400E0" w:rsidRDefault="002B3CFA" w:rsidP="00FF7F5B">
                    <w:pPr>
                      <w:jc w:val="center"/>
                      <w:rPr>
                        <w:rFonts w:ascii="宋体" w:hAnsi="宋体"/>
                        <w:szCs w:val="21"/>
                      </w:rPr>
                    </w:pPr>
                    <w:r w:rsidRPr="00E400E0">
                      <w:rPr>
                        <w:rFonts w:ascii="宋体" w:hAnsi="宋体" w:hint="eastAsia"/>
                        <w:szCs w:val="21"/>
                      </w:rPr>
                      <w:t>负债</w:t>
                    </w:r>
                  </w:p>
                </w:tc>
              </w:sdtContent>
            </w:sdt>
          </w:tr>
          <w:tr w:rsidR="002B3CFA" w:rsidRPr="00E400E0" w:rsidTr="00FF7F5B">
            <w:trPr>
              <w:trHeight w:val="285"/>
            </w:trPr>
            <w:sdt>
              <w:sdtPr>
                <w:rPr>
                  <w:rFonts w:ascii="宋体" w:hAnsi="宋体"/>
                </w:rPr>
                <w:tag w:val="_PLD_81a01dbb027f4044906cb5be6d90e49a"/>
                <w:id w:val="266567280"/>
                <w:lock w:val="sdtLocked"/>
              </w:sdtPr>
              <w:sdtContent>
                <w:tc>
                  <w:tcPr>
                    <w:tcW w:w="1123" w:type="pct"/>
                    <w:shd w:val="clear" w:color="auto" w:fill="auto"/>
                  </w:tcPr>
                  <w:p w:rsidR="002B3CFA" w:rsidRPr="00E400E0" w:rsidRDefault="002B3CFA" w:rsidP="00FF7F5B">
                    <w:pPr>
                      <w:rPr>
                        <w:rFonts w:ascii="宋体" w:hAnsi="宋体"/>
                        <w:szCs w:val="21"/>
                      </w:rPr>
                    </w:pPr>
                    <w:r w:rsidRPr="00E400E0">
                      <w:rPr>
                        <w:rFonts w:ascii="宋体" w:hAnsi="宋体" w:hint="eastAsia"/>
                        <w:szCs w:val="21"/>
                      </w:rPr>
                      <w:t>非同一控制企业合并资产评估增值</w:t>
                    </w:r>
                  </w:p>
                </w:tc>
              </w:sdtContent>
            </w:sdt>
            <w:tc>
              <w:tcPr>
                <w:tcW w:w="1049" w:type="pct"/>
                <w:shd w:val="clear" w:color="auto" w:fill="auto"/>
              </w:tcPr>
              <w:p w:rsidR="002B3CFA" w:rsidRPr="00E400E0" w:rsidRDefault="002B3CFA" w:rsidP="00FF7F5B">
                <w:pPr>
                  <w:jc w:val="right"/>
                  <w:rPr>
                    <w:rFonts w:ascii="宋体" w:hAnsi="宋体"/>
                    <w:szCs w:val="21"/>
                  </w:rPr>
                </w:pPr>
              </w:p>
            </w:tc>
            <w:tc>
              <w:tcPr>
                <w:tcW w:w="886" w:type="pct"/>
                <w:shd w:val="clear" w:color="auto" w:fill="auto"/>
              </w:tcPr>
              <w:p w:rsidR="002B3CFA" w:rsidRPr="00E400E0" w:rsidRDefault="002B3CFA" w:rsidP="00FF7F5B">
                <w:pPr>
                  <w:jc w:val="right"/>
                  <w:rPr>
                    <w:rFonts w:ascii="宋体" w:hAnsi="宋体"/>
                    <w:szCs w:val="21"/>
                  </w:rPr>
                </w:pPr>
              </w:p>
            </w:tc>
            <w:tc>
              <w:tcPr>
                <w:tcW w:w="1029" w:type="pct"/>
                <w:shd w:val="clear" w:color="auto" w:fill="auto"/>
              </w:tcPr>
              <w:p w:rsidR="002B3CFA" w:rsidRPr="00E400E0" w:rsidRDefault="002B3CFA" w:rsidP="00FF7F5B">
                <w:pPr>
                  <w:jc w:val="right"/>
                  <w:rPr>
                    <w:rFonts w:ascii="宋体" w:hAnsi="宋体"/>
                    <w:szCs w:val="21"/>
                  </w:rPr>
                </w:pPr>
              </w:p>
            </w:tc>
            <w:tc>
              <w:tcPr>
                <w:tcW w:w="912" w:type="pct"/>
                <w:shd w:val="clear" w:color="auto" w:fill="auto"/>
              </w:tcPr>
              <w:p w:rsidR="002B3CFA" w:rsidRPr="00E400E0" w:rsidRDefault="002B3CFA" w:rsidP="00FF7F5B">
                <w:pPr>
                  <w:jc w:val="right"/>
                  <w:rPr>
                    <w:rFonts w:ascii="宋体" w:hAnsi="宋体"/>
                    <w:szCs w:val="21"/>
                  </w:rPr>
                </w:pPr>
              </w:p>
            </w:tc>
          </w:tr>
          <w:tr w:rsidR="002B3CFA" w:rsidRPr="00E400E0" w:rsidTr="00FF7F5B">
            <w:trPr>
              <w:trHeight w:val="285"/>
            </w:trPr>
            <w:sdt>
              <w:sdtPr>
                <w:rPr>
                  <w:rFonts w:ascii="宋体" w:hAnsi="宋体"/>
                </w:rPr>
                <w:tag w:val="_PLD_84bd7c58cdc94c17967ef4b8373f9593"/>
                <w:id w:val="266567281"/>
                <w:lock w:val="sdtLocked"/>
              </w:sdtPr>
              <w:sdtContent>
                <w:tc>
                  <w:tcPr>
                    <w:tcW w:w="1123" w:type="pct"/>
                    <w:shd w:val="clear" w:color="auto" w:fill="auto"/>
                  </w:tcPr>
                  <w:p w:rsidR="002B3CFA" w:rsidRPr="00E400E0" w:rsidRDefault="002B3CFA" w:rsidP="00FF7F5B">
                    <w:pPr>
                      <w:rPr>
                        <w:rFonts w:ascii="宋体" w:hAnsi="宋体"/>
                        <w:szCs w:val="21"/>
                      </w:rPr>
                    </w:pPr>
                    <w:r w:rsidRPr="00E400E0">
                      <w:rPr>
                        <w:rFonts w:ascii="宋体" w:hAnsi="宋体"/>
                        <w:szCs w:val="21"/>
                      </w:rPr>
                      <w:t>可供出售金融资产公允价值变动</w:t>
                    </w:r>
                  </w:p>
                </w:tc>
              </w:sdtContent>
            </w:sdt>
            <w:tc>
              <w:tcPr>
                <w:tcW w:w="1049" w:type="pct"/>
                <w:shd w:val="clear" w:color="auto" w:fill="auto"/>
              </w:tcPr>
              <w:p w:rsidR="002B3CFA" w:rsidRPr="00E400E0" w:rsidRDefault="002B3CFA" w:rsidP="00FF7F5B">
                <w:pPr>
                  <w:jc w:val="right"/>
                  <w:rPr>
                    <w:rFonts w:ascii="宋体" w:hAnsi="宋体"/>
                    <w:szCs w:val="21"/>
                  </w:rPr>
                </w:pPr>
              </w:p>
            </w:tc>
            <w:tc>
              <w:tcPr>
                <w:tcW w:w="886" w:type="pct"/>
                <w:shd w:val="clear" w:color="auto" w:fill="auto"/>
              </w:tcPr>
              <w:p w:rsidR="002B3CFA" w:rsidRPr="00E400E0" w:rsidRDefault="002B3CFA" w:rsidP="00FF7F5B">
                <w:pPr>
                  <w:jc w:val="right"/>
                  <w:rPr>
                    <w:rFonts w:ascii="宋体" w:hAnsi="宋体"/>
                    <w:szCs w:val="21"/>
                  </w:rPr>
                </w:pPr>
              </w:p>
            </w:tc>
            <w:tc>
              <w:tcPr>
                <w:tcW w:w="1029" w:type="pct"/>
                <w:shd w:val="clear" w:color="auto" w:fill="auto"/>
              </w:tcPr>
              <w:p w:rsidR="002B3CFA" w:rsidRPr="00E400E0" w:rsidRDefault="002B3CFA" w:rsidP="00FF7F5B">
                <w:pPr>
                  <w:jc w:val="right"/>
                  <w:rPr>
                    <w:rFonts w:ascii="宋体" w:hAnsi="宋体"/>
                    <w:szCs w:val="21"/>
                  </w:rPr>
                </w:pPr>
              </w:p>
            </w:tc>
            <w:tc>
              <w:tcPr>
                <w:tcW w:w="912" w:type="pct"/>
                <w:shd w:val="clear" w:color="auto" w:fill="auto"/>
              </w:tcPr>
              <w:p w:rsidR="002B3CFA" w:rsidRPr="00E400E0" w:rsidRDefault="002B3CFA" w:rsidP="00FF7F5B">
                <w:pPr>
                  <w:jc w:val="right"/>
                  <w:rPr>
                    <w:rFonts w:ascii="宋体" w:hAnsi="宋体"/>
                    <w:szCs w:val="21"/>
                  </w:rPr>
                </w:pPr>
              </w:p>
            </w:tc>
          </w:tr>
          <w:sdt>
            <w:sdtPr>
              <w:rPr>
                <w:rFonts w:ascii="宋体" w:hAnsi="宋体"/>
                <w:szCs w:val="21"/>
              </w:rPr>
              <w:alias w:val="递延所得税负债明细"/>
              <w:tag w:val="_TUP_34e4f5737a5d4ab5876eb9f1910e5021"/>
              <w:id w:val="266567282"/>
              <w:lock w:val="sdtLocked"/>
            </w:sdtPr>
            <w:sdtContent>
              <w:tr w:rsidR="002B3CFA" w:rsidRPr="00E400E0" w:rsidTr="00FF7F5B">
                <w:trPr>
                  <w:trHeight w:val="285"/>
                </w:trPr>
                <w:tc>
                  <w:tcPr>
                    <w:tcW w:w="1123" w:type="pct"/>
                    <w:shd w:val="clear" w:color="auto" w:fill="auto"/>
                    <w:vAlign w:val="center"/>
                  </w:tcPr>
                  <w:p w:rsidR="002B3CFA" w:rsidRPr="00E400E0" w:rsidRDefault="002B3CFA" w:rsidP="00FF7F5B">
                    <w:pPr>
                      <w:rPr>
                        <w:rFonts w:ascii="宋体" w:hAnsi="宋体"/>
                        <w:szCs w:val="21"/>
                      </w:rPr>
                    </w:pPr>
                    <w:r w:rsidRPr="00E400E0">
                      <w:rPr>
                        <w:rFonts w:ascii="宋体" w:hAnsi="宋体" w:hint="eastAsia"/>
                        <w:sz w:val="18"/>
                        <w:szCs w:val="18"/>
                      </w:rPr>
                      <w:t>投资性房地产</w:t>
                    </w:r>
                    <w:r w:rsidRPr="00E400E0">
                      <w:rPr>
                        <w:rFonts w:ascii="宋体" w:hAnsi="宋体"/>
                        <w:sz w:val="18"/>
                        <w:szCs w:val="18"/>
                      </w:rPr>
                      <w:t>公允价值变动</w:t>
                    </w:r>
                  </w:p>
                </w:tc>
                <w:tc>
                  <w:tcPr>
                    <w:tcW w:w="1049" w:type="pct"/>
                    <w:shd w:val="clear" w:color="auto" w:fill="auto"/>
                    <w:vAlign w:val="center"/>
                  </w:tcPr>
                  <w:p w:rsidR="002B3CFA" w:rsidRPr="00E400E0" w:rsidRDefault="002B3CFA" w:rsidP="00FF7F5B">
                    <w:pPr>
                      <w:jc w:val="right"/>
                      <w:rPr>
                        <w:rFonts w:ascii="宋体" w:hAnsi="宋体"/>
                        <w:szCs w:val="21"/>
                      </w:rPr>
                    </w:pPr>
                    <w:r w:rsidRPr="00E400E0">
                      <w:rPr>
                        <w:rFonts w:ascii="宋体" w:hAnsi="宋体"/>
                      </w:rPr>
                      <w:t>182,611,877.96</w:t>
                    </w:r>
                  </w:p>
                </w:tc>
                <w:tc>
                  <w:tcPr>
                    <w:tcW w:w="886" w:type="pct"/>
                    <w:shd w:val="clear" w:color="auto" w:fill="auto"/>
                    <w:vAlign w:val="center"/>
                  </w:tcPr>
                  <w:p w:rsidR="002B3CFA" w:rsidRPr="00E400E0" w:rsidRDefault="002B3CFA" w:rsidP="00FF7F5B">
                    <w:pPr>
                      <w:jc w:val="right"/>
                      <w:rPr>
                        <w:rFonts w:ascii="宋体" w:hAnsi="宋体"/>
                        <w:szCs w:val="21"/>
                      </w:rPr>
                    </w:pPr>
                    <w:r w:rsidRPr="00E400E0">
                      <w:rPr>
                        <w:rFonts w:ascii="宋体" w:hAnsi="宋体"/>
                      </w:rPr>
                      <w:t>45,652,969.49</w:t>
                    </w:r>
                  </w:p>
                </w:tc>
                <w:tc>
                  <w:tcPr>
                    <w:tcW w:w="1029" w:type="pct"/>
                    <w:shd w:val="clear" w:color="auto" w:fill="auto"/>
                    <w:vAlign w:val="center"/>
                  </w:tcPr>
                  <w:p w:rsidR="002B3CFA" w:rsidRPr="00E400E0" w:rsidRDefault="002B3CFA" w:rsidP="00FF7F5B">
                    <w:pPr>
                      <w:jc w:val="right"/>
                      <w:rPr>
                        <w:rFonts w:ascii="宋体" w:hAnsi="宋体"/>
                        <w:szCs w:val="21"/>
                      </w:rPr>
                    </w:pPr>
                    <w:r w:rsidRPr="00E400E0">
                      <w:rPr>
                        <w:rFonts w:ascii="宋体" w:hAnsi="宋体"/>
                      </w:rPr>
                      <w:t>127,399,229.64</w:t>
                    </w:r>
                  </w:p>
                </w:tc>
                <w:tc>
                  <w:tcPr>
                    <w:tcW w:w="912" w:type="pct"/>
                    <w:shd w:val="clear" w:color="auto" w:fill="auto"/>
                    <w:vAlign w:val="center"/>
                  </w:tcPr>
                  <w:p w:rsidR="002B3CFA" w:rsidRPr="00E400E0" w:rsidRDefault="002B3CFA" w:rsidP="00FF7F5B">
                    <w:pPr>
                      <w:jc w:val="right"/>
                      <w:rPr>
                        <w:rFonts w:ascii="宋体" w:hAnsi="宋体"/>
                        <w:szCs w:val="21"/>
                      </w:rPr>
                    </w:pPr>
                    <w:r w:rsidRPr="00E400E0">
                      <w:rPr>
                        <w:rFonts w:ascii="宋体" w:hAnsi="宋体"/>
                      </w:rPr>
                      <w:t>31,849,807.41</w:t>
                    </w:r>
                  </w:p>
                </w:tc>
              </w:tr>
            </w:sdtContent>
          </w:sdt>
          <w:tr w:rsidR="002B3CFA" w:rsidRPr="00E400E0" w:rsidTr="00FF7F5B">
            <w:trPr>
              <w:trHeight w:val="285"/>
            </w:trPr>
            <w:sdt>
              <w:sdtPr>
                <w:rPr>
                  <w:rFonts w:ascii="宋体" w:hAnsi="宋体"/>
                </w:rPr>
                <w:tag w:val="_PLD_083e425a3dbc42dab7b36bdc816b689a"/>
                <w:id w:val="266567283"/>
                <w:lock w:val="sdtLocked"/>
              </w:sdtPr>
              <w:sdtContent>
                <w:tc>
                  <w:tcPr>
                    <w:tcW w:w="1123" w:type="pct"/>
                    <w:shd w:val="clear" w:color="auto" w:fill="auto"/>
                    <w:vAlign w:val="center"/>
                  </w:tcPr>
                  <w:p w:rsidR="002B3CFA" w:rsidRPr="00E400E0" w:rsidRDefault="002B3CFA" w:rsidP="00FF7F5B">
                    <w:pPr>
                      <w:jc w:val="center"/>
                      <w:rPr>
                        <w:rFonts w:ascii="宋体" w:hAnsi="宋体"/>
                        <w:szCs w:val="21"/>
                      </w:rPr>
                    </w:pPr>
                    <w:r w:rsidRPr="00E400E0">
                      <w:rPr>
                        <w:rFonts w:ascii="宋体" w:hAnsi="宋体" w:hint="eastAsia"/>
                        <w:szCs w:val="21"/>
                      </w:rPr>
                      <w:t>合计</w:t>
                    </w:r>
                  </w:p>
                </w:tc>
              </w:sdtContent>
            </w:sdt>
            <w:tc>
              <w:tcPr>
                <w:tcW w:w="1049" w:type="pct"/>
                <w:shd w:val="clear" w:color="auto" w:fill="auto"/>
              </w:tcPr>
              <w:p w:rsidR="002B3CFA" w:rsidRPr="00E400E0" w:rsidRDefault="002B3CFA" w:rsidP="00FF7F5B">
                <w:pPr>
                  <w:jc w:val="right"/>
                  <w:rPr>
                    <w:rFonts w:ascii="宋体" w:hAnsi="宋体"/>
                    <w:szCs w:val="21"/>
                  </w:rPr>
                </w:pPr>
                <w:r w:rsidRPr="00E400E0">
                  <w:rPr>
                    <w:rFonts w:ascii="宋体" w:hAnsi="宋体"/>
                  </w:rPr>
                  <w:t>182,611,877.96</w:t>
                </w:r>
              </w:p>
            </w:tc>
            <w:tc>
              <w:tcPr>
                <w:tcW w:w="886" w:type="pct"/>
                <w:shd w:val="clear" w:color="auto" w:fill="auto"/>
              </w:tcPr>
              <w:p w:rsidR="002B3CFA" w:rsidRPr="00E400E0" w:rsidRDefault="002B3CFA" w:rsidP="00FF7F5B">
                <w:pPr>
                  <w:jc w:val="right"/>
                  <w:rPr>
                    <w:rFonts w:ascii="宋体" w:hAnsi="宋体"/>
                    <w:szCs w:val="21"/>
                  </w:rPr>
                </w:pPr>
                <w:r w:rsidRPr="00E400E0">
                  <w:rPr>
                    <w:rFonts w:ascii="宋体" w:hAnsi="宋体"/>
                  </w:rPr>
                  <w:t>45,652,969.49</w:t>
                </w:r>
              </w:p>
            </w:tc>
            <w:tc>
              <w:tcPr>
                <w:tcW w:w="1029" w:type="pct"/>
                <w:shd w:val="clear" w:color="auto" w:fill="auto"/>
              </w:tcPr>
              <w:p w:rsidR="002B3CFA" w:rsidRPr="00E400E0" w:rsidRDefault="002B3CFA" w:rsidP="00FF7F5B">
                <w:pPr>
                  <w:jc w:val="right"/>
                  <w:rPr>
                    <w:rFonts w:ascii="宋体" w:hAnsi="宋体"/>
                    <w:szCs w:val="21"/>
                  </w:rPr>
                </w:pPr>
                <w:r w:rsidRPr="00E400E0">
                  <w:rPr>
                    <w:rFonts w:ascii="宋体" w:hAnsi="宋体"/>
                  </w:rPr>
                  <w:t>127,399,229.64</w:t>
                </w:r>
              </w:p>
            </w:tc>
            <w:tc>
              <w:tcPr>
                <w:tcW w:w="912" w:type="pct"/>
                <w:shd w:val="clear" w:color="auto" w:fill="auto"/>
              </w:tcPr>
              <w:p w:rsidR="002B3CFA" w:rsidRPr="00E400E0" w:rsidRDefault="002B3CFA" w:rsidP="00FF7F5B">
                <w:pPr>
                  <w:jc w:val="right"/>
                  <w:rPr>
                    <w:rFonts w:ascii="宋体" w:hAnsi="宋体"/>
                    <w:szCs w:val="21"/>
                  </w:rPr>
                </w:pPr>
                <w:r w:rsidRPr="00E400E0">
                  <w:rPr>
                    <w:rFonts w:ascii="宋体" w:hAnsi="宋体"/>
                  </w:rPr>
                  <w:t>31,849,807.41</w:t>
                </w:r>
              </w:p>
            </w:tc>
          </w:tr>
        </w:tbl>
        <w:p w:rsidR="002B3CFA" w:rsidRPr="00E400E0" w:rsidRDefault="002B3CFA">
          <w:pPr>
            <w:rPr>
              <w:rFonts w:ascii="宋体" w:hAnsi="宋体"/>
            </w:rPr>
          </w:pPr>
        </w:p>
        <w:p w:rsidR="00996DE7" w:rsidRPr="00E400E0" w:rsidRDefault="00512658">
          <w:pPr>
            <w:pStyle w:val="4"/>
            <w:numPr>
              <w:ilvl w:val="0"/>
              <w:numId w:val="57"/>
            </w:numPr>
            <w:ind w:left="426" w:hanging="426"/>
            <w:rPr>
              <w:rFonts w:ascii="宋体" w:eastAsia="宋体" w:hAnsi="宋体"/>
            </w:rPr>
          </w:pPr>
          <w:r w:rsidRPr="00E400E0">
            <w:rPr>
              <w:rFonts w:ascii="宋体" w:eastAsia="宋体" w:hAnsi="宋体" w:hint="eastAsia"/>
            </w:rPr>
            <w:t>以抵销后净额列示的递延所得税资产或负债</w:t>
          </w:r>
        </w:p>
        <w:sdt>
          <w:sdtPr>
            <w:rPr>
              <w:rFonts w:ascii="宋体" w:hAnsi="宋体"/>
            </w:rPr>
            <w:alias w:val="是否适用：以抵销后净额列示的递延所得税资产或负债[双击切换]"/>
            <w:tag w:val="_GBC_adbd88aca1694de2a14c265a3fb12290"/>
            <w:id w:val="423611132"/>
            <w:lock w:val="sdtLocked"/>
            <w:placeholder>
              <w:docPart w:val="GBC22222222222222222222222222222"/>
            </w:placeholder>
          </w:sdtPr>
          <w:sdtContent>
            <w:p w:rsidR="00996DE7" w:rsidRPr="00E400E0" w:rsidRDefault="007A1B61" w:rsidP="003E0481">
              <w:pPr>
                <w:rPr>
                  <w:rFonts w:ascii="宋体" w:hAnsi="宋体"/>
                  <w:szCs w:val="21"/>
                </w:rPr>
              </w:pPr>
              <w:r w:rsidRPr="00E400E0">
                <w:rPr>
                  <w:rFonts w:ascii="宋体" w:hAnsi="宋体"/>
                </w:rPr>
                <w:fldChar w:fldCharType="begin"/>
              </w:r>
              <w:r w:rsidR="003E0481"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3E0481"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pStyle w:val="4"/>
            <w:numPr>
              <w:ilvl w:val="0"/>
              <w:numId w:val="57"/>
            </w:numPr>
            <w:ind w:left="426" w:hanging="426"/>
            <w:rPr>
              <w:rFonts w:ascii="宋体" w:eastAsia="宋体" w:hAnsi="宋体"/>
            </w:rPr>
          </w:pPr>
          <w:r w:rsidRPr="00E400E0">
            <w:rPr>
              <w:rFonts w:ascii="宋体" w:eastAsia="宋体" w:hAnsi="宋体" w:hint="eastAsia"/>
            </w:rPr>
            <w:t>未确认递延所得税资产明细</w:t>
          </w:r>
        </w:p>
        <w:sdt>
          <w:sdtPr>
            <w:rPr>
              <w:rFonts w:ascii="宋体" w:hAnsi="宋体"/>
            </w:rPr>
            <w:alias w:val="是否适用：未确认递延所得税资产明细[双击切换]"/>
            <w:tag w:val="_GBC_713996bf5e4d4c6988835fbf892c5ef2"/>
            <w:id w:val="-1696689033"/>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3E0481"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3E0481"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2B3CFA" w:rsidRPr="00E400E0" w:rsidTr="00FF7F5B">
            <w:trPr>
              <w:trHeight w:val="285"/>
            </w:trPr>
            <w:sdt>
              <w:sdtPr>
                <w:rPr>
                  <w:rFonts w:ascii="宋体" w:hAnsi="宋体"/>
                </w:rPr>
                <w:tag w:val="_PLD_91af0f9b93ef459d823e4bc33d9190d6"/>
                <w:id w:val="26656744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2B3CFA" w:rsidRPr="00E400E0" w:rsidRDefault="002B3CFA" w:rsidP="00FF7F5B">
                    <w:pPr>
                      <w:jc w:val="center"/>
                      <w:rPr>
                        <w:rFonts w:ascii="宋体" w:hAnsi="宋体"/>
                        <w:szCs w:val="21"/>
                      </w:rPr>
                    </w:pPr>
                    <w:r w:rsidRPr="00E400E0">
                      <w:rPr>
                        <w:rFonts w:ascii="宋体" w:hAnsi="宋体" w:hint="eastAsia"/>
                        <w:szCs w:val="21"/>
                      </w:rPr>
                      <w:t>项目</w:t>
                    </w:r>
                  </w:p>
                </w:tc>
              </w:sdtContent>
            </w:sdt>
            <w:sdt>
              <w:sdtPr>
                <w:rPr>
                  <w:rFonts w:ascii="宋体" w:hAnsi="宋体"/>
                </w:rPr>
                <w:tag w:val="_PLD_2c2dee2efbd6433784024156b3454ba7"/>
                <w:id w:val="266567443"/>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2B3CFA" w:rsidRPr="00E400E0" w:rsidRDefault="002B3CFA"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d5059c87582d4e558703d63a8a2d5399"/>
                <w:id w:val="266567444"/>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2B3CFA" w:rsidRPr="00E400E0" w:rsidRDefault="002B3CFA" w:rsidP="00FF7F5B">
                    <w:pPr>
                      <w:jc w:val="center"/>
                      <w:rPr>
                        <w:rFonts w:ascii="宋体" w:hAnsi="宋体"/>
                        <w:szCs w:val="21"/>
                      </w:rPr>
                    </w:pPr>
                    <w:r w:rsidRPr="00E400E0">
                      <w:rPr>
                        <w:rFonts w:ascii="宋体" w:hAnsi="宋体" w:hint="eastAsia"/>
                        <w:szCs w:val="21"/>
                      </w:rPr>
                      <w:t>期初余额</w:t>
                    </w:r>
                  </w:p>
                </w:tc>
              </w:sdtContent>
            </w:sdt>
          </w:tr>
          <w:tr w:rsidR="002B3CFA" w:rsidRPr="00E400E0" w:rsidTr="00FF7F5B">
            <w:trPr>
              <w:trHeight w:val="285"/>
            </w:trPr>
            <w:sdt>
              <w:sdtPr>
                <w:rPr>
                  <w:rFonts w:ascii="宋体" w:hAnsi="宋体"/>
                </w:rPr>
                <w:tag w:val="_PLD_967b4d05866f48ccbd10a38bb9691c20"/>
                <w:id w:val="26656744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2B3CFA" w:rsidRPr="00E400E0" w:rsidRDefault="002B3CFA" w:rsidP="00FF7F5B">
                    <w:pPr>
                      <w:rPr>
                        <w:rFonts w:ascii="宋体" w:hAnsi="宋体"/>
                        <w:szCs w:val="21"/>
                      </w:rPr>
                    </w:pPr>
                    <w:r w:rsidRPr="00E400E0">
                      <w:rPr>
                        <w:rFonts w:ascii="宋体" w:hAnsi="宋体"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2B3CFA" w:rsidRPr="00E400E0" w:rsidRDefault="002B3CFA" w:rsidP="00FF7F5B">
                <w:pPr>
                  <w:jc w:val="right"/>
                  <w:rPr>
                    <w:rFonts w:ascii="宋体" w:hAnsi="宋体"/>
                    <w:szCs w:val="21"/>
                  </w:rPr>
                </w:pPr>
                <w:r w:rsidRPr="00E400E0">
                  <w:rPr>
                    <w:rFonts w:ascii="宋体" w:hAnsi="宋体"/>
                  </w:rPr>
                  <w:t>927,712.62</w:t>
                </w:r>
              </w:p>
            </w:tc>
            <w:tc>
              <w:tcPr>
                <w:tcW w:w="1701" w:type="pct"/>
                <w:tcBorders>
                  <w:top w:val="single" w:sz="4" w:space="0" w:color="auto"/>
                  <w:left w:val="single" w:sz="4" w:space="0" w:color="auto"/>
                  <w:bottom w:val="single" w:sz="4" w:space="0" w:color="auto"/>
                  <w:right w:val="single" w:sz="4" w:space="0" w:color="auto"/>
                </w:tcBorders>
              </w:tcPr>
              <w:p w:rsidR="002B3CFA" w:rsidRPr="00E400E0" w:rsidRDefault="002B3CFA" w:rsidP="00FF7F5B">
                <w:pPr>
                  <w:jc w:val="right"/>
                  <w:rPr>
                    <w:rFonts w:ascii="宋体" w:hAnsi="宋体"/>
                    <w:szCs w:val="21"/>
                  </w:rPr>
                </w:pPr>
                <w:r w:rsidRPr="00E400E0">
                  <w:rPr>
                    <w:rFonts w:ascii="宋体" w:hAnsi="宋体"/>
                  </w:rPr>
                  <w:t>697,015.15</w:t>
                </w:r>
              </w:p>
            </w:tc>
          </w:tr>
          <w:tr w:rsidR="002B3CFA" w:rsidRPr="00E400E0" w:rsidTr="00FF7F5B">
            <w:trPr>
              <w:trHeight w:val="285"/>
            </w:trPr>
            <w:sdt>
              <w:sdtPr>
                <w:rPr>
                  <w:rFonts w:ascii="宋体" w:hAnsi="宋体"/>
                </w:rPr>
                <w:tag w:val="_PLD_fcfc7718db484ea1b986c6371393d8ea"/>
                <w:id w:val="26656744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2B3CFA" w:rsidRPr="00E400E0" w:rsidRDefault="002B3CFA" w:rsidP="00FF7F5B">
                    <w:pPr>
                      <w:rPr>
                        <w:rFonts w:ascii="宋体" w:hAnsi="宋体"/>
                        <w:szCs w:val="21"/>
                      </w:rPr>
                    </w:pPr>
                    <w:r w:rsidRPr="00E400E0">
                      <w:rPr>
                        <w:rFonts w:ascii="宋体" w:hAnsi="宋体"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2B3CFA" w:rsidRPr="00E400E0" w:rsidRDefault="002B3CFA" w:rsidP="00FF7F5B">
                <w:pPr>
                  <w:jc w:val="right"/>
                  <w:rPr>
                    <w:rFonts w:ascii="宋体" w:hAnsi="宋体"/>
                    <w:szCs w:val="21"/>
                  </w:rPr>
                </w:pPr>
                <w:r w:rsidRPr="00E400E0">
                  <w:rPr>
                    <w:rFonts w:ascii="宋体" w:hAnsi="宋体"/>
                  </w:rPr>
                  <w:t>67,474,519.08</w:t>
                </w:r>
              </w:p>
            </w:tc>
            <w:tc>
              <w:tcPr>
                <w:tcW w:w="1701" w:type="pct"/>
                <w:tcBorders>
                  <w:top w:val="single" w:sz="4" w:space="0" w:color="auto"/>
                  <w:left w:val="single" w:sz="4" w:space="0" w:color="auto"/>
                  <w:bottom w:val="single" w:sz="4" w:space="0" w:color="auto"/>
                  <w:right w:val="single" w:sz="4" w:space="0" w:color="auto"/>
                </w:tcBorders>
              </w:tcPr>
              <w:p w:rsidR="002B3CFA" w:rsidRPr="00E400E0" w:rsidRDefault="002B3CFA" w:rsidP="00FF7F5B">
                <w:pPr>
                  <w:jc w:val="right"/>
                  <w:rPr>
                    <w:rFonts w:ascii="宋体" w:hAnsi="宋体"/>
                    <w:szCs w:val="21"/>
                  </w:rPr>
                </w:pPr>
                <w:r w:rsidRPr="00E400E0">
                  <w:rPr>
                    <w:rFonts w:ascii="宋体" w:hAnsi="宋体"/>
                  </w:rPr>
                  <w:t>43,913,907.45</w:t>
                </w:r>
              </w:p>
            </w:tc>
          </w:tr>
          <w:tr w:rsidR="002B3CFA" w:rsidRPr="00E400E0" w:rsidTr="00FF7F5B">
            <w:trPr>
              <w:trHeight w:val="285"/>
            </w:trPr>
            <w:sdt>
              <w:sdtPr>
                <w:rPr>
                  <w:rFonts w:ascii="宋体" w:hAnsi="宋体"/>
                </w:rPr>
                <w:tag w:val="_PLD_fb4b8beb920a4500aa2e3d35f8842374"/>
                <w:id w:val="26656744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2B3CFA" w:rsidRPr="00E400E0" w:rsidRDefault="002B3CFA" w:rsidP="00FF7F5B">
                    <w:pPr>
                      <w:jc w:val="center"/>
                      <w:rPr>
                        <w:rFonts w:ascii="宋体" w:hAnsi="宋体"/>
                        <w:szCs w:val="21"/>
                      </w:rPr>
                    </w:pPr>
                    <w:r w:rsidRPr="00E400E0">
                      <w:rPr>
                        <w:rFonts w:ascii="宋体" w:hAnsi="宋体"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2B3CFA" w:rsidRPr="00E400E0" w:rsidRDefault="002B3CFA" w:rsidP="00FF7F5B">
                <w:pPr>
                  <w:jc w:val="right"/>
                  <w:rPr>
                    <w:rFonts w:ascii="宋体" w:hAnsi="宋体"/>
                    <w:szCs w:val="21"/>
                  </w:rPr>
                </w:pPr>
                <w:r w:rsidRPr="00E400E0">
                  <w:rPr>
                    <w:rFonts w:ascii="宋体" w:hAnsi="宋体"/>
                  </w:rPr>
                  <w:t>68,402,231.70</w:t>
                </w:r>
              </w:p>
            </w:tc>
            <w:tc>
              <w:tcPr>
                <w:tcW w:w="1701" w:type="pct"/>
                <w:tcBorders>
                  <w:top w:val="single" w:sz="4" w:space="0" w:color="auto"/>
                  <w:left w:val="single" w:sz="4" w:space="0" w:color="auto"/>
                  <w:bottom w:val="single" w:sz="4" w:space="0" w:color="auto"/>
                  <w:right w:val="single" w:sz="4" w:space="0" w:color="auto"/>
                </w:tcBorders>
              </w:tcPr>
              <w:p w:rsidR="002B3CFA" w:rsidRPr="00E400E0" w:rsidRDefault="002B3CFA" w:rsidP="00FF7F5B">
                <w:pPr>
                  <w:jc w:val="right"/>
                  <w:rPr>
                    <w:rFonts w:ascii="宋体" w:hAnsi="宋体"/>
                    <w:szCs w:val="21"/>
                  </w:rPr>
                </w:pPr>
                <w:r w:rsidRPr="00E400E0">
                  <w:rPr>
                    <w:rFonts w:ascii="宋体" w:hAnsi="宋体"/>
                  </w:rPr>
                  <w:t>44,610,922.60</w:t>
                </w:r>
              </w:p>
            </w:tc>
          </w:tr>
        </w:tbl>
        <w:p w:rsidR="002B3CFA" w:rsidRPr="00E400E0" w:rsidRDefault="002B3CFA">
          <w:pPr>
            <w:rPr>
              <w:rFonts w:ascii="宋体" w:hAnsi="宋体"/>
            </w:rPr>
          </w:pPr>
        </w:p>
        <w:p w:rsidR="00996DE7" w:rsidRDefault="00512658">
          <w:pPr>
            <w:pStyle w:val="4"/>
            <w:numPr>
              <w:ilvl w:val="0"/>
              <w:numId w:val="57"/>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Content>
            <w:p w:rsidR="00996DE7" w:rsidRDefault="007A1B61" w:rsidP="003E0481">
              <w:pPr>
                <w:rPr>
                  <w:color w:val="FF00FF"/>
                  <w:szCs w:val="21"/>
                </w:rPr>
              </w:pPr>
              <w:r>
                <w:fldChar w:fldCharType="begin"/>
              </w:r>
              <w:r w:rsidR="003E0481">
                <w:instrText>MACROBUTTON  SnrToggleCheckbox □</w:instrText>
              </w:r>
              <w:r w:rsidR="003E0481">
                <w:instrText>适用</w:instrText>
              </w:r>
              <w:r w:rsidR="003E0481">
                <w:instrText xml:space="preserve"> </w:instrText>
              </w:r>
              <w:r>
                <w:fldChar w:fldCharType="end"/>
              </w:r>
              <w:r>
                <w:fldChar w:fldCharType="begin"/>
              </w:r>
              <w:r w:rsidR="003E0481">
                <w:instrText xml:space="preserve"> MACROBUTTON  SnrToggleCheckbox √</w:instrText>
              </w:r>
              <w:r w:rsidR="003E0481">
                <w:instrText>不适用</w:instrText>
              </w:r>
              <w:r w:rsidR="003E0481">
                <w:instrText xml:space="preserve"> </w:instrText>
              </w:r>
              <w:r>
                <w:fldChar w:fldCharType="end"/>
              </w:r>
            </w:p>
          </w:sdtContent>
        </w:sdt>
      </w:sdtContent>
    </w:sdt>
    <w:bookmarkStart w:id="138" w:name="_Hlk534978811" w:displacedByCustomXml="next"/>
    <w:sdt>
      <w:sdtPr>
        <w:rPr>
          <w:rFonts w:ascii="宋体" w:hAnsi="宋体" w:cs="宋体" w:hint="eastAsia"/>
          <w:b w:val="0"/>
          <w:bCs w:val="0"/>
          <w:kern w:val="0"/>
          <w:szCs w:val="21"/>
        </w:rPr>
        <w:alias w:val="模块:其他非流动资产"/>
        <w:tag w:val="_SEC_41c6b97975c8437b90fd358995879923"/>
        <w:id w:val="158118562"/>
        <w:lock w:val="sdtLocked"/>
        <w:placeholder>
          <w:docPart w:val="GBC22222222222222222222222222222"/>
        </w:placeholder>
      </w:sdtPr>
      <w:sdtEndPr>
        <w:rPr>
          <w:rFonts w:cs="Times New Roman"/>
          <w:kern w:val="2"/>
        </w:rPr>
      </w:sdtEndPr>
      <w:sdtContent>
        <w:p w:rsidR="00996DE7" w:rsidRDefault="00512658">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46f7fd02f09044389f87a06d66aa054b"/>
            <w:id w:val="1236289662"/>
            <w:lock w:val="sdtLocked"/>
            <w:placeholder>
              <w:docPart w:val="GBC22222222222222222222222222222"/>
            </w:placeholder>
          </w:sdtPr>
          <w:sdtContent>
            <w:p w:rsidR="00996DE7" w:rsidRDefault="007A1B61">
              <w:r>
                <w:fldChar w:fldCharType="begin"/>
              </w:r>
              <w:r w:rsidR="003E0481">
                <w:instrText>MACROBUTTON  SnrToggleCheckbox √</w:instrText>
              </w:r>
              <w:r w:rsidR="003E0481">
                <w:instrText>适用</w:instrText>
              </w:r>
              <w:r w:rsidR="003E0481">
                <w:instrText xml:space="preserve"> </w:instrText>
              </w:r>
              <w:r>
                <w:fldChar w:fldCharType="end"/>
              </w:r>
              <w:r>
                <w:fldChar w:fldCharType="begin"/>
              </w:r>
              <w:r w:rsidR="003E0481">
                <w:instrText xml:space="preserve"> MACROBUTTON  SnrToggleCheckbox □</w:instrText>
              </w:r>
              <w:r w:rsidR="003E0481">
                <w:instrText>不适用</w:instrText>
              </w:r>
              <w:r w:rsidR="003E0481">
                <w:instrText xml:space="preserve"> </w:instrText>
              </w:r>
              <w:r>
                <w:fldChar w:fldCharType="end"/>
              </w:r>
            </w:p>
          </w:sdtContent>
        </w:sdt>
        <w:p w:rsidR="00996DE7" w:rsidRDefault="00512658">
          <w:pPr>
            <w:jc w:val="right"/>
          </w:pPr>
          <w:r>
            <w:rPr>
              <w:rFonts w:hint="eastAsia"/>
            </w:rPr>
            <w:t>单位：</w:t>
          </w:r>
          <w:sdt>
            <w:sdtPr>
              <w:alias w:val="单位：财务附注：其他非流动资产"/>
              <w:tag w:val="_GBC_eee060307c994ad6ae5849a6c488b469"/>
              <w:id w:val="1876728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w:t>
          </w:r>
          <w:r>
            <w:rPr>
              <w:rFonts w:hint="eastAsia"/>
            </w:rPr>
            <w:t>币种：</w:t>
          </w:r>
          <w:sdt>
            <w:sdtPr>
              <w:rPr>
                <w:rFonts w:hint="eastAsia"/>
              </w:rPr>
              <w:alias w:val="币种：财务附注：其他非流动资产"/>
              <w:tag w:val="_GBC_05473e3fa52941e5a43689f87b424de5"/>
              <w:id w:val="18131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2D4350" w:rsidTr="00FF7F5B">
            <w:sdt>
              <w:sdtPr>
                <w:tag w:val="_PLD_97400d790dad4f38b1019ba9b8eff622"/>
                <w:id w:val="266567658"/>
                <w:lock w:val="sdtLocked"/>
              </w:sdtPr>
              <w:sdtContent>
                <w:tc>
                  <w:tcPr>
                    <w:tcW w:w="1583" w:type="pct"/>
                    <w:shd w:val="clear" w:color="auto" w:fill="auto"/>
                    <w:vAlign w:val="center"/>
                  </w:tcPr>
                  <w:p w:rsidR="002D4350" w:rsidRDefault="002D4350" w:rsidP="00FF7F5B">
                    <w:pPr>
                      <w:jc w:val="center"/>
                    </w:pPr>
                    <w:r>
                      <w:rPr>
                        <w:rFonts w:hint="eastAsia"/>
                      </w:rPr>
                      <w:t>项目</w:t>
                    </w:r>
                  </w:p>
                </w:tc>
              </w:sdtContent>
            </w:sdt>
            <w:sdt>
              <w:sdtPr>
                <w:tag w:val="_PLD_fcc7da7b6e0640779d7d72448d2ee951"/>
                <w:id w:val="266567659"/>
                <w:lock w:val="sdtLocked"/>
              </w:sdtPr>
              <w:sdtContent>
                <w:tc>
                  <w:tcPr>
                    <w:tcW w:w="1731" w:type="pct"/>
                    <w:shd w:val="clear" w:color="auto" w:fill="auto"/>
                    <w:vAlign w:val="center"/>
                  </w:tcPr>
                  <w:p w:rsidR="002D4350" w:rsidRDefault="002D4350" w:rsidP="00FF7F5B">
                    <w:pPr>
                      <w:jc w:val="center"/>
                    </w:pPr>
                    <w:r>
                      <w:rPr>
                        <w:rFonts w:hint="eastAsia"/>
                      </w:rPr>
                      <w:t>期末余额</w:t>
                    </w:r>
                  </w:p>
                </w:tc>
              </w:sdtContent>
            </w:sdt>
            <w:sdt>
              <w:sdtPr>
                <w:tag w:val="_PLD_20f6c282c92744b18d7ce0d282182f2d"/>
                <w:id w:val="266567660"/>
                <w:lock w:val="sdtLocked"/>
              </w:sdtPr>
              <w:sdtContent>
                <w:tc>
                  <w:tcPr>
                    <w:tcW w:w="1686" w:type="pct"/>
                    <w:shd w:val="clear" w:color="auto" w:fill="auto"/>
                    <w:vAlign w:val="center"/>
                  </w:tcPr>
                  <w:p w:rsidR="002D4350" w:rsidRDefault="002D4350" w:rsidP="00FF7F5B">
                    <w:pPr>
                      <w:jc w:val="center"/>
                    </w:pPr>
                    <w:r>
                      <w:rPr>
                        <w:rFonts w:hint="eastAsia"/>
                      </w:rPr>
                      <w:t>期初余额</w:t>
                    </w:r>
                  </w:p>
                </w:tc>
              </w:sdtContent>
            </w:sdt>
          </w:tr>
          <w:sdt>
            <w:sdtPr>
              <w:rPr>
                <w:rFonts w:ascii="宋体" w:hAnsi="宋体"/>
              </w:rPr>
              <w:alias w:val="其他长期资产明细"/>
              <w:tag w:val="_TUP_3c617036a03a4840bc55f23ce2a4b229"/>
              <w:id w:val="266567661"/>
              <w:lock w:val="sdtLocked"/>
            </w:sdtPr>
            <w:sdtEndPr>
              <w:rPr>
                <w:rFonts w:hint="eastAsia"/>
              </w:rPr>
            </w:sdtEndPr>
            <w:sdtContent>
              <w:tr w:rsidR="002D4350" w:rsidRPr="00E400E0" w:rsidTr="00FF7F5B">
                <w:tc>
                  <w:tcPr>
                    <w:tcW w:w="1583" w:type="pct"/>
                    <w:shd w:val="clear" w:color="auto" w:fill="auto"/>
                  </w:tcPr>
                  <w:p w:rsidR="002D4350" w:rsidRPr="00E400E0" w:rsidRDefault="002D4350" w:rsidP="00FF7F5B">
                    <w:pPr>
                      <w:rPr>
                        <w:rFonts w:ascii="宋体" w:hAnsi="宋体"/>
                      </w:rPr>
                    </w:pPr>
                    <w:r w:rsidRPr="00E400E0">
                      <w:rPr>
                        <w:rFonts w:ascii="宋体" w:hAnsi="宋体" w:hint="eastAsia"/>
                        <w:spacing w:val="5"/>
                        <w:szCs w:val="21"/>
                      </w:rPr>
                      <w:t>长期资产购置款</w:t>
                    </w:r>
                  </w:p>
                </w:tc>
                <w:tc>
                  <w:tcPr>
                    <w:tcW w:w="1731" w:type="pct"/>
                    <w:shd w:val="clear" w:color="auto" w:fill="auto"/>
                  </w:tcPr>
                  <w:p w:rsidR="002D4350" w:rsidRPr="00E400E0" w:rsidRDefault="002D4350" w:rsidP="00FF7F5B">
                    <w:pPr>
                      <w:jc w:val="right"/>
                      <w:rPr>
                        <w:rFonts w:ascii="宋体" w:hAnsi="宋体"/>
                      </w:rPr>
                    </w:pPr>
                    <w:r w:rsidRPr="00E400E0">
                      <w:rPr>
                        <w:rFonts w:ascii="宋体" w:hAnsi="宋体"/>
                      </w:rPr>
                      <w:t>15,300,454.20</w:t>
                    </w:r>
                  </w:p>
                </w:tc>
                <w:tc>
                  <w:tcPr>
                    <w:tcW w:w="1686" w:type="pct"/>
                    <w:shd w:val="clear" w:color="auto" w:fill="auto"/>
                  </w:tcPr>
                  <w:p w:rsidR="002D4350" w:rsidRPr="00E400E0" w:rsidRDefault="002D4350" w:rsidP="00FF7F5B">
                    <w:pPr>
                      <w:jc w:val="right"/>
                      <w:rPr>
                        <w:rFonts w:ascii="宋体" w:hAnsi="宋体"/>
                      </w:rPr>
                    </w:pPr>
                    <w:r w:rsidRPr="00E400E0">
                      <w:rPr>
                        <w:rFonts w:ascii="宋体" w:hAnsi="宋体"/>
                      </w:rPr>
                      <w:t>10,140,872.55</w:t>
                    </w:r>
                  </w:p>
                </w:tc>
              </w:tr>
            </w:sdtContent>
          </w:sdt>
          <w:tr w:rsidR="002D4350" w:rsidRPr="00E400E0" w:rsidTr="00FF7F5B">
            <w:sdt>
              <w:sdtPr>
                <w:rPr>
                  <w:rFonts w:ascii="宋体" w:hAnsi="宋体"/>
                </w:rPr>
                <w:tag w:val="_PLD_7056f561c75d46bea86fc8d5949bd8be"/>
                <w:id w:val="266567662"/>
                <w:lock w:val="sdtLocked"/>
              </w:sdtPr>
              <w:sdtContent>
                <w:tc>
                  <w:tcPr>
                    <w:tcW w:w="1583" w:type="pct"/>
                    <w:shd w:val="clear" w:color="auto" w:fill="auto"/>
                    <w:vAlign w:val="center"/>
                  </w:tcPr>
                  <w:p w:rsidR="002D4350" w:rsidRPr="00E400E0" w:rsidRDefault="002D4350" w:rsidP="00FF7F5B">
                    <w:pPr>
                      <w:jc w:val="center"/>
                      <w:rPr>
                        <w:rFonts w:ascii="宋体" w:hAnsi="宋体"/>
                      </w:rPr>
                    </w:pPr>
                    <w:r w:rsidRPr="00E400E0">
                      <w:rPr>
                        <w:rFonts w:ascii="宋体" w:hAnsi="宋体" w:hint="eastAsia"/>
                      </w:rPr>
                      <w:t>合计</w:t>
                    </w:r>
                  </w:p>
                </w:tc>
              </w:sdtContent>
            </w:sdt>
            <w:tc>
              <w:tcPr>
                <w:tcW w:w="1731" w:type="pct"/>
                <w:shd w:val="clear" w:color="auto" w:fill="auto"/>
              </w:tcPr>
              <w:p w:rsidR="002D4350" w:rsidRPr="00E400E0" w:rsidRDefault="002D4350" w:rsidP="00FF7F5B">
                <w:pPr>
                  <w:jc w:val="right"/>
                  <w:rPr>
                    <w:rFonts w:ascii="宋体" w:hAnsi="宋体"/>
                  </w:rPr>
                </w:pPr>
                <w:r w:rsidRPr="00E400E0">
                  <w:rPr>
                    <w:rFonts w:ascii="宋体" w:hAnsi="宋体"/>
                  </w:rPr>
                  <w:t>15,300,454.20</w:t>
                </w:r>
              </w:p>
            </w:tc>
            <w:tc>
              <w:tcPr>
                <w:tcW w:w="1686" w:type="pct"/>
                <w:shd w:val="clear" w:color="auto" w:fill="auto"/>
              </w:tcPr>
              <w:p w:rsidR="002D4350" w:rsidRPr="00E400E0" w:rsidRDefault="002D4350" w:rsidP="00FF7F5B">
                <w:pPr>
                  <w:jc w:val="right"/>
                  <w:rPr>
                    <w:rFonts w:ascii="宋体" w:hAnsi="宋体"/>
                  </w:rPr>
                </w:pPr>
                <w:r w:rsidRPr="00E400E0">
                  <w:rPr>
                    <w:rFonts w:ascii="宋体" w:hAnsi="宋体"/>
                  </w:rPr>
                  <w:t>10,140,872.55</w:t>
                </w:r>
              </w:p>
            </w:tc>
          </w:tr>
        </w:tbl>
        <w:p w:rsidR="00996DE7" w:rsidRPr="00E400E0" w:rsidRDefault="00996DE7">
          <w:pPr>
            <w:rPr>
              <w:rFonts w:ascii="宋体" w:hAnsi="宋体"/>
              <w:szCs w:val="21"/>
            </w:rPr>
          </w:pPr>
        </w:p>
        <w:p w:rsidR="00996DE7" w:rsidRPr="00E400E0" w:rsidRDefault="007A1B61">
          <w:pPr>
            <w:rPr>
              <w:rFonts w:ascii="宋体" w:hAnsi="宋体"/>
              <w:szCs w:val="21"/>
            </w:rPr>
          </w:pPr>
        </w:p>
      </w:sdtContent>
    </w:sdt>
    <w:bookmarkEnd w:id="138" w:displacedByCustomXml="prev"/>
    <w:p w:rsidR="00996DE7" w:rsidRPr="00E400E0" w:rsidRDefault="00512658">
      <w:pPr>
        <w:pStyle w:val="3"/>
        <w:numPr>
          <w:ilvl w:val="0"/>
          <w:numId w:val="21"/>
        </w:numPr>
        <w:tabs>
          <w:tab w:val="left" w:pos="504"/>
        </w:tabs>
        <w:rPr>
          <w:rFonts w:ascii="宋体" w:hAnsi="宋体"/>
          <w:szCs w:val="21"/>
        </w:rPr>
      </w:pPr>
      <w:r w:rsidRPr="00E400E0">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rsidR="00996DE7" w:rsidRPr="00E400E0" w:rsidRDefault="00512658">
          <w:pPr>
            <w:pStyle w:val="4"/>
            <w:numPr>
              <w:ilvl w:val="0"/>
              <w:numId w:val="163"/>
            </w:numPr>
            <w:ind w:left="426" w:hanging="426"/>
            <w:rPr>
              <w:rFonts w:ascii="宋体" w:eastAsia="宋体" w:hAnsi="宋体"/>
            </w:rPr>
          </w:pPr>
          <w:r w:rsidRPr="00E400E0">
            <w:rPr>
              <w:rFonts w:ascii="宋体" w:eastAsia="宋体" w:hAnsi="宋体" w:hint="eastAsia"/>
            </w:rPr>
            <w:t>短期借款分类</w:t>
          </w:r>
        </w:p>
        <w:sdt>
          <w:sdtPr>
            <w:rPr>
              <w:rFonts w:ascii="宋体" w:hAnsi="宋体"/>
            </w:rPr>
            <w:alias w:val="是否适用：短期借款分类[双击切换]"/>
            <w:tag w:val="_GBC_d7624f1054024527b72d59c4122e81cb"/>
            <w:id w:val="1679312831"/>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3E0481"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3E0481"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3E0481" w:rsidRPr="00E400E0" w:rsidTr="006776B6">
            <w:trPr>
              <w:cantSplit/>
            </w:trPr>
            <w:sdt>
              <w:sdtPr>
                <w:rPr>
                  <w:rFonts w:ascii="宋体" w:hAnsi="宋体"/>
                </w:rPr>
                <w:tag w:val="_PLD_7d518e78e06f4dc9b46aae7b6b47fd01"/>
                <w:id w:val="1061065004"/>
                <w:lock w:val="sdtLocked"/>
              </w:sdtPr>
              <w:sdtContent>
                <w:tc>
                  <w:tcPr>
                    <w:tcW w:w="1614" w:type="pct"/>
                    <w:vAlign w:val="center"/>
                  </w:tcPr>
                  <w:p w:rsidR="003E0481" w:rsidRPr="00E400E0" w:rsidRDefault="003E0481" w:rsidP="006776B6">
                    <w:pPr>
                      <w:autoSpaceDE w:val="0"/>
                      <w:autoSpaceDN w:val="0"/>
                      <w:adjustRightInd w:val="0"/>
                      <w:snapToGrid w:val="0"/>
                      <w:spacing w:line="240" w:lineRule="atLeast"/>
                      <w:jc w:val="center"/>
                      <w:rPr>
                        <w:rFonts w:ascii="宋体" w:hAnsi="宋体"/>
                        <w:color w:val="000000" w:themeColor="text1"/>
                        <w:szCs w:val="21"/>
                      </w:rPr>
                    </w:pPr>
                    <w:r w:rsidRPr="00E400E0">
                      <w:rPr>
                        <w:rFonts w:ascii="宋体" w:hAnsi="宋体" w:hint="eastAsia"/>
                        <w:color w:val="000000" w:themeColor="text1"/>
                        <w:szCs w:val="21"/>
                      </w:rPr>
                      <w:t>项目</w:t>
                    </w:r>
                  </w:p>
                </w:tc>
              </w:sdtContent>
            </w:sdt>
            <w:sdt>
              <w:sdtPr>
                <w:rPr>
                  <w:rFonts w:ascii="宋体" w:hAnsi="宋体"/>
                </w:rPr>
                <w:tag w:val="_PLD_cda187315847461e8ed854d1807d3b14"/>
                <w:id w:val="1061065005"/>
                <w:lock w:val="sdtLocked"/>
              </w:sdtPr>
              <w:sdtContent>
                <w:tc>
                  <w:tcPr>
                    <w:tcW w:w="1688" w:type="pct"/>
                    <w:vAlign w:val="center"/>
                  </w:tcPr>
                  <w:p w:rsidR="003E0481" w:rsidRPr="00E400E0" w:rsidRDefault="003E0481" w:rsidP="006776B6">
                    <w:pPr>
                      <w:jc w:val="center"/>
                      <w:rPr>
                        <w:rFonts w:ascii="宋体" w:hAnsi="宋体"/>
                        <w:color w:val="000000" w:themeColor="text1"/>
                        <w:szCs w:val="21"/>
                      </w:rPr>
                    </w:pPr>
                    <w:r w:rsidRPr="00E400E0">
                      <w:rPr>
                        <w:rFonts w:ascii="宋体" w:hAnsi="宋体" w:hint="eastAsia"/>
                        <w:color w:val="000000" w:themeColor="text1"/>
                        <w:szCs w:val="21"/>
                      </w:rPr>
                      <w:t>期末余额</w:t>
                    </w:r>
                  </w:p>
                </w:tc>
              </w:sdtContent>
            </w:sdt>
            <w:sdt>
              <w:sdtPr>
                <w:rPr>
                  <w:rFonts w:ascii="宋体" w:hAnsi="宋体"/>
                </w:rPr>
                <w:tag w:val="_PLD_805e4b849be14c0ab0ca7f324971119b"/>
                <w:id w:val="1061065006"/>
                <w:lock w:val="sdtLocked"/>
              </w:sdtPr>
              <w:sdtContent>
                <w:tc>
                  <w:tcPr>
                    <w:tcW w:w="1698" w:type="pct"/>
                    <w:vAlign w:val="center"/>
                  </w:tcPr>
                  <w:p w:rsidR="003E0481" w:rsidRPr="00E400E0" w:rsidRDefault="003E0481" w:rsidP="006776B6">
                    <w:pPr>
                      <w:jc w:val="center"/>
                      <w:rPr>
                        <w:rFonts w:ascii="宋体" w:hAnsi="宋体"/>
                        <w:color w:val="000000" w:themeColor="text1"/>
                        <w:szCs w:val="21"/>
                      </w:rPr>
                    </w:pPr>
                    <w:r w:rsidRPr="00E400E0">
                      <w:rPr>
                        <w:rFonts w:ascii="宋体" w:hAnsi="宋体" w:hint="eastAsia"/>
                        <w:color w:val="000000" w:themeColor="text1"/>
                        <w:szCs w:val="21"/>
                      </w:rPr>
                      <w:t>期初余额</w:t>
                    </w:r>
                  </w:p>
                </w:tc>
              </w:sdtContent>
            </w:sdt>
          </w:tr>
          <w:tr w:rsidR="003E0481" w:rsidRPr="00E400E0" w:rsidTr="006776B6">
            <w:trPr>
              <w:cantSplit/>
            </w:trPr>
            <w:sdt>
              <w:sdtPr>
                <w:rPr>
                  <w:rFonts w:ascii="宋体" w:hAnsi="宋体"/>
                </w:rPr>
                <w:tag w:val="_PLD_96c7898e5c3648b5bed5208d4128b856"/>
                <w:id w:val="1061065007"/>
                <w:lock w:val="sdtLocked"/>
              </w:sdtPr>
              <w:sdtContent>
                <w:tc>
                  <w:tcPr>
                    <w:tcW w:w="1614" w:type="pct"/>
                    <w:shd w:val="clear" w:color="auto" w:fill="auto"/>
                  </w:tcPr>
                  <w:p w:rsidR="003E0481" w:rsidRPr="00E400E0" w:rsidRDefault="003E0481" w:rsidP="006776B6">
                    <w:pPr>
                      <w:autoSpaceDE w:val="0"/>
                      <w:autoSpaceDN w:val="0"/>
                      <w:adjustRightInd w:val="0"/>
                      <w:snapToGrid w:val="0"/>
                      <w:spacing w:line="240" w:lineRule="atLeast"/>
                      <w:rPr>
                        <w:rFonts w:ascii="宋体" w:hAnsi="宋体"/>
                        <w:color w:val="000000" w:themeColor="text1"/>
                        <w:szCs w:val="21"/>
                      </w:rPr>
                    </w:pPr>
                    <w:r w:rsidRPr="00E400E0">
                      <w:rPr>
                        <w:rFonts w:ascii="宋体" w:hAnsi="宋体" w:hint="eastAsia"/>
                        <w:color w:val="000000" w:themeColor="text1"/>
                        <w:szCs w:val="21"/>
                      </w:rPr>
                      <w:t>质押借款</w:t>
                    </w:r>
                  </w:p>
                </w:tc>
              </w:sdtContent>
            </w:sdt>
            <w:tc>
              <w:tcPr>
                <w:tcW w:w="168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p>
            </w:tc>
            <w:tc>
              <w:tcPr>
                <w:tcW w:w="169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p>
            </w:tc>
          </w:tr>
          <w:tr w:rsidR="003E0481" w:rsidRPr="00E400E0" w:rsidTr="006776B6">
            <w:trPr>
              <w:cantSplit/>
            </w:trPr>
            <w:sdt>
              <w:sdtPr>
                <w:rPr>
                  <w:rFonts w:ascii="宋体" w:hAnsi="宋体"/>
                </w:rPr>
                <w:tag w:val="_PLD_bcbf899675a843ff9ce77386cd81bb96"/>
                <w:id w:val="1061065008"/>
                <w:lock w:val="sdtLocked"/>
              </w:sdtPr>
              <w:sdtContent>
                <w:tc>
                  <w:tcPr>
                    <w:tcW w:w="1614" w:type="pct"/>
                    <w:shd w:val="clear" w:color="auto" w:fill="auto"/>
                  </w:tcPr>
                  <w:p w:rsidR="003E0481" w:rsidRPr="00E400E0" w:rsidRDefault="003E0481" w:rsidP="006776B6">
                    <w:pPr>
                      <w:autoSpaceDE w:val="0"/>
                      <w:autoSpaceDN w:val="0"/>
                      <w:adjustRightInd w:val="0"/>
                      <w:snapToGrid w:val="0"/>
                      <w:spacing w:line="240" w:lineRule="atLeast"/>
                      <w:rPr>
                        <w:rFonts w:ascii="宋体" w:hAnsi="宋体"/>
                        <w:color w:val="000000" w:themeColor="text1"/>
                        <w:szCs w:val="21"/>
                      </w:rPr>
                    </w:pPr>
                    <w:r w:rsidRPr="00E400E0">
                      <w:rPr>
                        <w:rFonts w:ascii="宋体" w:hAnsi="宋体" w:hint="eastAsia"/>
                        <w:color w:val="000000" w:themeColor="text1"/>
                        <w:szCs w:val="21"/>
                      </w:rPr>
                      <w:t>抵押借款</w:t>
                    </w:r>
                  </w:p>
                </w:tc>
              </w:sdtContent>
            </w:sdt>
            <w:tc>
              <w:tcPr>
                <w:tcW w:w="168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18,000,000.00</w:t>
                </w:r>
              </w:p>
            </w:tc>
            <w:tc>
              <w:tcPr>
                <w:tcW w:w="169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7,000,000.00</w:t>
                </w:r>
              </w:p>
            </w:tc>
          </w:tr>
          <w:tr w:rsidR="003E0481" w:rsidRPr="00E400E0" w:rsidTr="006776B6">
            <w:trPr>
              <w:cantSplit/>
            </w:trPr>
            <w:sdt>
              <w:sdtPr>
                <w:rPr>
                  <w:rFonts w:ascii="宋体" w:hAnsi="宋体"/>
                </w:rPr>
                <w:tag w:val="_PLD_5b1c67bd9ddf4fbba6b1d8b1566893f3"/>
                <w:id w:val="1061065009"/>
                <w:lock w:val="sdtLocked"/>
              </w:sdtPr>
              <w:sdtContent>
                <w:tc>
                  <w:tcPr>
                    <w:tcW w:w="1614" w:type="pct"/>
                    <w:shd w:val="clear" w:color="auto" w:fill="auto"/>
                  </w:tcPr>
                  <w:p w:rsidR="003E0481" w:rsidRPr="00E400E0" w:rsidRDefault="003E0481" w:rsidP="006776B6">
                    <w:pPr>
                      <w:autoSpaceDE w:val="0"/>
                      <w:autoSpaceDN w:val="0"/>
                      <w:adjustRightInd w:val="0"/>
                      <w:snapToGrid w:val="0"/>
                      <w:spacing w:line="240" w:lineRule="atLeast"/>
                      <w:rPr>
                        <w:rFonts w:ascii="宋体" w:hAnsi="宋体"/>
                        <w:color w:val="000000" w:themeColor="text1"/>
                        <w:szCs w:val="21"/>
                      </w:rPr>
                    </w:pPr>
                    <w:r w:rsidRPr="00E400E0">
                      <w:rPr>
                        <w:rFonts w:ascii="宋体" w:hAnsi="宋体" w:hint="eastAsia"/>
                        <w:color w:val="000000" w:themeColor="text1"/>
                        <w:szCs w:val="21"/>
                      </w:rPr>
                      <w:t>保证借款</w:t>
                    </w:r>
                  </w:p>
                </w:tc>
              </w:sdtContent>
            </w:sdt>
            <w:tc>
              <w:tcPr>
                <w:tcW w:w="168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38,000,000.00</w:t>
                </w:r>
              </w:p>
            </w:tc>
            <w:tc>
              <w:tcPr>
                <w:tcW w:w="169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74,000,000.00</w:t>
                </w:r>
              </w:p>
            </w:tc>
          </w:tr>
          <w:tr w:rsidR="003E0481" w:rsidRPr="00E400E0" w:rsidTr="006776B6">
            <w:trPr>
              <w:cantSplit/>
              <w:trHeight w:val="237"/>
            </w:trPr>
            <w:sdt>
              <w:sdtPr>
                <w:rPr>
                  <w:rFonts w:ascii="宋体" w:hAnsi="宋体"/>
                </w:rPr>
                <w:tag w:val="_PLD_9eeb82c67c1842d4b64fd1f1eced3a94"/>
                <w:id w:val="1061065010"/>
                <w:lock w:val="sdtLocked"/>
              </w:sdtPr>
              <w:sdtContent>
                <w:tc>
                  <w:tcPr>
                    <w:tcW w:w="1614" w:type="pct"/>
                    <w:shd w:val="clear" w:color="auto" w:fill="auto"/>
                  </w:tcPr>
                  <w:p w:rsidR="003E0481" w:rsidRPr="00E400E0" w:rsidRDefault="003E0481" w:rsidP="006776B6">
                    <w:pPr>
                      <w:autoSpaceDE w:val="0"/>
                      <w:autoSpaceDN w:val="0"/>
                      <w:adjustRightInd w:val="0"/>
                      <w:snapToGrid w:val="0"/>
                      <w:spacing w:line="240" w:lineRule="atLeast"/>
                      <w:rPr>
                        <w:rFonts w:ascii="宋体" w:hAnsi="宋体"/>
                        <w:color w:val="000000" w:themeColor="text1"/>
                        <w:szCs w:val="21"/>
                      </w:rPr>
                    </w:pPr>
                    <w:r w:rsidRPr="00E400E0">
                      <w:rPr>
                        <w:rFonts w:ascii="宋体" w:hAnsi="宋体" w:hint="eastAsia"/>
                        <w:color w:val="000000" w:themeColor="text1"/>
                        <w:szCs w:val="21"/>
                      </w:rPr>
                      <w:t>信用借款</w:t>
                    </w:r>
                  </w:p>
                </w:tc>
              </w:sdtContent>
            </w:sdt>
            <w:tc>
              <w:tcPr>
                <w:tcW w:w="168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70,000,000.00</w:t>
                </w:r>
              </w:p>
            </w:tc>
            <w:tc>
              <w:tcPr>
                <w:tcW w:w="1698" w:type="pct"/>
                <w:shd w:val="clear" w:color="auto" w:fill="auto"/>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3,000,000.00</w:t>
                </w:r>
              </w:p>
            </w:tc>
          </w:tr>
          <w:tr w:rsidR="003E0481" w:rsidRPr="00E400E0" w:rsidTr="006776B6">
            <w:trPr>
              <w:cantSplit/>
            </w:trPr>
            <w:sdt>
              <w:sdtPr>
                <w:rPr>
                  <w:rFonts w:ascii="宋体" w:hAnsi="宋体"/>
                </w:rPr>
                <w:tag w:val="_PLD_3cc245a62978441989f964f8ad3b6015"/>
                <w:id w:val="1061065011"/>
                <w:lock w:val="sdtLocked"/>
              </w:sdtPr>
              <w:sdtContent>
                <w:tc>
                  <w:tcPr>
                    <w:tcW w:w="1614" w:type="pct"/>
                    <w:vAlign w:val="center"/>
                  </w:tcPr>
                  <w:p w:rsidR="003E0481" w:rsidRPr="00E400E0" w:rsidRDefault="003E0481" w:rsidP="006776B6">
                    <w:pPr>
                      <w:autoSpaceDE w:val="0"/>
                      <w:autoSpaceDN w:val="0"/>
                      <w:adjustRightInd w:val="0"/>
                      <w:snapToGrid w:val="0"/>
                      <w:spacing w:line="240" w:lineRule="atLeast"/>
                      <w:jc w:val="center"/>
                      <w:rPr>
                        <w:rFonts w:ascii="宋体" w:hAnsi="宋体"/>
                        <w:color w:val="000000" w:themeColor="text1"/>
                        <w:szCs w:val="21"/>
                      </w:rPr>
                    </w:pPr>
                    <w:r w:rsidRPr="00E400E0">
                      <w:rPr>
                        <w:rFonts w:ascii="宋体" w:hAnsi="宋体" w:hint="eastAsia"/>
                        <w:color w:val="000000" w:themeColor="text1"/>
                        <w:szCs w:val="21"/>
                      </w:rPr>
                      <w:t>合计</w:t>
                    </w:r>
                  </w:p>
                </w:tc>
              </w:sdtContent>
            </w:sdt>
            <w:tc>
              <w:tcPr>
                <w:tcW w:w="1688" w:type="pct"/>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126,000,000.00</w:t>
                </w:r>
              </w:p>
            </w:tc>
            <w:tc>
              <w:tcPr>
                <w:tcW w:w="1698" w:type="pct"/>
              </w:tcPr>
              <w:p w:rsidR="003E0481" w:rsidRPr="00E400E0" w:rsidRDefault="003E0481" w:rsidP="006776B6">
                <w:pPr>
                  <w:autoSpaceDE w:val="0"/>
                  <w:autoSpaceDN w:val="0"/>
                  <w:adjustRightInd w:val="0"/>
                  <w:snapToGrid w:val="0"/>
                  <w:spacing w:line="240" w:lineRule="atLeast"/>
                  <w:ind w:right="180"/>
                  <w:jc w:val="right"/>
                  <w:rPr>
                    <w:rFonts w:ascii="宋体" w:hAnsi="宋体"/>
                    <w:szCs w:val="21"/>
                  </w:rPr>
                </w:pPr>
                <w:r w:rsidRPr="00E400E0">
                  <w:rPr>
                    <w:rFonts w:ascii="宋体" w:hAnsi="宋体"/>
                  </w:rPr>
                  <w:t>84,000,000.00</w:t>
                </w:r>
              </w:p>
            </w:tc>
          </w:tr>
        </w:tbl>
        <w:p w:rsidR="003E0481" w:rsidRPr="00E400E0" w:rsidRDefault="003E0481">
          <w:pPr>
            <w:rPr>
              <w:rFonts w:ascii="宋体" w:hAnsi="宋体"/>
            </w:rPr>
          </w:pPr>
        </w:p>
        <w:p w:rsidR="00996DE7" w:rsidRPr="00E400E0" w:rsidRDefault="007A1B61">
          <w:pPr>
            <w:snapToGrid w:val="0"/>
            <w:spacing w:line="240" w:lineRule="atLeast"/>
            <w:rPr>
              <w:rFonts w:ascii="宋体" w:hAnsi="宋体"/>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rsidR="00996DE7" w:rsidRPr="00E400E0" w:rsidRDefault="00512658">
          <w:pPr>
            <w:pStyle w:val="4"/>
            <w:numPr>
              <w:ilvl w:val="0"/>
              <w:numId w:val="163"/>
            </w:numPr>
            <w:ind w:left="426" w:hanging="426"/>
            <w:rPr>
              <w:rFonts w:ascii="宋体" w:eastAsia="宋体" w:hAnsi="宋体"/>
            </w:rPr>
          </w:pPr>
          <w:r w:rsidRPr="00E400E0">
            <w:rPr>
              <w:rFonts w:ascii="宋体" w:eastAsia="宋体" w:hAnsi="宋体" w:hint="eastAsia"/>
            </w:rPr>
            <w:t>已逾期未偿还的短期借款情况</w:t>
          </w:r>
        </w:p>
        <w:sdt>
          <w:sdtPr>
            <w:rPr>
              <w:rFonts w:ascii="宋体" w:hAnsi="宋体"/>
            </w:rPr>
            <w:alias w:val="是否适用：已逾期未偿还的短期借款情况[双击切换]"/>
            <w:tag w:val="_GBC_b92057263cbf4b81a96df7b9d664c576"/>
            <w:id w:val="-1713265243"/>
            <w:lock w:val="sdtLocked"/>
            <w:placeholder>
              <w:docPart w:val="GBC22222222222222222222222222222"/>
            </w:placeholder>
          </w:sdtPr>
          <w:sdtContent>
            <w:p w:rsidR="00996DE7" w:rsidRPr="00E400E0" w:rsidRDefault="007A1B61" w:rsidP="003E0481">
              <w:pPr>
                <w:rPr>
                  <w:rFonts w:ascii="宋体" w:hAnsi="宋体"/>
                </w:rPr>
              </w:pPr>
              <w:r w:rsidRPr="00E400E0">
                <w:rPr>
                  <w:rFonts w:ascii="宋体" w:hAnsi="宋体"/>
                </w:rPr>
                <w:fldChar w:fldCharType="begin"/>
              </w:r>
              <w:r w:rsidR="003E0481"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3E0481"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3E0481">
          <w:pPr>
            <w:rPr>
              <w:rFonts w:ascii="宋体" w:hAnsi="宋体"/>
            </w:rPr>
          </w:pPr>
          <w:r w:rsidRPr="00E400E0">
            <w:rPr>
              <w:rFonts w:ascii="宋体" w:hAnsi="宋体" w:hint="eastAsia"/>
              <w:bCs/>
            </w:rPr>
            <w:t>公司无已逾期未偿还短期借款的情况。</w:t>
          </w:r>
        </w:p>
        <w:p w:rsidR="003E0481" w:rsidRPr="00E400E0" w:rsidRDefault="003E0481">
          <w:pPr>
            <w:rPr>
              <w:rFonts w:ascii="宋体" w:hAnsi="宋体"/>
            </w:rPr>
          </w:pPr>
        </w:p>
        <w:p w:rsidR="00996DE7" w:rsidRPr="00E400E0" w:rsidRDefault="00512658">
          <w:pPr>
            <w:rPr>
              <w:rFonts w:ascii="宋体" w:hAnsi="宋体"/>
            </w:rPr>
          </w:pPr>
          <w:r w:rsidRPr="00E400E0">
            <w:rPr>
              <w:rFonts w:ascii="宋体" w:hAnsi="宋体"/>
            </w:rPr>
            <w:lastRenderedPageBreak/>
            <w:t>其中重要的已逾期未偿还的短期借款情况如下：</w:t>
          </w:r>
        </w:p>
        <w:sdt>
          <w:sdtPr>
            <w:rPr>
              <w:rFonts w:ascii="宋体" w:hAnsi="宋体"/>
            </w:rPr>
            <w:alias w:val="是否适用：其中重要的已逾期未偿还的短期借款情况[双击切换]"/>
            <w:tag w:val="_GBC_7c9437a678604c0382802a3e97f4d126"/>
            <w:id w:val="-606894604"/>
            <w:lock w:val="sdtLocked"/>
            <w:placeholder>
              <w:docPart w:val="GBC22222222222222222222222222222"/>
            </w:placeholder>
          </w:sdtPr>
          <w:sdtContent>
            <w:p w:rsidR="00996DE7" w:rsidRPr="00E400E0" w:rsidRDefault="007A1B61" w:rsidP="003E0481">
              <w:pPr>
                <w:rPr>
                  <w:rFonts w:ascii="宋体" w:hAnsi="宋体"/>
                  <w:szCs w:val="21"/>
                </w:rPr>
              </w:pPr>
              <w:r w:rsidRPr="00E400E0">
                <w:rPr>
                  <w:rFonts w:ascii="宋体" w:hAnsi="宋体"/>
                </w:rPr>
                <w:fldChar w:fldCharType="begin"/>
              </w:r>
              <w:r w:rsidR="003E0481"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3E0481" w:rsidRPr="00E400E0">
                <w:rPr>
                  <w:rFonts w:ascii="宋体" w:hAnsi="宋体"/>
                </w:rPr>
                <w:instrText xml:space="preserve"> MACROBUTTON  SnrToggleCheckbox √不适用 </w:instrText>
              </w:r>
              <w:r w:rsidRPr="00E400E0">
                <w:rPr>
                  <w:rFonts w:ascii="宋体" w:hAnsi="宋体"/>
                </w:rPr>
                <w:fldChar w:fldCharType="end"/>
              </w:r>
            </w:p>
          </w:sdtContent>
        </w:sdt>
      </w:sdtContent>
    </w:sdt>
    <w:p w:rsidR="00996DE7" w:rsidRPr="00E400E0" w:rsidRDefault="00512658">
      <w:pPr>
        <w:pStyle w:val="3"/>
        <w:numPr>
          <w:ilvl w:val="0"/>
          <w:numId w:val="21"/>
        </w:numPr>
        <w:tabs>
          <w:tab w:val="left" w:pos="504"/>
        </w:tabs>
        <w:rPr>
          <w:rFonts w:ascii="宋体" w:hAnsi="宋体"/>
          <w:szCs w:val="21"/>
        </w:rPr>
      </w:pPr>
      <w:r w:rsidRPr="00E400E0">
        <w:rPr>
          <w:rFonts w:ascii="宋体" w:hAnsi="宋体" w:hint="eastAsia"/>
          <w:szCs w:val="21"/>
        </w:rPr>
        <w:t>应付票据及应付账款</w:t>
      </w:r>
    </w:p>
    <w:p w:rsidR="00996DE7" w:rsidRPr="00E400E0" w:rsidRDefault="00512658">
      <w:pPr>
        <w:pStyle w:val="4"/>
        <w:ind w:left="360" w:hanging="360"/>
        <w:rPr>
          <w:rFonts w:ascii="宋体" w:eastAsia="宋体" w:hAnsi="宋体"/>
        </w:rPr>
      </w:pPr>
      <w:r w:rsidRPr="00E400E0">
        <w:rPr>
          <w:rFonts w:ascii="宋体" w:eastAsia="宋体" w:hAnsi="宋体" w:hint="eastAsia"/>
        </w:rPr>
        <w:t>总表情况</w:t>
      </w:r>
    </w:p>
    <w:bookmarkStart w:id="139" w:name="_Hlk532908957" w:displacedByCustomXml="next"/>
    <w:sdt>
      <w:sdtPr>
        <w:rPr>
          <w:rFonts w:ascii="宋体" w:eastAsia="宋体" w:hAnsi="宋体" w:cs="宋体" w:hint="eastAsia"/>
          <w:b w:val="0"/>
          <w:bCs w:val="0"/>
          <w:kern w:val="0"/>
          <w:szCs w:val="24"/>
        </w:rPr>
        <w:alias w:val="模块:应付票据及应付账款分类列示"/>
        <w:tag w:val="_SEC_9302abfe14ca4effa730fa7bbbfbcd2a"/>
        <w:id w:val="-100189371"/>
        <w:lock w:val="sdtLocked"/>
        <w:placeholder>
          <w:docPart w:val="GBC22222222222222222222222222222"/>
        </w:placeholder>
      </w:sdtPr>
      <w:sdtEndPr>
        <w:rPr>
          <w:rFonts w:cs="Times New Roman"/>
          <w:kern w:val="2"/>
        </w:rPr>
      </w:sdtEndPr>
      <w:sdtContent>
        <w:p w:rsidR="00996DE7" w:rsidRPr="00E400E0" w:rsidRDefault="00512658">
          <w:pPr>
            <w:pStyle w:val="4"/>
            <w:numPr>
              <w:ilvl w:val="0"/>
              <w:numId w:val="164"/>
            </w:numPr>
            <w:ind w:left="426" w:hanging="426"/>
            <w:rPr>
              <w:rFonts w:ascii="宋体" w:eastAsia="宋体" w:hAnsi="宋体"/>
            </w:rPr>
          </w:pPr>
          <w:r w:rsidRPr="00E400E0">
            <w:rPr>
              <w:rFonts w:ascii="宋体" w:eastAsia="宋体" w:hAnsi="宋体" w:hint="eastAsia"/>
            </w:rPr>
            <w:t>分类列示</w:t>
          </w:r>
        </w:p>
        <w:sdt>
          <w:sdtPr>
            <w:rPr>
              <w:rFonts w:ascii="宋体" w:hAnsi="宋体"/>
            </w:rPr>
            <w:alias w:val="是否适用：应付票据及应付账款分类列示[双击切换]"/>
            <w:tag w:val="_GBC_0befb1492da1454fa1a25bc85ad030ba"/>
            <w:id w:val="-88077926"/>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A30E77" w:rsidRPr="00E400E0">
                <w:rPr>
                  <w:rFonts w:ascii="宋体" w:hAnsi="宋体"/>
                </w:rPr>
                <w:instrText xml:space="preserve"> MACROBUTTON  SnrToggleCheckbox √适用 </w:instrText>
              </w:r>
              <w:r w:rsidRPr="00E400E0">
                <w:rPr>
                  <w:rFonts w:ascii="宋体" w:hAnsi="宋体"/>
                </w:rPr>
                <w:fldChar w:fldCharType="end"/>
              </w:r>
              <w:r w:rsidRPr="00E400E0">
                <w:rPr>
                  <w:rFonts w:ascii="宋体" w:hAnsi="宋体"/>
                </w:rPr>
                <w:fldChar w:fldCharType="begin"/>
              </w:r>
              <w:r w:rsidR="00A30E77" w:rsidRPr="00E400E0">
                <w:rPr>
                  <w:rFonts w:ascii="宋体" w:hAnsi="宋体"/>
                </w:rPr>
                <w:instrText xml:space="preserve"> MACROBUTTON  SnrToggleCheckbox □不适用 </w:instrText>
              </w:r>
              <w:r w:rsidRPr="00E400E0">
                <w:rPr>
                  <w:rFonts w:ascii="宋体" w:hAnsi="宋体"/>
                </w:rPr>
                <w:fldChar w:fldCharType="end"/>
              </w:r>
            </w:p>
          </w:sdtContent>
        </w:sdt>
        <w:p w:rsidR="00A30E7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应付票据及应付账款分类列示"/>
              <w:tag w:val="_GBC_3a93b49953914d81bbc98e8938ad352b"/>
              <w:id w:val="7871696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应付票据及应付账款分类列示"/>
              <w:tag w:val="_GBC_fb556f8ea5d147ff94c9845763573e1b"/>
              <w:id w:val="369113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863501" w:rsidRPr="00E400E0" w:rsidTr="00FF7F5B">
            <w:sdt>
              <w:sdtPr>
                <w:rPr>
                  <w:rFonts w:ascii="宋体" w:hAnsi="宋体"/>
                </w:rPr>
                <w:tag w:val="_PLD_cbf4d0b488854d16be63d0064dd62d38"/>
                <w:id w:val="266567721"/>
                <w:lock w:val="sdtLocked"/>
              </w:sdtPr>
              <w:sdtContent>
                <w:tc>
                  <w:tcPr>
                    <w:tcW w:w="1828" w:type="pct"/>
                    <w:shd w:val="clear" w:color="auto" w:fill="auto"/>
                    <w:vAlign w:val="center"/>
                  </w:tcPr>
                  <w:p w:rsidR="00863501" w:rsidRPr="00E400E0" w:rsidRDefault="00863501" w:rsidP="00FF7F5B">
                    <w:pPr>
                      <w:tabs>
                        <w:tab w:val="right" w:pos="3690"/>
                        <w:tab w:val="right" w:pos="5130"/>
                        <w:tab w:val="right" w:pos="6030"/>
                        <w:tab w:val="right" w:pos="7650"/>
                        <w:tab w:val="right" w:pos="9270"/>
                      </w:tabs>
                      <w:adjustRightInd w:val="0"/>
                      <w:snapToGrid w:val="0"/>
                      <w:jc w:val="center"/>
                      <w:rPr>
                        <w:rFonts w:ascii="宋体" w:hAnsi="宋体"/>
                        <w:szCs w:val="21"/>
                      </w:rPr>
                    </w:pPr>
                    <w:r w:rsidRPr="00E400E0">
                      <w:rPr>
                        <w:rFonts w:ascii="宋体" w:hAnsi="宋体" w:hint="eastAsia"/>
                        <w:szCs w:val="21"/>
                      </w:rPr>
                      <w:t>项目</w:t>
                    </w:r>
                  </w:p>
                </w:tc>
              </w:sdtContent>
            </w:sdt>
            <w:sdt>
              <w:sdtPr>
                <w:rPr>
                  <w:rFonts w:ascii="宋体" w:hAnsi="宋体"/>
                </w:rPr>
                <w:tag w:val="_PLD_f93c31dc3e3f4e2a8ef5bd6015c16def"/>
                <w:id w:val="266567722"/>
                <w:lock w:val="sdtLocked"/>
              </w:sdtPr>
              <w:sdtContent>
                <w:tc>
                  <w:tcPr>
                    <w:tcW w:w="1582" w:type="pct"/>
                    <w:shd w:val="clear" w:color="auto" w:fill="auto"/>
                    <w:vAlign w:val="center"/>
                  </w:tcPr>
                  <w:p w:rsidR="00863501" w:rsidRPr="00E400E0" w:rsidRDefault="00863501"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fdebf56ad0fe4dda956371072276a967"/>
                <w:id w:val="266567723"/>
                <w:lock w:val="sdtLocked"/>
              </w:sdtPr>
              <w:sdtContent>
                <w:tc>
                  <w:tcPr>
                    <w:tcW w:w="1590" w:type="pct"/>
                    <w:shd w:val="clear" w:color="auto" w:fill="auto"/>
                    <w:vAlign w:val="center"/>
                  </w:tcPr>
                  <w:p w:rsidR="00863501" w:rsidRPr="00E400E0" w:rsidRDefault="00863501" w:rsidP="00FF7F5B">
                    <w:pPr>
                      <w:jc w:val="center"/>
                      <w:rPr>
                        <w:rFonts w:ascii="宋体" w:hAnsi="宋体"/>
                        <w:szCs w:val="21"/>
                      </w:rPr>
                    </w:pPr>
                    <w:r w:rsidRPr="00E400E0">
                      <w:rPr>
                        <w:rFonts w:ascii="宋体" w:hAnsi="宋体" w:hint="eastAsia"/>
                        <w:szCs w:val="21"/>
                      </w:rPr>
                      <w:t>期初余额</w:t>
                    </w:r>
                  </w:p>
                </w:tc>
              </w:sdtContent>
            </w:sdt>
          </w:tr>
          <w:tr w:rsidR="00863501" w:rsidRPr="00E400E0" w:rsidTr="00FF7F5B">
            <w:sdt>
              <w:sdtPr>
                <w:rPr>
                  <w:rFonts w:ascii="宋体" w:hAnsi="宋体"/>
                </w:rPr>
                <w:tag w:val="_PLD_27f23d1fca0e446a9f97401906303aad"/>
                <w:id w:val="266567724"/>
                <w:lock w:val="sdtLocked"/>
              </w:sdtPr>
              <w:sdtContent>
                <w:tc>
                  <w:tcPr>
                    <w:tcW w:w="1828"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rPr>
                        <w:rFonts w:ascii="宋体" w:hAnsi="宋体"/>
                        <w:szCs w:val="21"/>
                      </w:rPr>
                    </w:pPr>
                    <w:r w:rsidRPr="00E400E0">
                      <w:rPr>
                        <w:rFonts w:ascii="宋体" w:hAnsi="宋体" w:hint="eastAsia"/>
                        <w:szCs w:val="21"/>
                      </w:rPr>
                      <w:t>应付票据</w:t>
                    </w:r>
                  </w:p>
                </w:tc>
              </w:sdtContent>
            </w:sdt>
            <w:tc>
              <w:tcPr>
                <w:tcW w:w="1582"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jc w:val="right"/>
                  <w:rPr>
                    <w:rFonts w:ascii="宋体" w:hAnsi="宋体"/>
                    <w:szCs w:val="21"/>
                  </w:rPr>
                </w:pPr>
              </w:p>
            </w:tc>
            <w:tc>
              <w:tcPr>
                <w:tcW w:w="1590"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jc w:val="right"/>
                  <w:rPr>
                    <w:rFonts w:ascii="宋体" w:hAnsi="宋体"/>
                    <w:szCs w:val="21"/>
                  </w:rPr>
                </w:pPr>
              </w:p>
            </w:tc>
          </w:tr>
          <w:tr w:rsidR="00863501" w:rsidRPr="00E400E0" w:rsidTr="00FF7F5B">
            <w:sdt>
              <w:sdtPr>
                <w:rPr>
                  <w:rFonts w:ascii="宋体" w:hAnsi="宋体"/>
                </w:rPr>
                <w:tag w:val="_PLD_54596d365f754416ad47e9912c3538c8"/>
                <w:id w:val="266567725"/>
                <w:lock w:val="sdtLocked"/>
              </w:sdtPr>
              <w:sdtContent>
                <w:tc>
                  <w:tcPr>
                    <w:tcW w:w="1828"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rPr>
                        <w:rFonts w:ascii="宋体" w:hAnsi="宋体"/>
                        <w:szCs w:val="21"/>
                      </w:rPr>
                    </w:pPr>
                    <w:r w:rsidRPr="00E400E0">
                      <w:rPr>
                        <w:rFonts w:ascii="宋体" w:hAnsi="宋体" w:hint="eastAsia"/>
                        <w:szCs w:val="21"/>
                      </w:rPr>
                      <w:t>应付账款</w:t>
                    </w:r>
                  </w:p>
                </w:tc>
              </w:sdtContent>
            </w:sdt>
            <w:tc>
              <w:tcPr>
                <w:tcW w:w="1582"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184,200,771.86</w:t>
                </w:r>
              </w:p>
            </w:tc>
            <w:tc>
              <w:tcPr>
                <w:tcW w:w="1590"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167,712,838.15</w:t>
                </w:r>
              </w:p>
            </w:tc>
          </w:tr>
          <w:tr w:rsidR="00863501" w:rsidRPr="00E400E0" w:rsidTr="00FF7F5B">
            <w:sdt>
              <w:sdtPr>
                <w:rPr>
                  <w:rFonts w:ascii="宋体" w:hAnsi="宋体"/>
                </w:rPr>
                <w:tag w:val="_PLD_ab60ec3c28bc4b249dc2748e14c8bb5d"/>
                <w:id w:val="266567726"/>
                <w:lock w:val="sdtLocked"/>
              </w:sdtPr>
              <w:sdtContent>
                <w:tc>
                  <w:tcPr>
                    <w:tcW w:w="1828" w:type="pct"/>
                    <w:shd w:val="clear" w:color="auto" w:fill="auto"/>
                    <w:vAlign w:val="center"/>
                  </w:tcPr>
                  <w:p w:rsidR="00863501" w:rsidRPr="00E400E0" w:rsidRDefault="00863501" w:rsidP="00FF7F5B">
                    <w:pPr>
                      <w:tabs>
                        <w:tab w:val="right" w:pos="3690"/>
                        <w:tab w:val="right" w:pos="5130"/>
                        <w:tab w:val="right" w:pos="6030"/>
                        <w:tab w:val="right" w:pos="7650"/>
                        <w:tab w:val="right" w:pos="9270"/>
                      </w:tabs>
                      <w:adjustRightInd w:val="0"/>
                      <w:snapToGrid w:val="0"/>
                      <w:jc w:val="center"/>
                      <w:rPr>
                        <w:rFonts w:ascii="宋体" w:hAnsi="宋体"/>
                        <w:szCs w:val="21"/>
                      </w:rPr>
                    </w:pPr>
                    <w:r w:rsidRPr="00E400E0">
                      <w:rPr>
                        <w:rFonts w:ascii="宋体" w:hAnsi="宋体" w:hint="eastAsia"/>
                        <w:szCs w:val="21"/>
                      </w:rPr>
                      <w:t>合计</w:t>
                    </w:r>
                  </w:p>
                </w:tc>
              </w:sdtContent>
            </w:sdt>
            <w:tc>
              <w:tcPr>
                <w:tcW w:w="1582"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184,200,771.86</w:t>
                </w:r>
              </w:p>
            </w:tc>
            <w:tc>
              <w:tcPr>
                <w:tcW w:w="1590" w:type="pct"/>
                <w:shd w:val="clear" w:color="auto" w:fill="auto"/>
              </w:tcPr>
              <w:p w:rsidR="00863501" w:rsidRPr="00E400E0" w:rsidRDefault="00863501"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167,712,838.15</w:t>
                </w:r>
              </w:p>
            </w:tc>
          </w:tr>
        </w:tbl>
        <w:p w:rsidR="00996DE7" w:rsidRPr="00E400E0" w:rsidRDefault="007A1B61" w:rsidP="00A30E77">
          <w:pPr>
            <w:rPr>
              <w:rFonts w:ascii="宋体" w:hAnsi="宋体"/>
            </w:rPr>
          </w:pPr>
        </w:p>
      </w:sdtContent>
    </w:sdt>
    <w:bookmarkEnd w:id="139"/>
    <w:p w:rsidR="00996DE7" w:rsidRDefault="00996DE7">
      <w:pPr>
        <w:rPr>
          <w:szCs w:val="21"/>
        </w:rPr>
      </w:pPr>
    </w:p>
    <w:p w:rsidR="00996DE7" w:rsidRDefault="00512658">
      <w:pPr>
        <w:pStyle w:val="4"/>
        <w:ind w:left="360" w:hanging="360"/>
      </w:pPr>
      <w:r>
        <w:rPr>
          <w:rFonts w:hint="eastAsia"/>
        </w:rPr>
        <w:t>应付票据</w:t>
      </w:r>
    </w:p>
    <w:p w:rsidR="00996DE7" w:rsidRDefault="00512658">
      <w:pPr>
        <w:pStyle w:val="4"/>
        <w:numPr>
          <w:ilvl w:val="0"/>
          <w:numId w:val="165"/>
        </w:numPr>
        <w:ind w:left="426" w:hanging="426"/>
      </w:pPr>
      <w:r>
        <w:rPr>
          <w:rFonts w:hint="eastAsia"/>
        </w:rPr>
        <w:t>应付票据列示</w:t>
      </w:r>
    </w:p>
    <w:sdt>
      <w:sdtPr>
        <w:alias w:val="是否适用：应付票据[双击切换]"/>
        <w:tag w:val="_GBC_c0116f9cd6f34dcfa483a1f112dac85a"/>
        <w:id w:val="-1574269680"/>
        <w:lock w:val="sdtLocked"/>
        <w:placeholder>
          <w:docPart w:val="GBC22222222222222222222222222222"/>
        </w:placeholder>
      </w:sdtPr>
      <w:sdtContent>
        <w:p w:rsidR="00A30E77" w:rsidRDefault="007A1B61" w:rsidP="00A30E77">
          <w:pPr>
            <w:rPr>
              <w:szCs w:val="21"/>
            </w:rPr>
          </w:pPr>
          <w:r>
            <w:fldChar w:fldCharType="begin"/>
          </w:r>
          <w:r w:rsidR="00A30E77">
            <w:instrText>MACROBUTTON  SnrToggleCheckbox □</w:instrText>
          </w:r>
          <w:r w:rsidR="00A30E77">
            <w:instrText>适用</w:instrText>
          </w:r>
          <w:r w:rsidR="00A30E77">
            <w:instrText xml:space="preserve"> </w:instrText>
          </w:r>
          <w:r>
            <w:fldChar w:fldCharType="end"/>
          </w:r>
          <w:r>
            <w:fldChar w:fldCharType="begin"/>
          </w:r>
          <w:r w:rsidR="00A30E77">
            <w:instrText xml:space="preserve"> MACROBUTTON  SnrToggleCheckbox √</w:instrText>
          </w:r>
          <w:r w:rsidR="00A30E77">
            <w:instrText>不适用</w:instrText>
          </w:r>
          <w:r w:rsidR="00A30E77">
            <w:instrText xml:space="preserve"> </w:instrText>
          </w:r>
          <w:r>
            <w:fldChar w:fldCharType="end"/>
          </w:r>
        </w:p>
      </w:sdtContent>
    </w:sdt>
    <w:p w:rsidR="00996DE7" w:rsidRDefault="00996DE7">
      <w:pPr>
        <w:rPr>
          <w:szCs w:val="21"/>
        </w:rPr>
      </w:pPr>
    </w:p>
    <w:p w:rsidR="00996DE7" w:rsidRDefault="00512658">
      <w:pPr>
        <w:pStyle w:val="4"/>
        <w:ind w:left="360" w:hanging="360"/>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166"/>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Content>
            <w:p w:rsidR="00996DE7" w:rsidRDefault="007A1B61">
              <w:r>
                <w:fldChar w:fldCharType="begin"/>
              </w:r>
              <w:r w:rsidR="00A30E77">
                <w:instrText>MACROBUTTON  SnrToggleCheckbox √</w:instrText>
              </w:r>
              <w:r w:rsidR="00A30E77">
                <w:instrText>适用</w:instrText>
              </w:r>
              <w:r w:rsidR="00A30E77">
                <w:instrText xml:space="preserve"> </w:instrText>
              </w:r>
              <w:r>
                <w:fldChar w:fldCharType="end"/>
              </w:r>
              <w:r>
                <w:fldChar w:fldCharType="begin"/>
              </w:r>
              <w:r w:rsidR="00A30E77">
                <w:instrText xml:space="preserve"> MACROBUTTON  SnrToggleCheckbox □</w:instrText>
              </w:r>
              <w:r w:rsidR="00A30E77">
                <w:instrText>不适用</w:instrText>
              </w:r>
              <w:r w:rsidR="00A30E77">
                <w:instrText xml:space="preserve"> </w:instrText>
              </w:r>
              <w:r>
                <w:fldChar w:fldCharType="end"/>
              </w:r>
            </w:p>
          </w:sdtContent>
        </w:sdt>
        <w:p w:rsidR="00A30E77" w:rsidRDefault="00512658">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863501" w:rsidTr="00FF7F5B">
            <w:sdt>
              <w:sdtPr>
                <w:tag w:val="_PLD_8270d78e97cf4a1cb18154c5c5dafe58"/>
                <w:id w:val="266567781"/>
                <w:lock w:val="sdtLocked"/>
              </w:sdtPr>
              <w:sdtContent>
                <w:tc>
                  <w:tcPr>
                    <w:tcW w:w="1570" w:type="pct"/>
                    <w:shd w:val="clear" w:color="auto" w:fill="auto"/>
                  </w:tcPr>
                  <w:p w:rsidR="00863501" w:rsidRDefault="00863501" w:rsidP="00FF7F5B">
                    <w:pPr>
                      <w:jc w:val="center"/>
                      <w:rPr>
                        <w:szCs w:val="21"/>
                      </w:rPr>
                    </w:pPr>
                    <w:r>
                      <w:rPr>
                        <w:rFonts w:hint="eastAsia"/>
                        <w:szCs w:val="21"/>
                      </w:rPr>
                      <w:t>项目</w:t>
                    </w:r>
                  </w:p>
                </w:tc>
              </w:sdtContent>
            </w:sdt>
            <w:sdt>
              <w:sdtPr>
                <w:rPr>
                  <w:rFonts w:ascii="宋体" w:hAnsi="宋体"/>
                </w:rPr>
                <w:tag w:val="_PLD_56127cd5754c44aaacae0a1320139a7a"/>
                <w:id w:val="266567782"/>
                <w:lock w:val="sdtLocked"/>
              </w:sdtPr>
              <w:sdtContent>
                <w:tc>
                  <w:tcPr>
                    <w:tcW w:w="1584" w:type="pct"/>
                    <w:shd w:val="clear" w:color="auto" w:fill="auto"/>
                  </w:tcPr>
                  <w:p w:rsidR="00863501" w:rsidRPr="00E400E0" w:rsidRDefault="00863501"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27c6d2ca479446539fe00ab23ee1dc13"/>
                <w:id w:val="266567783"/>
                <w:lock w:val="sdtLocked"/>
              </w:sdtPr>
              <w:sdtContent>
                <w:tc>
                  <w:tcPr>
                    <w:tcW w:w="1846" w:type="pct"/>
                    <w:shd w:val="clear" w:color="auto" w:fill="auto"/>
                  </w:tcPr>
                  <w:p w:rsidR="00863501" w:rsidRPr="00E400E0" w:rsidRDefault="00863501" w:rsidP="00FF7F5B">
                    <w:pPr>
                      <w:jc w:val="center"/>
                      <w:rPr>
                        <w:rFonts w:ascii="宋体" w:hAnsi="宋体"/>
                        <w:szCs w:val="21"/>
                      </w:rPr>
                    </w:pPr>
                    <w:r w:rsidRPr="00E400E0">
                      <w:rPr>
                        <w:rFonts w:ascii="宋体" w:hAnsi="宋体" w:hint="eastAsia"/>
                        <w:szCs w:val="21"/>
                      </w:rPr>
                      <w:t>期初余额</w:t>
                    </w:r>
                  </w:p>
                </w:tc>
              </w:sdtContent>
            </w:sdt>
          </w:tr>
          <w:sdt>
            <w:sdtPr>
              <w:rPr>
                <w:rFonts w:hint="eastAsia"/>
                <w:szCs w:val="21"/>
              </w:rPr>
              <w:alias w:val="应付账款情况明细"/>
              <w:tag w:val="_TUP_f092ddb351f143359436bc8808c3f1ee"/>
              <w:id w:val="266567784"/>
              <w:lock w:val="sdtLocked"/>
            </w:sdtPr>
            <w:sdtEndPr>
              <w:rPr>
                <w:rFonts w:ascii="宋体" w:hAnsi="宋体"/>
              </w:rPr>
            </w:sdtEndPr>
            <w:sdtContent>
              <w:tr w:rsidR="00863501" w:rsidTr="00FF7F5B">
                <w:tc>
                  <w:tcPr>
                    <w:tcW w:w="1570" w:type="pct"/>
                    <w:shd w:val="clear" w:color="auto" w:fill="auto"/>
                  </w:tcPr>
                  <w:p w:rsidR="00863501" w:rsidRDefault="00863501" w:rsidP="00FF7F5B">
                    <w:pPr>
                      <w:rPr>
                        <w:szCs w:val="21"/>
                      </w:rPr>
                    </w:pPr>
                    <w:r w:rsidRPr="00A30E77">
                      <w:rPr>
                        <w:rFonts w:hint="eastAsia"/>
                        <w:spacing w:val="5"/>
                        <w:szCs w:val="21"/>
                      </w:rPr>
                      <w:t>应付账款</w:t>
                    </w:r>
                  </w:p>
                </w:tc>
                <w:tc>
                  <w:tcPr>
                    <w:tcW w:w="1584" w:type="pct"/>
                    <w:shd w:val="clear" w:color="auto" w:fill="auto"/>
                  </w:tcPr>
                  <w:p w:rsidR="00863501" w:rsidRPr="00E400E0" w:rsidRDefault="00863501" w:rsidP="00FF7F5B">
                    <w:pPr>
                      <w:jc w:val="right"/>
                      <w:rPr>
                        <w:rFonts w:ascii="宋体" w:hAnsi="宋体"/>
                        <w:szCs w:val="21"/>
                      </w:rPr>
                    </w:pPr>
                    <w:r w:rsidRPr="00E400E0">
                      <w:rPr>
                        <w:rFonts w:ascii="宋体" w:hAnsi="宋体"/>
                      </w:rPr>
                      <w:t>184,200,771.86</w:t>
                    </w:r>
                  </w:p>
                </w:tc>
                <w:tc>
                  <w:tcPr>
                    <w:tcW w:w="1846" w:type="pct"/>
                    <w:shd w:val="clear" w:color="auto" w:fill="auto"/>
                  </w:tcPr>
                  <w:p w:rsidR="00863501" w:rsidRPr="00E400E0" w:rsidRDefault="00863501" w:rsidP="00FF7F5B">
                    <w:pPr>
                      <w:jc w:val="right"/>
                      <w:rPr>
                        <w:rFonts w:ascii="宋体" w:hAnsi="宋体"/>
                        <w:szCs w:val="21"/>
                      </w:rPr>
                    </w:pPr>
                    <w:r w:rsidRPr="00E400E0">
                      <w:rPr>
                        <w:rFonts w:ascii="宋体" w:hAnsi="宋体"/>
                      </w:rPr>
                      <w:t>167,712,838.15</w:t>
                    </w:r>
                  </w:p>
                </w:tc>
              </w:tr>
            </w:sdtContent>
          </w:sdt>
          <w:tr w:rsidR="00863501" w:rsidRPr="00A30E77" w:rsidTr="00FF7F5B">
            <w:sdt>
              <w:sdtPr>
                <w:tag w:val="_PLD_8c494311a3a446fa9ed8956bb8a7f277"/>
                <w:id w:val="266567785"/>
                <w:lock w:val="sdtLocked"/>
              </w:sdtPr>
              <w:sdtContent>
                <w:tc>
                  <w:tcPr>
                    <w:tcW w:w="1570" w:type="pct"/>
                    <w:shd w:val="clear" w:color="auto" w:fill="auto"/>
                  </w:tcPr>
                  <w:p w:rsidR="00863501" w:rsidRDefault="00863501" w:rsidP="00FF7F5B">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863501" w:rsidRPr="00E400E0" w:rsidRDefault="00863501" w:rsidP="00FF7F5B">
                <w:pPr>
                  <w:jc w:val="right"/>
                  <w:rPr>
                    <w:rFonts w:ascii="宋体" w:hAnsi="宋体"/>
                    <w:szCs w:val="21"/>
                  </w:rPr>
                </w:pPr>
                <w:r w:rsidRPr="00E400E0">
                  <w:rPr>
                    <w:rFonts w:ascii="宋体" w:hAnsi="宋体"/>
                  </w:rPr>
                  <w:t>184,200,771.86</w:t>
                </w:r>
              </w:p>
            </w:tc>
            <w:tc>
              <w:tcPr>
                <w:tcW w:w="1846" w:type="pct"/>
                <w:shd w:val="clear" w:color="auto" w:fill="auto"/>
              </w:tcPr>
              <w:p w:rsidR="00863501" w:rsidRPr="00E400E0" w:rsidRDefault="00863501" w:rsidP="00FF7F5B">
                <w:pPr>
                  <w:jc w:val="right"/>
                  <w:rPr>
                    <w:rFonts w:ascii="宋体" w:hAnsi="宋体"/>
                    <w:szCs w:val="21"/>
                  </w:rPr>
                </w:pPr>
                <w:r w:rsidRPr="00E400E0">
                  <w:rPr>
                    <w:rFonts w:ascii="宋体" w:hAnsi="宋体"/>
                  </w:rPr>
                  <w:t>167,712,838.15</w:t>
                </w:r>
              </w:p>
            </w:tc>
          </w:tr>
        </w:tbl>
        <w:p w:rsidR="00996DE7" w:rsidRPr="00A30E77" w:rsidRDefault="007A1B61" w:rsidP="00A30E77"/>
      </w:sdtContent>
    </w:sdt>
    <w:p w:rsidR="00996DE7" w:rsidRDefault="00996DE7">
      <w:pPr>
        <w:rPr>
          <w:b/>
          <w:szCs w:val="21"/>
        </w:rPr>
      </w:pPr>
    </w:p>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rFonts w:ascii="宋体" w:hAnsi="宋体"/>
          <w:kern w:val="2"/>
        </w:rPr>
      </w:sdtEndPr>
      <w:sdtContent>
        <w:p w:rsidR="00996DE7" w:rsidRDefault="00512658">
          <w:pPr>
            <w:pStyle w:val="4"/>
            <w:numPr>
              <w:ilvl w:val="0"/>
              <w:numId w:val="166"/>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Content>
            <w:p w:rsidR="003C2721" w:rsidRDefault="007A1B61" w:rsidP="003C2721">
              <w:r>
                <w:fldChar w:fldCharType="begin"/>
              </w:r>
              <w:r w:rsidR="003C2721">
                <w:instrText>MACROBUTTON  SnrToggleCheckbox □</w:instrText>
              </w:r>
              <w:r w:rsidR="003C2721">
                <w:instrText>适用</w:instrText>
              </w:r>
              <w:r w:rsidR="003C2721">
                <w:instrText xml:space="preserve"> </w:instrText>
              </w:r>
              <w:r>
                <w:fldChar w:fldCharType="end"/>
              </w:r>
              <w:r>
                <w:fldChar w:fldCharType="begin"/>
              </w:r>
              <w:r w:rsidR="003C2721">
                <w:instrText xml:space="preserve"> MACROBUTTON  SnrToggleCheckbox √</w:instrText>
              </w:r>
              <w:r w:rsidR="003C2721">
                <w:instrText>不适用</w:instrText>
              </w:r>
              <w:r w:rsidR="003C2721">
                <w:instrText xml:space="preserve"> </w:instrText>
              </w:r>
              <w:r>
                <w:fldChar w:fldCharType="end"/>
              </w:r>
            </w:p>
          </w:sdtContent>
        </w:sdt>
        <w:p w:rsidR="00996DE7" w:rsidRPr="00E400E0" w:rsidRDefault="003C2721" w:rsidP="00863501">
          <w:pPr>
            <w:spacing w:line="360" w:lineRule="auto"/>
            <w:ind w:firstLineChars="245" w:firstLine="539"/>
            <w:rPr>
              <w:rFonts w:ascii="宋体" w:hAnsi="宋体"/>
            </w:rPr>
          </w:pPr>
          <w:r w:rsidRPr="00E400E0">
            <w:rPr>
              <w:rFonts w:ascii="宋体" w:hAnsi="宋体" w:hint="eastAsia"/>
              <w:spacing w:val="5"/>
            </w:rPr>
            <w:t>期末无账龄超过1年的重要应付账款。</w:t>
          </w:r>
        </w:p>
      </w:sdtContent>
    </w:sdt>
    <w:p w:rsidR="00996DE7" w:rsidRPr="00E400E0" w:rsidRDefault="00996DE7">
      <w:pPr>
        <w:snapToGrid w:val="0"/>
        <w:spacing w:line="240" w:lineRule="atLeast"/>
        <w:rPr>
          <w:rFonts w:ascii="宋体" w:hAnsi="宋体"/>
          <w:szCs w:val="21"/>
        </w:rPr>
      </w:pPr>
    </w:p>
    <w:p w:rsidR="00996DE7" w:rsidRDefault="00512658">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cs="Times New Roman"/>
          <w:kern w:val="2"/>
        </w:rPr>
      </w:sdtEndPr>
      <w:sdtContent>
        <w:p w:rsidR="00996DE7" w:rsidRDefault="00512658">
          <w:pPr>
            <w:pStyle w:val="4"/>
            <w:numPr>
              <w:ilvl w:val="0"/>
              <w:numId w:val="58"/>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Content>
            <w:p w:rsidR="00996DE7" w:rsidRDefault="007A1B61">
              <w:r>
                <w:fldChar w:fldCharType="begin"/>
              </w:r>
              <w:r w:rsidR="007611BB">
                <w:instrText>MACROBUTTON  SnrToggleCheckbox √</w:instrText>
              </w:r>
              <w:r w:rsidR="007611BB">
                <w:instrText>适用</w:instrText>
              </w:r>
              <w:r w:rsidR="007611BB">
                <w:instrText xml:space="preserve"> </w:instrText>
              </w:r>
              <w:r>
                <w:fldChar w:fldCharType="end"/>
              </w:r>
              <w:r>
                <w:fldChar w:fldCharType="begin"/>
              </w:r>
              <w:r w:rsidR="007611BB">
                <w:instrText xml:space="preserve"> MACROBUTTON  SnrToggleCheckbox □</w:instrText>
              </w:r>
              <w:r w:rsidR="007611BB">
                <w:instrText>不适用</w:instrText>
              </w:r>
              <w:r w:rsidR="007611BB">
                <w:instrText xml:space="preserve"> </w:instrText>
              </w:r>
              <w:r>
                <w:fldChar w:fldCharType="end"/>
              </w:r>
            </w:p>
          </w:sdtContent>
        </w:sdt>
        <w:p w:rsidR="007611BB" w:rsidRDefault="00512658">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E82C15" w:rsidRPr="00E400E0" w:rsidTr="00FF7F5B">
            <w:sdt>
              <w:sdtPr>
                <w:rPr>
                  <w:rFonts w:ascii="宋体" w:hAnsi="宋体"/>
                </w:rPr>
                <w:tag w:val="_PLD_d5178a0aff824e07b02041ccbb504bd9"/>
                <w:id w:val="266567818"/>
                <w:lock w:val="sdtLocked"/>
              </w:sdtPr>
              <w:sdtContent>
                <w:tc>
                  <w:tcPr>
                    <w:tcW w:w="1601" w:type="pct"/>
                    <w:shd w:val="clear" w:color="auto" w:fill="auto"/>
                  </w:tcPr>
                  <w:p w:rsidR="00E82C15" w:rsidRPr="00E400E0" w:rsidRDefault="00E82C15" w:rsidP="00FF7F5B">
                    <w:pPr>
                      <w:jc w:val="center"/>
                      <w:rPr>
                        <w:rFonts w:ascii="宋体" w:hAnsi="宋体"/>
                        <w:szCs w:val="21"/>
                      </w:rPr>
                    </w:pPr>
                    <w:r w:rsidRPr="00E400E0">
                      <w:rPr>
                        <w:rFonts w:ascii="宋体" w:hAnsi="宋体" w:hint="eastAsia"/>
                        <w:szCs w:val="21"/>
                      </w:rPr>
                      <w:t>项目</w:t>
                    </w:r>
                  </w:p>
                </w:tc>
              </w:sdtContent>
            </w:sdt>
            <w:sdt>
              <w:sdtPr>
                <w:rPr>
                  <w:rFonts w:ascii="宋体" w:hAnsi="宋体"/>
                </w:rPr>
                <w:tag w:val="_PLD_4365dc5a9b404da5ab51b4fe0a65574b"/>
                <w:id w:val="266567819"/>
                <w:lock w:val="sdtLocked"/>
              </w:sdtPr>
              <w:sdtContent>
                <w:tc>
                  <w:tcPr>
                    <w:tcW w:w="1701" w:type="pct"/>
                    <w:shd w:val="clear" w:color="auto" w:fill="auto"/>
                  </w:tcPr>
                  <w:p w:rsidR="00E82C15" w:rsidRPr="00E400E0" w:rsidRDefault="00E82C15"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319db0af23654ebca500fecfff199482"/>
                <w:id w:val="266567820"/>
                <w:lock w:val="sdtLocked"/>
              </w:sdtPr>
              <w:sdtContent>
                <w:tc>
                  <w:tcPr>
                    <w:tcW w:w="1698" w:type="pct"/>
                    <w:shd w:val="clear" w:color="auto" w:fill="auto"/>
                  </w:tcPr>
                  <w:p w:rsidR="00E82C15" w:rsidRPr="00E400E0" w:rsidRDefault="00E82C15" w:rsidP="00FF7F5B">
                    <w:pPr>
                      <w:jc w:val="center"/>
                      <w:rPr>
                        <w:rFonts w:ascii="宋体" w:hAnsi="宋体"/>
                        <w:szCs w:val="21"/>
                      </w:rPr>
                    </w:pPr>
                    <w:r w:rsidRPr="00E400E0">
                      <w:rPr>
                        <w:rFonts w:ascii="宋体" w:hAnsi="宋体" w:hint="eastAsia"/>
                        <w:szCs w:val="21"/>
                      </w:rPr>
                      <w:t>期初余额</w:t>
                    </w:r>
                  </w:p>
                </w:tc>
              </w:sdtContent>
            </w:sdt>
          </w:tr>
          <w:sdt>
            <w:sdtPr>
              <w:rPr>
                <w:rFonts w:ascii="宋体" w:hAnsi="宋体" w:hint="eastAsia"/>
                <w:szCs w:val="21"/>
              </w:rPr>
              <w:alias w:val="预收账款情况明细"/>
              <w:tag w:val="_TUP_0af6e828511d4083b0185cdfce7c8ab4"/>
              <w:id w:val="266567821"/>
              <w:lock w:val="sdtLocked"/>
            </w:sdtPr>
            <w:sdtContent>
              <w:tr w:rsidR="00E82C15" w:rsidRPr="00E400E0" w:rsidTr="00FF7F5B">
                <w:tc>
                  <w:tcPr>
                    <w:tcW w:w="1601" w:type="pct"/>
                    <w:shd w:val="clear" w:color="auto" w:fill="auto"/>
                  </w:tcPr>
                  <w:p w:rsidR="00E82C15" w:rsidRPr="00E400E0" w:rsidRDefault="00E82C15" w:rsidP="00FF7F5B">
                    <w:pPr>
                      <w:rPr>
                        <w:rFonts w:ascii="宋体" w:hAnsi="宋体"/>
                        <w:szCs w:val="21"/>
                      </w:rPr>
                    </w:pPr>
                    <w:r w:rsidRPr="00E400E0">
                      <w:rPr>
                        <w:rFonts w:ascii="宋体" w:hAnsi="宋体" w:hint="eastAsia"/>
                        <w:spacing w:val="5"/>
                        <w:szCs w:val="21"/>
                      </w:rPr>
                      <w:t>预收账款</w:t>
                    </w:r>
                  </w:p>
                </w:tc>
                <w:tc>
                  <w:tcPr>
                    <w:tcW w:w="1701" w:type="pct"/>
                    <w:shd w:val="clear" w:color="auto" w:fill="auto"/>
                  </w:tcPr>
                  <w:p w:rsidR="00E82C15" w:rsidRPr="00E400E0" w:rsidRDefault="00E82C15" w:rsidP="00FF7F5B">
                    <w:pPr>
                      <w:jc w:val="right"/>
                      <w:rPr>
                        <w:rFonts w:ascii="宋体" w:hAnsi="宋体"/>
                        <w:szCs w:val="21"/>
                      </w:rPr>
                    </w:pPr>
                    <w:r w:rsidRPr="00E400E0">
                      <w:rPr>
                        <w:rFonts w:ascii="宋体" w:hAnsi="宋体"/>
                      </w:rPr>
                      <w:t>66,153,418.84</w:t>
                    </w:r>
                  </w:p>
                </w:tc>
                <w:tc>
                  <w:tcPr>
                    <w:tcW w:w="1698" w:type="pct"/>
                    <w:shd w:val="clear" w:color="auto" w:fill="auto"/>
                  </w:tcPr>
                  <w:p w:rsidR="00E82C15" w:rsidRPr="00E400E0" w:rsidRDefault="00E82C15" w:rsidP="00FF7F5B">
                    <w:pPr>
                      <w:jc w:val="right"/>
                      <w:rPr>
                        <w:rFonts w:ascii="宋体" w:hAnsi="宋体"/>
                        <w:szCs w:val="21"/>
                      </w:rPr>
                    </w:pPr>
                    <w:r w:rsidRPr="00E400E0">
                      <w:rPr>
                        <w:rFonts w:ascii="宋体" w:hAnsi="宋体"/>
                      </w:rPr>
                      <w:t>42,791,452.22</w:t>
                    </w:r>
                  </w:p>
                </w:tc>
              </w:tr>
            </w:sdtContent>
          </w:sdt>
          <w:tr w:rsidR="00E82C15" w:rsidRPr="00E400E0" w:rsidTr="00FF7F5B">
            <w:sdt>
              <w:sdtPr>
                <w:rPr>
                  <w:rFonts w:ascii="宋体" w:hAnsi="宋体"/>
                </w:rPr>
                <w:tag w:val="_PLD_3803b4f46dba4b32a39eb56ce03e1481"/>
                <w:id w:val="266567822"/>
                <w:lock w:val="sdtLocked"/>
              </w:sdtPr>
              <w:sdtContent>
                <w:tc>
                  <w:tcPr>
                    <w:tcW w:w="1601" w:type="pct"/>
                    <w:shd w:val="clear" w:color="auto" w:fill="auto"/>
                  </w:tcPr>
                  <w:p w:rsidR="00E82C15" w:rsidRPr="00E400E0" w:rsidRDefault="00E82C15" w:rsidP="00FF7F5B">
                    <w:pPr>
                      <w:jc w:val="center"/>
                      <w:rPr>
                        <w:rFonts w:ascii="宋体" w:hAnsi="宋体"/>
                        <w:color w:val="000000" w:themeColor="text1"/>
                        <w:szCs w:val="21"/>
                      </w:rPr>
                    </w:pPr>
                    <w:r w:rsidRPr="00E400E0">
                      <w:rPr>
                        <w:rFonts w:ascii="宋体" w:hAnsi="宋体" w:hint="eastAsia"/>
                        <w:color w:val="000000" w:themeColor="text1"/>
                        <w:szCs w:val="21"/>
                      </w:rPr>
                      <w:t>合计</w:t>
                    </w:r>
                  </w:p>
                </w:tc>
              </w:sdtContent>
            </w:sdt>
            <w:tc>
              <w:tcPr>
                <w:tcW w:w="1701" w:type="pct"/>
                <w:shd w:val="clear" w:color="auto" w:fill="auto"/>
              </w:tcPr>
              <w:p w:rsidR="00E82C15" w:rsidRPr="00E400E0" w:rsidRDefault="00E82C15" w:rsidP="00FF7F5B">
                <w:pPr>
                  <w:jc w:val="right"/>
                  <w:rPr>
                    <w:rFonts w:ascii="宋体" w:hAnsi="宋体"/>
                    <w:szCs w:val="21"/>
                  </w:rPr>
                </w:pPr>
                <w:r w:rsidRPr="00E400E0">
                  <w:rPr>
                    <w:rFonts w:ascii="宋体" w:hAnsi="宋体"/>
                  </w:rPr>
                  <w:t>66,153,418.84</w:t>
                </w:r>
              </w:p>
            </w:tc>
            <w:tc>
              <w:tcPr>
                <w:tcW w:w="1698" w:type="pct"/>
                <w:shd w:val="clear" w:color="auto" w:fill="auto"/>
              </w:tcPr>
              <w:p w:rsidR="00E82C15" w:rsidRPr="00E400E0" w:rsidRDefault="00E82C15" w:rsidP="00FF7F5B">
                <w:pPr>
                  <w:jc w:val="right"/>
                  <w:rPr>
                    <w:rFonts w:ascii="宋体" w:hAnsi="宋体"/>
                    <w:szCs w:val="21"/>
                  </w:rPr>
                </w:pPr>
                <w:r w:rsidRPr="00E400E0">
                  <w:rPr>
                    <w:rFonts w:ascii="宋体" w:hAnsi="宋体"/>
                  </w:rPr>
                  <w:t>42,791,452.22</w:t>
                </w:r>
              </w:p>
            </w:tc>
          </w:tr>
        </w:tbl>
        <w:p w:rsidR="00996DE7" w:rsidRPr="00E400E0" w:rsidRDefault="007A1B61" w:rsidP="007611BB">
          <w:pPr>
            <w:rPr>
              <w:rFonts w:ascii="宋体" w:hAnsi="宋体"/>
            </w:rPr>
          </w:pPr>
        </w:p>
      </w:sdtContent>
    </w:sdt>
    <w:p w:rsidR="00996DE7" w:rsidRPr="00E400E0" w:rsidRDefault="00996DE7">
      <w:pPr>
        <w:tabs>
          <w:tab w:val="left" w:pos="8280"/>
          <w:tab w:val="left" w:pos="9720"/>
        </w:tabs>
        <w:ind w:rightChars="12" w:right="25"/>
        <w:rPr>
          <w:rFonts w:ascii="宋体" w:hAnsi="宋体"/>
          <w:szCs w:val="21"/>
        </w:rPr>
      </w:pPr>
    </w:p>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rPr>
          <w:kern w:val="2"/>
        </w:rPr>
      </w:sdtEndPr>
      <w:sdtContent>
        <w:p w:rsidR="00996DE7" w:rsidRPr="00E400E0" w:rsidRDefault="00512658">
          <w:pPr>
            <w:pStyle w:val="4"/>
            <w:numPr>
              <w:ilvl w:val="0"/>
              <w:numId w:val="58"/>
            </w:numPr>
            <w:rPr>
              <w:rFonts w:ascii="宋体" w:eastAsia="宋体" w:hAnsi="宋体"/>
            </w:rPr>
          </w:pPr>
          <w:r w:rsidRPr="00E400E0">
            <w:rPr>
              <w:rFonts w:ascii="宋体" w:eastAsia="宋体" w:hAnsi="宋体" w:hint="eastAsia"/>
            </w:rPr>
            <w:t>账龄超过</w:t>
          </w:r>
          <w:r w:rsidRPr="00E400E0">
            <w:rPr>
              <w:rFonts w:ascii="宋体" w:eastAsia="宋体" w:hAnsi="宋体"/>
            </w:rPr>
            <w:t>1年的重要预收款项</w:t>
          </w:r>
        </w:p>
        <w:sdt>
          <w:sdtPr>
            <w:rPr>
              <w:rFonts w:ascii="宋体" w:hAnsi="宋体"/>
            </w:rPr>
            <w:alias w:val="是否适用：账龄超过1年的重要预收款项[双击切换]"/>
            <w:tag w:val="_GBC_79146ea4ecd2426b824d2bcf21203a69"/>
            <w:id w:val="-416713078"/>
            <w:lock w:val="sdtLocked"/>
            <w:placeholder>
              <w:docPart w:val="GBC22222222222222222222222222222"/>
            </w:placeholder>
          </w:sdtPr>
          <w:sdtContent>
            <w:p w:rsidR="007611BB" w:rsidRPr="00E400E0" w:rsidRDefault="007A1B61" w:rsidP="007611BB">
              <w:pPr>
                <w:rPr>
                  <w:rFonts w:ascii="宋体" w:hAnsi="宋体" w:cstheme="minorBidi"/>
                  <w:szCs w:val="21"/>
                </w:rPr>
              </w:pPr>
              <w:r w:rsidRPr="00E400E0">
                <w:rPr>
                  <w:rFonts w:ascii="宋体" w:hAnsi="宋体"/>
                </w:rPr>
                <w:fldChar w:fldCharType="begin"/>
              </w:r>
              <w:r w:rsidR="007611BB"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7611BB" w:rsidRPr="00E400E0">
                <w:rPr>
                  <w:rFonts w:ascii="宋体" w:hAnsi="宋体"/>
                </w:rPr>
                <w:instrText xml:space="preserve"> MACROBUTTON  SnrToggleCheckbox √不适用 </w:instrText>
              </w:r>
              <w:r w:rsidRPr="00E400E0">
                <w:rPr>
                  <w:rFonts w:ascii="宋体" w:hAnsi="宋体"/>
                </w:rPr>
                <w:fldChar w:fldCharType="end"/>
              </w:r>
            </w:p>
          </w:sdtContent>
        </w:sdt>
        <w:p w:rsidR="007611BB" w:rsidRPr="00E400E0" w:rsidRDefault="007611BB">
          <w:pPr>
            <w:tabs>
              <w:tab w:val="left" w:pos="8280"/>
              <w:tab w:val="left" w:pos="9720"/>
            </w:tabs>
            <w:ind w:rightChars="12" w:right="25"/>
            <w:rPr>
              <w:rFonts w:ascii="宋体" w:hAnsi="宋体" w:cstheme="minorBidi"/>
              <w:szCs w:val="21"/>
            </w:rPr>
          </w:pPr>
          <w:r w:rsidRPr="00E400E0">
            <w:rPr>
              <w:rFonts w:ascii="宋体" w:hAnsi="宋体" w:hint="eastAsia"/>
              <w:spacing w:val="5"/>
            </w:rPr>
            <w:t>期末无账龄超过1年的重要预收账款。</w:t>
          </w:r>
        </w:p>
        <w:p w:rsidR="00996DE7" w:rsidRPr="00E400E0" w:rsidRDefault="007A1B61">
          <w:pPr>
            <w:tabs>
              <w:tab w:val="left" w:pos="8280"/>
              <w:tab w:val="left" w:pos="9720"/>
            </w:tabs>
            <w:ind w:rightChars="12" w:right="25"/>
            <w:rPr>
              <w:rFonts w:ascii="宋体" w:hAnsi="宋体" w:cstheme="minorBidi"/>
              <w:szCs w:val="21"/>
            </w:rPr>
          </w:pPr>
        </w:p>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155959580"/>
        <w:lock w:val="sdtLocked"/>
        <w:placeholder>
          <w:docPart w:val="GBC22222222222222222222222222222"/>
        </w:placeholder>
      </w:sdtPr>
      <w:sdtEndPr>
        <w:rPr>
          <w:rFonts w:cstheme="minorBidi"/>
          <w:kern w:val="2"/>
          <w:szCs w:val="21"/>
        </w:rPr>
      </w:sdtEndPr>
      <w:sdtContent>
        <w:p w:rsidR="00996DE7" w:rsidRPr="00E400E0" w:rsidRDefault="00512658">
          <w:pPr>
            <w:pStyle w:val="4"/>
            <w:numPr>
              <w:ilvl w:val="0"/>
              <w:numId w:val="58"/>
            </w:numPr>
            <w:rPr>
              <w:rFonts w:ascii="宋体" w:eastAsia="宋体" w:hAnsi="宋体"/>
            </w:rPr>
          </w:pPr>
          <w:r w:rsidRPr="00E400E0">
            <w:rPr>
              <w:rFonts w:ascii="宋体" w:eastAsia="宋体" w:hAnsi="宋体" w:hint="eastAsia"/>
              <w:kern w:val="0"/>
            </w:rPr>
            <w:t>期末</w:t>
          </w:r>
          <w:r w:rsidRPr="00E400E0">
            <w:rPr>
              <w:rFonts w:ascii="宋体" w:eastAsia="宋体" w:hAnsi="宋体" w:hint="eastAsia"/>
            </w:rPr>
            <w:t>建造合同形成的已结算未完工项目情况</w:t>
          </w:r>
        </w:p>
        <w:sdt>
          <w:sdtPr>
            <w:rPr>
              <w:rFonts w:ascii="宋体" w:hAnsi="宋体"/>
            </w:rPr>
            <w:alias w:val="是否适用：期末建造合同形成的已结算未完工项目情况[双击切换]"/>
            <w:tag w:val="_GBC_0596f53af08a4189a968372a5ee9e226"/>
            <w:id w:val="-670330988"/>
            <w:lock w:val="sdtLocked"/>
            <w:placeholder>
              <w:docPart w:val="GBC22222222222222222222222222222"/>
            </w:placeholder>
          </w:sdtPr>
          <w:sdtContent>
            <w:p w:rsidR="00996DE7" w:rsidRPr="00E400E0" w:rsidRDefault="007A1B61" w:rsidP="00F46C55">
              <w:pPr>
                <w:rPr>
                  <w:rFonts w:ascii="宋体" w:hAnsi="宋体" w:cstheme="minorBidi"/>
                  <w:szCs w:val="21"/>
                </w:rPr>
              </w:pPr>
              <w:r w:rsidRPr="00E400E0">
                <w:rPr>
                  <w:rFonts w:ascii="宋体" w:hAnsi="宋体"/>
                </w:rPr>
                <w:fldChar w:fldCharType="begin"/>
              </w:r>
              <w:r w:rsidR="00F46C55"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F46C55" w:rsidRPr="00E400E0">
                <w:rPr>
                  <w:rFonts w:ascii="宋体" w:hAnsi="宋体"/>
                </w:rPr>
                <w:instrText xml:space="preserve"> MACROBUTTON  SnrToggleCheckbox √不适用 </w:instrText>
              </w:r>
              <w:r w:rsidRPr="00E400E0">
                <w:rPr>
                  <w:rFonts w:ascii="宋体" w:hAnsi="宋体"/>
                </w:rPr>
                <w:fldChar w:fldCharType="end"/>
              </w:r>
            </w:p>
          </w:sdtContent>
        </w:sdt>
      </w:sdtContent>
    </w:sdt>
    <w:p w:rsidR="00996DE7" w:rsidRPr="00E400E0" w:rsidRDefault="00996DE7">
      <w:pPr>
        <w:rPr>
          <w:rFonts w:ascii="宋体" w:hAnsi="宋体"/>
        </w:rPr>
      </w:pPr>
    </w:p>
    <w:p w:rsidR="00996DE7" w:rsidRPr="00E400E0" w:rsidRDefault="00512658">
      <w:pPr>
        <w:pStyle w:val="3"/>
        <w:numPr>
          <w:ilvl w:val="0"/>
          <w:numId w:val="21"/>
        </w:numPr>
        <w:tabs>
          <w:tab w:val="left" w:pos="504"/>
        </w:tabs>
        <w:rPr>
          <w:rFonts w:ascii="宋体" w:hAnsi="宋体"/>
          <w:szCs w:val="21"/>
        </w:rPr>
      </w:pPr>
      <w:r w:rsidRPr="00E400E0">
        <w:rPr>
          <w:rFonts w:ascii="宋体" w:hAnsi="宋体" w:hint="eastAsia"/>
          <w:szCs w:val="21"/>
        </w:rPr>
        <w:lastRenderedPageBreak/>
        <w:t>应付职工薪酬</w:t>
      </w:r>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rPr>
          <w:rFonts w:cs="Times New Roman"/>
          <w:kern w:val="2"/>
        </w:rPr>
      </w:sdtEndPr>
      <w:sdtContent>
        <w:p w:rsidR="00996DE7" w:rsidRPr="00E400E0" w:rsidRDefault="00512658">
          <w:pPr>
            <w:pStyle w:val="4"/>
            <w:numPr>
              <w:ilvl w:val="0"/>
              <w:numId w:val="167"/>
            </w:numPr>
            <w:rPr>
              <w:rFonts w:ascii="宋体" w:eastAsia="宋体" w:hAnsi="宋体"/>
            </w:rPr>
          </w:pPr>
          <w:r w:rsidRPr="00E400E0">
            <w:rPr>
              <w:rFonts w:ascii="宋体" w:eastAsia="宋体" w:hAnsi="宋体" w:hint="eastAsia"/>
            </w:rPr>
            <w:t>应付职工薪酬列示</w:t>
          </w:r>
        </w:p>
        <w:sdt>
          <w:sdtPr>
            <w:rPr>
              <w:rFonts w:ascii="宋体" w:hAnsi="宋体"/>
            </w:rPr>
            <w:alias w:val="是否适用：应付职工薪酬列示[双击切换]"/>
            <w:tag w:val="_GBC_215b41e091df4b2bbb2009fd3c8040b5"/>
            <w:id w:val="-1692292240"/>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404B4F"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512658"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rPr>
          </w:pPr>
          <w:r w:rsidRPr="00E400E0">
            <w:rPr>
              <w:rFonts w:ascii="宋体" w:hAnsi="宋体" w:hint="eastAsia"/>
            </w:rPr>
            <w:t>单位：</w:t>
          </w:r>
          <w:sdt>
            <w:sdtPr>
              <w:rPr>
                <w:rFonts w:ascii="宋体" w:hAnsi="宋体"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rPr>
                <w:t>元</w:t>
              </w:r>
            </w:sdtContent>
          </w:sdt>
          <w:r w:rsidRPr="00E400E0">
            <w:rPr>
              <w:rFonts w:ascii="宋体" w:hAnsi="宋体" w:hint="eastAsia"/>
            </w:rPr>
            <w:t xml:space="preserve">  币种：</w:t>
          </w:r>
          <w:sdt>
            <w:sdtPr>
              <w:rPr>
                <w:rFonts w:ascii="宋体" w:hAnsi="宋体"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rPr>
                <w:t>人民币</w:t>
              </w:r>
            </w:sdtContent>
          </w:sdt>
        </w:p>
        <w:tbl>
          <w:tblPr>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701"/>
            <w:gridCol w:w="1701"/>
            <w:gridCol w:w="1705"/>
            <w:gridCol w:w="1697"/>
          </w:tblGrid>
          <w:tr w:rsidR="00B46C74" w:rsidRPr="00E400E0" w:rsidTr="00FF7F5B">
            <w:sdt>
              <w:sdtPr>
                <w:rPr>
                  <w:rFonts w:ascii="宋体" w:hAnsi="宋体"/>
                </w:rPr>
                <w:tag w:val="_PLD_4761dc2d96c64c3fb5d407cdbec097a2"/>
                <w:id w:val="266567858"/>
                <w:lock w:val="sdtLocked"/>
              </w:sdtPr>
              <w:sdtContent>
                <w:tc>
                  <w:tcPr>
                    <w:tcW w:w="1560" w:type="pct"/>
                    <w:shd w:val="clear" w:color="auto" w:fill="auto"/>
                    <w:vAlign w:val="center"/>
                  </w:tcPr>
                  <w:p w:rsidR="00B46C74" w:rsidRPr="00E400E0" w:rsidRDefault="00B46C74" w:rsidP="00FF7F5B">
                    <w:pPr>
                      <w:jc w:val="center"/>
                      <w:rPr>
                        <w:rFonts w:ascii="宋体" w:hAnsi="宋体"/>
                      </w:rPr>
                    </w:pPr>
                    <w:r w:rsidRPr="00E400E0">
                      <w:rPr>
                        <w:rFonts w:ascii="宋体" w:hAnsi="宋体" w:hint="eastAsia"/>
                      </w:rPr>
                      <w:t>项目</w:t>
                    </w:r>
                  </w:p>
                </w:tc>
              </w:sdtContent>
            </w:sdt>
            <w:sdt>
              <w:sdtPr>
                <w:rPr>
                  <w:rFonts w:ascii="宋体" w:hAnsi="宋体"/>
                </w:rPr>
                <w:tag w:val="_PLD_f666739d3c0f4f9891bd8f4974d101ec"/>
                <w:id w:val="266567859"/>
                <w:lock w:val="sdtLocked"/>
              </w:sdtPr>
              <w:sdtContent>
                <w:tc>
                  <w:tcPr>
                    <w:tcW w:w="860" w:type="pct"/>
                    <w:shd w:val="clear" w:color="auto" w:fill="auto"/>
                    <w:vAlign w:val="center"/>
                  </w:tcPr>
                  <w:p w:rsidR="00B46C74" w:rsidRPr="00E400E0" w:rsidRDefault="00B46C74" w:rsidP="00FF7F5B">
                    <w:pPr>
                      <w:jc w:val="center"/>
                      <w:rPr>
                        <w:rFonts w:ascii="宋体" w:hAnsi="宋体"/>
                      </w:rPr>
                    </w:pPr>
                    <w:r w:rsidRPr="00E400E0">
                      <w:rPr>
                        <w:rFonts w:ascii="宋体" w:hAnsi="宋体" w:hint="eastAsia"/>
                      </w:rPr>
                      <w:t>期初余额</w:t>
                    </w:r>
                  </w:p>
                </w:tc>
              </w:sdtContent>
            </w:sdt>
            <w:sdt>
              <w:sdtPr>
                <w:rPr>
                  <w:rFonts w:ascii="宋体" w:hAnsi="宋体"/>
                </w:rPr>
                <w:tag w:val="_PLD_cc701d3a5a44484d862c996437df1e7d"/>
                <w:id w:val="266567860"/>
                <w:lock w:val="sdtLocked"/>
              </w:sdtPr>
              <w:sdtContent>
                <w:tc>
                  <w:tcPr>
                    <w:tcW w:w="860" w:type="pct"/>
                    <w:shd w:val="clear" w:color="auto" w:fill="auto"/>
                    <w:vAlign w:val="center"/>
                  </w:tcPr>
                  <w:p w:rsidR="00B46C74" w:rsidRPr="00E400E0" w:rsidRDefault="00B46C74" w:rsidP="00FF7F5B">
                    <w:pPr>
                      <w:jc w:val="center"/>
                      <w:rPr>
                        <w:rFonts w:ascii="宋体" w:hAnsi="宋体"/>
                      </w:rPr>
                    </w:pPr>
                    <w:r w:rsidRPr="00E400E0">
                      <w:rPr>
                        <w:rFonts w:ascii="宋体" w:hAnsi="宋体" w:hint="eastAsia"/>
                      </w:rPr>
                      <w:t>本期增加</w:t>
                    </w:r>
                  </w:p>
                </w:tc>
              </w:sdtContent>
            </w:sdt>
            <w:sdt>
              <w:sdtPr>
                <w:rPr>
                  <w:rFonts w:ascii="宋体" w:hAnsi="宋体"/>
                </w:rPr>
                <w:tag w:val="_PLD_0e8f833fca684ce592b0cba6d04c75ef"/>
                <w:id w:val="266567861"/>
                <w:lock w:val="sdtLocked"/>
              </w:sdtPr>
              <w:sdtContent>
                <w:tc>
                  <w:tcPr>
                    <w:tcW w:w="862" w:type="pct"/>
                    <w:shd w:val="clear" w:color="auto" w:fill="auto"/>
                    <w:vAlign w:val="center"/>
                  </w:tcPr>
                  <w:p w:rsidR="00B46C74" w:rsidRPr="00E400E0" w:rsidRDefault="00B46C74" w:rsidP="00FF7F5B">
                    <w:pPr>
                      <w:jc w:val="center"/>
                      <w:rPr>
                        <w:rFonts w:ascii="宋体" w:hAnsi="宋体"/>
                      </w:rPr>
                    </w:pPr>
                    <w:r w:rsidRPr="00E400E0">
                      <w:rPr>
                        <w:rFonts w:ascii="宋体" w:hAnsi="宋体" w:hint="eastAsia"/>
                      </w:rPr>
                      <w:t>本期减少</w:t>
                    </w:r>
                  </w:p>
                </w:tc>
              </w:sdtContent>
            </w:sdt>
            <w:sdt>
              <w:sdtPr>
                <w:rPr>
                  <w:rFonts w:ascii="宋体" w:hAnsi="宋体"/>
                </w:rPr>
                <w:tag w:val="_PLD_c39a265e94994f0480d13abd59d3eb39"/>
                <w:id w:val="266567862"/>
                <w:lock w:val="sdtLocked"/>
              </w:sdtPr>
              <w:sdtContent>
                <w:tc>
                  <w:tcPr>
                    <w:tcW w:w="858" w:type="pct"/>
                    <w:shd w:val="clear" w:color="auto" w:fill="auto"/>
                    <w:vAlign w:val="center"/>
                  </w:tcPr>
                  <w:p w:rsidR="00B46C74" w:rsidRPr="00E400E0" w:rsidRDefault="00B46C74" w:rsidP="00FF7F5B">
                    <w:pPr>
                      <w:jc w:val="center"/>
                      <w:rPr>
                        <w:rFonts w:ascii="宋体" w:hAnsi="宋体"/>
                      </w:rPr>
                    </w:pPr>
                    <w:r w:rsidRPr="00E400E0">
                      <w:rPr>
                        <w:rFonts w:ascii="宋体" w:hAnsi="宋体" w:hint="eastAsia"/>
                      </w:rPr>
                      <w:t>期末余额</w:t>
                    </w:r>
                  </w:p>
                </w:tc>
              </w:sdtContent>
            </w:sdt>
          </w:tr>
          <w:tr w:rsidR="00B46C74" w:rsidRPr="00E400E0" w:rsidTr="00FF7F5B">
            <w:sdt>
              <w:sdtPr>
                <w:rPr>
                  <w:rFonts w:ascii="宋体" w:hAnsi="宋体"/>
                </w:rPr>
                <w:tag w:val="_PLD_e3e45a1b3a8f49a9bebab9921a080935"/>
                <w:id w:val="266567863"/>
                <w:lock w:val="sdtLocked"/>
              </w:sdtPr>
              <w:sdtContent>
                <w:tc>
                  <w:tcPr>
                    <w:tcW w:w="1560" w:type="pct"/>
                    <w:shd w:val="clear" w:color="auto" w:fill="auto"/>
                  </w:tcPr>
                  <w:p w:rsidR="00B46C74" w:rsidRPr="00E400E0" w:rsidRDefault="00B46C74" w:rsidP="00FF7F5B">
                    <w:pPr>
                      <w:rPr>
                        <w:rFonts w:ascii="宋体" w:hAnsi="宋体"/>
                      </w:rPr>
                    </w:pPr>
                    <w:r w:rsidRPr="00E400E0">
                      <w:rPr>
                        <w:rFonts w:ascii="宋体" w:hAnsi="宋体" w:hint="eastAsia"/>
                      </w:rPr>
                      <w:t>一、短期薪酬</w:t>
                    </w:r>
                  </w:p>
                </w:tc>
              </w:sdtContent>
            </w:sdt>
            <w:tc>
              <w:tcPr>
                <w:tcW w:w="860" w:type="pct"/>
                <w:shd w:val="clear" w:color="auto" w:fill="auto"/>
              </w:tcPr>
              <w:p w:rsidR="00B46C74" w:rsidRPr="00E400E0" w:rsidRDefault="00B46C74" w:rsidP="00FF7F5B">
                <w:pPr>
                  <w:jc w:val="right"/>
                  <w:rPr>
                    <w:rFonts w:ascii="宋体" w:hAnsi="宋体"/>
                  </w:rPr>
                </w:pPr>
                <w:r w:rsidRPr="00E400E0">
                  <w:rPr>
                    <w:rFonts w:ascii="宋体" w:hAnsi="宋体"/>
                  </w:rPr>
                  <w:t>18,775,060.11</w:t>
                </w:r>
              </w:p>
            </w:tc>
            <w:tc>
              <w:tcPr>
                <w:tcW w:w="860" w:type="pct"/>
                <w:shd w:val="clear" w:color="auto" w:fill="auto"/>
              </w:tcPr>
              <w:p w:rsidR="00B46C74" w:rsidRPr="00E400E0" w:rsidRDefault="00B46C74" w:rsidP="00FF7F5B">
                <w:pPr>
                  <w:jc w:val="right"/>
                  <w:rPr>
                    <w:rFonts w:ascii="宋体" w:hAnsi="宋体"/>
                    <w:highlight w:val="yellow"/>
                  </w:rPr>
                </w:pPr>
                <w:r w:rsidRPr="00E400E0">
                  <w:rPr>
                    <w:rFonts w:ascii="宋体" w:hAnsi="宋体"/>
                  </w:rPr>
                  <w:t>222,139,608.41</w:t>
                </w:r>
              </w:p>
            </w:tc>
            <w:tc>
              <w:tcPr>
                <w:tcW w:w="862" w:type="pct"/>
                <w:shd w:val="clear" w:color="auto" w:fill="auto"/>
              </w:tcPr>
              <w:p w:rsidR="00B46C74" w:rsidRPr="00E400E0" w:rsidRDefault="00B46C74" w:rsidP="00FF7F5B">
                <w:pPr>
                  <w:jc w:val="right"/>
                  <w:rPr>
                    <w:rFonts w:ascii="宋体" w:hAnsi="宋体"/>
                    <w:highlight w:val="yellow"/>
                  </w:rPr>
                </w:pPr>
                <w:r w:rsidRPr="00E400E0">
                  <w:rPr>
                    <w:rFonts w:ascii="宋体" w:hAnsi="宋体"/>
                  </w:rPr>
                  <w:t>222,311,403.17</w:t>
                </w:r>
              </w:p>
            </w:tc>
            <w:tc>
              <w:tcPr>
                <w:tcW w:w="858" w:type="pct"/>
                <w:shd w:val="clear" w:color="auto" w:fill="auto"/>
              </w:tcPr>
              <w:p w:rsidR="00B46C74" w:rsidRPr="00E400E0" w:rsidDel="0038014A" w:rsidRDefault="00B46C74" w:rsidP="00FF7F5B">
                <w:pPr>
                  <w:jc w:val="right"/>
                  <w:rPr>
                    <w:rFonts w:ascii="宋体" w:hAnsi="宋体"/>
                  </w:rPr>
                </w:pPr>
                <w:r w:rsidRPr="00E400E0">
                  <w:rPr>
                    <w:rFonts w:ascii="宋体" w:hAnsi="宋体"/>
                  </w:rPr>
                  <w:t>18,603,265.35</w:t>
                </w:r>
              </w:p>
            </w:tc>
          </w:tr>
          <w:tr w:rsidR="00B46C74" w:rsidRPr="00E400E0" w:rsidTr="00FF7F5B">
            <w:sdt>
              <w:sdtPr>
                <w:rPr>
                  <w:rFonts w:ascii="宋体" w:hAnsi="宋体"/>
                </w:rPr>
                <w:tag w:val="_PLD_85c469f474b84d03aec3c8ae8d2d17fa"/>
                <w:id w:val="266567864"/>
                <w:lock w:val="sdtLocked"/>
              </w:sdtPr>
              <w:sdtContent>
                <w:tc>
                  <w:tcPr>
                    <w:tcW w:w="1560" w:type="pct"/>
                    <w:shd w:val="clear" w:color="auto" w:fill="auto"/>
                  </w:tcPr>
                  <w:p w:rsidR="00B46C74" w:rsidRPr="00E400E0" w:rsidRDefault="00B46C74" w:rsidP="00FF7F5B">
                    <w:pPr>
                      <w:rPr>
                        <w:rFonts w:ascii="宋体" w:hAnsi="宋体"/>
                      </w:rPr>
                    </w:pPr>
                    <w:r w:rsidRPr="00E400E0">
                      <w:rPr>
                        <w:rFonts w:ascii="宋体" w:hAnsi="宋体" w:hint="eastAsia"/>
                      </w:rPr>
                      <w:t>二、离职后福利-设定提存计划</w:t>
                    </w:r>
                  </w:p>
                </w:tc>
              </w:sdtContent>
            </w:sdt>
            <w:tc>
              <w:tcPr>
                <w:tcW w:w="860" w:type="pct"/>
                <w:shd w:val="clear" w:color="auto" w:fill="auto"/>
              </w:tcPr>
              <w:p w:rsidR="00B46C74" w:rsidRPr="00E400E0" w:rsidRDefault="00B46C74" w:rsidP="00FF7F5B">
                <w:pPr>
                  <w:jc w:val="right"/>
                  <w:rPr>
                    <w:rFonts w:ascii="宋体" w:hAnsi="宋体"/>
                  </w:rPr>
                </w:pPr>
                <w:r w:rsidRPr="00E400E0">
                  <w:rPr>
                    <w:rFonts w:ascii="宋体" w:hAnsi="宋体"/>
                  </w:rPr>
                  <w:t>101,005.95</w:t>
                </w:r>
              </w:p>
            </w:tc>
            <w:tc>
              <w:tcPr>
                <w:tcW w:w="860" w:type="pct"/>
                <w:shd w:val="clear" w:color="auto" w:fill="auto"/>
              </w:tcPr>
              <w:p w:rsidR="00B46C74" w:rsidRPr="00E400E0" w:rsidRDefault="00B46C74" w:rsidP="00FF7F5B">
                <w:pPr>
                  <w:jc w:val="right"/>
                  <w:rPr>
                    <w:rFonts w:ascii="宋体" w:hAnsi="宋体"/>
                  </w:rPr>
                </w:pPr>
                <w:r w:rsidRPr="00E400E0">
                  <w:rPr>
                    <w:rFonts w:ascii="宋体" w:hAnsi="宋体"/>
                  </w:rPr>
                  <w:t>21,235,914.44</w:t>
                </w:r>
              </w:p>
            </w:tc>
            <w:tc>
              <w:tcPr>
                <w:tcW w:w="862" w:type="pct"/>
                <w:shd w:val="clear" w:color="auto" w:fill="auto"/>
              </w:tcPr>
              <w:p w:rsidR="00B46C74" w:rsidRPr="00E400E0" w:rsidRDefault="00B46C74" w:rsidP="00FF7F5B">
                <w:pPr>
                  <w:jc w:val="right"/>
                  <w:rPr>
                    <w:rFonts w:ascii="宋体" w:hAnsi="宋体"/>
                  </w:rPr>
                </w:pPr>
                <w:r w:rsidRPr="00E400E0">
                  <w:rPr>
                    <w:rFonts w:ascii="宋体" w:hAnsi="宋体"/>
                  </w:rPr>
                  <w:t>21,240,189.83</w:t>
                </w:r>
              </w:p>
            </w:tc>
            <w:tc>
              <w:tcPr>
                <w:tcW w:w="858" w:type="pct"/>
                <w:shd w:val="clear" w:color="auto" w:fill="auto"/>
              </w:tcPr>
              <w:p w:rsidR="00B46C74" w:rsidRPr="00E400E0" w:rsidRDefault="00B46C74" w:rsidP="00FF7F5B">
                <w:pPr>
                  <w:jc w:val="right"/>
                  <w:rPr>
                    <w:rFonts w:ascii="宋体" w:hAnsi="宋体"/>
                  </w:rPr>
                </w:pPr>
                <w:r w:rsidRPr="00E400E0">
                  <w:rPr>
                    <w:rFonts w:ascii="宋体" w:hAnsi="宋体"/>
                  </w:rPr>
                  <w:t>96,730.56</w:t>
                </w:r>
              </w:p>
            </w:tc>
          </w:tr>
          <w:tr w:rsidR="00B46C74" w:rsidRPr="00E400E0" w:rsidTr="00FF7F5B">
            <w:sdt>
              <w:sdtPr>
                <w:rPr>
                  <w:rFonts w:ascii="宋体" w:hAnsi="宋体"/>
                </w:rPr>
                <w:tag w:val="_PLD_2836a9d646024a08a05edfa8ec8dfb80"/>
                <w:id w:val="266567865"/>
                <w:lock w:val="sdtLocked"/>
              </w:sdtPr>
              <w:sdtContent>
                <w:tc>
                  <w:tcPr>
                    <w:tcW w:w="1560" w:type="pct"/>
                    <w:shd w:val="clear" w:color="auto" w:fill="auto"/>
                  </w:tcPr>
                  <w:p w:rsidR="00B46C74" w:rsidRPr="00E400E0" w:rsidRDefault="00B46C74" w:rsidP="00FF7F5B">
                    <w:pPr>
                      <w:rPr>
                        <w:rFonts w:ascii="宋体" w:hAnsi="宋体"/>
                      </w:rPr>
                    </w:pPr>
                    <w:r w:rsidRPr="00E400E0">
                      <w:rPr>
                        <w:rFonts w:ascii="宋体" w:hAnsi="宋体" w:hint="eastAsia"/>
                      </w:rPr>
                      <w:t>三、辞退福利</w:t>
                    </w:r>
                  </w:p>
                </w:tc>
              </w:sdtContent>
            </w:sdt>
            <w:tc>
              <w:tcPr>
                <w:tcW w:w="860" w:type="pct"/>
                <w:shd w:val="clear" w:color="auto" w:fill="auto"/>
              </w:tcPr>
              <w:p w:rsidR="00B46C74" w:rsidRPr="00E400E0" w:rsidRDefault="00B46C74" w:rsidP="00FF7F5B">
                <w:pPr>
                  <w:jc w:val="right"/>
                  <w:rPr>
                    <w:rFonts w:ascii="宋体" w:hAnsi="宋体"/>
                  </w:rPr>
                </w:pPr>
              </w:p>
            </w:tc>
            <w:tc>
              <w:tcPr>
                <w:tcW w:w="860" w:type="pct"/>
                <w:shd w:val="clear" w:color="auto" w:fill="auto"/>
              </w:tcPr>
              <w:p w:rsidR="00B46C74" w:rsidRPr="00E400E0" w:rsidRDefault="00B46C74" w:rsidP="00FF7F5B">
                <w:pPr>
                  <w:jc w:val="right"/>
                  <w:rPr>
                    <w:rFonts w:ascii="宋体" w:hAnsi="宋体"/>
                  </w:rPr>
                </w:pPr>
                <w:r w:rsidRPr="00E400E0">
                  <w:rPr>
                    <w:rFonts w:ascii="宋体" w:hAnsi="宋体"/>
                  </w:rPr>
                  <w:t>770,716.00</w:t>
                </w:r>
              </w:p>
            </w:tc>
            <w:tc>
              <w:tcPr>
                <w:tcW w:w="862" w:type="pct"/>
                <w:shd w:val="clear" w:color="auto" w:fill="auto"/>
              </w:tcPr>
              <w:p w:rsidR="00B46C74" w:rsidRPr="00E400E0" w:rsidRDefault="00B46C74" w:rsidP="00FF7F5B">
                <w:pPr>
                  <w:jc w:val="right"/>
                  <w:rPr>
                    <w:rFonts w:ascii="宋体" w:hAnsi="宋体"/>
                  </w:rPr>
                </w:pPr>
                <w:r w:rsidRPr="00E400E0">
                  <w:rPr>
                    <w:rFonts w:ascii="宋体" w:hAnsi="宋体"/>
                  </w:rPr>
                  <w:t>770,716.00</w:t>
                </w:r>
              </w:p>
            </w:tc>
            <w:tc>
              <w:tcPr>
                <w:tcW w:w="858" w:type="pct"/>
                <w:shd w:val="clear" w:color="auto" w:fill="auto"/>
              </w:tcPr>
              <w:p w:rsidR="00B46C74" w:rsidRPr="00E400E0" w:rsidRDefault="00B46C74" w:rsidP="00FF7F5B">
                <w:pPr>
                  <w:jc w:val="right"/>
                  <w:rPr>
                    <w:rFonts w:ascii="宋体" w:hAnsi="宋体"/>
                  </w:rPr>
                </w:pPr>
              </w:p>
            </w:tc>
          </w:tr>
          <w:tr w:rsidR="00B46C74" w:rsidRPr="00E400E0" w:rsidTr="00FF7F5B">
            <w:sdt>
              <w:sdtPr>
                <w:rPr>
                  <w:rFonts w:ascii="宋体" w:hAnsi="宋体"/>
                </w:rPr>
                <w:tag w:val="_PLD_01019de3ccd64eaa84acd956d8bfee10"/>
                <w:id w:val="266567866"/>
                <w:lock w:val="sdtLocked"/>
              </w:sdtPr>
              <w:sdtContent>
                <w:tc>
                  <w:tcPr>
                    <w:tcW w:w="1560" w:type="pct"/>
                    <w:shd w:val="clear" w:color="auto" w:fill="auto"/>
                  </w:tcPr>
                  <w:p w:rsidR="00B46C74" w:rsidRPr="00E400E0" w:rsidRDefault="00B46C74" w:rsidP="00FF7F5B">
                    <w:pPr>
                      <w:rPr>
                        <w:rFonts w:ascii="宋体" w:hAnsi="宋体"/>
                      </w:rPr>
                    </w:pPr>
                    <w:r w:rsidRPr="00E400E0">
                      <w:rPr>
                        <w:rFonts w:ascii="宋体" w:hAnsi="宋体" w:hint="eastAsia"/>
                      </w:rPr>
                      <w:t>四、一年内到期的其他福利</w:t>
                    </w:r>
                  </w:p>
                </w:tc>
              </w:sdtContent>
            </w:sdt>
            <w:tc>
              <w:tcPr>
                <w:tcW w:w="860" w:type="pct"/>
                <w:shd w:val="clear" w:color="auto" w:fill="auto"/>
              </w:tcPr>
              <w:p w:rsidR="00B46C74" w:rsidRPr="00E400E0" w:rsidRDefault="00B46C74" w:rsidP="00FF7F5B">
                <w:pPr>
                  <w:jc w:val="right"/>
                  <w:rPr>
                    <w:rFonts w:ascii="宋体" w:hAnsi="宋体"/>
                  </w:rPr>
                </w:pPr>
              </w:p>
            </w:tc>
            <w:tc>
              <w:tcPr>
                <w:tcW w:w="860" w:type="pct"/>
                <w:shd w:val="clear" w:color="auto" w:fill="auto"/>
              </w:tcPr>
              <w:p w:rsidR="00B46C74" w:rsidRPr="00E400E0" w:rsidRDefault="00B46C74" w:rsidP="00FF7F5B">
                <w:pPr>
                  <w:jc w:val="right"/>
                  <w:rPr>
                    <w:rFonts w:ascii="宋体" w:hAnsi="宋体"/>
                  </w:rPr>
                </w:pPr>
              </w:p>
            </w:tc>
            <w:tc>
              <w:tcPr>
                <w:tcW w:w="862" w:type="pct"/>
                <w:shd w:val="clear" w:color="auto" w:fill="auto"/>
              </w:tcPr>
              <w:p w:rsidR="00B46C74" w:rsidRPr="00E400E0" w:rsidRDefault="00B46C74" w:rsidP="00FF7F5B">
                <w:pPr>
                  <w:jc w:val="right"/>
                  <w:rPr>
                    <w:rFonts w:ascii="宋体" w:hAnsi="宋体"/>
                  </w:rPr>
                </w:pPr>
              </w:p>
            </w:tc>
            <w:tc>
              <w:tcPr>
                <w:tcW w:w="858" w:type="pct"/>
                <w:shd w:val="clear" w:color="auto" w:fill="auto"/>
              </w:tcPr>
              <w:p w:rsidR="00B46C74" w:rsidRPr="00E400E0" w:rsidRDefault="00B46C74" w:rsidP="00FF7F5B">
                <w:pPr>
                  <w:jc w:val="right"/>
                  <w:rPr>
                    <w:rFonts w:ascii="宋体" w:hAnsi="宋体"/>
                  </w:rPr>
                </w:pPr>
              </w:p>
            </w:tc>
          </w:tr>
          <w:tr w:rsidR="00B46C74" w:rsidRPr="00E400E0" w:rsidTr="00FF7F5B">
            <w:sdt>
              <w:sdtPr>
                <w:rPr>
                  <w:rFonts w:ascii="宋体" w:hAnsi="宋体"/>
                </w:rPr>
                <w:tag w:val="_PLD_bb217d7a2d104da696101497dda89e28"/>
                <w:id w:val="266567867"/>
                <w:lock w:val="sdtLocked"/>
              </w:sdtPr>
              <w:sdtContent>
                <w:tc>
                  <w:tcPr>
                    <w:tcW w:w="1560" w:type="pct"/>
                    <w:shd w:val="clear" w:color="auto" w:fill="auto"/>
                    <w:vAlign w:val="center"/>
                  </w:tcPr>
                  <w:p w:rsidR="00B46C74" w:rsidRPr="00E400E0" w:rsidRDefault="00B46C74" w:rsidP="00FF7F5B">
                    <w:pPr>
                      <w:jc w:val="center"/>
                      <w:rPr>
                        <w:rFonts w:ascii="宋体" w:hAnsi="宋体"/>
                      </w:rPr>
                    </w:pPr>
                    <w:r w:rsidRPr="00E400E0">
                      <w:rPr>
                        <w:rFonts w:ascii="宋体" w:hAnsi="宋体" w:hint="eastAsia"/>
                      </w:rPr>
                      <w:t>合计</w:t>
                    </w:r>
                  </w:p>
                </w:tc>
              </w:sdtContent>
            </w:sdt>
            <w:tc>
              <w:tcPr>
                <w:tcW w:w="860" w:type="pct"/>
                <w:shd w:val="clear" w:color="auto" w:fill="auto"/>
              </w:tcPr>
              <w:p w:rsidR="00B46C74" w:rsidRPr="00E400E0" w:rsidRDefault="00B46C74" w:rsidP="00FF7F5B">
                <w:pPr>
                  <w:jc w:val="right"/>
                  <w:rPr>
                    <w:rFonts w:ascii="宋体" w:hAnsi="宋体"/>
                  </w:rPr>
                </w:pPr>
                <w:r w:rsidRPr="00E400E0">
                  <w:rPr>
                    <w:rFonts w:ascii="宋体" w:hAnsi="宋体"/>
                  </w:rPr>
                  <w:t>18,876,066.06</w:t>
                </w:r>
              </w:p>
            </w:tc>
            <w:tc>
              <w:tcPr>
                <w:tcW w:w="860" w:type="pct"/>
                <w:shd w:val="clear" w:color="auto" w:fill="auto"/>
              </w:tcPr>
              <w:p w:rsidR="00B46C74" w:rsidRPr="00E400E0" w:rsidRDefault="00B46C74" w:rsidP="00FF7F5B">
                <w:pPr>
                  <w:jc w:val="right"/>
                  <w:rPr>
                    <w:rFonts w:ascii="宋体" w:hAnsi="宋体"/>
                  </w:rPr>
                </w:pPr>
                <w:r w:rsidRPr="00E400E0">
                  <w:rPr>
                    <w:rFonts w:ascii="宋体" w:hAnsi="宋体"/>
                  </w:rPr>
                  <w:t>244,146,238.85</w:t>
                </w:r>
              </w:p>
            </w:tc>
            <w:tc>
              <w:tcPr>
                <w:tcW w:w="862" w:type="pct"/>
                <w:shd w:val="clear" w:color="auto" w:fill="auto"/>
              </w:tcPr>
              <w:p w:rsidR="00B46C74" w:rsidRPr="00E400E0" w:rsidRDefault="00B46C74" w:rsidP="00FF7F5B">
                <w:pPr>
                  <w:jc w:val="right"/>
                  <w:rPr>
                    <w:rFonts w:ascii="宋体" w:hAnsi="宋体"/>
                  </w:rPr>
                </w:pPr>
                <w:r w:rsidRPr="00E400E0">
                  <w:rPr>
                    <w:rFonts w:ascii="宋体" w:hAnsi="宋体"/>
                  </w:rPr>
                  <w:t>244,322,309.00</w:t>
                </w:r>
              </w:p>
            </w:tc>
            <w:tc>
              <w:tcPr>
                <w:tcW w:w="858" w:type="pct"/>
                <w:shd w:val="clear" w:color="auto" w:fill="auto"/>
              </w:tcPr>
              <w:p w:rsidR="00B46C74" w:rsidRPr="00E400E0" w:rsidRDefault="00B46C74" w:rsidP="00FF7F5B">
                <w:pPr>
                  <w:jc w:val="right"/>
                  <w:rPr>
                    <w:rFonts w:ascii="宋体" w:hAnsi="宋体"/>
                  </w:rPr>
                </w:pPr>
                <w:r w:rsidRPr="00E400E0">
                  <w:rPr>
                    <w:rFonts w:ascii="宋体" w:hAnsi="宋体"/>
                  </w:rPr>
                  <w:t>18,699,995.91</w:t>
                </w:r>
              </w:p>
            </w:tc>
          </w:tr>
        </w:tbl>
        <w:p w:rsidR="00B46C74" w:rsidRPr="00E400E0" w:rsidRDefault="00B46C74">
          <w:pPr>
            <w:rPr>
              <w:rFonts w:ascii="宋体" w:hAnsi="宋体"/>
            </w:rPr>
          </w:pPr>
        </w:p>
        <w:p w:rsidR="00996DE7" w:rsidRPr="00E400E0" w:rsidRDefault="007A1B61">
          <w:pPr>
            <w:rPr>
              <w:rFonts w:ascii="宋体" w:hAnsi="宋体"/>
            </w:rPr>
          </w:pPr>
        </w:p>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ascii="Times New Roman" w:hAnsi="Times New Roman" w:cs="Times New Roman" w:hint="default"/>
          <w:kern w:val="2"/>
          <w:szCs w:val="21"/>
        </w:rPr>
      </w:sdtEndPr>
      <w:sdtContent>
        <w:p w:rsidR="00996DE7" w:rsidRPr="00E400E0" w:rsidRDefault="00512658">
          <w:pPr>
            <w:pStyle w:val="4"/>
            <w:numPr>
              <w:ilvl w:val="0"/>
              <w:numId w:val="167"/>
            </w:numPr>
            <w:rPr>
              <w:rFonts w:ascii="宋体" w:eastAsia="宋体" w:hAnsi="宋体"/>
            </w:rPr>
          </w:pPr>
          <w:r w:rsidRPr="00E400E0">
            <w:rPr>
              <w:rFonts w:ascii="宋体" w:eastAsia="宋体" w:hAnsi="宋体" w:hint="eastAsia"/>
            </w:rPr>
            <w:t>短期薪酬列示</w:t>
          </w:r>
        </w:p>
        <w:sdt>
          <w:sdtPr>
            <w:rPr>
              <w:rFonts w:ascii="宋体" w:hAnsi="宋体"/>
            </w:rPr>
            <w:alias w:val="是否适用：短期薪酬列示[双击切换]"/>
            <w:tag w:val="_GBC_531fef0ef27e47ad98c1bb26abdf204f"/>
            <w:id w:val="1302655742"/>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D208C4"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D208C4"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7"/>
            <w:gridCol w:w="1844"/>
            <w:gridCol w:w="1701"/>
            <w:gridCol w:w="1701"/>
            <w:gridCol w:w="1699"/>
          </w:tblGrid>
          <w:tr w:rsidR="002217FC" w:rsidRPr="00E400E0" w:rsidTr="00D87185">
            <w:sdt>
              <w:sdtPr>
                <w:rPr>
                  <w:rFonts w:ascii="宋体" w:hAnsi="宋体"/>
                </w:rPr>
                <w:tag w:val="_PLD_977153d49ca449b191bb833cd5f689b2"/>
                <w:id w:val="266568408"/>
                <w:lock w:val="sdtLocked"/>
              </w:sdtPr>
              <w:sdtContent>
                <w:tc>
                  <w:tcPr>
                    <w:tcW w:w="153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autoSpaceDE w:val="0"/>
                      <w:autoSpaceDN w:val="0"/>
                      <w:adjustRightInd w:val="0"/>
                      <w:jc w:val="center"/>
                      <w:rPr>
                        <w:rFonts w:ascii="宋体" w:hAnsi="宋体"/>
                        <w:szCs w:val="21"/>
                      </w:rPr>
                    </w:pPr>
                    <w:r w:rsidRPr="00E400E0">
                      <w:rPr>
                        <w:rFonts w:ascii="宋体" w:hAnsi="宋体" w:hint="eastAsia"/>
                        <w:szCs w:val="21"/>
                      </w:rPr>
                      <w:t>项目</w:t>
                    </w:r>
                  </w:p>
                </w:tc>
              </w:sdtContent>
            </w:sdt>
            <w:sdt>
              <w:sdtPr>
                <w:rPr>
                  <w:rFonts w:ascii="宋体" w:hAnsi="宋体"/>
                </w:rPr>
                <w:tag w:val="_PLD_557c49ee2a4f40de99f948c76f4c3adc"/>
                <w:id w:val="266568409"/>
                <w:lock w:val="sdtLocked"/>
              </w:sdtPr>
              <w:sdtConten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autoSpaceDE w:val="0"/>
                      <w:autoSpaceDN w:val="0"/>
                      <w:adjustRightInd w:val="0"/>
                      <w:jc w:val="center"/>
                      <w:rPr>
                        <w:rFonts w:ascii="宋体" w:hAnsi="宋体"/>
                        <w:szCs w:val="21"/>
                      </w:rPr>
                    </w:pPr>
                    <w:r w:rsidRPr="00E400E0">
                      <w:rPr>
                        <w:rFonts w:ascii="宋体" w:hAnsi="宋体" w:hint="eastAsia"/>
                        <w:szCs w:val="21"/>
                      </w:rPr>
                      <w:t>期初余额</w:t>
                    </w:r>
                  </w:p>
                </w:tc>
              </w:sdtContent>
            </w:sdt>
            <w:sdt>
              <w:sdtPr>
                <w:rPr>
                  <w:rFonts w:ascii="宋体" w:hAnsi="宋体"/>
                </w:rPr>
                <w:tag w:val="_PLD_98d1ab48f8084264aff0ef3a30e8ba71"/>
                <w:id w:val="266568410"/>
                <w:lock w:val="sdtLocked"/>
              </w:sdtPr>
              <w:sdtContent>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center"/>
                      <w:rPr>
                        <w:rFonts w:ascii="宋体" w:hAnsi="宋体"/>
                      </w:rPr>
                    </w:pPr>
                    <w:r w:rsidRPr="00E400E0">
                      <w:rPr>
                        <w:rFonts w:ascii="宋体" w:hAnsi="宋体" w:hint="eastAsia"/>
                      </w:rPr>
                      <w:t>本期增加</w:t>
                    </w:r>
                  </w:p>
                </w:tc>
              </w:sdtContent>
            </w:sdt>
            <w:sdt>
              <w:sdtPr>
                <w:rPr>
                  <w:rFonts w:ascii="宋体" w:hAnsi="宋体"/>
                </w:rPr>
                <w:tag w:val="_PLD_e35c4f26db444503b2f9a32896872169"/>
                <w:id w:val="266568411"/>
                <w:lock w:val="sdtLocked"/>
              </w:sdtPr>
              <w:sdtContent>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center"/>
                      <w:rPr>
                        <w:rFonts w:ascii="宋体" w:hAnsi="宋体"/>
                      </w:rPr>
                    </w:pPr>
                    <w:r w:rsidRPr="00E400E0">
                      <w:rPr>
                        <w:rFonts w:ascii="宋体" w:hAnsi="宋体"/>
                      </w:rPr>
                      <w:t>本期减少</w:t>
                    </w:r>
                  </w:p>
                </w:tc>
              </w:sdtContent>
            </w:sdt>
            <w:sdt>
              <w:sdtPr>
                <w:rPr>
                  <w:rFonts w:ascii="宋体" w:hAnsi="宋体"/>
                </w:rPr>
                <w:tag w:val="_PLD_e67d191300ac43c2b1b07c1beddfe891"/>
                <w:id w:val="266568412"/>
                <w:lock w:val="sdtLocked"/>
              </w:sdtPr>
              <w:sdtContent>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autoSpaceDE w:val="0"/>
                      <w:autoSpaceDN w:val="0"/>
                      <w:adjustRightInd w:val="0"/>
                      <w:jc w:val="center"/>
                      <w:rPr>
                        <w:rFonts w:ascii="宋体" w:hAnsi="宋体"/>
                        <w:szCs w:val="21"/>
                      </w:rPr>
                    </w:pPr>
                    <w:r w:rsidRPr="00E400E0">
                      <w:rPr>
                        <w:rFonts w:ascii="宋体" w:hAnsi="宋体" w:hint="eastAsia"/>
                        <w:szCs w:val="21"/>
                      </w:rPr>
                      <w:t>期末余额</w:t>
                    </w:r>
                  </w:p>
                </w:tc>
              </w:sdtContent>
            </w:sdt>
          </w:tr>
          <w:tr w:rsidR="002217FC" w:rsidRPr="00E400E0" w:rsidTr="00D87185">
            <w:sdt>
              <w:sdtPr>
                <w:rPr>
                  <w:rFonts w:ascii="宋体" w:hAnsi="宋体"/>
                </w:rPr>
                <w:tag w:val="_PLD_887f068b039b44a99f27487cfa74131d"/>
                <w:id w:val="266568413"/>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autoSpaceDE w:val="0"/>
                      <w:autoSpaceDN w:val="0"/>
                      <w:adjustRightInd w:val="0"/>
                      <w:rPr>
                        <w:rFonts w:ascii="宋体" w:hAnsi="宋体"/>
                        <w:szCs w:val="21"/>
                      </w:rPr>
                    </w:pPr>
                    <w:r w:rsidRPr="00E400E0">
                      <w:rPr>
                        <w:rFonts w:ascii="宋体" w:hAnsi="宋体" w:hint="eastAsia"/>
                        <w:szCs w:val="21"/>
                      </w:rPr>
                      <w:t>一、工资、奖金、津贴和补贴</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13,213,824.16</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190,250,895.62</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187,292,155.66</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16,172,564.12</w:t>
                </w:r>
              </w:p>
            </w:tc>
          </w:tr>
          <w:tr w:rsidR="002217FC" w:rsidRPr="00E400E0" w:rsidTr="00D87185">
            <w:sdt>
              <w:sdtPr>
                <w:rPr>
                  <w:rFonts w:ascii="宋体" w:hAnsi="宋体"/>
                </w:rPr>
                <w:tag w:val="_PLD_73d6cf6c562b4c03b4db52d8f6a162bf"/>
                <w:id w:val="266568414"/>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autoSpaceDE w:val="0"/>
                      <w:autoSpaceDN w:val="0"/>
                      <w:adjustRightInd w:val="0"/>
                      <w:rPr>
                        <w:rFonts w:ascii="宋体" w:hAnsi="宋体"/>
                        <w:szCs w:val="21"/>
                      </w:rPr>
                    </w:pPr>
                    <w:r w:rsidRPr="00E400E0">
                      <w:rPr>
                        <w:rFonts w:ascii="宋体" w:hAnsi="宋体" w:hint="eastAsia"/>
                        <w:szCs w:val="21"/>
                      </w:rPr>
                      <w:t>二、职工福利费</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4,888,430.67</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10,728,460.72</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14,250,705.25</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1,366,186.14</w:t>
                </w:r>
              </w:p>
            </w:tc>
          </w:tr>
          <w:tr w:rsidR="002217FC" w:rsidRPr="00E400E0" w:rsidTr="00D87185">
            <w:sdt>
              <w:sdtPr>
                <w:rPr>
                  <w:rFonts w:ascii="宋体" w:hAnsi="宋体"/>
                </w:rPr>
                <w:tag w:val="_PLD_5011e3a4fe354f7a9e7ed202f78200ac"/>
                <w:id w:val="266568415"/>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autoSpaceDE w:val="0"/>
                      <w:autoSpaceDN w:val="0"/>
                      <w:adjustRightInd w:val="0"/>
                      <w:rPr>
                        <w:rFonts w:ascii="宋体" w:hAnsi="宋体"/>
                        <w:szCs w:val="21"/>
                      </w:rPr>
                    </w:pPr>
                    <w:r w:rsidRPr="00E400E0">
                      <w:rPr>
                        <w:rFonts w:ascii="宋体" w:hAnsi="宋体" w:hint="eastAsia"/>
                        <w:szCs w:val="21"/>
                      </w:rPr>
                      <w:t>三、社会保险费</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17,503.54</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10,811,991.36</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10,776,329.09</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53,165.81</w:t>
                </w:r>
              </w:p>
            </w:tc>
          </w:tr>
          <w:tr w:rsidR="002217FC" w:rsidRPr="00E400E0" w:rsidTr="00D87185">
            <w:sdt>
              <w:sdtPr>
                <w:rPr>
                  <w:rFonts w:ascii="宋体" w:hAnsi="宋体"/>
                </w:rPr>
                <w:tag w:val="_PLD_9d186f69dd324ed3abe373aa87498a4e"/>
                <w:id w:val="266568416"/>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rPr>
                        <w:rFonts w:ascii="宋体" w:hAnsi="宋体"/>
                        <w:color w:val="008000"/>
                        <w:szCs w:val="21"/>
                      </w:rPr>
                    </w:pPr>
                    <w:r w:rsidRPr="00E400E0">
                      <w:rPr>
                        <w:rFonts w:ascii="宋体" w:hAnsi="宋体" w:hint="eastAsia"/>
                        <w:szCs w:val="21"/>
                      </w:rPr>
                      <w:t>其中：</w:t>
                    </w:r>
                    <w:r w:rsidRPr="00E400E0">
                      <w:rPr>
                        <w:rFonts w:ascii="宋体" w:hAnsi="宋体"/>
                        <w:szCs w:val="21"/>
                      </w:rPr>
                      <w:t>医疗保险费</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17,503.54</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9,493,220.43</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9,457,558.16</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53,165.81</w:t>
                </w:r>
              </w:p>
            </w:tc>
          </w:tr>
          <w:tr w:rsidR="002217FC" w:rsidRPr="00E400E0" w:rsidTr="00D87185">
            <w:sdt>
              <w:sdtPr>
                <w:rPr>
                  <w:rFonts w:ascii="宋体" w:hAnsi="宋体"/>
                </w:rPr>
                <w:tag w:val="_PLD_b436db8b255c424989dd912d9da0810f"/>
                <w:id w:val="266568417"/>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ind w:firstLineChars="300" w:firstLine="630"/>
                      <w:rPr>
                        <w:rFonts w:ascii="宋体" w:hAnsi="宋体"/>
                        <w:szCs w:val="21"/>
                      </w:rPr>
                    </w:pPr>
                    <w:r w:rsidRPr="00E400E0">
                      <w:rPr>
                        <w:rFonts w:ascii="宋体" w:hAnsi="宋体" w:hint="eastAsia"/>
                        <w:szCs w:val="21"/>
                      </w:rPr>
                      <w:t>工伤保险费</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811,844.08</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811,844.08</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r>
          <w:tr w:rsidR="002217FC" w:rsidRPr="00E400E0" w:rsidTr="00D87185">
            <w:sdt>
              <w:sdtPr>
                <w:rPr>
                  <w:rFonts w:ascii="宋体" w:hAnsi="宋体"/>
                </w:rPr>
                <w:tag w:val="_PLD_2c537c2776fc4170be41d466293e3ace"/>
                <w:id w:val="266568418"/>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ind w:firstLineChars="300" w:firstLine="630"/>
                      <w:rPr>
                        <w:rFonts w:ascii="宋体" w:hAnsi="宋体"/>
                        <w:szCs w:val="21"/>
                      </w:rPr>
                    </w:pPr>
                    <w:r w:rsidRPr="00E400E0">
                      <w:rPr>
                        <w:rFonts w:ascii="宋体" w:hAnsi="宋体" w:hint="eastAsia"/>
                        <w:szCs w:val="21"/>
                      </w:rPr>
                      <w:t>生育保险费</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506,926.85</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506,926.85</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r>
          <w:tr w:rsidR="002217FC" w:rsidRPr="00E400E0" w:rsidTr="00D87185">
            <w:sdt>
              <w:sdtPr>
                <w:rPr>
                  <w:rFonts w:ascii="宋体" w:hAnsi="宋体"/>
                </w:rPr>
                <w:tag w:val="_PLD_3930d81c2c064993bcbc2324f2678afe"/>
                <w:id w:val="266568419"/>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autoSpaceDE w:val="0"/>
                      <w:autoSpaceDN w:val="0"/>
                      <w:adjustRightInd w:val="0"/>
                      <w:rPr>
                        <w:rFonts w:ascii="宋体" w:hAnsi="宋体"/>
                        <w:szCs w:val="21"/>
                      </w:rPr>
                    </w:pPr>
                    <w:r w:rsidRPr="00E400E0">
                      <w:rPr>
                        <w:rFonts w:ascii="宋体" w:hAnsi="宋体" w:hint="eastAsia"/>
                        <w:szCs w:val="21"/>
                      </w:rPr>
                      <w:t>四、住房公积金</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1,440.00</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7,812,992.21</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7,812,992.21</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1,440.00</w:t>
                </w:r>
              </w:p>
            </w:tc>
          </w:tr>
          <w:tr w:rsidR="002217FC" w:rsidRPr="00E400E0" w:rsidTr="00D87185">
            <w:sdt>
              <w:sdtPr>
                <w:rPr>
                  <w:rFonts w:ascii="宋体" w:hAnsi="宋体"/>
                </w:rPr>
                <w:tag w:val="_PLD_5933de2245bb4749bc8731371b57fd14"/>
                <w:id w:val="266568420"/>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autoSpaceDE w:val="0"/>
                      <w:autoSpaceDN w:val="0"/>
                      <w:adjustRightInd w:val="0"/>
                      <w:rPr>
                        <w:rFonts w:ascii="宋体" w:hAnsi="宋体"/>
                        <w:szCs w:val="21"/>
                      </w:rPr>
                    </w:pPr>
                    <w:r w:rsidRPr="00E400E0">
                      <w:rPr>
                        <w:rFonts w:ascii="宋体" w:hAnsi="宋体" w:hint="eastAsia"/>
                        <w:szCs w:val="21"/>
                      </w:rPr>
                      <w:t>五、工会经费和职工教育经费</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653,861.74</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2,535,268.50</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2,179,220.96</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1,009,909.28</w:t>
                </w:r>
              </w:p>
            </w:tc>
          </w:tr>
          <w:tr w:rsidR="002217FC" w:rsidRPr="00E400E0" w:rsidTr="00D87185">
            <w:sdt>
              <w:sdtPr>
                <w:rPr>
                  <w:rFonts w:ascii="宋体" w:hAnsi="宋体"/>
                </w:rPr>
                <w:tag w:val="_PLD_3b8c0eeaa431422fa1ad262899b738f2"/>
                <w:id w:val="266568421"/>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autoSpaceDE w:val="0"/>
                      <w:autoSpaceDN w:val="0"/>
                      <w:adjustRightInd w:val="0"/>
                      <w:rPr>
                        <w:rFonts w:ascii="宋体" w:hAnsi="宋体"/>
                        <w:szCs w:val="21"/>
                      </w:rPr>
                    </w:pPr>
                    <w:r w:rsidRPr="00E400E0">
                      <w:rPr>
                        <w:rFonts w:ascii="宋体" w:hAnsi="宋体" w:hint="eastAsia"/>
                        <w:szCs w:val="21"/>
                      </w:rPr>
                      <w:t>六、短期带薪缺勤</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r>
          <w:tr w:rsidR="002217FC" w:rsidRPr="00E400E0" w:rsidTr="00D87185">
            <w:sdt>
              <w:sdtPr>
                <w:rPr>
                  <w:rFonts w:ascii="宋体" w:hAnsi="宋体"/>
                </w:rPr>
                <w:tag w:val="_PLD_f452ad04150b46f2bfd616a7555ac734"/>
                <w:id w:val="266568422"/>
                <w:lock w:val="sdtLocked"/>
              </w:sdtPr>
              <w:sdtContent>
                <w:tc>
                  <w:tcPr>
                    <w:tcW w:w="1538" w:type="pct"/>
                    <w:tcBorders>
                      <w:top w:val="single" w:sz="4" w:space="0" w:color="auto"/>
                      <w:left w:val="single" w:sz="4" w:space="0" w:color="auto"/>
                      <w:bottom w:val="single" w:sz="4" w:space="0" w:color="auto"/>
                      <w:right w:val="single" w:sz="4" w:space="0" w:color="auto"/>
                    </w:tcBorders>
                  </w:tcPr>
                  <w:p w:rsidR="002217FC" w:rsidRPr="00E400E0" w:rsidRDefault="002217FC" w:rsidP="00FF7F5B">
                    <w:pPr>
                      <w:autoSpaceDE w:val="0"/>
                      <w:autoSpaceDN w:val="0"/>
                      <w:adjustRightInd w:val="0"/>
                      <w:rPr>
                        <w:rFonts w:ascii="宋体" w:hAnsi="宋体"/>
                        <w:szCs w:val="21"/>
                      </w:rPr>
                    </w:pPr>
                    <w:r w:rsidRPr="00E400E0">
                      <w:rPr>
                        <w:rFonts w:ascii="宋体" w:hAnsi="宋体" w:hint="eastAsia"/>
                        <w:szCs w:val="21"/>
                      </w:rPr>
                      <w:t>七、短期利润分享计划</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p>
            </w:tc>
          </w:tr>
          <w:tr w:rsidR="002217FC" w:rsidRPr="00E400E0" w:rsidTr="00D87185">
            <w:sdt>
              <w:sdtPr>
                <w:rPr>
                  <w:rFonts w:ascii="宋体" w:hAnsi="宋体"/>
                </w:rPr>
                <w:tag w:val="_PLD_2d43dc7142ef4f83aac50116249ad759"/>
                <w:id w:val="266568423"/>
                <w:lock w:val="sdtLocked"/>
              </w:sdtPr>
              <w:sdtContent>
                <w:tc>
                  <w:tcPr>
                    <w:tcW w:w="153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autoSpaceDE w:val="0"/>
                      <w:autoSpaceDN w:val="0"/>
                      <w:adjustRightInd w:val="0"/>
                      <w:jc w:val="center"/>
                      <w:rPr>
                        <w:rFonts w:ascii="宋体" w:hAnsi="宋体"/>
                        <w:szCs w:val="21"/>
                      </w:rPr>
                    </w:pPr>
                    <w:r w:rsidRPr="00E400E0">
                      <w:rPr>
                        <w:rFonts w:ascii="宋体" w:hAnsi="宋体" w:hint="eastAsia"/>
                        <w:szCs w:val="21"/>
                      </w:rPr>
                      <w:t>合计</w:t>
                    </w:r>
                  </w:p>
                </w:tc>
              </w:sdtContent>
            </w:sdt>
            <w:tc>
              <w:tcPr>
                <w:tcW w:w="919"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18,775,060.11</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222,139,608.41</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222,311,403.17</w:t>
                </w:r>
              </w:p>
            </w:tc>
            <w:tc>
              <w:tcPr>
                <w:tcW w:w="848" w:type="pct"/>
                <w:tcBorders>
                  <w:top w:val="single" w:sz="4" w:space="0" w:color="auto"/>
                  <w:left w:val="single" w:sz="4" w:space="0" w:color="auto"/>
                  <w:bottom w:val="single" w:sz="4" w:space="0" w:color="auto"/>
                  <w:right w:val="single" w:sz="4" w:space="0" w:color="auto"/>
                </w:tcBorders>
                <w:vAlign w:val="center"/>
              </w:tcPr>
              <w:p w:rsidR="002217FC" w:rsidRPr="00E400E0" w:rsidRDefault="002217FC" w:rsidP="00FF7F5B">
                <w:pPr>
                  <w:jc w:val="right"/>
                  <w:rPr>
                    <w:rFonts w:ascii="宋体" w:hAnsi="宋体"/>
                    <w:szCs w:val="21"/>
                  </w:rPr>
                </w:pPr>
                <w:r w:rsidRPr="00E400E0">
                  <w:rPr>
                    <w:rFonts w:ascii="宋体" w:hAnsi="宋体"/>
                  </w:rPr>
                  <w:t>18,603,265.35</w:t>
                </w:r>
              </w:p>
            </w:tc>
          </w:tr>
        </w:tbl>
        <w:p w:rsidR="002217FC" w:rsidRPr="00E400E0" w:rsidRDefault="002217FC">
          <w:pPr>
            <w:rPr>
              <w:rFonts w:ascii="宋体" w:hAnsi="宋体"/>
            </w:rPr>
          </w:pPr>
        </w:p>
        <w:p w:rsidR="00996DE7" w:rsidRDefault="007A1B61">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rFonts w:cs="Times New Roman"/>
          <w:kern w:val="2"/>
          <w:szCs w:val="21"/>
        </w:rPr>
      </w:sdtEndPr>
      <w:sdtContent>
        <w:p w:rsidR="00996DE7" w:rsidRDefault="00512658">
          <w:pPr>
            <w:pStyle w:val="4"/>
            <w:numPr>
              <w:ilvl w:val="0"/>
              <w:numId w:val="167"/>
            </w:numPr>
          </w:pPr>
          <w:r>
            <w:rPr>
              <w:rFonts w:hint="eastAsia"/>
            </w:rPr>
            <w:t>设定提存计划列示</w:t>
          </w:r>
        </w:p>
        <w:p w:rsidR="00996DE7" w:rsidRDefault="007A1B61">
          <w:sdt>
            <w:sdtPr>
              <w:alias w:val="是否适用：设定提存计划列示[双击切换]"/>
              <w:tag w:val="_GBC_b10b1dbaca2d418ba8658bab8f732ec8"/>
              <w:id w:val="1525593866"/>
              <w:lock w:val="sdtLocked"/>
              <w:placeholder>
                <w:docPart w:val="GBC22222222222222222222222222222"/>
              </w:placeholder>
            </w:sdtPr>
            <w:sdtContent>
              <w:r>
                <w:fldChar w:fldCharType="begin"/>
              </w:r>
              <w:r w:rsidR="00685672">
                <w:instrText>MACROBUTTON  SnrToggleCheckbox √</w:instrText>
              </w:r>
              <w:r w:rsidR="00685672">
                <w:instrText>适用</w:instrText>
              </w:r>
              <w:r w:rsidR="00685672">
                <w:instrText xml:space="preserve"> </w:instrText>
              </w:r>
              <w:r>
                <w:fldChar w:fldCharType="end"/>
              </w:r>
              <w:r>
                <w:fldChar w:fldCharType="begin"/>
              </w:r>
              <w:r w:rsidR="00685672">
                <w:instrText xml:space="preserve"> MACROBUTTON  SnrToggleCheckbox □</w:instrText>
              </w:r>
              <w:r w:rsidR="00685672">
                <w:instrText>不适用</w:instrText>
              </w:r>
              <w:r w:rsidR="00685672">
                <w:instrText xml:space="preserve"> </w:instrText>
              </w:r>
              <w:r>
                <w:fldChar w:fldCharType="end"/>
              </w:r>
            </w:sdtContent>
          </w:sdt>
        </w:p>
        <w:p w:rsidR="00996DE7" w:rsidRDefault="00512658">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C1707E" w:rsidTr="00FF7F5B">
            <w:sdt>
              <w:sdtPr>
                <w:tag w:val="_PLD_5a05fd1b5f8842ba9ae6094f6792dfbe"/>
                <w:id w:val="26656864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1707E" w:rsidRDefault="00C1707E" w:rsidP="00FF7F5B">
                    <w:pPr>
                      <w:jc w:val="center"/>
                    </w:pPr>
                    <w:r>
                      <w:rPr>
                        <w:rFonts w:hint="eastAsia"/>
                      </w:rPr>
                      <w:t>项目</w:t>
                    </w:r>
                  </w:p>
                </w:tc>
              </w:sdtContent>
            </w:sdt>
            <w:sdt>
              <w:sdtPr>
                <w:tag w:val="_PLD_fae7d76d85e4429d925f3d30ff27566f"/>
                <w:id w:val="26656864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C1707E" w:rsidRDefault="00C1707E" w:rsidP="00FF7F5B">
                    <w:pPr>
                      <w:jc w:val="center"/>
                    </w:pPr>
                    <w:r>
                      <w:rPr>
                        <w:rFonts w:hint="eastAsia"/>
                      </w:rPr>
                      <w:t>期初余额</w:t>
                    </w:r>
                  </w:p>
                </w:tc>
              </w:sdtContent>
            </w:sdt>
            <w:sdt>
              <w:sdtPr>
                <w:tag w:val="_PLD_cd3c897871944aa0a1ea524d70e51704"/>
                <w:id w:val="266568647"/>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C1707E" w:rsidRDefault="00C1707E" w:rsidP="00FF7F5B">
                    <w:pPr>
                      <w:jc w:val="center"/>
                    </w:pPr>
                    <w:r>
                      <w:rPr>
                        <w:rFonts w:hint="eastAsia"/>
                      </w:rPr>
                      <w:t>本期增加</w:t>
                    </w:r>
                  </w:p>
                </w:tc>
              </w:sdtContent>
            </w:sdt>
            <w:sdt>
              <w:sdtPr>
                <w:tag w:val="_PLD_5ef10b06a3d24730bad93c45f119182f"/>
                <w:id w:val="266568648"/>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C1707E" w:rsidRDefault="00C1707E" w:rsidP="00FF7F5B">
                    <w:pPr>
                      <w:jc w:val="center"/>
                    </w:pPr>
                    <w:r>
                      <w:rPr>
                        <w:rFonts w:hint="eastAsia"/>
                      </w:rPr>
                      <w:t>本期减少</w:t>
                    </w:r>
                  </w:p>
                </w:tc>
              </w:sdtContent>
            </w:sdt>
            <w:sdt>
              <w:sdtPr>
                <w:tag w:val="_PLD_13d5e5df016d4921aa56218755dfb8f4"/>
                <w:id w:val="266568649"/>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C1707E" w:rsidRDefault="00C1707E" w:rsidP="00FF7F5B">
                    <w:pPr>
                      <w:jc w:val="center"/>
                    </w:pPr>
                    <w:r>
                      <w:rPr>
                        <w:rFonts w:hint="eastAsia"/>
                      </w:rPr>
                      <w:t>期末余额</w:t>
                    </w:r>
                  </w:p>
                </w:tc>
              </w:sdtContent>
            </w:sdt>
          </w:tr>
          <w:tr w:rsidR="00C1707E" w:rsidRPr="00E400E0" w:rsidTr="00FF7F5B">
            <w:sdt>
              <w:sdtPr>
                <w:rPr>
                  <w:rFonts w:ascii="宋体" w:hAnsi="宋体"/>
                </w:rPr>
                <w:tag w:val="_PLD_192f35728476417fb8764a48f0f9f81a"/>
                <w:id w:val="26656865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C1707E" w:rsidRPr="00E400E0" w:rsidRDefault="00C1707E" w:rsidP="00FF7F5B">
                    <w:pPr>
                      <w:rPr>
                        <w:rFonts w:ascii="宋体" w:hAnsi="宋体"/>
                      </w:rPr>
                    </w:pPr>
                    <w:r w:rsidRPr="00E400E0">
                      <w:rPr>
                        <w:rFonts w:ascii="宋体" w:hAnsi="宋体"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99,775.31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20,716,704.01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20,720,508.96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95,970.36</w:t>
                </w:r>
              </w:p>
            </w:tc>
          </w:tr>
          <w:tr w:rsidR="00C1707E" w:rsidRPr="00E400E0" w:rsidTr="00FF7F5B">
            <w:sdt>
              <w:sdtPr>
                <w:rPr>
                  <w:rFonts w:ascii="宋体" w:hAnsi="宋体"/>
                </w:rPr>
                <w:tag w:val="_PLD_4cc792e49f2f4282bad089744bc43079"/>
                <w:id w:val="26656865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C1707E" w:rsidRPr="00E400E0" w:rsidRDefault="00C1707E" w:rsidP="00FF7F5B">
                    <w:pPr>
                      <w:rPr>
                        <w:rFonts w:ascii="宋体" w:hAnsi="宋体"/>
                      </w:rPr>
                    </w:pPr>
                    <w:r w:rsidRPr="00E400E0">
                      <w:rPr>
                        <w:rFonts w:ascii="宋体" w:hAnsi="宋体"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1,230.64</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519,210.43</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519,680.87</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760.20</w:t>
                </w:r>
              </w:p>
            </w:tc>
          </w:tr>
          <w:tr w:rsidR="00C1707E" w:rsidRPr="00E400E0" w:rsidTr="00FF7F5B">
            <w:sdt>
              <w:sdtPr>
                <w:rPr>
                  <w:rFonts w:ascii="宋体" w:hAnsi="宋体"/>
                </w:rPr>
                <w:tag w:val="_PLD_a3a47267e86e4e5f8ca47222510e775d"/>
                <w:id w:val="26656865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C1707E" w:rsidRPr="00E400E0" w:rsidRDefault="00C1707E" w:rsidP="00FF7F5B">
                    <w:pPr>
                      <w:rPr>
                        <w:rFonts w:ascii="宋体" w:hAnsi="宋体"/>
                      </w:rPr>
                    </w:pPr>
                    <w:r w:rsidRPr="00E400E0">
                      <w:rPr>
                        <w:rFonts w:ascii="宋体" w:hAnsi="宋体"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p>
            </w:tc>
          </w:tr>
          <w:tr w:rsidR="00C1707E" w:rsidRPr="00E400E0" w:rsidTr="00FF7F5B">
            <w:sdt>
              <w:sdtPr>
                <w:rPr>
                  <w:rFonts w:ascii="宋体" w:hAnsi="宋体"/>
                </w:rPr>
                <w:tag w:val="_PLD_1be2c89c2b8b4426a1997730a6fc3f32"/>
                <w:id w:val="26656865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1707E" w:rsidRPr="00E400E0" w:rsidRDefault="00C1707E" w:rsidP="00FF7F5B">
                    <w:pPr>
                      <w:jc w:val="center"/>
                      <w:rPr>
                        <w:rFonts w:ascii="宋体" w:hAnsi="宋体"/>
                      </w:rPr>
                    </w:pPr>
                    <w:r w:rsidRPr="00E400E0">
                      <w:rPr>
                        <w:rFonts w:ascii="宋体" w:hAnsi="宋体"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101,005.95</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21,235,914.44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21,240,189.83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C1707E" w:rsidRPr="00E400E0" w:rsidRDefault="00C1707E" w:rsidP="00FF7F5B">
                <w:pPr>
                  <w:jc w:val="right"/>
                  <w:rPr>
                    <w:rFonts w:ascii="宋体" w:hAnsi="宋体"/>
                  </w:rPr>
                </w:pPr>
                <w:r w:rsidRPr="00E400E0">
                  <w:rPr>
                    <w:rFonts w:ascii="宋体" w:hAnsi="宋体"/>
                  </w:rPr>
                  <w:t>96,730.56</w:t>
                </w:r>
              </w:p>
            </w:tc>
          </w:tr>
        </w:tbl>
        <w:p w:rsidR="00996DE7" w:rsidRPr="00E400E0" w:rsidRDefault="007A1B61">
          <w:pPr>
            <w:autoSpaceDE w:val="0"/>
            <w:autoSpaceDN w:val="0"/>
            <w:adjustRightInd w:val="0"/>
            <w:rPr>
              <w:rFonts w:ascii="宋体" w:hAnsi="宋体"/>
              <w:szCs w:val="21"/>
            </w:rPr>
          </w:pPr>
        </w:p>
      </w:sdtContent>
    </w:sdt>
    <w:p w:rsidR="00996DE7" w:rsidRPr="00E400E0" w:rsidRDefault="00996DE7">
      <w:pPr>
        <w:autoSpaceDE w:val="0"/>
        <w:autoSpaceDN w:val="0"/>
        <w:adjustRightInd w:val="0"/>
        <w:rPr>
          <w:rFonts w:ascii="宋体" w:hAnsi="宋体"/>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996DE7" w:rsidRPr="00E400E0" w:rsidRDefault="00512658">
          <w:pPr>
            <w:pStyle w:val="3"/>
            <w:numPr>
              <w:ilvl w:val="0"/>
              <w:numId w:val="21"/>
            </w:numPr>
            <w:tabs>
              <w:tab w:val="left" w:pos="504"/>
            </w:tabs>
            <w:rPr>
              <w:rFonts w:ascii="宋体" w:hAnsi="宋体"/>
              <w:szCs w:val="21"/>
            </w:rPr>
          </w:pPr>
          <w:r w:rsidRPr="00E400E0">
            <w:rPr>
              <w:rFonts w:ascii="宋体" w:hAnsi="宋体" w:hint="eastAsia"/>
              <w:szCs w:val="21"/>
            </w:rPr>
            <w:t>应交税费</w:t>
          </w:r>
        </w:p>
        <w:sdt>
          <w:sdtPr>
            <w:rPr>
              <w:rFonts w:ascii="宋体" w:hAnsi="宋体"/>
            </w:rPr>
            <w:alias w:val="是否适用：应交税费[双击切换]"/>
            <w:tag w:val="_GBC_2ed6216b8f4c4523a1de5c2628cc02a2"/>
            <w:id w:val="-1176191625"/>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685672"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685672"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CF4678" w:rsidRPr="00E400E0" w:rsidTr="00FF7F5B">
            <w:trPr>
              <w:cantSplit/>
            </w:trPr>
            <w:sdt>
              <w:sdtPr>
                <w:rPr>
                  <w:rFonts w:ascii="宋体" w:hAnsi="宋体"/>
                </w:rPr>
                <w:tag w:val="_PLD_6c8ac0907441450eac644085301d6804"/>
                <w:id w:val="266568963"/>
                <w:lock w:val="sdtLocked"/>
              </w:sdtPr>
              <w:sdtContent>
                <w:tc>
                  <w:tcPr>
                    <w:tcW w:w="1675" w:type="pct"/>
                    <w:vAlign w:val="center"/>
                  </w:tcPr>
                  <w:p w:rsidR="00CF4678" w:rsidRPr="00E400E0" w:rsidRDefault="00CF4678" w:rsidP="00FF7F5B">
                    <w:pPr>
                      <w:ind w:right="105"/>
                      <w:jc w:val="center"/>
                      <w:rPr>
                        <w:rFonts w:ascii="宋体" w:hAnsi="宋体"/>
                        <w:szCs w:val="21"/>
                      </w:rPr>
                    </w:pPr>
                    <w:r w:rsidRPr="00E400E0">
                      <w:rPr>
                        <w:rFonts w:ascii="宋体" w:hAnsi="宋体" w:hint="eastAsia"/>
                        <w:szCs w:val="21"/>
                      </w:rPr>
                      <w:t>项目</w:t>
                    </w:r>
                  </w:p>
                </w:tc>
              </w:sdtContent>
            </w:sdt>
            <w:sdt>
              <w:sdtPr>
                <w:rPr>
                  <w:rFonts w:ascii="宋体" w:hAnsi="宋体"/>
                </w:rPr>
                <w:tag w:val="_PLD_8dab1e5e153c4b93a2d18673e1365591"/>
                <w:id w:val="266568964"/>
                <w:lock w:val="sdtLocked"/>
              </w:sdtPr>
              <w:sdtContent>
                <w:tc>
                  <w:tcPr>
                    <w:tcW w:w="1661" w:type="pct"/>
                    <w:vAlign w:val="center"/>
                  </w:tcPr>
                  <w:p w:rsidR="00CF4678" w:rsidRPr="00E400E0" w:rsidRDefault="00CF4678"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9793c5ba001a43cb914658d949d3dcec"/>
                <w:id w:val="266568965"/>
                <w:lock w:val="sdtLocked"/>
              </w:sdtPr>
              <w:sdtContent>
                <w:tc>
                  <w:tcPr>
                    <w:tcW w:w="1664" w:type="pct"/>
                    <w:vAlign w:val="center"/>
                  </w:tcPr>
                  <w:p w:rsidR="00CF4678" w:rsidRPr="00E400E0" w:rsidRDefault="00CF4678" w:rsidP="00FF7F5B">
                    <w:pPr>
                      <w:jc w:val="center"/>
                      <w:rPr>
                        <w:rFonts w:ascii="宋体" w:hAnsi="宋体"/>
                        <w:szCs w:val="21"/>
                      </w:rPr>
                    </w:pPr>
                    <w:r w:rsidRPr="00E400E0">
                      <w:rPr>
                        <w:rFonts w:ascii="宋体" w:hAnsi="宋体" w:hint="eastAsia"/>
                        <w:szCs w:val="21"/>
                      </w:rPr>
                      <w:t>期初余额</w:t>
                    </w:r>
                  </w:p>
                </w:tc>
              </w:sdtContent>
            </w:sdt>
          </w:tr>
          <w:tr w:rsidR="00CF4678" w:rsidRPr="00E400E0" w:rsidTr="00FF7F5B">
            <w:trPr>
              <w:cantSplit/>
            </w:trPr>
            <w:sdt>
              <w:sdtPr>
                <w:rPr>
                  <w:rFonts w:ascii="宋体" w:hAnsi="宋体"/>
                </w:rPr>
                <w:tag w:val="_PLD_c48b89ee1b074897ad6eca8ff01447a6"/>
                <w:id w:val="266568966"/>
                <w:lock w:val="sdtLocked"/>
              </w:sdtPr>
              <w:sdtContent>
                <w:tc>
                  <w:tcPr>
                    <w:tcW w:w="1675" w:type="pct"/>
                    <w:shd w:val="clear" w:color="auto" w:fill="auto"/>
                  </w:tcPr>
                  <w:p w:rsidR="00CF4678" w:rsidRPr="00E400E0" w:rsidRDefault="00CF4678" w:rsidP="00FF7F5B">
                    <w:pPr>
                      <w:ind w:right="105"/>
                      <w:rPr>
                        <w:rFonts w:ascii="宋体" w:hAnsi="宋体"/>
                        <w:szCs w:val="21"/>
                      </w:rPr>
                    </w:pPr>
                    <w:r w:rsidRPr="00E400E0">
                      <w:rPr>
                        <w:rFonts w:ascii="宋体" w:hAnsi="宋体" w:hint="eastAsia"/>
                        <w:szCs w:val="21"/>
                      </w:rPr>
                      <w:t>增值税</w:t>
                    </w:r>
                  </w:p>
                </w:tc>
              </w:sdtContent>
            </w:sdt>
            <w:tc>
              <w:tcPr>
                <w:tcW w:w="1661" w:type="pct"/>
                <w:shd w:val="clear" w:color="auto" w:fill="auto"/>
              </w:tcPr>
              <w:p w:rsidR="00CF4678" w:rsidRPr="00E400E0" w:rsidRDefault="00CF4678" w:rsidP="00FF7F5B">
                <w:pPr>
                  <w:ind w:right="73"/>
                  <w:jc w:val="right"/>
                  <w:rPr>
                    <w:rFonts w:ascii="宋体" w:hAnsi="宋体"/>
                    <w:szCs w:val="21"/>
                  </w:rPr>
                </w:pPr>
                <w:r w:rsidRPr="00E400E0">
                  <w:rPr>
                    <w:rFonts w:ascii="宋体" w:hAnsi="宋体"/>
                  </w:rPr>
                  <w:t>15,126,061.34</w:t>
                </w:r>
              </w:p>
            </w:tc>
            <w:tc>
              <w:tcPr>
                <w:tcW w:w="1664" w:type="pct"/>
                <w:shd w:val="clear" w:color="auto" w:fill="auto"/>
              </w:tcPr>
              <w:p w:rsidR="00CF4678" w:rsidRPr="00E400E0" w:rsidRDefault="00CF4678" w:rsidP="00FF7F5B">
                <w:pPr>
                  <w:jc w:val="right"/>
                  <w:rPr>
                    <w:rFonts w:ascii="宋体" w:hAnsi="宋体"/>
                    <w:szCs w:val="21"/>
                  </w:rPr>
                </w:pPr>
                <w:r w:rsidRPr="00E400E0">
                  <w:rPr>
                    <w:rFonts w:ascii="宋体" w:hAnsi="宋体"/>
                  </w:rPr>
                  <w:t>11,507,948.09</w:t>
                </w:r>
              </w:p>
            </w:tc>
          </w:tr>
          <w:tr w:rsidR="00CF4678" w:rsidRPr="00E400E0" w:rsidTr="00FF7F5B">
            <w:trPr>
              <w:cantSplit/>
            </w:trPr>
            <w:sdt>
              <w:sdtPr>
                <w:rPr>
                  <w:rFonts w:ascii="宋体" w:hAnsi="宋体"/>
                </w:rPr>
                <w:tag w:val="_PLD_49b8dc872bb9404cb0839f96df5b2cfe"/>
                <w:id w:val="266568969"/>
                <w:lock w:val="sdtLocked"/>
              </w:sdtPr>
              <w:sdtContent>
                <w:tc>
                  <w:tcPr>
                    <w:tcW w:w="1675" w:type="pct"/>
                    <w:shd w:val="clear" w:color="auto" w:fill="auto"/>
                  </w:tcPr>
                  <w:p w:rsidR="00CF4678" w:rsidRPr="00E400E0" w:rsidRDefault="00CF4678" w:rsidP="00FF7F5B">
                    <w:pPr>
                      <w:ind w:right="105"/>
                      <w:rPr>
                        <w:rFonts w:ascii="宋体" w:hAnsi="宋体"/>
                        <w:szCs w:val="21"/>
                      </w:rPr>
                    </w:pPr>
                    <w:r w:rsidRPr="00E400E0">
                      <w:rPr>
                        <w:rFonts w:ascii="宋体" w:hAnsi="宋体" w:hint="eastAsia"/>
                        <w:szCs w:val="21"/>
                      </w:rPr>
                      <w:t>企业所得税</w:t>
                    </w:r>
                  </w:p>
                </w:tc>
              </w:sdtContent>
            </w:sdt>
            <w:tc>
              <w:tcPr>
                <w:tcW w:w="1661" w:type="pct"/>
                <w:shd w:val="clear" w:color="auto" w:fill="auto"/>
              </w:tcPr>
              <w:p w:rsidR="00CF4678" w:rsidRPr="00E400E0" w:rsidRDefault="00CF4678" w:rsidP="00FF7F5B">
                <w:pPr>
                  <w:ind w:right="73"/>
                  <w:jc w:val="right"/>
                  <w:rPr>
                    <w:rFonts w:ascii="宋体" w:hAnsi="宋体"/>
                    <w:szCs w:val="21"/>
                  </w:rPr>
                </w:pPr>
                <w:r w:rsidRPr="00E400E0">
                  <w:rPr>
                    <w:rFonts w:ascii="宋体" w:hAnsi="宋体"/>
                  </w:rPr>
                  <w:t>18,967,450.89</w:t>
                </w:r>
              </w:p>
            </w:tc>
            <w:tc>
              <w:tcPr>
                <w:tcW w:w="1664" w:type="pct"/>
                <w:shd w:val="clear" w:color="auto" w:fill="auto"/>
              </w:tcPr>
              <w:p w:rsidR="00CF4678" w:rsidRPr="00E400E0" w:rsidRDefault="00CF4678" w:rsidP="00FF7F5B">
                <w:pPr>
                  <w:jc w:val="right"/>
                  <w:rPr>
                    <w:rFonts w:ascii="宋体" w:hAnsi="宋体"/>
                    <w:szCs w:val="21"/>
                  </w:rPr>
                </w:pPr>
                <w:r w:rsidRPr="00E400E0">
                  <w:rPr>
                    <w:rFonts w:ascii="宋体" w:hAnsi="宋体"/>
                  </w:rPr>
                  <w:t>22,610,404.45</w:t>
                </w:r>
              </w:p>
            </w:tc>
          </w:tr>
          <w:tr w:rsidR="00CF4678" w:rsidRPr="00E400E0" w:rsidTr="00FF7F5B">
            <w:trPr>
              <w:cantSplit/>
            </w:trPr>
            <w:sdt>
              <w:sdtPr>
                <w:rPr>
                  <w:rFonts w:ascii="宋体" w:hAnsi="宋体"/>
                </w:rPr>
                <w:tag w:val="_PLD_286bae1276454142bcbbbd304c37de69"/>
                <w:id w:val="266568970"/>
                <w:lock w:val="sdtLocked"/>
              </w:sdtPr>
              <w:sdtContent>
                <w:tc>
                  <w:tcPr>
                    <w:tcW w:w="1675" w:type="pct"/>
                    <w:shd w:val="clear" w:color="auto" w:fill="auto"/>
                  </w:tcPr>
                  <w:p w:rsidR="00CF4678" w:rsidRPr="00E400E0" w:rsidRDefault="00CF4678" w:rsidP="00FF7F5B">
                    <w:pPr>
                      <w:ind w:right="105"/>
                      <w:rPr>
                        <w:rFonts w:ascii="宋体" w:hAnsi="宋体"/>
                        <w:szCs w:val="21"/>
                      </w:rPr>
                    </w:pPr>
                    <w:r w:rsidRPr="00E400E0">
                      <w:rPr>
                        <w:rFonts w:ascii="宋体" w:hAnsi="宋体" w:hint="eastAsia"/>
                        <w:szCs w:val="21"/>
                      </w:rPr>
                      <w:t>个人所得税</w:t>
                    </w:r>
                  </w:p>
                </w:tc>
              </w:sdtContent>
            </w:sdt>
            <w:tc>
              <w:tcPr>
                <w:tcW w:w="1661" w:type="pct"/>
                <w:shd w:val="clear" w:color="auto" w:fill="auto"/>
              </w:tcPr>
              <w:p w:rsidR="00CF4678" w:rsidRPr="00E400E0" w:rsidRDefault="00CF4678" w:rsidP="00FF7F5B">
                <w:pPr>
                  <w:ind w:right="73"/>
                  <w:jc w:val="right"/>
                  <w:rPr>
                    <w:rFonts w:ascii="宋体" w:hAnsi="宋体"/>
                    <w:szCs w:val="21"/>
                  </w:rPr>
                </w:pPr>
                <w:r w:rsidRPr="00E400E0">
                  <w:rPr>
                    <w:rFonts w:ascii="宋体" w:hAnsi="宋体"/>
                  </w:rPr>
                  <w:t>786,754.77</w:t>
                </w:r>
              </w:p>
            </w:tc>
            <w:tc>
              <w:tcPr>
                <w:tcW w:w="1664" w:type="pct"/>
                <w:shd w:val="clear" w:color="auto" w:fill="auto"/>
              </w:tcPr>
              <w:p w:rsidR="00CF4678" w:rsidRPr="00E400E0" w:rsidRDefault="00CF4678" w:rsidP="00FF7F5B">
                <w:pPr>
                  <w:jc w:val="right"/>
                  <w:rPr>
                    <w:rFonts w:ascii="宋体" w:hAnsi="宋体"/>
                    <w:szCs w:val="21"/>
                  </w:rPr>
                </w:pPr>
                <w:r w:rsidRPr="00E400E0">
                  <w:rPr>
                    <w:rFonts w:ascii="宋体" w:hAnsi="宋体"/>
                  </w:rPr>
                  <w:t>453,180.32</w:t>
                </w:r>
              </w:p>
            </w:tc>
          </w:tr>
          <w:tr w:rsidR="00CF4678" w:rsidRPr="00E400E0" w:rsidTr="00FF7F5B">
            <w:trPr>
              <w:cantSplit/>
            </w:trPr>
            <w:sdt>
              <w:sdtPr>
                <w:rPr>
                  <w:rFonts w:ascii="宋体" w:hAnsi="宋体"/>
                </w:rPr>
                <w:tag w:val="_PLD_a8b0debdaa39485db785fba69d402925"/>
                <w:id w:val="266568971"/>
                <w:lock w:val="sdtLocked"/>
              </w:sdtPr>
              <w:sdtContent>
                <w:tc>
                  <w:tcPr>
                    <w:tcW w:w="1675" w:type="pct"/>
                    <w:shd w:val="clear" w:color="auto" w:fill="auto"/>
                  </w:tcPr>
                  <w:p w:rsidR="00CF4678" w:rsidRPr="00E400E0" w:rsidRDefault="00CF4678" w:rsidP="00FF7F5B">
                    <w:pPr>
                      <w:ind w:right="105"/>
                      <w:rPr>
                        <w:rFonts w:ascii="宋体" w:hAnsi="宋体"/>
                        <w:szCs w:val="21"/>
                      </w:rPr>
                    </w:pPr>
                    <w:r w:rsidRPr="00E400E0">
                      <w:rPr>
                        <w:rFonts w:ascii="宋体" w:hAnsi="宋体" w:hint="eastAsia"/>
                        <w:szCs w:val="21"/>
                      </w:rPr>
                      <w:t>城市维护建设税</w:t>
                    </w:r>
                  </w:p>
                </w:tc>
              </w:sdtContent>
            </w:sdt>
            <w:tc>
              <w:tcPr>
                <w:tcW w:w="1661" w:type="pct"/>
                <w:shd w:val="clear" w:color="auto" w:fill="auto"/>
              </w:tcPr>
              <w:p w:rsidR="00CF4678" w:rsidRPr="00E400E0" w:rsidRDefault="00CF4678" w:rsidP="00FF7F5B">
                <w:pPr>
                  <w:ind w:right="73"/>
                  <w:jc w:val="right"/>
                  <w:rPr>
                    <w:rFonts w:ascii="宋体" w:hAnsi="宋体"/>
                    <w:szCs w:val="21"/>
                  </w:rPr>
                </w:pPr>
                <w:r w:rsidRPr="00E400E0">
                  <w:rPr>
                    <w:rFonts w:ascii="宋体" w:hAnsi="宋体"/>
                  </w:rPr>
                  <w:t>1,037,062.00</w:t>
                </w:r>
              </w:p>
            </w:tc>
            <w:tc>
              <w:tcPr>
                <w:tcW w:w="1664" w:type="pct"/>
                <w:shd w:val="clear" w:color="auto" w:fill="auto"/>
              </w:tcPr>
              <w:p w:rsidR="00CF4678" w:rsidRPr="00E400E0" w:rsidRDefault="00CF4678" w:rsidP="00FF7F5B">
                <w:pPr>
                  <w:jc w:val="right"/>
                  <w:rPr>
                    <w:rFonts w:ascii="宋体" w:hAnsi="宋体"/>
                    <w:szCs w:val="21"/>
                  </w:rPr>
                </w:pPr>
                <w:r w:rsidRPr="00E400E0">
                  <w:rPr>
                    <w:rFonts w:ascii="宋体" w:hAnsi="宋体"/>
                  </w:rPr>
                  <w:t>764,403.50</w:t>
                </w:r>
              </w:p>
            </w:tc>
          </w:tr>
          <w:sdt>
            <w:sdtPr>
              <w:rPr>
                <w:rFonts w:ascii="宋体" w:hAnsi="宋体" w:hint="eastAsia"/>
                <w:szCs w:val="21"/>
              </w:rPr>
              <w:alias w:val="应交税金明细"/>
              <w:tag w:val="_TUP_36dc5b70803f4b0599ef63bb69424b3f"/>
              <w:id w:val="266568972"/>
              <w:lock w:val="sdtLocked"/>
            </w:sdtPr>
            <w:sdtContent>
              <w:tr w:rsidR="00CF4678" w:rsidRPr="00E400E0" w:rsidTr="00FF7F5B">
                <w:trPr>
                  <w:cantSplit/>
                </w:trPr>
                <w:tc>
                  <w:tcPr>
                    <w:tcW w:w="1675" w:type="pct"/>
                  </w:tcPr>
                  <w:p w:rsidR="00CF4678" w:rsidRPr="00E400E0" w:rsidRDefault="00CF4678" w:rsidP="00FF7F5B">
                    <w:pPr>
                      <w:ind w:right="105"/>
                      <w:rPr>
                        <w:rFonts w:ascii="宋体" w:hAnsi="宋体"/>
                        <w:szCs w:val="21"/>
                      </w:rPr>
                    </w:pPr>
                    <w:r w:rsidRPr="00E400E0">
                      <w:rPr>
                        <w:rFonts w:ascii="宋体" w:hAnsi="宋体"/>
                      </w:rPr>
                      <w:t>教育费附加</w:t>
                    </w:r>
                  </w:p>
                </w:tc>
                <w:tc>
                  <w:tcPr>
                    <w:tcW w:w="1661" w:type="pct"/>
                  </w:tcPr>
                  <w:p w:rsidR="00CF4678" w:rsidRPr="00E400E0" w:rsidRDefault="00CF4678" w:rsidP="00FF7F5B">
                    <w:pPr>
                      <w:ind w:right="73"/>
                      <w:jc w:val="right"/>
                      <w:rPr>
                        <w:rFonts w:ascii="宋体" w:hAnsi="宋体"/>
                        <w:szCs w:val="21"/>
                      </w:rPr>
                    </w:pPr>
                    <w:r w:rsidRPr="00E400E0">
                      <w:rPr>
                        <w:rFonts w:ascii="宋体" w:hAnsi="宋体"/>
                      </w:rPr>
                      <w:t>729,954.52</w:t>
                    </w:r>
                  </w:p>
                </w:tc>
                <w:tc>
                  <w:tcPr>
                    <w:tcW w:w="1664" w:type="pct"/>
                  </w:tcPr>
                  <w:p w:rsidR="00CF4678" w:rsidRPr="00E400E0" w:rsidRDefault="00CF4678" w:rsidP="00FF7F5B">
                    <w:pPr>
                      <w:jc w:val="right"/>
                      <w:rPr>
                        <w:rFonts w:ascii="宋体" w:hAnsi="宋体"/>
                        <w:szCs w:val="21"/>
                      </w:rPr>
                    </w:pPr>
                    <w:r w:rsidRPr="00E400E0">
                      <w:rPr>
                        <w:rFonts w:ascii="宋体" w:hAnsi="宋体"/>
                      </w:rPr>
                      <w:t>548,372.00</w:t>
                    </w:r>
                  </w:p>
                </w:tc>
              </w:tr>
            </w:sdtContent>
          </w:sdt>
          <w:sdt>
            <w:sdtPr>
              <w:rPr>
                <w:rFonts w:ascii="宋体" w:hAnsi="宋体" w:hint="eastAsia"/>
                <w:szCs w:val="21"/>
              </w:rPr>
              <w:alias w:val="应交税金明细"/>
              <w:tag w:val="_TUP_36dc5b70803f4b0599ef63bb69424b3f"/>
              <w:id w:val="266568973"/>
              <w:lock w:val="sdtLocked"/>
            </w:sdtPr>
            <w:sdtContent>
              <w:tr w:rsidR="00CF4678" w:rsidRPr="00E400E0" w:rsidTr="00FF7F5B">
                <w:trPr>
                  <w:cantSplit/>
                </w:trPr>
                <w:tc>
                  <w:tcPr>
                    <w:tcW w:w="1675" w:type="pct"/>
                  </w:tcPr>
                  <w:p w:rsidR="00CF4678" w:rsidRPr="00E400E0" w:rsidRDefault="00CF4678" w:rsidP="00FF7F5B">
                    <w:pPr>
                      <w:ind w:right="105"/>
                      <w:rPr>
                        <w:rFonts w:ascii="宋体" w:hAnsi="宋体"/>
                        <w:szCs w:val="21"/>
                      </w:rPr>
                    </w:pPr>
                    <w:r w:rsidRPr="00E400E0">
                      <w:rPr>
                        <w:rFonts w:ascii="宋体" w:hAnsi="宋体"/>
                      </w:rPr>
                      <w:t>各项基金</w:t>
                    </w:r>
                  </w:p>
                </w:tc>
                <w:tc>
                  <w:tcPr>
                    <w:tcW w:w="1661" w:type="pct"/>
                  </w:tcPr>
                  <w:p w:rsidR="00CF4678" w:rsidRPr="00E400E0" w:rsidRDefault="00CF4678" w:rsidP="00FF7F5B">
                    <w:pPr>
                      <w:ind w:right="73"/>
                      <w:jc w:val="right"/>
                      <w:rPr>
                        <w:rFonts w:ascii="宋体" w:hAnsi="宋体"/>
                        <w:szCs w:val="21"/>
                      </w:rPr>
                    </w:pPr>
                    <w:r w:rsidRPr="00E400E0">
                      <w:rPr>
                        <w:rFonts w:ascii="宋体" w:hAnsi="宋体"/>
                      </w:rPr>
                      <w:t>191,491.26</w:t>
                    </w:r>
                  </w:p>
                </w:tc>
                <w:tc>
                  <w:tcPr>
                    <w:tcW w:w="1664" w:type="pct"/>
                  </w:tcPr>
                  <w:p w:rsidR="00CF4678" w:rsidRPr="00E400E0" w:rsidRDefault="00CF4678" w:rsidP="00FF7F5B">
                    <w:pPr>
                      <w:jc w:val="right"/>
                      <w:rPr>
                        <w:rFonts w:ascii="宋体" w:hAnsi="宋体"/>
                        <w:szCs w:val="21"/>
                      </w:rPr>
                    </w:pPr>
                    <w:r w:rsidRPr="00E400E0">
                      <w:rPr>
                        <w:rFonts w:ascii="宋体" w:hAnsi="宋体"/>
                      </w:rPr>
                      <w:t>191,491.26</w:t>
                    </w:r>
                  </w:p>
                </w:tc>
              </w:tr>
            </w:sdtContent>
          </w:sdt>
          <w:sdt>
            <w:sdtPr>
              <w:rPr>
                <w:rFonts w:ascii="宋体" w:hAnsi="宋体" w:hint="eastAsia"/>
                <w:szCs w:val="21"/>
              </w:rPr>
              <w:alias w:val="应交税金明细"/>
              <w:tag w:val="_TUP_36dc5b70803f4b0599ef63bb69424b3f"/>
              <w:id w:val="266568974"/>
              <w:lock w:val="sdtLocked"/>
            </w:sdtPr>
            <w:sdtContent>
              <w:tr w:rsidR="00CF4678" w:rsidRPr="00E400E0" w:rsidTr="00FF7F5B">
                <w:trPr>
                  <w:cantSplit/>
                </w:trPr>
                <w:tc>
                  <w:tcPr>
                    <w:tcW w:w="1675" w:type="pct"/>
                  </w:tcPr>
                  <w:p w:rsidR="00CF4678" w:rsidRPr="00E400E0" w:rsidRDefault="00CF4678" w:rsidP="00FF7F5B">
                    <w:pPr>
                      <w:ind w:right="105"/>
                      <w:rPr>
                        <w:rFonts w:ascii="宋体" w:hAnsi="宋体"/>
                        <w:szCs w:val="21"/>
                      </w:rPr>
                    </w:pPr>
                    <w:r w:rsidRPr="00E400E0">
                      <w:rPr>
                        <w:rFonts w:ascii="宋体" w:hAnsi="宋体"/>
                      </w:rPr>
                      <w:t>其他税费</w:t>
                    </w:r>
                  </w:p>
                </w:tc>
                <w:tc>
                  <w:tcPr>
                    <w:tcW w:w="1661" w:type="pct"/>
                  </w:tcPr>
                  <w:p w:rsidR="00CF4678" w:rsidRPr="00E400E0" w:rsidRDefault="00CF4678" w:rsidP="00FF7F5B">
                    <w:pPr>
                      <w:ind w:right="73"/>
                      <w:jc w:val="right"/>
                      <w:rPr>
                        <w:rFonts w:ascii="宋体" w:hAnsi="宋体"/>
                        <w:szCs w:val="21"/>
                      </w:rPr>
                    </w:pPr>
                    <w:r w:rsidRPr="00E400E0">
                      <w:rPr>
                        <w:rFonts w:ascii="宋体" w:hAnsi="宋体"/>
                      </w:rPr>
                      <w:t>3,142,295.28</w:t>
                    </w:r>
                  </w:p>
                </w:tc>
                <w:tc>
                  <w:tcPr>
                    <w:tcW w:w="1664" w:type="pct"/>
                  </w:tcPr>
                  <w:p w:rsidR="00CF4678" w:rsidRPr="00E400E0" w:rsidRDefault="00CF4678" w:rsidP="00FF7F5B">
                    <w:pPr>
                      <w:jc w:val="right"/>
                      <w:rPr>
                        <w:rFonts w:ascii="宋体" w:hAnsi="宋体"/>
                        <w:szCs w:val="21"/>
                      </w:rPr>
                    </w:pPr>
                    <w:r w:rsidRPr="00E400E0">
                      <w:rPr>
                        <w:rFonts w:ascii="宋体" w:hAnsi="宋体"/>
                      </w:rPr>
                      <w:t>3,235,259.00</w:t>
                    </w:r>
                  </w:p>
                </w:tc>
              </w:tr>
            </w:sdtContent>
          </w:sdt>
          <w:tr w:rsidR="00CF4678" w:rsidRPr="00E400E0" w:rsidTr="00FF7F5B">
            <w:trPr>
              <w:cantSplit/>
            </w:trPr>
            <w:sdt>
              <w:sdtPr>
                <w:rPr>
                  <w:rFonts w:ascii="宋体" w:hAnsi="宋体"/>
                </w:rPr>
                <w:tag w:val="_PLD_20c6a13df16b42419ce5934e954d56b1"/>
                <w:id w:val="266568975"/>
                <w:lock w:val="sdtLocked"/>
              </w:sdtPr>
              <w:sdtContent>
                <w:tc>
                  <w:tcPr>
                    <w:tcW w:w="1675" w:type="pct"/>
                    <w:vAlign w:val="center"/>
                  </w:tcPr>
                  <w:p w:rsidR="00CF4678" w:rsidRPr="00E400E0" w:rsidRDefault="00CF4678" w:rsidP="00FF7F5B">
                    <w:pPr>
                      <w:ind w:right="105"/>
                      <w:jc w:val="center"/>
                      <w:rPr>
                        <w:rFonts w:ascii="宋体" w:hAnsi="宋体"/>
                        <w:szCs w:val="21"/>
                      </w:rPr>
                    </w:pPr>
                    <w:r w:rsidRPr="00E400E0">
                      <w:rPr>
                        <w:rFonts w:ascii="宋体" w:hAnsi="宋体" w:hint="eastAsia"/>
                        <w:szCs w:val="21"/>
                      </w:rPr>
                      <w:t>合计</w:t>
                    </w:r>
                  </w:p>
                </w:tc>
              </w:sdtContent>
            </w:sdt>
            <w:tc>
              <w:tcPr>
                <w:tcW w:w="1661" w:type="pct"/>
              </w:tcPr>
              <w:p w:rsidR="00CF4678" w:rsidRPr="00E400E0" w:rsidRDefault="00CF4678" w:rsidP="00FF7F5B">
                <w:pPr>
                  <w:ind w:right="73"/>
                  <w:jc w:val="right"/>
                  <w:rPr>
                    <w:rFonts w:ascii="宋体" w:hAnsi="宋体"/>
                    <w:szCs w:val="21"/>
                  </w:rPr>
                </w:pPr>
                <w:r w:rsidRPr="00E400E0">
                  <w:rPr>
                    <w:rFonts w:ascii="宋体" w:hAnsi="宋体"/>
                  </w:rPr>
                  <w:t>39,981,070.06</w:t>
                </w:r>
              </w:p>
            </w:tc>
            <w:tc>
              <w:tcPr>
                <w:tcW w:w="1664" w:type="pct"/>
              </w:tcPr>
              <w:p w:rsidR="00CF4678" w:rsidRPr="00E400E0" w:rsidRDefault="00CF4678" w:rsidP="00FF7F5B">
                <w:pPr>
                  <w:jc w:val="right"/>
                  <w:rPr>
                    <w:rFonts w:ascii="宋体" w:hAnsi="宋体"/>
                    <w:szCs w:val="21"/>
                  </w:rPr>
                </w:pPr>
                <w:r w:rsidRPr="00E400E0">
                  <w:rPr>
                    <w:rFonts w:ascii="宋体" w:hAnsi="宋体"/>
                  </w:rPr>
                  <w:t>39,311,058.62</w:t>
                </w:r>
              </w:p>
            </w:tc>
          </w:tr>
        </w:tbl>
        <w:p w:rsidR="00CF4678" w:rsidRPr="00E400E0" w:rsidRDefault="00CF4678">
          <w:pPr>
            <w:rPr>
              <w:rFonts w:ascii="宋体" w:hAnsi="宋体"/>
            </w:rPr>
          </w:pPr>
        </w:p>
        <w:p w:rsidR="00996DE7" w:rsidRPr="00E400E0" w:rsidRDefault="007A1B61">
          <w:pPr>
            <w:rPr>
              <w:rFonts w:ascii="宋体" w:hAnsi="宋体"/>
              <w:szCs w:val="21"/>
            </w:rPr>
          </w:pPr>
        </w:p>
      </w:sdtContent>
    </w:sdt>
    <w:p w:rsidR="00996DE7" w:rsidRPr="00E400E0" w:rsidRDefault="00512658">
      <w:pPr>
        <w:pStyle w:val="3"/>
        <w:numPr>
          <w:ilvl w:val="0"/>
          <w:numId w:val="21"/>
        </w:numPr>
        <w:tabs>
          <w:tab w:val="left" w:pos="504"/>
        </w:tabs>
        <w:rPr>
          <w:rFonts w:ascii="宋体" w:hAnsi="宋体"/>
          <w:szCs w:val="21"/>
        </w:rPr>
      </w:pPr>
      <w:r w:rsidRPr="00E400E0">
        <w:rPr>
          <w:rFonts w:ascii="宋体" w:hAnsi="宋体" w:hint="eastAsia"/>
          <w:szCs w:val="21"/>
        </w:rPr>
        <w:t>其他应付款</w:t>
      </w:r>
    </w:p>
    <w:p w:rsidR="00996DE7" w:rsidRPr="00E400E0" w:rsidRDefault="00512658">
      <w:pPr>
        <w:pStyle w:val="4"/>
        <w:ind w:left="360" w:hanging="360"/>
        <w:rPr>
          <w:rFonts w:ascii="宋体" w:eastAsia="宋体" w:hAnsi="宋体"/>
        </w:rPr>
      </w:pPr>
      <w:r w:rsidRPr="00E400E0">
        <w:rPr>
          <w:rFonts w:ascii="宋体" w:eastAsia="宋体" w:hAnsi="宋体" w:hint="eastAsia"/>
        </w:rPr>
        <w:t>总表情况</w:t>
      </w:r>
    </w:p>
    <w:bookmarkStart w:id="140"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cs="Times New Roman"/>
          <w:kern w:val="2"/>
        </w:rPr>
      </w:sdtEndPr>
      <w:sdtContent>
        <w:p w:rsidR="00996DE7" w:rsidRPr="00E400E0" w:rsidRDefault="00512658">
          <w:pPr>
            <w:pStyle w:val="4"/>
            <w:numPr>
              <w:ilvl w:val="0"/>
              <w:numId w:val="136"/>
            </w:numPr>
            <w:rPr>
              <w:rFonts w:ascii="宋体" w:eastAsia="宋体" w:hAnsi="宋体"/>
            </w:rPr>
          </w:pPr>
          <w:r w:rsidRPr="00E400E0">
            <w:rPr>
              <w:rFonts w:ascii="宋体" w:eastAsia="宋体" w:hAnsi="宋体" w:hint="eastAsia"/>
            </w:rPr>
            <w:t>分类列示</w:t>
          </w:r>
        </w:p>
        <w:sdt>
          <w:sdtPr>
            <w:rPr>
              <w:rFonts w:ascii="宋体" w:hAnsi="宋体"/>
            </w:rPr>
            <w:alias w:val="是否适用：其他应付款分类列示[双击切换]"/>
            <w:tag w:val="_GBC_66f20e30acfe43c3b4edf860d086ad10"/>
            <w:id w:val="-1402127924"/>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685672" w:rsidRPr="00E400E0">
                <w:rPr>
                  <w:rFonts w:ascii="宋体" w:hAnsi="宋体"/>
                </w:rPr>
                <w:instrText xml:space="preserve"> MACROBUTTON  SnrToggleCheckbox √适用 </w:instrText>
              </w:r>
              <w:r w:rsidRPr="00E400E0">
                <w:rPr>
                  <w:rFonts w:ascii="宋体" w:hAnsi="宋体"/>
                </w:rPr>
                <w:fldChar w:fldCharType="end"/>
              </w:r>
              <w:r w:rsidRPr="00E400E0">
                <w:rPr>
                  <w:rFonts w:ascii="宋体" w:hAnsi="宋体"/>
                </w:rPr>
                <w:fldChar w:fldCharType="begin"/>
              </w:r>
              <w:r w:rsidR="00685672" w:rsidRPr="00E400E0">
                <w:rPr>
                  <w:rFonts w:ascii="宋体" w:hAnsi="宋体"/>
                </w:rPr>
                <w:instrText xml:space="preserve"> MACROBUTTON  SnrToggleCheckbox □不适用 </w:instrText>
              </w:r>
              <w:r w:rsidRPr="00E400E0">
                <w:rPr>
                  <w:rFonts w:ascii="宋体" w:hAnsi="宋体"/>
                </w:rPr>
                <w:fldChar w:fldCharType="end"/>
              </w:r>
            </w:p>
          </w:sdtContent>
        </w:sdt>
        <w:p w:rsidR="00685672"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E4371F" w:rsidRPr="00E400E0" w:rsidTr="00FF7F5B">
            <w:sdt>
              <w:sdtPr>
                <w:rPr>
                  <w:rFonts w:ascii="宋体" w:hAnsi="宋体"/>
                </w:rPr>
                <w:tag w:val="_PLD_5b32323c48c441e4832da1fe28654990"/>
                <w:id w:val="266569044"/>
                <w:lock w:val="sdtLocked"/>
              </w:sdtPr>
              <w:sdtContent>
                <w:tc>
                  <w:tcPr>
                    <w:tcW w:w="1828" w:type="pct"/>
                    <w:shd w:val="clear" w:color="auto" w:fill="auto"/>
                    <w:vAlign w:val="center"/>
                  </w:tcPr>
                  <w:p w:rsidR="00E4371F" w:rsidRPr="00E400E0" w:rsidRDefault="00E4371F" w:rsidP="00FF7F5B">
                    <w:pPr>
                      <w:tabs>
                        <w:tab w:val="right" w:pos="3690"/>
                        <w:tab w:val="right" w:pos="5130"/>
                        <w:tab w:val="right" w:pos="6030"/>
                        <w:tab w:val="right" w:pos="7650"/>
                        <w:tab w:val="right" w:pos="9270"/>
                      </w:tabs>
                      <w:adjustRightInd w:val="0"/>
                      <w:snapToGrid w:val="0"/>
                      <w:jc w:val="center"/>
                      <w:rPr>
                        <w:rFonts w:ascii="宋体" w:hAnsi="宋体"/>
                        <w:szCs w:val="21"/>
                      </w:rPr>
                    </w:pPr>
                    <w:r w:rsidRPr="00E400E0">
                      <w:rPr>
                        <w:rFonts w:ascii="宋体" w:hAnsi="宋体" w:hint="eastAsia"/>
                        <w:szCs w:val="21"/>
                      </w:rPr>
                      <w:t>项目</w:t>
                    </w:r>
                  </w:p>
                </w:tc>
              </w:sdtContent>
            </w:sdt>
            <w:sdt>
              <w:sdtPr>
                <w:rPr>
                  <w:rFonts w:ascii="宋体" w:hAnsi="宋体"/>
                </w:rPr>
                <w:tag w:val="_PLD_427fe40919c945eaada0e2529b497787"/>
                <w:id w:val="266569045"/>
                <w:lock w:val="sdtLocked"/>
              </w:sdtPr>
              <w:sdtContent>
                <w:tc>
                  <w:tcPr>
                    <w:tcW w:w="1582" w:type="pct"/>
                    <w:shd w:val="clear" w:color="auto" w:fill="auto"/>
                    <w:vAlign w:val="center"/>
                  </w:tcPr>
                  <w:p w:rsidR="00E4371F" w:rsidRPr="00E400E0" w:rsidRDefault="00E4371F"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963dd0fff1a644319fa667127e37c635"/>
                <w:id w:val="266569046"/>
                <w:lock w:val="sdtLocked"/>
              </w:sdtPr>
              <w:sdtContent>
                <w:tc>
                  <w:tcPr>
                    <w:tcW w:w="1590" w:type="pct"/>
                    <w:shd w:val="clear" w:color="auto" w:fill="auto"/>
                    <w:vAlign w:val="center"/>
                  </w:tcPr>
                  <w:p w:rsidR="00E4371F" w:rsidRPr="00E400E0" w:rsidRDefault="00E4371F" w:rsidP="00FF7F5B">
                    <w:pPr>
                      <w:jc w:val="center"/>
                      <w:rPr>
                        <w:rFonts w:ascii="宋体" w:hAnsi="宋体"/>
                        <w:szCs w:val="21"/>
                      </w:rPr>
                    </w:pPr>
                    <w:r w:rsidRPr="00E400E0">
                      <w:rPr>
                        <w:rFonts w:ascii="宋体" w:hAnsi="宋体" w:hint="eastAsia"/>
                        <w:szCs w:val="21"/>
                      </w:rPr>
                      <w:t>期初余额</w:t>
                    </w:r>
                  </w:p>
                </w:tc>
              </w:sdtContent>
            </w:sdt>
          </w:tr>
          <w:tr w:rsidR="00E4371F" w:rsidRPr="00E400E0" w:rsidTr="00FF7F5B">
            <w:sdt>
              <w:sdtPr>
                <w:rPr>
                  <w:rFonts w:ascii="宋体" w:hAnsi="宋体"/>
                </w:rPr>
                <w:tag w:val="_PLD_0d8db0f39a8f4ce288a938e24fa2c383"/>
                <w:id w:val="266569047"/>
                <w:lock w:val="sdtLocked"/>
              </w:sdtPr>
              <w:sdtContent>
                <w:tc>
                  <w:tcPr>
                    <w:tcW w:w="1828"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rPr>
                        <w:rFonts w:ascii="宋体" w:hAnsi="宋体"/>
                        <w:szCs w:val="21"/>
                      </w:rPr>
                    </w:pPr>
                    <w:r w:rsidRPr="00E400E0">
                      <w:rPr>
                        <w:rFonts w:ascii="宋体" w:hAnsi="宋体" w:hint="eastAsia"/>
                        <w:szCs w:val="21"/>
                      </w:rPr>
                      <w:t>应付利息</w:t>
                    </w:r>
                  </w:p>
                </w:tc>
              </w:sdtContent>
            </w:sdt>
            <w:tc>
              <w:tcPr>
                <w:tcW w:w="1582"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826,593.93</w:t>
                </w:r>
              </w:p>
            </w:tc>
            <w:tc>
              <w:tcPr>
                <w:tcW w:w="1590"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659,629.98</w:t>
                </w:r>
              </w:p>
            </w:tc>
          </w:tr>
          <w:tr w:rsidR="00E4371F" w:rsidRPr="00E400E0" w:rsidTr="00FF7F5B">
            <w:sdt>
              <w:sdtPr>
                <w:rPr>
                  <w:rFonts w:ascii="宋体" w:hAnsi="宋体"/>
                </w:rPr>
                <w:tag w:val="_PLD_d58bd770751d483f8745dbb7b00bc1bc"/>
                <w:id w:val="266569048"/>
                <w:lock w:val="sdtLocked"/>
              </w:sdtPr>
              <w:sdtContent>
                <w:tc>
                  <w:tcPr>
                    <w:tcW w:w="1828"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rPr>
                        <w:rFonts w:ascii="宋体" w:hAnsi="宋体"/>
                        <w:szCs w:val="21"/>
                      </w:rPr>
                    </w:pPr>
                    <w:r w:rsidRPr="00E400E0">
                      <w:rPr>
                        <w:rFonts w:ascii="宋体" w:hAnsi="宋体" w:hint="eastAsia"/>
                        <w:szCs w:val="21"/>
                      </w:rPr>
                      <w:t>应付股利</w:t>
                    </w:r>
                  </w:p>
                </w:tc>
              </w:sdtContent>
            </w:sdt>
            <w:tc>
              <w:tcPr>
                <w:tcW w:w="1582"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1,306,368.75</w:t>
                </w:r>
              </w:p>
            </w:tc>
            <w:tc>
              <w:tcPr>
                <w:tcW w:w="1590"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837,234.18</w:t>
                </w:r>
              </w:p>
            </w:tc>
          </w:tr>
          <w:tr w:rsidR="00E4371F" w:rsidRPr="00E400E0" w:rsidTr="00FF7F5B">
            <w:sdt>
              <w:sdtPr>
                <w:rPr>
                  <w:rFonts w:ascii="宋体" w:hAnsi="宋体"/>
                </w:rPr>
                <w:tag w:val="_PLD_c83cb5058f1e4c4a90af87f7c5034615"/>
                <w:id w:val="266569049"/>
                <w:lock w:val="sdtLocked"/>
              </w:sdtPr>
              <w:sdtContent>
                <w:tc>
                  <w:tcPr>
                    <w:tcW w:w="1828"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rPr>
                        <w:rFonts w:ascii="宋体" w:hAnsi="宋体"/>
                        <w:szCs w:val="21"/>
                      </w:rPr>
                    </w:pPr>
                    <w:r w:rsidRPr="00E400E0">
                      <w:rPr>
                        <w:rFonts w:ascii="宋体" w:hAnsi="宋体" w:hint="eastAsia"/>
                        <w:szCs w:val="21"/>
                      </w:rPr>
                      <w:t>其他应付款</w:t>
                    </w:r>
                  </w:p>
                </w:tc>
              </w:sdtContent>
            </w:sdt>
            <w:tc>
              <w:tcPr>
                <w:tcW w:w="1582"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113,289,544.48</w:t>
                </w:r>
              </w:p>
            </w:tc>
            <w:tc>
              <w:tcPr>
                <w:tcW w:w="1590"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119,772,031.42</w:t>
                </w:r>
              </w:p>
            </w:tc>
          </w:tr>
          <w:tr w:rsidR="00E4371F" w:rsidRPr="00E400E0" w:rsidTr="00FF7F5B">
            <w:sdt>
              <w:sdtPr>
                <w:rPr>
                  <w:rFonts w:ascii="宋体" w:hAnsi="宋体"/>
                </w:rPr>
                <w:tag w:val="_PLD_48846159369b4ecc8e1c94c6ae222651"/>
                <w:id w:val="266569050"/>
                <w:lock w:val="sdtLocked"/>
              </w:sdtPr>
              <w:sdtContent>
                <w:tc>
                  <w:tcPr>
                    <w:tcW w:w="1828"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rPr>
                        <w:rFonts w:ascii="宋体" w:hAnsi="宋体"/>
                        <w:szCs w:val="21"/>
                      </w:rPr>
                    </w:pPr>
                    <w:r w:rsidRPr="00E400E0">
                      <w:rPr>
                        <w:rFonts w:ascii="宋体" w:hAnsi="宋体" w:hint="eastAsia"/>
                        <w:szCs w:val="21"/>
                      </w:rPr>
                      <w:t>合计</w:t>
                    </w:r>
                  </w:p>
                </w:tc>
              </w:sdtContent>
            </w:sdt>
            <w:tc>
              <w:tcPr>
                <w:tcW w:w="1582"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115,422,507.16</w:t>
                </w:r>
              </w:p>
            </w:tc>
            <w:tc>
              <w:tcPr>
                <w:tcW w:w="1590" w:type="pct"/>
                <w:shd w:val="clear" w:color="auto" w:fill="auto"/>
              </w:tcPr>
              <w:p w:rsidR="00E4371F" w:rsidRPr="00E400E0" w:rsidRDefault="00E4371F"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E400E0">
                  <w:rPr>
                    <w:rFonts w:ascii="宋体" w:hAnsi="宋体"/>
                  </w:rPr>
                  <w:t>121,268,895.58</w:t>
                </w:r>
              </w:p>
            </w:tc>
          </w:tr>
        </w:tbl>
        <w:p w:rsidR="00996DE7" w:rsidRPr="00E400E0" w:rsidRDefault="007A1B61" w:rsidP="00685672">
          <w:pPr>
            <w:rPr>
              <w:rFonts w:ascii="宋体" w:hAnsi="宋体"/>
            </w:rPr>
          </w:pPr>
        </w:p>
      </w:sdtContent>
    </w:sdt>
    <w:bookmarkEnd w:id="140"/>
    <w:p w:rsidR="00996DE7" w:rsidRPr="00E400E0" w:rsidRDefault="00996DE7">
      <w:pPr>
        <w:rPr>
          <w:rFonts w:ascii="宋体" w:hAnsi="宋体"/>
        </w:rPr>
      </w:pPr>
    </w:p>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rFonts w:ascii="Times New Roman" w:hAnsi="Times New Roman" w:cs="Times New Roman"/>
          <w:kern w:val="2"/>
          <w:szCs w:val="21"/>
        </w:rPr>
      </w:sdtEndPr>
      <w:sdtContent>
        <w:p w:rsidR="00996DE7" w:rsidRPr="00E400E0" w:rsidRDefault="00512658">
          <w:pPr>
            <w:pStyle w:val="4"/>
            <w:ind w:left="360" w:hanging="360"/>
            <w:rPr>
              <w:rFonts w:ascii="宋体" w:eastAsia="宋体" w:hAnsi="宋体"/>
            </w:rPr>
          </w:pPr>
          <w:r w:rsidRPr="00E400E0">
            <w:rPr>
              <w:rFonts w:ascii="宋体" w:eastAsia="宋体" w:hAnsi="宋体" w:hint="eastAsia"/>
            </w:rPr>
            <w:t>应付利息</w:t>
          </w:r>
        </w:p>
        <w:p w:rsidR="00996DE7" w:rsidRPr="00E400E0" w:rsidRDefault="00512658">
          <w:pPr>
            <w:pStyle w:val="4"/>
            <w:numPr>
              <w:ilvl w:val="0"/>
              <w:numId w:val="137"/>
            </w:numPr>
            <w:rPr>
              <w:rFonts w:ascii="宋体" w:eastAsia="宋体" w:hAnsi="宋体"/>
            </w:rPr>
          </w:pPr>
          <w:r w:rsidRPr="00E400E0">
            <w:rPr>
              <w:rFonts w:ascii="宋体" w:eastAsia="宋体" w:hAnsi="宋体" w:hint="eastAsia"/>
            </w:rPr>
            <w:t>分类列示</w:t>
          </w:r>
        </w:p>
        <w:sdt>
          <w:sdtPr>
            <w:rPr>
              <w:rFonts w:ascii="宋体" w:hAnsi="宋体"/>
            </w:rPr>
            <w:alias w:val="是否适用：应付利息[双击切换]"/>
            <w:tag w:val="_GBC_85af862d19904f96b30527124af698c1"/>
            <w:id w:val="1842272621"/>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685672"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685672"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432A1B" w:rsidRPr="00E400E0" w:rsidTr="00FF7F5B">
            <w:sdt>
              <w:sdtPr>
                <w:rPr>
                  <w:rFonts w:ascii="宋体" w:hAnsi="宋体"/>
                </w:rPr>
                <w:tag w:val="_PLD_7953d4c63aa449d7b334043d048f9a4b"/>
                <w:id w:val="266569109"/>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432A1B" w:rsidRPr="00E400E0" w:rsidRDefault="00432A1B" w:rsidP="00FF7F5B">
                    <w:pPr>
                      <w:adjustRightInd w:val="0"/>
                      <w:snapToGrid w:val="0"/>
                      <w:ind w:leftChars="-2" w:left="-2" w:rightChars="9" w:right="19" w:hangingChars="1" w:hanging="2"/>
                      <w:jc w:val="center"/>
                      <w:rPr>
                        <w:rFonts w:ascii="宋体" w:hAnsi="宋体"/>
                        <w:szCs w:val="21"/>
                      </w:rPr>
                    </w:pPr>
                    <w:r w:rsidRPr="00E400E0">
                      <w:rPr>
                        <w:rFonts w:ascii="宋体" w:hAnsi="宋体" w:hint="eastAsia"/>
                        <w:szCs w:val="21"/>
                      </w:rPr>
                      <w:t>项目</w:t>
                    </w:r>
                  </w:p>
                </w:tc>
              </w:sdtContent>
            </w:sdt>
            <w:sdt>
              <w:sdtPr>
                <w:rPr>
                  <w:rFonts w:ascii="宋体" w:hAnsi="宋体"/>
                </w:rPr>
                <w:tag w:val="_PLD_16e124f3a6ca4ff6a032334578555fc9"/>
                <w:id w:val="266569110"/>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432A1B" w:rsidRPr="00E400E0" w:rsidRDefault="00432A1B" w:rsidP="00FF7F5B">
                    <w:pPr>
                      <w:adjustRightInd w:val="0"/>
                      <w:snapToGrid w:val="0"/>
                      <w:ind w:leftChars="-2" w:left="-2" w:rightChars="9" w:right="19" w:hangingChars="1" w:hanging="2"/>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aa839714336a44eeb07df5f45b6511ef"/>
                <w:id w:val="266569111"/>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432A1B" w:rsidRPr="00E400E0" w:rsidRDefault="00432A1B" w:rsidP="00FF7F5B">
                    <w:pPr>
                      <w:adjustRightInd w:val="0"/>
                      <w:snapToGrid w:val="0"/>
                      <w:ind w:leftChars="-2" w:left="-2" w:rightChars="9" w:right="19" w:hangingChars="1" w:hanging="2"/>
                      <w:jc w:val="center"/>
                      <w:rPr>
                        <w:rFonts w:ascii="宋体" w:hAnsi="宋体"/>
                        <w:szCs w:val="21"/>
                      </w:rPr>
                    </w:pPr>
                    <w:r w:rsidRPr="00E400E0">
                      <w:rPr>
                        <w:rFonts w:ascii="宋体" w:hAnsi="宋体" w:hint="eastAsia"/>
                        <w:szCs w:val="21"/>
                      </w:rPr>
                      <w:t>期初余额</w:t>
                    </w:r>
                  </w:p>
                </w:tc>
              </w:sdtContent>
            </w:sdt>
          </w:tr>
          <w:tr w:rsidR="00432A1B" w:rsidRPr="00E400E0" w:rsidTr="00FF7F5B">
            <w:sdt>
              <w:sdtPr>
                <w:rPr>
                  <w:rFonts w:ascii="宋体" w:hAnsi="宋体"/>
                </w:rPr>
                <w:tag w:val="_PLD_9102f4f5ad5946888a414ece8c296ba9"/>
                <w:id w:val="266569112"/>
                <w:lock w:val="sdtLocked"/>
              </w:sdtPr>
              <w:sdtContent>
                <w:tc>
                  <w:tcPr>
                    <w:tcW w:w="1887"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adjustRightInd w:val="0"/>
                      <w:snapToGrid w:val="0"/>
                      <w:ind w:leftChars="-2" w:left="-2" w:rightChars="9" w:right="19" w:hangingChars="1" w:hanging="2"/>
                      <w:rPr>
                        <w:rFonts w:ascii="宋体" w:hAnsi="宋体"/>
                        <w:szCs w:val="21"/>
                      </w:rPr>
                    </w:pPr>
                    <w:r w:rsidRPr="00E400E0">
                      <w:rPr>
                        <w:rFonts w:ascii="宋体" w:hAnsi="宋体"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ind w:right="73"/>
                  <w:jc w:val="right"/>
                  <w:rPr>
                    <w:rFonts w:ascii="宋体" w:hAnsi="宋体"/>
                    <w:szCs w:val="21"/>
                  </w:rPr>
                </w:pPr>
              </w:p>
            </w:tc>
            <w:tc>
              <w:tcPr>
                <w:tcW w:w="1684"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p>
            </w:tc>
          </w:tr>
          <w:tr w:rsidR="00432A1B" w:rsidRPr="00E400E0" w:rsidTr="00FF7F5B">
            <w:sdt>
              <w:sdtPr>
                <w:rPr>
                  <w:rFonts w:ascii="宋体" w:hAnsi="宋体"/>
                </w:rPr>
                <w:tag w:val="_PLD_e6f3fb4d168d4e2ca47870f9a37b1990"/>
                <w:id w:val="266569113"/>
                <w:lock w:val="sdtLocked"/>
              </w:sdtPr>
              <w:sdtContent>
                <w:tc>
                  <w:tcPr>
                    <w:tcW w:w="1887"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adjustRightInd w:val="0"/>
                      <w:snapToGrid w:val="0"/>
                      <w:ind w:leftChars="-2" w:left="-2" w:rightChars="9" w:right="19" w:hangingChars="1" w:hanging="2"/>
                      <w:rPr>
                        <w:rFonts w:ascii="宋体" w:hAnsi="宋体"/>
                        <w:szCs w:val="21"/>
                      </w:rPr>
                    </w:pPr>
                    <w:r w:rsidRPr="00E400E0">
                      <w:rPr>
                        <w:rFonts w:ascii="宋体" w:hAnsi="宋体"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ind w:right="73"/>
                  <w:jc w:val="right"/>
                  <w:rPr>
                    <w:rFonts w:ascii="宋体" w:hAnsi="宋体"/>
                    <w:szCs w:val="21"/>
                  </w:rPr>
                </w:pPr>
              </w:p>
            </w:tc>
            <w:tc>
              <w:tcPr>
                <w:tcW w:w="1684"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p>
            </w:tc>
          </w:tr>
          <w:tr w:rsidR="00432A1B" w:rsidRPr="00E400E0" w:rsidTr="00FF7F5B">
            <w:sdt>
              <w:sdtPr>
                <w:rPr>
                  <w:rFonts w:ascii="宋体" w:hAnsi="宋体"/>
                </w:rPr>
                <w:tag w:val="_PLD_0b379fdb323e4de3b89d2b169206bf3a"/>
                <w:id w:val="266569114"/>
                <w:lock w:val="sdtLocked"/>
              </w:sdtPr>
              <w:sdtContent>
                <w:tc>
                  <w:tcPr>
                    <w:tcW w:w="1887"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adjustRightInd w:val="0"/>
                      <w:snapToGrid w:val="0"/>
                      <w:ind w:leftChars="-2" w:left="-2" w:rightChars="9" w:right="19" w:hangingChars="1" w:hanging="2"/>
                      <w:rPr>
                        <w:rFonts w:ascii="宋体" w:hAnsi="宋体"/>
                        <w:szCs w:val="21"/>
                      </w:rPr>
                    </w:pPr>
                    <w:r w:rsidRPr="00E400E0">
                      <w:rPr>
                        <w:rFonts w:ascii="宋体" w:hAnsi="宋体"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ind w:right="73"/>
                  <w:jc w:val="right"/>
                  <w:rPr>
                    <w:rFonts w:ascii="宋体" w:hAnsi="宋体"/>
                    <w:szCs w:val="21"/>
                  </w:rPr>
                </w:pPr>
              </w:p>
            </w:tc>
            <w:tc>
              <w:tcPr>
                <w:tcW w:w="1684"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p>
            </w:tc>
          </w:tr>
          <w:tr w:rsidR="00432A1B" w:rsidRPr="00E400E0" w:rsidTr="00FF7F5B">
            <w:sdt>
              <w:sdtPr>
                <w:rPr>
                  <w:rFonts w:ascii="宋体" w:hAnsi="宋体"/>
                </w:rPr>
                <w:tag w:val="_PLD_c897f9806f594aa5adb90855733ff003"/>
                <w:id w:val="266569115"/>
                <w:lock w:val="sdtLocked"/>
              </w:sdtPr>
              <w:sdtContent>
                <w:tc>
                  <w:tcPr>
                    <w:tcW w:w="1887"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adjustRightInd w:val="0"/>
                      <w:snapToGrid w:val="0"/>
                      <w:ind w:leftChars="-2" w:left="-2" w:rightChars="9" w:right="19" w:hangingChars="1" w:hanging="2"/>
                      <w:rPr>
                        <w:rFonts w:ascii="宋体" w:hAnsi="宋体"/>
                        <w:szCs w:val="21"/>
                      </w:rPr>
                    </w:pPr>
                    <w:r w:rsidRPr="00E400E0">
                      <w:rPr>
                        <w:rFonts w:ascii="宋体" w:hAnsi="宋体" w:hint="eastAsia"/>
                        <w:szCs w:val="21"/>
                      </w:rPr>
                      <w:t>划分为金融负债的优先股\永续债利息</w:t>
                    </w:r>
                  </w:p>
                </w:tc>
              </w:sdtContent>
            </w:sdt>
            <w:tc>
              <w:tcPr>
                <w:tcW w:w="1429"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ind w:right="73"/>
                  <w:jc w:val="right"/>
                  <w:rPr>
                    <w:rFonts w:ascii="宋体" w:hAnsi="宋体"/>
                    <w:szCs w:val="21"/>
                  </w:rPr>
                </w:pPr>
              </w:p>
            </w:tc>
            <w:tc>
              <w:tcPr>
                <w:tcW w:w="1684"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p>
            </w:tc>
          </w:tr>
          <w:sdt>
            <w:sdtPr>
              <w:rPr>
                <w:rFonts w:ascii="宋体" w:hAnsi="宋体"/>
                <w:szCs w:val="21"/>
              </w:rPr>
              <w:alias w:val="应付利息明细"/>
              <w:tag w:val="_TUP_1e81891e4e704e83a7333c5320fa2efa"/>
              <w:id w:val="266569116"/>
              <w:lock w:val="sdtLocked"/>
            </w:sdtPr>
            <w:sdtContent>
              <w:tr w:rsidR="00432A1B" w:rsidRPr="00E400E0" w:rsidTr="00FF7F5B">
                <w:tc>
                  <w:tcPr>
                    <w:tcW w:w="1887"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rPr>
                        <w:rFonts w:ascii="宋体" w:hAnsi="宋体"/>
                        <w:szCs w:val="21"/>
                      </w:rPr>
                    </w:pPr>
                    <w:r w:rsidRPr="00E400E0">
                      <w:rPr>
                        <w:rFonts w:ascii="宋体" w:hAnsi="宋体" w:hint="eastAsia"/>
                        <w:szCs w:val="21"/>
                      </w:rPr>
                      <w:t>借款利息</w:t>
                    </w:r>
                  </w:p>
                </w:tc>
                <w:tc>
                  <w:tcPr>
                    <w:tcW w:w="1429"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r w:rsidRPr="00E400E0">
                      <w:rPr>
                        <w:rFonts w:ascii="宋体" w:hAnsi="宋体"/>
                      </w:rPr>
                      <w:t>826,593.93</w:t>
                    </w:r>
                  </w:p>
                </w:tc>
                <w:tc>
                  <w:tcPr>
                    <w:tcW w:w="1684"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r w:rsidRPr="00E400E0">
                      <w:rPr>
                        <w:rFonts w:ascii="宋体" w:hAnsi="宋体"/>
                      </w:rPr>
                      <w:t>659,629.98</w:t>
                    </w:r>
                  </w:p>
                </w:tc>
              </w:tr>
            </w:sdtContent>
          </w:sdt>
          <w:tr w:rsidR="00432A1B" w:rsidRPr="00E400E0" w:rsidTr="00FF7F5B">
            <w:sdt>
              <w:sdtPr>
                <w:rPr>
                  <w:rFonts w:ascii="宋体" w:hAnsi="宋体"/>
                </w:rPr>
                <w:tag w:val="_PLD_858f58bd0c6e499693e3e9f741d26391"/>
                <w:id w:val="266569117"/>
                <w:lock w:val="sdtLocked"/>
              </w:sdtPr>
              <w:sdtContent>
                <w:tc>
                  <w:tcPr>
                    <w:tcW w:w="1887"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center"/>
                      <w:rPr>
                        <w:rFonts w:ascii="宋体" w:hAnsi="宋体"/>
                        <w:color w:val="FF0000"/>
                        <w:szCs w:val="21"/>
                      </w:rPr>
                    </w:pPr>
                    <w:r w:rsidRPr="00E400E0">
                      <w:rPr>
                        <w:rFonts w:ascii="宋体" w:hAnsi="宋体"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r w:rsidRPr="00E400E0">
                  <w:rPr>
                    <w:rFonts w:ascii="宋体" w:hAnsi="宋体"/>
                  </w:rPr>
                  <w:t>826,593.93</w:t>
                </w:r>
              </w:p>
            </w:tc>
            <w:tc>
              <w:tcPr>
                <w:tcW w:w="1684" w:type="pct"/>
                <w:tcBorders>
                  <w:top w:val="single" w:sz="4" w:space="0" w:color="auto"/>
                  <w:left w:val="single" w:sz="4" w:space="0" w:color="auto"/>
                  <w:bottom w:val="single" w:sz="4" w:space="0" w:color="auto"/>
                  <w:right w:val="single" w:sz="4" w:space="0" w:color="auto"/>
                </w:tcBorders>
              </w:tcPr>
              <w:p w:rsidR="00432A1B" w:rsidRPr="00E400E0" w:rsidRDefault="00432A1B" w:rsidP="00FF7F5B">
                <w:pPr>
                  <w:jc w:val="right"/>
                  <w:rPr>
                    <w:rFonts w:ascii="宋体" w:hAnsi="宋体"/>
                    <w:szCs w:val="21"/>
                  </w:rPr>
                </w:pPr>
                <w:r w:rsidRPr="00E400E0">
                  <w:rPr>
                    <w:rFonts w:ascii="宋体" w:hAnsi="宋体"/>
                  </w:rPr>
                  <w:t>659,629.98</w:t>
                </w:r>
              </w:p>
            </w:tc>
          </w:tr>
        </w:tbl>
        <w:p w:rsidR="00432A1B" w:rsidRDefault="00432A1B"/>
        <w:p w:rsidR="00996DE7" w:rsidRDefault="00512658">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Locked"/>
            <w:placeholder>
              <w:docPart w:val="GBC22222222222222222222222222222"/>
            </w:placeholder>
          </w:sdtPr>
          <w:sdtContent>
            <w:p w:rsidR="00996DE7" w:rsidRDefault="007A1B61" w:rsidP="00685672">
              <w:pPr>
                <w:rPr>
                  <w:szCs w:val="21"/>
                </w:rPr>
              </w:pPr>
              <w:r>
                <w:rPr>
                  <w:szCs w:val="21"/>
                </w:rPr>
                <w:fldChar w:fldCharType="begin"/>
              </w:r>
              <w:r w:rsidR="00685672">
                <w:rPr>
                  <w:szCs w:val="21"/>
                </w:rPr>
                <w:instrText>MACROBUTTON  SnrToggleCheckbox □</w:instrText>
              </w:r>
              <w:r w:rsidR="00685672">
                <w:rPr>
                  <w:szCs w:val="21"/>
                </w:rPr>
                <w:instrText>适用</w:instrText>
              </w:r>
              <w:r w:rsidR="00685672">
                <w:rPr>
                  <w:szCs w:val="21"/>
                </w:rPr>
                <w:instrText xml:space="preserve"> </w:instrText>
              </w:r>
              <w:r>
                <w:rPr>
                  <w:szCs w:val="21"/>
                </w:rPr>
                <w:fldChar w:fldCharType="end"/>
              </w:r>
              <w:r>
                <w:rPr>
                  <w:szCs w:val="21"/>
                </w:rPr>
                <w:fldChar w:fldCharType="begin"/>
              </w:r>
              <w:r w:rsidR="00685672">
                <w:rPr>
                  <w:szCs w:val="21"/>
                </w:rPr>
                <w:instrText xml:space="preserve"> MACROBUTTON  SnrToggleCheckbox √</w:instrText>
              </w:r>
              <w:r w:rsidR="00685672">
                <w:rPr>
                  <w:szCs w:val="21"/>
                </w:rPr>
                <w:instrText>不适用</w:instrText>
              </w:r>
              <w:r w:rsidR="00685672">
                <w:rPr>
                  <w:szCs w:val="21"/>
                </w:rPr>
                <w:instrText xml:space="preserve"> </w:instrText>
              </w:r>
              <w:r>
                <w:rPr>
                  <w:szCs w:val="21"/>
                </w:rPr>
                <w:fldChar w:fldCharType="end"/>
              </w:r>
            </w:p>
          </w:sdtContent>
        </w:sdt>
        <w:p w:rsidR="00996DE7" w:rsidRDefault="00512658">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Locked"/>
            <w:placeholder>
              <w:docPart w:val="GBC22222222222222222222222222222"/>
            </w:placeholder>
          </w:sdtPr>
          <w:sdtContent>
            <w:p w:rsidR="00996DE7" w:rsidRDefault="007A1B61" w:rsidP="00685672">
              <w:pPr>
                <w:spacing w:before="60" w:after="60"/>
                <w:rPr>
                  <w:szCs w:val="21"/>
                </w:rPr>
              </w:pPr>
              <w:r>
                <w:rPr>
                  <w:szCs w:val="21"/>
                </w:rPr>
                <w:fldChar w:fldCharType="begin"/>
              </w:r>
              <w:r w:rsidR="00685672">
                <w:rPr>
                  <w:szCs w:val="21"/>
                </w:rPr>
                <w:instrText>MACROBUTTON  SnrToggleCheckbox □</w:instrText>
              </w:r>
              <w:r w:rsidR="00685672">
                <w:rPr>
                  <w:szCs w:val="21"/>
                </w:rPr>
                <w:instrText>适用</w:instrText>
              </w:r>
              <w:r w:rsidR="00685672">
                <w:rPr>
                  <w:szCs w:val="21"/>
                </w:rPr>
                <w:instrText xml:space="preserve"> </w:instrText>
              </w:r>
              <w:r>
                <w:rPr>
                  <w:szCs w:val="21"/>
                </w:rPr>
                <w:fldChar w:fldCharType="end"/>
              </w:r>
              <w:r>
                <w:rPr>
                  <w:szCs w:val="21"/>
                </w:rPr>
                <w:fldChar w:fldCharType="begin"/>
              </w:r>
              <w:r w:rsidR="00685672">
                <w:rPr>
                  <w:szCs w:val="21"/>
                </w:rPr>
                <w:instrText xml:space="preserve"> MACROBUTTON  SnrToggleCheckbox √</w:instrText>
              </w:r>
              <w:r w:rsidR="00685672">
                <w:rPr>
                  <w:szCs w:val="21"/>
                </w:rPr>
                <w:instrText>不适用</w:instrText>
              </w:r>
              <w:r w:rsidR="00685672">
                <w:rPr>
                  <w:szCs w:val="21"/>
                </w:rPr>
                <w:instrText xml:space="preserve"> </w:instrText>
              </w:r>
              <w:r>
                <w:rPr>
                  <w:szCs w:val="21"/>
                </w:rPr>
                <w:fldChar w:fldCharType="end"/>
              </w:r>
            </w:p>
          </w:sdtContent>
        </w:sdt>
        <w:p w:rsidR="00996DE7" w:rsidRDefault="007A1B61">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rFonts w:cs="Times New Roman"/>
          <w:kern w:val="2"/>
          <w:szCs w:val="21"/>
        </w:rPr>
      </w:sdtEndPr>
      <w:sdtContent>
        <w:p w:rsidR="00996DE7" w:rsidRDefault="00512658">
          <w:pPr>
            <w:pStyle w:val="4"/>
            <w:ind w:left="360" w:hanging="360"/>
          </w:pPr>
          <w:r>
            <w:rPr>
              <w:rFonts w:hint="eastAsia"/>
            </w:rPr>
            <w:t>应付股利</w:t>
          </w:r>
        </w:p>
        <w:p w:rsidR="00996DE7" w:rsidRDefault="00512658">
          <w:pPr>
            <w:pStyle w:val="4"/>
            <w:numPr>
              <w:ilvl w:val="0"/>
              <w:numId w:val="138"/>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Content>
            <w:p w:rsidR="00996DE7" w:rsidRDefault="007A1B61">
              <w:r>
                <w:fldChar w:fldCharType="begin"/>
              </w:r>
              <w:r w:rsidR="00685672">
                <w:instrText>MACROBUTTON  SnrToggleCheckbox √</w:instrText>
              </w:r>
              <w:r w:rsidR="00685672">
                <w:instrText>适用</w:instrText>
              </w:r>
              <w:r w:rsidR="00685672">
                <w:instrText xml:space="preserve"> </w:instrText>
              </w:r>
              <w:r>
                <w:fldChar w:fldCharType="end"/>
              </w:r>
              <w:r>
                <w:fldChar w:fldCharType="begin"/>
              </w:r>
              <w:r w:rsidR="00685672">
                <w:instrText xml:space="preserve"> MACROBUTTON  SnrToggleCheckbox □</w:instrText>
              </w:r>
              <w:r w:rsidR="00685672">
                <w:instrText>不适用</w:instrText>
              </w:r>
              <w:r w:rsidR="00685672">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575"/>
            <w:gridCol w:w="2692"/>
            <w:gridCol w:w="2628"/>
          </w:tblGrid>
          <w:tr w:rsidR="00800651" w:rsidTr="00FF7F5B">
            <w:trPr>
              <w:cantSplit/>
            </w:trPr>
            <w:sdt>
              <w:sdtPr>
                <w:tag w:val="_PLD_0a86b0a609c64067bceb086fe3b56e07"/>
                <w:id w:val="266569144"/>
                <w:lock w:val="sdtLocked"/>
              </w:sdtPr>
              <w:sdtContent>
                <w:tc>
                  <w:tcPr>
                    <w:tcW w:w="2010" w:type="pct"/>
                  </w:tcPr>
                  <w:p w:rsidR="00800651" w:rsidRDefault="00800651" w:rsidP="00FF7F5B">
                    <w:pPr>
                      <w:ind w:right="105"/>
                      <w:jc w:val="center"/>
                      <w:rPr>
                        <w:szCs w:val="21"/>
                      </w:rPr>
                    </w:pPr>
                    <w:r>
                      <w:rPr>
                        <w:rFonts w:hint="eastAsia"/>
                        <w:szCs w:val="21"/>
                      </w:rPr>
                      <w:t>项目</w:t>
                    </w:r>
                  </w:p>
                </w:tc>
              </w:sdtContent>
            </w:sdt>
            <w:sdt>
              <w:sdtPr>
                <w:tag w:val="_PLD_7fb1fcbe07004f36810db86b0edb2f95"/>
                <w:id w:val="266569145"/>
                <w:lock w:val="sdtLocked"/>
              </w:sdtPr>
              <w:sdtContent>
                <w:tc>
                  <w:tcPr>
                    <w:tcW w:w="1513" w:type="pct"/>
                  </w:tcPr>
                  <w:p w:rsidR="00800651" w:rsidRDefault="00800651" w:rsidP="00FF7F5B">
                    <w:pPr>
                      <w:jc w:val="center"/>
                      <w:rPr>
                        <w:szCs w:val="21"/>
                      </w:rPr>
                    </w:pPr>
                    <w:r>
                      <w:rPr>
                        <w:rFonts w:hint="eastAsia"/>
                        <w:szCs w:val="21"/>
                      </w:rPr>
                      <w:t>期末余额</w:t>
                    </w:r>
                  </w:p>
                </w:tc>
              </w:sdtContent>
            </w:sdt>
            <w:sdt>
              <w:sdtPr>
                <w:tag w:val="_PLD_a1bac2002d6e4be08e5352b018a9cf9b"/>
                <w:id w:val="266569146"/>
                <w:lock w:val="sdtLocked"/>
              </w:sdtPr>
              <w:sdtContent>
                <w:tc>
                  <w:tcPr>
                    <w:tcW w:w="1477" w:type="pct"/>
                  </w:tcPr>
                  <w:p w:rsidR="00800651" w:rsidRDefault="00800651" w:rsidP="00FF7F5B">
                    <w:pPr>
                      <w:jc w:val="center"/>
                      <w:rPr>
                        <w:szCs w:val="21"/>
                      </w:rPr>
                    </w:pPr>
                    <w:r>
                      <w:rPr>
                        <w:rFonts w:hint="eastAsia"/>
                        <w:szCs w:val="21"/>
                      </w:rPr>
                      <w:t>期初余额</w:t>
                    </w:r>
                  </w:p>
                </w:tc>
              </w:sdtContent>
            </w:sdt>
          </w:tr>
          <w:tr w:rsidR="00800651" w:rsidTr="00FF7F5B">
            <w:trPr>
              <w:cantSplit/>
            </w:trPr>
            <w:sdt>
              <w:sdtPr>
                <w:tag w:val="_PLD_c76dcb28c9ce41a4a8898cb22d1c24eb"/>
                <w:id w:val="266569147"/>
                <w:lock w:val="sdtLocked"/>
              </w:sdtPr>
              <w:sdtContent>
                <w:tc>
                  <w:tcPr>
                    <w:tcW w:w="2010" w:type="pct"/>
                  </w:tcPr>
                  <w:p w:rsidR="00800651" w:rsidRDefault="00800651" w:rsidP="00FF7F5B">
                    <w:pPr>
                      <w:ind w:right="105"/>
                      <w:rPr>
                        <w:szCs w:val="21"/>
                      </w:rPr>
                    </w:pPr>
                    <w:r>
                      <w:rPr>
                        <w:rFonts w:hint="eastAsia"/>
                        <w:szCs w:val="21"/>
                      </w:rPr>
                      <w:t>普通股股利</w:t>
                    </w:r>
                  </w:p>
                </w:tc>
              </w:sdtContent>
            </w:sdt>
            <w:tc>
              <w:tcPr>
                <w:tcW w:w="1513" w:type="pct"/>
              </w:tcPr>
              <w:p w:rsidR="00800651" w:rsidRDefault="00800651" w:rsidP="00FF7F5B">
                <w:pPr>
                  <w:ind w:right="73"/>
                  <w:jc w:val="right"/>
                  <w:rPr>
                    <w:szCs w:val="21"/>
                  </w:rPr>
                </w:pPr>
              </w:p>
            </w:tc>
            <w:tc>
              <w:tcPr>
                <w:tcW w:w="1477" w:type="pct"/>
              </w:tcPr>
              <w:p w:rsidR="00800651" w:rsidRDefault="00800651" w:rsidP="00FF7F5B">
                <w:pPr>
                  <w:ind w:right="73"/>
                  <w:jc w:val="right"/>
                  <w:rPr>
                    <w:szCs w:val="21"/>
                  </w:rPr>
                </w:pPr>
              </w:p>
            </w:tc>
          </w:tr>
          <w:tr w:rsidR="00800651" w:rsidTr="00FF7F5B">
            <w:trPr>
              <w:cantSplit/>
            </w:trPr>
            <w:sdt>
              <w:sdtPr>
                <w:tag w:val="_PLD_a63810b7398f46aa8278599a07b30c01"/>
                <w:id w:val="266569148"/>
                <w:lock w:val="sdtLocked"/>
              </w:sdtPr>
              <w:sdtContent>
                <w:tc>
                  <w:tcPr>
                    <w:tcW w:w="2010" w:type="pct"/>
                  </w:tcPr>
                  <w:p w:rsidR="00800651" w:rsidRDefault="00800651" w:rsidP="00FF7F5B">
                    <w:pPr>
                      <w:ind w:right="105"/>
                      <w:rPr>
                        <w:color w:val="000000" w:themeColor="text1"/>
                        <w:szCs w:val="21"/>
                      </w:rPr>
                    </w:pPr>
                    <w:r>
                      <w:rPr>
                        <w:rFonts w:hint="eastAsia"/>
                        <w:szCs w:val="21"/>
                      </w:rPr>
                      <w:t>划分为权益工具的优先股</w:t>
                    </w:r>
                    <w:r>
                      <w:rPr>
                        <w:rFonts w:hint="eastAsia"/>
                        <w:szCs w:val="21"/>
                      </w:rPr>
                      <w:t>\</w:t>
                    </w:r>
                    <w:r>
                      <w:rPr>
                        <w:rFonts w:hint="eastAsia"/>
                        <w:szCs w:val="21"/>
                      </w:rPr>
                      <w:t>永续债股利</w:t>
                    </w:r>
                  </w:p>
                </w:tc>
              </w:sdtContent>
            </w:sdt>
            <w:tc>
              <w:tcPr>
                <w:tcW w:w="1513" w:type="pct"/>
              </w:tcPr>
              <w:p w:rsidR="00800651" w:rsidRDefault="00800651" w:rsidP="00FF7F5B">
                <w:pPr>
                  <w:ind w:right="73"/>
                  <w:jc w:val="right"/>
                  <w:rPr>
                    <w:szCs w:val="21"/>
                  </w:rPr>
                </w:pPr>
              </w:p>
            </w:tc>
            <w:tc>
              <w:tcPr>
                <w:tcW w:w="1477" w:type="pct"/>
              </w:tcPr>
              <w:p w:rsidR="00800651" w:rsidRDefault="00800651" w:rsidP="00FF7F5B">
                <w:pPr>
                  <w:ind w:right="73"/>
                  <w:jc w:val="right"/>
                  <w:rPr>
                    <w:szCs w:val="21"/>
                  </w:rPr>
                </w:pPr>
              </w:p>
            </w:tc>
          </w:tr>
          <w:sdt>
            <w:sdtPr>
              <w:rPr>
                <w:rFonts w:ascii="宋体" w:hAnsi="宋体" w:hint="eastAsia"/>
                <w:color w:val="000000" w:themeColor="text1"/>
                <w:szCs w:val="21"/>
              </w:rPr>
              <w:alias w:val="应付股利明细"/>
              <w:tag w:val="_TUP_ab216a38f6804ead821317f5207ba20f"/>
              <w:id w:val="266569149"/>
              <w:lock w:val="sdtLocked"/>
            </w:sdtPr>
            <w:sdtEndPr>
              <w:rPr>
                <w:rFonts w:hint="default"/>
                <w:color w:val="auto"/>
              </w:rPr>
            </w:sdtEndPr>
            <w:sdtContent>
              <w:tr w:rsidR="00800651" w:rsidRPr="00E400E0" w:rsidTr="00FF7F5B">
                <w:trPr>
                  <w:cantSplit/>
                </w:trPr>
                <w:tc>
                  <w:tcPr>
                    <w:tcW w:w="2010" w:type="pct"/>
                  </w:tcPr>
                  <w:p w:rsidR="00800651" w:rsidRPr="00E400E0" w:rsidRDefault="00800651" w:rsidP="00FF7F5B">
                    <w:pPr>
                      <w:rPr>
                        <w:rFonts w:ascii="宋体" w:hAnsi="宋体"/>
                        <w:szCs w:val="21"/>
                      </w:rPr>
                    </w:pPr>
                    <w:r w:rsidRPr="00E400E0">
                      <w:rPr>
                        <w:rFonts w:ascii="宋体" w:hAnsi="宋体" w:hint="eastAsia"/>
                        <w:szCs w:val="21"/>
                      </w:rPr>
                      <w:t>应付股利</w:t>
                    </w:r>
                    <w:r w:rsidRPr="00E400E0">
                      <w:rPr>
                        <w:rFonts w:ascii="宋体" w:hAnsi="宋体"/>
                        <w:szCs w:val="21"/>
                      </w:rPr>
                      <w:t>-</w:t>
                    </w:r>
                    <w:r w:rsidRPr="00E400E0">
                      <w:rPr>
                        <w:rFonts w:ascii="宋体" w:hAnsi="宋体" w:hint="eastAsia"/>
                        <w:szCs w:val="21"/>
                      </w:rPr>
                      <w:t>江苏恒顺集团有限公司</w:t>
                    </w:r>
                  </w:p>
                </w:tc>
                <w:tc>
                  <w:tcPr>
                    <w:tcW w:w="1513" w:type="pct"/>
                  </w:tcPr>
                  <w:p w:rsidR="00800651" w:rsidRPr="00E400E0" w:rsidRDefault="00800651" w:rsidP="00FF7F5B">
                    <w:pPr>
                      <w:ind w:right="73"/>
                      <w:jc w:val="right"/>
                      <w:rPr>
                        <w:rFonts w:ascii="宋体" w:hAnsi="宋体"/>
                        <w:szCs w:val="21"/>
                      </w:rPr>
                    </w:pPr>
                    <w:r w:rsidRPr="00E400E0">
                      <w:rPr>
                        <w:rFonts w:ascii="宋体" w:hAnsi="宋体"/>
                      </w:rPr>
                      <w:t>837,828.10</w:t>
                    </w:r>
                  </w:p>
                </w:tc>
                <w:tc>
                  <w:tcPr>
                    <w:tcW w:w="1477" w:type="pct"/>
                  </w:tcPr>
                  <w:p w:rsidR="00800651" w:rsidRPr="00E400E0" w:rsidRDefault="00800651" w:rsidP="00FF7F5B">
                    <w:pPr>
                      <w:ind w:right="73"/>
                      <w:jc w:val="right"/>
                      <w:rPr>
                        <w:rFonts w:ascii="宋体" w:hAnsi="宋体"/>
                        <w:szCs w:val="21"/>
                      </w:rPr>
                    </w:pPr>
                    <w:r w:rsidRPr="00E400E0">
                      <w:rPr>
                        <w:rFonts w:ascii="宋体" w:hAnsi="宋体"/>
                      </w:rPr>
                      <w:t>793,693.53</w:t>
                    </w:r>
                  </w:p>
                </w:tc>
              </w:tr>
            </w:sdtContent>
          </w:sdt>
          <w:sdt>
            <w:sdtPr>
              <w:rPr>
                <w:rFonts w:ascii="宋体" w:hAnsi="宋体" w:hint="eastAsia"/>
                <w:color w:val="000000" w:themeColor="text1"/>
                <w:szCs w:val="21"/>
              </w:rPr>
              <w:alias w:val="应付股利明细"/>
              <w:tag w:val="_TUP_ab216a38f6804ead821317f5207ba20f"/>
              <w:id w:val="266569150"/>
              <w:lock w:val="sdtLocked"/>
            </w:sdtPr>
            <w:sdtEndPr>
              <w:rPr>
                <w:rFonts w:hint="default"/>
                <w:color w:val="auto"/>
              </w:rPr>
            </w:sdtEndPr>
            <w:sdtContent>
              <w:tr w:rsidR="00800651" w:rsidRPr="00E400E0" w:rsidTr="00FF7F5B">
                <w:trPr>
                  <w:cantSplit/>
                </w:trPr>
                <w:tc>
                  <w:tcPr>
                    <w:tcW w:w="2010" w:type="pct"/>
                  </w:tcPr>
                  <w:p w:rsidR="00800651" w:rsidRPr="00E400E0" w:rsidRDefault="00800651" w:rsidP="00FF7F5B">
                    <w:pPr>
                      <w:rPr>
                        <w:rFonts w:ascii="宋体" w:hAnsi="宋体"/>
                        <w:szCs w:val="21"/>
                      </w:rPr>
                    </w:pPr>
                    <w:r w:rsidRPr="00E400E0">
                      <w:rPr>
                        <w:rFonts w:ascii="宋体" w:hAnsi="宋体" w:hint="eastAsia"/>
                        <w:szCs w:val="21"/>
                      </w:rPr>
                      <w:t>应付股利</w:t>
                    </w:r>
                    <w:r w:rsidRPr="00E400E0">
                      <w:rPr>
                        <w:rFonts w:ascii="宋体" w:hAnsi="宋体"/>
                        <w:szCs w:val="21"/>
                      </w:rPr>
                      <w:t>-</w:t>
                    </w:r>
                    <w:r w:rsidRPr="00E400E0">
                      <w:rPr>
                        <w:rFonts w:ascii="宋体" w:hAnsi="宋体" w:hint="eastAsia"/>
                        <w:spacing w:val="5"/>
                        <w:szCs w:val="21"/>
                      </w:rPr>
                      <w:t>蔡沛均</w:t>
                    </w:r>
                  </w:p>
                </w:tc>
                <w:tc>
                  <w:tcPr>
                    <w:tcW w:w="1513" w:type="pct"/>
                  </w:tcPr>
                  <w:p w:rsidR="00800651" w:rsidRPr="00E400E0" w:rsidRDefault="00800651" w:rsidP="00FF7F5B">
                    <w:pPr>
                      <w:ind w:right="73"/>
                      <w:jc w:val="right"/>
                      <w:rPr>
                        <w:rFonts w:ascii="宋体" w:hAnsi="宋体"/>
                        <w:szCs w:val="21"/>
                      </w:rPr>
                    </w:pPr>
                    <w:r w:rsidRPr="00E400E0">
                      <w:rPr>
                        <w:rFonts w:ascii="宋体" w:hAnsi="宋体"/>
                      </w:rPr>
                      <w:t>43,540.65</w:t>
                    </w:r>
                  </w:p>
                </w:tc>
                <w:tc>
                  <w:tcPr>
                    <w:tcW w:w="1477" w:type="pct"/>
                  </w:tcPr>
                  <w:p w:rsidR="00800651" w:rsidRPr="00E400E0" w:rsidRDefault="00800651" w:rsidP="00FF7F5B">
                    <w:pPr>
                      <w:ind w:right="73"/>
                      <w:jc w:val="right"/>
                      <w:rPr>
                        <w:rFonts w:ascii="宋体" w:hAnsi="宋体"/>
                        <w:szCs w:val="21"/>
                      </w:rPr>
                    </w:pPr>
                    <w:r w:rsidRPr="00E400E0">
                      <w:rPr>
                        <w:rFonts w:ascii="宋体" w:hAnsi="宋体"/>
                      </w:rPr>
                      <w:t>43,540.65</w:t>
                    </w:r>
                  </w:p>
                </w:tc>
              </w:tr>
            </w:sdtContent>
          </w:sdt>
          <w:sdt>
            <w:sdtPr>
              <w:rPr>
                <w:rFonts w:ascii="宋体" w:hAnsi="宋体" w:hint="eastAsia"/>
                <w:color w:val="000000" w:themeColor="text1"/>
                <w:szCs w:val="21"/>
              </w:rPr>
              <w:alias w:val="应付股利明细"/>
              <w:tag w:val="_TUP_ab216a38f6804ead821317f5207ba20f"/>
              <w:id w:val="266569151"/>
              <w:lock w:val="sdtLocked"/>
            </w:sdtPr>
            <w:sdtEndPr>
              <w:rPr>
                <w:rFonts w:hint="default"/>
                <w:color w:val="auto"/>
              </w:rPr>
            </w:sdtEndPr>
            <w:sdtContent>
              <w:tr w:rsidR="00800651" w:rsidRPr="00E400E0" w:rsidTr="00FF7F5B">
                <w:trPr>
                  <w:cantSplit/>
                </w:trPr>
                <w:tc>
                  <w:tcPr>
                    <w:tcW w:w="2010" w:type="pct"/>
                  </w:tcPr>
                  <w:p w:rsidR="00800651" w:rsidRPr="00E400E0" w:rsidRDefault="00800651" w:rsidP="00FF7F5B">
                    <w:pPr>
                      <w:rPr>
                        <w:rFonts w:ascii="宋体" w:hAnsi="宋体"/>
                        <w:szCs w:val="21"/>
                      </w:rPr>
                    </w:pPr>
                    <w:r w:rsidRPr="00E400E0">
                      <w:rPr>
                        <w:rFonts w:ascii="宋体" w:hAnsi="宋体" w:hint="eastAsia"/>
                        <w:szCs w:val="21"/>
                      </w:rPr>
                      <w:t>应付股利</w:t>
                    </w:r>
                    <w:r w:rsidRPr="00E400E0">
                      <w:rPr>
                        <w:rFonts w:ascii="宋体" w:hAnsi="宋体"/>
                        <w:szCs w:val="21"/>
                      </w:rPr>
                      <w:t>-</w:t>
                    </w:r>
                    <w:r w:rsidRPr="00E400E0">
                      <w:rPr>
                        <w:rFonts w:ascii="宋体" w:hAnsi="宋体" w:hint="eastAsia"/>
                        <w:spacing w:val="5"/>
                        <w:szCs w:val="21"/>
                      </w:rPr>
                      <w:t>镇江奥捷国际贸易公司</w:t>
                    </w:r>
                  </w:p>
                </w:tc>
                <w:tc>
                  <w:tcPr>
                    <w:tcW w:w="1513" w:type="pct"/>
                  </w:tcPr>
                  <w:p w:rsidR="00800651" w:rsidRPr="00E400E0" w:rsidRDefault="00800651" w:rsidP="00FF7F5B">
                    <w:pPr>
                      <w:ind w:right="73"/>
                      <w:jc w:val="right"/>
                      <w:rPr>
                        <w:rFonts w:ascii="宋体" w:hAnsi="宋体"/>
                        <w:szCs w:val="21"/>
                      </w:rPr>
                    </w:pPr>
                    <w:r w:rsidRPr="00E400E0">
                      <w:rPr>
                        <w:rFonts w:ascii="宋体" w:hAnsi="宋体"/>
                      </w:rPr>
                      <w:t>425,000.00</w:t>
                    </w:r>
                  </w:p>
                </w:tc>
                <w:tc>
                  <w:tcPr>
                    <w:tcW w:w="1477" w:type="pct"/>
                  </w:tcPr>
                  <w:p w:rsidR="00800651" w:rsidRPr="00E400E0" w:rsidRDefault="00800651" w:rsidP="00FF7F5B">
                    <w:pPr>
                      <w:ind w:right="73"/>
                      <w:jc w:val="right"/>
                      <w:rPr>
                        <w:rFonts w:ascii="宋体" w:hAnsi="宋体"/>
                        <w:szCs w:val="21"/>
                      </w:rPr>
                    </w:pPr>
                  </w:p>
                </w:tc>
              </w:tr>
            </w:sdtContent>
          </w:sdt>
          <w:tr w:rsidR="00800651" w:rsidRPr="00E400E0" w:rsidTr="00FF7F5B">
            <w:trPr>
              <w:cantSplit/>
            </w:trPr>
            <w:sdt>
              <w:sdtPr>
                <w:rPr>
                  <w:rFonts w:ascii="宋体" w:hAnsi="宋体"/>
                </w:rPr>
                <w:tag w:val="_PLD_06df13dedacc42e4be585da0994a97c5"/>
                <w:id w:val="266569152"/>
                <w:lock w:val="sdtLocked"/>
              </w:sdtPr>
              <w:sdtContent>
                <w:tc>
                  <w:tcPr>
                    <w:tcW w:w="2010" w:type="pct"/>
                  </w:tcPr>
                  <w:p w:rsidR="00800651" w:rsidRPr="00E400E0" w:rsidRDefault="00800651" w:rsidP="00FF7F5B">
                    <w:pPr>
                      <w:ind w:right="105"/>
                      <w:jc w:val="center"/>
                      <w:rPr>
                        <w:rFonts w:ascii="宋体" w:hAnsi="宋体"/>
                        <w:color w:val="000000" w:themeColor="text1"/>
                        <w:szCs w:val="21"/>
                      </w:rPr>
                    </w:pPr>
                    <w:r w:rsidRPr="00E400E0">
                      <w:rPr>
                        <w:rFonts w:ascii="宋体" w:hAnsi="宋体" w:hint="eastAsia"/>
                        <w:color w:val="000000" w:themeColor="text1"/>
                        <w:szCs w:val="21"/>
                      </w:rPr>
                      <w:t>合计</w:t>
                    </w:r>
                  </w:p>
                </w:tc>
              </w:sdtContent>
            </w:sdt>
            <w:tc>
              <w:tcPr>
                <w:tcW w:w="1513" w:type="pct"/>
              </w:tcPr>
              <w:p w:rsidR="00800651" w:rsidRPr="00E400E0" w:rsidRDefault="00800651" w:rsidP="00FF7F5B">
                <w:pPr>
                  <w:ind w:right="73"/>
                  <w:jc w:val="right"/>
                  <w:rPr>
                    <w:rFonts w:ascii="宋体" w:hAnsi="宋体"/>
                    <w:szCs w:val="21"/>
                  </w:rPr>
                </w:pPr>
                <w:r w:rsidRPr="00E400E0">
                  <w:rPr>
                    <w:rFonts w:ascii="宋体" w:hAnsi="宋体"/>
                  </w:rPr>
                  <w:t>1,306,368.75</w:t>
                </w:r>
              </w:p>
            </w:tc>
            <w:tc>
              <w:tcPr>
                <w:tcW w:w="1477" w:type="pct"/>
              </w:tcPr>
              <w:p w:rsidR="00800651" w:rsidRPr="00E400E0" w:rsidRDefault="00800651" w:rsidP="00FF7F5B">
                <w:pPr>
                  <w:ind w:right="73"/>
                  <w:jc w:val="right"/>
                  <w:rPr>
                    <w:rFonts w:ascii="宋体" w:hAnsi="宋体"/>
                    <w:szCs w:val="21"/>
                  </w:rPr>
                </w:pPr>
                <w:r w:rsidRPr="00E400E0">
                  <w:rPr>
                    <w:rFonts w:ascii="宋体" w:hAnsi="宋体"/>
                  </w:rPr>
                  <w:t>837,234.18</w:t>
                </w:r>
              </w:p>
            </w:tc>
          </w:tr>
        </w:tbl>
        <w:p w:rsidR="00996DE7" w:rsidRPr="00E400E0" w:rsidRDefault="00996DE7">
          <w:pPr>
            <w:snapToGrid w:val="0"/>
            <w:rPr>
              <w:rFonts w:ascii="宋体" w:hAnsi="宋体"/>
              <w:szCs w:val="21"/>
            </w:rPr>
          </w:pPr>
        </w:p>
        <w:p w:rsidR="00996DE7" w:rsidRPr="00E400E0" w:rsidRDefault="007A1B61">
          <w:pPr>
            <w:snapToGrid w:val="0"/>
            <w:rPr>
              <w:rFonts w:ascii="宋体" w:hAnsi="宋体"/>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cs="Times New Roman" w:hint="default"/>
          <w:kern w:val="2"/>
          <w:szCs w:val="21"/>
        </w:rPr>
      </w:sdtEndPr>
      <w:sdtContent>
        <w:p w:rsidR="00996DE7" w:rsidRPr="00E400E0" w:rsidRDefault="00512658">
          <w:pPr>
            <w:pStyle w:val="4"/>
            <w:ind w:left="360" w:hanging="360"/>
            <w:rPr>
              <w:rFonts w:ascii="宋体" w:eastAsia="宋体" w:hAnsi="宋体"/>
            </w:rPr>
          </w:pPr>
          <w:r w:rsidRPr="00E400E0">
            <w:rPr>
              <w:rFonts w:ascii="宋体" w:eastAsia="宋体" w:hAnsi="宋体" w:hint="eastAsia"/>
            </w:rPr>
            <w:t>其他应付款</w:t>
          </w:r>
        </w:p>
        <w:p w:rsidR="00996DE7" w:rsidRPr="00E400E0" w:rsidRDefault="00512658">
          <w:pPr>
            <w:pStyle w:val="4"/>
            <w:numPr>
              <w:ilvl w:val="3"/>
              <w:numId w:val="59"/>
            </w:numPr>
            <w:rPr>
              <w:rFonts w:ascii="宋体" w:eastAsia="宋体" w:hAnsi="宋体"/>
            </w:rPr>
          </w:pPr>
          <w:r w:rsidRPr="00E400E0">
            <w:rPr>
              <w:rFonts w:ascii="宋体" w:eastAsia="宋体" w:hAnsi="宋体" w:hint="eastAsia"/>
            </w:rPr>
            <w:t>按款项性质列示其他应付款</w:t>
          </w:r>
        </w:p>
        <w:sdt>
          <w:sdtPr>
            <w:rPr>
              <w:rFonts w:ascii="宋体" w:hAnsi="宋体"/>
            </w:rPr>
            <w:alias w:val="是否适用：按款项性质列示其他应付款[双击切换]"/>
            <w:tag w:val="_GBC_2129eaafa70540f79a93d0085630a5fe"/>
            <w:id w:val="-1414770067"/>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6776B6"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6776B6"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EA3818" w:rsidRPr="00E400E0" w:rsidTr="00FF7F5B">
            <w:sdt>
              <w:sdtPr>
                <w:rPr>
                  <w:rFonts w:ascii="宋体" w:hAnsi="宋体"/>
                </w:rPr>
                <w:tag w:val="_PLD_cccd20120c59428c9fb5486db901b651"/>
                <w:id w:val="266569239"/>
                <w:lock w:val="sdtLocked"/>
              </w:sdtPr>
              <w:sdtContent>
                <w:tc>
                  <w:tcPr>
                    <w:tcW w:w="1615" w:type="pct"/>
                    <w:shd w:val="clear" w:color="auto" w:fill="auto"/>
                  </w:tcPr>
                  <w:p w:rsidR="00EA3818" w:rsidRPr="00E400E0" w:rsidRDefault="00EA3818" w:rsidP="00FF7F5B">
                    <w:pPr>
                      <w:jc w:val="center"/>
                      <w:rPr>
                        <w:rFonts w:ascii="宋体" w:hAnsi="宋体"/>
                        <w:szCs w:val="21"/>
                      </w:rPr>
                    </w:pPr>
                    <w:r w:rsidRPr="00E400E0">
                      <w:rPr>
                        <w:rFonts w:ascii="宋体" w:hAnsi="宋体" w:hint="eastAsia"/>
                        <w:szCs w:val="21"/>
                      </w:rPr>
                      <w:t>项目</w:t>
                    </w:r>
                  </w:p>
                </w:tc>
              </w:sdtContent>
            </w:sdt>
            <w:sdt>
              <w:sdtPr>
                <w:rPr>
                  <w:rFonts w:ascii="宋体" w:hAnsi="宋体"/>
                </w:rPr>
                <w:tag w:val="_PLD_e2d62dec5e0841a581c413f632730f49"/>
                <w:id w:val="266569240"/>
                <w:lock w:val="sdtLocked"/>
              </w:sdtPr>
              <w:sdtContent>
                <w:tc>
                  <w:tcPr>
                    <w:tcW w:w="1657" w:type="pct"/>
                    <w:shd w:val="clear" w:color="auto" w:fill="auto"/>
                  </w:tcPr>
                  <w:p w:rsidR="00EA3818" w:rsidRPr="00E400E0" w:rsidRDefault="00EA3818"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7d5bd8bc96cd40388e383699d37c8d10"/>
                <w:id w:val="266569241"/>
                <w:lock w:val="sdtLocked"/>
              </w:sdtPr>
              <w:sdtContent>
                <w:tc>
                  <w:tcPr>
                    <w:tcW w:w="1728" w:type="pct"/>
                    <w:shd w:val="clear" w:color="auto" w:fill="auto"/>
                  </w:tcPr>
                  <w:p w:rsidR="00EA3818" w:rsidRPr="00E400E0" w:rsidRDefault="00EA3818" w:rsidP="00FF7F5B">
                    <w:pPr>
                      <w:jc w:val="center"/>
                      <w:rPr>
                        <w:rFonts w:ascii="宋体" w:hAnsi="宋体"/>
                        <w:szCs w:val="21"/>
                      </w:rPr>
                    </w:pPr>
                    <w:r w:rsidRPr="00E400E0">
                      <w:rPr>
                        <w:rFonts w:ascii="宋体" w:hAnsi="宋体" w:hint="eastAsia"/>
                        <w:szCs w:val="21"/>
                      </w:rPr>
                      <w:t>期初余额</w:t>
                    </w:r>
                  </w:p>
                </w:tc>
              </w:sdtContent>
            </w:sdt>
          </w:tr>
          <w:sdt>
            <w:sdtPr>
              <w:rPr>
                <w:rFonts w:ascii="宋体" w:hAnsi="宋体" w:hint="eastAsia"/>
                <w:szCs w:val="21"/>
              </w:rPr>
              <w:alias w:val="其他应付款情况明细"/>
              <w:tag w:val="_TUP_c5fd807cf68b4815b97a33bdc075d5e4"/>
              <w:id w:val="266569242"/>
              <w:lock w:val="sdtLocked"/>
            </w:sdtPr>
            <w:sdtEndPr>
              <w:rPr>
                <w:rFonts w:hint="default"/>
              </w:rPr>
            </w:sdtEndPr>
            <w:sdtContent>
              <w:tr w:rsidR="00EA3818" w:rsidRPr="00E400E0" w:rsidTr="00FF7F5B">
                <w:tc>
                  <w:tcPr>
                    <w:tcW w:w="1615" w:type="pct"/>
                    <w:shd w:val="clear" w:color="auto" w:fill="auto"/>
                  </w:tcPr>
                  <w:p w:rsidR="00EA3818" w:rsidRPr="00E400E0" w:rsidRDefault="00EA3818" w:rsidP="00FF7F5B">
                    <w:pPr>
                      <w:rPr>
                        <w:rFonts w:ascii="宋体" w:hAnsi="宋体"/>
                        <w:szCs w:val="21"/>
                      </w:rPr>
                    </w:pPr>
                    <w:r w:rsidRPr="00E400E0">
                      <w:rPr>
                        <w:rFonts w:ascii="宋体" w:hAnsi="宋体"/>
                      </w:rPr>
                      <w:t>保证金、押金</w:t>
                    </w:r>
                  </w:p>
                </w:tc>
                <w:tc>
                  <w:tcPr>
                    <w:tcW w:w="1657" w:type="pct"/>
                    <w:shd w:val="clear" w:color="auto" w:fill="auto"/>
                  </w:tcPr>
                  <w:p w:rsidR="00EA3818" w:rsidRPr="00E400E0" w:rsidRDefault="00EA3818" w:rsidP="00FF7F5B">
                    <w:pPr>
                      <w:jc w:val="right"/>
                      <w:rPr>
                        <w:rFonts w:ascii="宋体" w:hAnsi="宋体"/>
                        <w:szCs w:val="21"/>
                      </w:rPr>
                    </w:pPr>
                    <w:r w:rsidRPr="00E400E0">
                      <w:rPr>
                        <w:rFonts w:ascii="宋体" w:hAnsi="宋体"/>
                      </w:rPr>
                      <w:t>19,466,711.15</w:t>
                    </w:r>
                  </w:p>
                </w:tc>
                <w:tc>
                  <w:tcPr>
                    <w:tcW w:w="1728" w:type="pct"/>
                    <w:shd w:val="clear" w:color="auto" w:fill="auto"/>
                  </w:tcPr>
                  <w:p w:rsidR="00EA3818" w:rsidRPr="00E400E0" w:rsidRDefault="00EA3818" w:rsidP="00FF7F5B">
                    <w:pPr>
                      <w:jc w:val="right"/>
                      <w:rPr>
                        <w:rFonts w:ascii="宋体" w:hAnsi="宋体"/>
                        <w:szCs w:val="21"/>
                      </w:rPr>
                    </w:pPr>
                    <w:r w:rsidRPr="00E400E0">
                      <w:rPr>
                        <w:rFonts w:ascii="宋体" w:hAnsi="宋体"/>
                      </w:rPr>
                      <w:t>23,200,855.85</w:t>
                    </w:r>
                  </w:p>
                </w:tc>
              </w:tr>
            </w:sdtContent>
          </w:sdt>
          <w:sdt>
            <w:sdtPr>
              <w:rPr>
                <w:rFonts w:ascii="宋体" w:hAnsi="宋体" w:hint="eastAsia"/>
                <w:szCs w:val="21"/>
              </w:rPr>
              <w:alias w:val="其他应付款情况明细"/>
              <w:tag w:val="_TUP_c5fd807cf68b4815b97a33bdc075d5e4"/>
              <w:id w:val="266569243"/>
              <w:lock w:val="sdtLocked"/>
            </w:sdtPr>
            <w:sdtEndPr>
              <w:rPr>
                <w:rFonts w:hint="default"/>
              </w:rPr>
            </w:sdtEndPr>
            <w:sdtContent>
              <w:tr w:rsidR="00EA3818" w:rsidRPr="00E400E0" w:rsidTr="00FF7F5B">
                <w:tc>
                  <w:tcPr>
                    <w:tcW w:w="1615" w:type="pct"/>
                    <w:shd w:val="clear" w:color="auto" w:fill="auto"/>
                  </w:tcPr>
                  <w:p w:rsidR="00EA3818" w:rsidRPr="00E400E0" w:rsidRDefault="00EA3818" w:rsidP="00FF7F5B">
                    <w:pPr>
                      <w:rPr>
                        <w:rFonts w:ascii="宋体" w:hAnsi="宋体"/>
                        <w:szCs w:val="21"/>
                      </w:rPr>
                    </w:pPr>
                    <w:r w:rsidRPr="00E400E0">
                      <w:rPr>
                        <w:rFonts w:ascii="宋体" w:hAnsi="宋体"/>
                      </w:rPr>
                      <w:t>应付长期资产购置款</w:t>
                    </w:r>
                  </w:p>
                </w:tc>
                <w:tc>
                  <w:tcPr>
                    <w:tcW w:w="1657" w:type="pct"/>
                    <w:shd w:val="clear" w:color="auto" w:fill="auto"/>
                  </w:tcPr>
                  <w:p w:rsidR="00EA3818" w:rsidRPr="00E400E0" w:rsidRDefault="00EA3818" w:rsidP="00FF7F5B">
                    <w:pPr>
                      <w:jc w:val="right"/>
                      <w:rPr>
                        <w:rFonts w:ascii="宋体" w:hAnsi="宋体"/>
                        <w:szCs w:val="21"/>
                      </w:rPr>
                    </w:pPr>
                    <w:r w:rsidRPr="00E400E0">
                      <w:rPr>
                        <w:rFonts w:ascii="宋体" w:hAnsi="宋体"/>
                      </w:rPr>
                      <w:t>55,870,462.26</w:t>
                    </w:r>
                  </w:p>
                </w:tc>
                <w:tc>
                  <w:tcPr>
                    <w:tcW w:w="1728" w:type="pct"/>
                    <w:shd w:val="clear" w:color="auto" w:fill="auto"/>
                  </w:tcPr>
                  <w:p w:rsidR="00EA3818" w:rsidRPr="00E400E0" w:rsidRDefault="00EA3818" w:rsidP="00FF7F5B">
                    <w:pPr>
                      <w:jc w:val="right"/>
                      <w:rPr>
                        <w:rFonts w:ascii="宋体" w:hAnsi="宋体"/>
                        <w:szCs w:val="21"/>
                      </w:rPr>
                    </w:pPr>
                    <w:r w:rsidRPr="00E400E0">
                      <w:rPr>
                        <w:rFonts w:ascii="宋体" w:hAnsi="宋体"/>
                      </w:rPr>
                      <w:t>38,620,638.23</w:t>
                    </w:r>
                  </w:p>
                </w:tc>
              </w:tr>
            </w:sdtContent>
          </w:sdt>
          <w:sdt>
            <w:sdtPr>
              <w:rPr>
                <w:rFonts w:ascii="宋体" w:hAnsi="宋体" w:hint="eastAsia"/>
                <w:szCs w:val="21"/>
              </w:rPr>
              <w:alias w:val="其他应付款情况明细"/>
              <w:tag w:val="_TUP_c5fd807cf68b4815b97a33bdc075d5e4"/>
              <w:id w:val="266569244"/>
              <w:lock w:val="sdtLocked"/>
            </w:sdtPr>
            <w:sdtEndPr>
              <w:rPr>
                <w:rFonts w:hint="default"/>
              </w:rPr>
            </w:sdtEndPr>
            <w:sdtContent>
              <w:tr w:rsidR="00EA3818" w:rsidRPr="00E400E0" w:rsidTr="00FF7F5B">
                <w:tc>
                  <w:tcPr>
                    <w:tcW w:w="1615" w:type="pct"/>
                    <w:shd w:val="clear" w:color="auto" w:fill="auto"/>
                  </w:tcPr>
                  <w:p w:rsidR="00EA3818" w:rsidRPr="00E400E0" w:rsidRDefault="00EA3818" w:rsidP="00FF7F5B">
                    <w:pPr>
                      <w:rPr>
                        <w:rFonts w:ascii="宋体" w:hAnsi="宋体"/>
                        <w:szCs w:val="21"/>
                      </w:rPr>
                    </w:pPr>
                    <w:r w:rsidRPr="00E400E0">
                      <w:rPr>
                        <w:rFonts w:ascii="宋体" w:hAnsi="宋体"/>
                      </w:rPr>
                      <w:t>往来款及其他</w:t>
                    </w:r>
                  </w:p>
                </w:tc>
                <w:tc>
                  <w:tcPr>
                    <w:tcW w:w="1657" w:type="pct"/>
                    <w:shd w:val="clear" w:color="auto" w:fill="auto"/>
                  </w:tcPr>
                  <w:p w:rsidR="00EA3818" w:rsidRPr="00E400E0" w:rsidRDefault="00EA3818" w:rsidP="00FF7F5B">
                    <w:pPr>
                      <w:jc w:val="right"/>
                      <w:rPr>
                        <w:rFonts w:ascii="宋体" w:hAnsi="宋体"/>
                        <w:szCs w:val="21"/>
                      </w:rPr>
                    </w:pPr>
                    <w:r w:rsidRPr="00E400E0">
                      <w:rPr>
                        <w:rFonts w:ascii="宋体" w:hAnsi="宋体"/>
                      </w:rPr>
                      <w:t>37,952,371.07</w:t>
                    </w:r>
                  </w:p>
                </w:tc>
                <w:tc>
                  <w:tcPr>
                    <w:tcW w:w="1728" w:type="pct"/>
                    <w:shd w:val="clear" w:color="auto" w:fill="auto"/>
                  </w:tcPr>
                  <w:p w:rsidR="00EA3818" w:rsidRPr="00E400E0" w:rsidRDefault="00EA3818" w:rsidP="00FF7F5B">
                    <w:pPr>
                      <w:jc w:val="right"/>
                      <w:rPr>
                        <w:rFonts w:ascii="宋体" w:hAnsi="宋体"/>
                        <w:szCs w:val="21"/>
                      </w:rPr>
                    </w:pPr>
                    <w:r w:rsidRPr="00E400E0">
                      <w:rPr>
                        <w:rFonts w:ascii="宋体" w:hAnsi="宋体"/>
                      </w:rPr>
                      <w:t>57,950,537.34</w:t>
                    </w:r>
                  </w:p>
                </w:tc>
              </w:tr>
            </w:sdtContent>
          </w:sdt>
          <w:tr w:rsidR="00EA3818" w:rsidRPr="00E400E0" w:rsidTr="00FF7F5B">
            <w:sdt>
              <w:sdtPr>
                <w:rPr>
                  <w:rFonts w:ascii="宋体" w:hAnsi="宋体"/>
                </w:rPr>
                <w:tag w:val="_PLD_71f559af9c054f8b851f93ba5dcee683"/>
                <w:id w:val="266569245"/>
                <w:lock w:val="sdtLocked"/>
              </w:sdtPr>
              <w:sdtContent>
                <w:tc>
                  <w:tcPr>
                    <w:tcW w:w="1615" w:type="pct"/>
                    <w:shd w:val="clear" w:color="auto" w:fill="auto"/>
                  </w:tcPr>
                  <w:p w:rsidR="00EA3818" w:rsidRPr="00E400E0" w:rsidRDefault="00EA3818" w:rsidP="00FF7F5B">
                    <w:pPr>
                      <w:jc w:val="center"/>
                      <w:rPr>
                        <w:rFonts w:ascii="宋体" w:hAnsi="宋体"/>
                        <w:color w:val="000000" w:themeColor="text1"/>
                        <w:szCs w:val="21"/>
                      </w:rPr>
                    </w:pPr>
                    <w:r w:rsidRPr="00E400E0">
                      <w:rPr>
                        <w:rFonts w:ascii="宋体" w:hAnsi="宋体" w:hint="eastAsia"/>
                        <w:color w:val="000000" w:themeColor="text1"/>
                        <w:szCs w:val="21"/>
                      </w:rPr>
                      <w:t>合计</w:t>
                    </w:r>
                  </w:p>
                </w:tc>
              </w:sdtContent>
            </w:sdt>
            <w:tc>
              <w:tcPr>
                <w:tcW w:w="1657" w:type="pct"/>
                <w:shd w:val="clear" w:color="auto" w:fill="auto"/>
              </w:tcPr>
              <w:p w:rsidR="00EA3818" w:rsidRPr="00E400E0" w:rsidRDefault="00EA3818" w:rsidP="00FF7F5B">
                <w:pPr>
                  <w:jc w:val="right"/>
                  <w:rPr>
                    <w:rFonts w:ascii="宋体" w:hAnsi="宋体"/>
                    <w:szCs w:val="21"/>
                  </w:rPr>
                </w:pPr>
                <w:r w:rsidRPr="00E400E0">
                  <w:rPr>
                    <w:rFonts w:ascii="宋体" w:hAnsi="宋体"/>
                  </w:rPr>
                  <w:t>113,289,544.48</w:t>
                </w:r>
              </w:p>
            </w:tc>
            <w:tc>
              <w:tcPr>
                <w:tcW w:w="1728" w:type="pct"/>
                <w:shd w:val="clear" w:color="auto" w:fill="auto"/>
              </w:tcPr>
              <w:p w:rsidR="00EA3818" w:rsidRPr="00E400E0" w:rsidRDefault="00EA3818" w:rsidP="00FF7F5B">
                <w:pPr>
                  <w:jc w:val="right"/>
                  <w:rPr>
                    <w:rFonts w:ascii="宋体" w:hAnsi="宋体"/>
                    <w:szCs w:val="21"/>
                  </w:rPr>
                </w:pPr>
                <w:r w:rsidRPr="00E400E0">
                  <w:rPr>
                    <w:rFonts w:ascii="宋体" w:hAnsi="宋体"/>
                  </w:rPr>
                  <w:t>119,772,031.42</w:t>
                </w:r>
              </w:p>
            </w:tc>
          </w:tr>
        </w:tbl>
        <w:p w:rsidR="00EA3818" w:rsidRPr="00E400E0" w:rsidRDefault="00EA3818">
          <w:pPr>
            <w:rPr>
              <w:rFonts w:ascii="宋体" w:hAnsi="宋体"/>
            </w:rPr>
          </w:pPr>
        </w:p>
        <w:p w:rsidR="00996DE7" w:rsidRPr="00E400E0" w:rsidRDefault="00512658">
          <w:pPr>
            <w:pStyle w:val="4"/>
            <w:numPr>
              <w:ilvl w:val="3"/>
              <w:numId w:val="59"/>
            </w:numPr>
            <w:rPr>
              <w:rFonts w:ascii="宋体" w:eastAsia="宋体" w:hAnsi="宋体"/>
            </w:rPr>
          </w:pPr>
          <w:r w:rsidRPr="00E400E0">
            <w:rPr>
              <w:rFonts w:ascii="宋体" w:eastAsia="宋体" w:hAnsi="宋体" w:hint="eastAsia"/>
            </w:rPr>
            <w:t>账龄超过</w:t>
          </w:r>
          <w:r w:rsidRPr="00E400E0">
            <w:rPr>
              <w:rFonts w:ascii="宋体" w:eastAsia="宋体" w:hAnsi="宋体"/>
            </w:rPr>
            <w:t>1年的重要其他应付款</w:t>
          </w:r>
        </w:p>
        <w:p w:rsidR="00996DE7" w:rsidRPr="00E400E0" w:rsidRDefault="007A1B61">
          <w:pPr>
            <w:rPr>
              <w:rFonts w:ascii="宋体" w:hAnsi="宋体"/>
            </w:rPr>
          </w:pPr>
          <w:sdt>
            <w:sdtPr>
              <w:rPr>
                <w:rFonts w:ascii="宋体" w:hAnsi="宋体"/>
              </w:rPr>
              <w:alias w:val="是否适用：账龄超过1年的重要其他应付款[双击切换]"/>
              <w:tag w:val="_GBC_8c91a7ba05384c71ab6bde19039096ff"/>
              <w:id w:val="1786847676"/>
              <w:lock w:val="sdtLocked"/>
              <w:placeholder>
                <w:docPart w:val="GBC22222222222222222222222222222"/>
              </w:placeholder>
            </w:sdtPr>
            <w:sdtContent>
              <w:r w:rsidRPr="00E400E0">
                <w:rPr>
                  <w:rFonts w:ascii="宋体" w:hAnsi="宋体"/>
                </w:rPr>
                <w:fldChar w:fldCharType="begin"/>
              </w:r>
              <w:r w:rsidR="006776B6"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6776B6" w:rsidRPr="00E400E0">
                <w:rPr>
                  <w:rFonts w:ascii="宋体" w:hAnsi="宋体"/>
                </w:rPr>
                <w:instrText xml:space="preserve"> MACROBUTTON  SnrToggleCheckbox □不适用 </w:instrText>
              </w:r>
              <w:r w:rsidRPr="00E400E0">
                <w:rPr>
                  <w:rFonts w:ascii="宋体" w:hAnsi="宋体"/>
                </w:rPr>
                <w:fldChar w:fldCharType="end"/>
              </w:r>
            </w:sdtContent>
          </w:sdt>
        </w:p>
        <w:p w:rsidR="006776B6" w:rsidRPr="00E400E0" w:rsidRDefault="006776B6" w:rsidP="008C6D6E">
          <w:pPr>
            <w:adjustRightInd w:val="0"/>
            <w:snapToGrid w:val="0"/>
            <w:spacing w:beforeLines="50" w:line="360" w:lineRule="auto"/>
            <w:ind w:firstLine="482"/>
            <w:rPr>
              <w:rFonts w:ascii="宋体" w:hAnsi="宋体"/>
              <w:bCs/>
            </w:rPr>
          </w:pPr>
          <w:bookmarkStart w:id="141" w:name="_Toc215903165"/>
          <w:r w:rsidRPr="00E400E0">
            <w:rPr>
              <w:rFonts w:ascii="宋体" w:hAnsi="宋体" w:hint="eastAsia"/>
              <w:bCs/>
            </w:rPr>
            <w:t>末账龄超过</w:t>
          </w:r>
          <w:r w:rsidRPr="00E400E0">
            <w:rPr>
              <w:rFonts w:ascii="宋体" w:hAnsi="宋体"/>
              <w:bCs/>
            </w:rPr>
            <w:t>1</w:t>
          </w:r>
          <w:r w:rsidRPr="00E400E0">
            <w:rPr>
              <w:rFonts w:ascii="宋体" w:hAnsi="宋体" w:hint="eastAsia"/>
              <w:bCs/>
            </w:rPr>
            <w:t>年的重要其他应付款主要为经营性资金往来和应付长期资产购置款。</w:t>
          </w:r>
        </w:p>
        <w:p w:rsidR="00996DE7" w:rsidRPr="00E400E0" w:rsidRDefault="00512658">
          <w:pPr>
            <w:rPr>
              <w:rFonts w:ascii="宋体" w:hAnsi="宋体"/>
            </w:rPr>
          </w:pPr>
          <w:r w:rsidRPr="00E400E0">
            <w:rPr>
              <w:rFonts w:ascii="宋体" w:hAnsi="宋体" w:hint="eastAsia"/>
            </w:rPr>
            <w:t>其他说明</w:t>
          </w:r>
          <w:bookmarkEnd w:id="141"/>
          <w:r w:rsidRPr="00E400E0">
            <w:rPr>
              <w:rFonts w:ascii="宋体" w:hAnsi="宋体" w:hint="eastAsia"/>
            </w:rPr>
            <w:t>：</w:t>
          </w:r>
        </w:p>
        <w:sdt>
          <w:sdtPr>
            <w:rPr>
              <w:rFonts w:ascii="宋体" w:hAnsi="宋体"/>
            </w:rPr>
            <w:alias w:val="是否适用：其他应付款的其他说明[双击切换]"/>
            <w:tag w:val="_GBC_0aed5652b81d438d96502aeef7e6dde5"/>
            <w:id w:val="80799944"/>
            <w:lock w:val="sdtLocked"/>
            <w:placeholder>
              <w:docPart w:val="GBC22222222222222222222222222222"/>
            </w:placeholder>
          </w:sdtPr>
          <w:sdtContent>
            <w:p w:rsidR="00996DE7" w:rsidRPr="00E400E0" w:rsidRDefault="007A1B61" w:rsidP="006776B6">
              <w:pPr>
                <w:rPr>
                  <w:rFonts w:ascii="宋体" w:hAnsi="宋体"/>
                  <w:szCs w:val="21"/>
                </w:rPr>
              </w:pPr>
              <w:r w:rsidRPr="00E400E0">
                <w:rPr>
                  <w:rFonts w:ascii="宋体" w:hAnsi="宋体"/>
                </w:rPr>
                <w:fldChar w:fldCharType="begin"/>
              </w:r>
              <w:r w:rsidR="006776B6"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6776B6"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7A1B61">
          <w:pPr>
            <w:rPr>
              <w:rFonts w:ascii="宋体" w:hAnsi="宋体"/>
              <w:szCs w:val="21"/>
            </w:rPr>
          </w:pPr>
        </w:p>
      </w:sdtContent>
    </w:sd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ascii="Times New Roman" w:hAnsi="Times New Roman" w:cs="Times New Roman" w:hint="default"/>
          <w:kern w:val="2"/>
        </w:rPr>
      </w:sdtEndPr>
      <w:sdtContent>
        <w:p w:rsidR="00996DE7" w:rsidRPr="00E400E0" w:rsidRDefault="00512658">
          <w:pPr>
            <w:pStyle w:val="3"/>
            <w:numPr>
              <w:ilvl w:val="0"/>
              <w:numId w:val="21"/>
            </w:numPr>
            <w:tabs>
              <w:tab w:val="left" w:pos="504"/>
            </w:tabs>
            <w:rPr>
              <w:rFonts w:ascii="宋体" w:hAnsi="宋体"/>
              <w:szCs w:val="21"/>
            </w:rPr>
          </w:pPr>
          <w:r w:rsidRPr="00E400E0">
            <w:rPr>
              <w:rFonts w:ascii="宋体" w:hAnsi="宋体" w:hint="eastAsia"/>
              <w:szCs w:val="21"/>
            </w:rPr>
            <w:t>1年内到期的非流动负债</w:t>
          </w:r>
        </w:p>
        <w:sdt>
          <w:sdtPr>
            <w:rPr>
              <w:rFonts w:ascii="宋体" w:hAnsi="宋体"/>
            </w:rPr>
            <w:alias w:val="是否适用：1年内到期的非流动负债[双击切换]"/>
            <w:tag w:val="_GBC_bf40c7464345405f8470856436e2c6a3"/>
            <w:id w:val="954903406"/>
            <w:lock w:val="sdtLocked"/>
            <w:placeholder>
              <w:docPart w:val="GBC22222222222222222222222222222"/>
            </w:placeholder>
          </w:sdtPr>
          <w:sdtContent>
            <w:p w:rsidR="00996DE7" w:rsidRPr="00E400E0" w:rsidRDefault="007A1B61">
              <w:pPr>
                <w:rPr>
                  <w:rFonts w:ascii="宋体" w:hAnsi="宋体"/>
                </w:rPr>
              </w:pPr>
              <w:r w:rsidRPr="00E400E0">
                <w:rPr>
                  <w:rFonts w:ascii="宋体" w:hAnsi="宋体"/>
                </w:rPr>
                <w:fldChar w:fldCharType="begin"/>
              </w:r>
              <w:r w:rsidR="005A1097" w:rsidRPr="00E400E0">
                <w:rPr>
                  <w:rFonts w:ascii="宋体" w:hAnsi="宋体"/>
                </w:rPr>
                <w:instrText xml:space="preserve">MACROBUTTON  SnrToggleCheckbox √适用 </w:instrText>
              </w:r>
              <w:r w:rsidRPr="00E400E0">
                <w:rPr>
                  <w:rFonts w:ascii="宋体" w:hAnsi="宋体"/>
                </w:rPr>
                <w:fldChar w:fldCharType="end"/>
              </w:r>
              <w:r w:rsidRPr="00E400E0">
                <w:rPr>
                  <w:rFonts w:ascii="宋体" w:hAnsi="宋体"/>
                </w:rPr>
                <w:fldChar w:fldCharType="begin"/>
              </w:r>
              <w:r w:rsidR="005A1097" w:rsidRPr="00E400E0">
                <w:rPr>
                  <w:rFonts w:ascii="宋体" w:hAnsi="宋体"/>
                </w:rPr>
                <w:instrText xml:space="preserve"> MACROBUTTON  SnrToggleCheckbox □不适用 </w:instrText>
              </w:r>
              <w:r w:rsidRPr="00E400E0">
                <w:rPr>
                  <w:rFonts w:ascii="宋体" w:hAnsi="宋体"/>
                </w:rPr>
                <w:fldChar w:fldCharType="end"/>
              </w:r>
            </w:p>
          </w:sdtContent>
        </w:sdt>
        <w:p w:rsidR="00996DE7" w:rsidRPr="00E400E0" w:rsidRDefault="00512658">
          <w:pPr>
            <w:jc w:val="right"/>
            <w:rPr>
              <w:rFonts w:ascii="宋体" w:hAnsi="宋体"/>
              <w:szCs w:val="21"/>
            </w:rPr>
          </w:pPr>
          <w:r w:rsidRPr="00E400E0">
            <w:rPr>
              <w:rFonts w:ascii="宋体" w:hAnsi="宋体" w:hint="eastAsia"/>
              <w:szCs w:val="21"/>
            </w:rPr>
            <w:t>单位：</w:t>
          </w:r>
          <w:sdt>
            <w:sdtPr>
              <w:rPr>
                <w:rFonts w:ascii="宋体" w:hAnsi="宋体"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00E0">
                <w:rPr>
                  <w:rFonts w:ascii="宋体" w:hAnsi="宋体" w:hint="eastAsia"/>
                  <w:szCs w:val="21"/>
                </w:rPr>
                <w:t>元</w:t>
              </w:r>
            </w:sdtContent>
          </w:sdt>
          <w:r w:rsidRPr="00E400E0">
            <w:rPr>
              <w:rFonts w:ascii="宋体" w:hAnsi="宋体" w:hint="eastAsia"/>
              <w:szCs w:val="21"/>
            </w:rPr>
            <w:t xml:space="preserve">  币种：</w:t>
          </w:r>
          <w:sdt>
            <w:sdtPr>
              <w:rPr>
                <w:rFonts w:ascii="宋体" w:hAnsi="宋体"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00E0">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817A95" w:rsidRPr="00E400E0" w:rsidTr="00FF7F5B">
            <w:sdt>
              <w:sdtPr>
                <w:rPr>
                  <w:rFonts w:ascii="宋体" w:hAnsi="宋体"/>
                </w:rPr>
                <w:tag w:val="_PLD_fc5c4f1f50324a238e95fc9699f81e34"/>
                <w:id w:val="266569414"/>
                <w:lock w:val="sdtLocked"/>
              </w:sdtPr>
              <w:sdtContent>
                <w:tc>
                  <w:tcPr>
                    <w:tcW w:w="1607" w:type="pct"/>
                    <w:shd w:val="clear" w:color="auto" w:fill="auto"/>
                  </w:tcPr>
                  <w:p w:rsidR="00817A95" w:rsidRPr="00E400E0" w:rsidRDefault="00817A95" w:rsidP="00FF7F5B">
                    <w:pPr>
                      <w:jc w:val="center"/>
                      <w:rPr>
                        <w:rFonts w:ascii="宋体" w:hAnsi="宋体"/>
                        <w:szCs w:val="21"/>
                      </w:rPr>
                    </w:pPr>
                    <w:r w:rsidRPr="00E400E0">
                      <w:rPr>
                        <w:rFonts w:ascii="宋体" w:hAnsi="宋体" w:hint="eastAsia"/>
                        <w:szCs w:val="21"/>
                      </w:rPr>
                      <w:t>项目</w:t>
                    </w:r>
                  </w:p>
                </w:tc>
              </w:sdtContent>
            </w:sdt>
            <w:sdt>
              <w:sdtPr>
                <w:rPr>
                  <w:rFonts w:ascii="宋体" w:hAnsi="宋体"/>
                </w:rPr>
                <w:tag w:val="_PLD_89c00ac7bce245808a01f5e6290ff83e"/>
                <w:id w:val="266569415"/>
                <w:lock w:val="sdtLocked"/>
              </w:sdtPr>
              <w:sdtContent>
                <w:tc>
                  <w:tcPr>
                    <w:tcW w:w="1678" w:type="pct"/>
                    <w:shd w:val="clear" w:color="auto" w:fill="auto"/>
                  </w:tcPr>
                  <w:p w:rsidR="00817A95" w:rsidRPr="00E400E0" w:rsidRDefault="00817A95" w:rsidP="00FF7F5B">
                    <w:pPr>
                      <w:jc w:val="center"/>
                      <w:rPr>
                        <w:rFonts w:ascii="宋体" w:hAnsi="宋体"/>
                        <w:szCs w:val="21"/>
                      </w:rPr>
                    </w:pPr>
                    <w:r w:rsidRPr="00E400E0">
                      <w:rPr>
                        <w:rFonts w:ascii="宋体" w:hAnsi="宋体" w:hint="eastAsia"/>
                        <w:szCs w:val="21"/>
                      </w:rPr>
                      <w:t>期末余额</w:t>
                    </w:r>
                  </w:p>
                </w:tc>
              </w:sdtContent>
            </w:sdt>
            <w:sdt>
              <w:sdtPr>
                <w:rPr>
                  <w:rFonts w:ascii="宋体" w:hAnsi="宋体"/>
                </w:rPr>
                <w:tag w:val="_PLD_a37ba9da0b99448cb5350fe51fd13768"/>
                <w:id w:val="266569416"/>
                <w:lock w:val="sdtLocked"/>
              </w:sdtPr>
              <w:sdtContent>
                <w:tc>
                  <w:tcPr>
                    <w:tcW w:w="1715" w:type="pct"/>
                    <w:shd w:val="clear" w:color="auto" w:fill="auto"/>
                  </w:tcPr>
                  <w:p w:rsidR="00817A95" w:rsidRPr="00E400E0" w:rsidRDefault="00817A95" w:rsidP="00FF7F5B">
                    <w:pPr>
                      <w:jc w:val="center"/>
                      <w:rPr>
                        <w:rFonts w:ascii="宋体" w:hAnsi="宋体"/>
                        <w:szCs w:val="21"/>
                      </w:rPr>
                    </w:pPr>
                    <w:r w:rsidRPr="00E400E0">
                      <w:rPr>
                        <w:rFonts w:ascii="宋体" w:hAnsi="宋体" w:hint="eastAsia"/>
                        <w:szCs w:val="21"/>
                      </w:rPr>
                      <w:t>期初余额</w:t>
                    </w:r>
                  </w:p>
                </w:tc>
              </w:sdtContent>
            </w:sdt>
          </w:tr>
          <w:tr w:rsidR="00817A95" w:rsidRPr="00E400E0" w:rsidTr="00FF7F5B">
            <w:sdt>
              <w:sdtPr>
                <w:rPr>
                  <w:rFonts w:ascii="宋体" w:hAnsi="宋体"/>
                </w:rPr>
                <w:tag w:val="_PLD_665196d4b47947808b780ed8c7b660a7"/>
                <w:id w:val="266569417"/>
                <w:lock w:val="sdtLocked"/>
              </w:sdtPr>
              <w:sdtContent>
                <w:tc>
                  <w:tcPr>
                    <w:tcW w:w="1607" w:type="pct"/>
                    <w:shd w:val="clear" w:color="auto" w:fill="auto"/>
                  </w:tcPr>
                  <w:p w:rsidR="00817A95" w:rsidRPr="00E400E0" w:rsidRDefault="00817A95" w:rsidP="00FF7F5B">
                    <w:pPr>
                      <w:rPr>
                        <w:rFonts w:ascii="宋体" w:hAnsi="宋体"/>
                        <w:szCs w:val="21"/>
                      </w:rPr>
                    </w:pPr>
                    <w:r w:rsidRPr="00E400E0">
                      <w:rPr>
                        <w:rFonts w:ascii="宋体" w:hAnsi="宋体" w:hint="eastAsia"/>
                        <w:szCs w:val="21"/>
                      </w:rPr>
                      <w:t>1年内到期的长期借款</w:t>
                    </w:r>
                  </w:p>
                </w:tc>
              </w:sdtContent>
            </w:sdt>
            <w:tc>
              <w:tcPr>
                <w:tcW w:w="1678" w:type="pct"/>
                <w:shd w:val="clear" w:color="auto" w:fill="auto"/>
              </w:tcPr>
              <w:p w:rsidR="00817A95" w:rsidRPr="00E400E0" w:rsidRDefault="00817A95" w:rsidP="00FF7F5B">
                <w:pPr>
                  <w:jc w:val="right"/>
                  <w:rPr>
                    <w:rFonts w:ascii="宋体" w:hAnsi="宋体"/>
                    <w:szCs w:val="21"/>
                  </w:rPr>
                </w:pPr>
                <w:r w:rsidRPr="00E400E0">
                  <w:rPr>
                    <w:rFonts w:ascii="宋体" w:hAnsi="宋体"/>
                  </w:rPr>
                  <w:t>25,680,000.00</w:t>
                </w:r>
              </w:p>
            </w:tc>
            <w:tc>
              <w:tcPr>
                <w:tcW w:w="1715" w:type="pct"/>
                <w:shd w:val="clear" w:color="auto" w:fill="auto"/>
              </w:tcPr>
              <w:p w:rsidR="00817A95" w:rsidRPr="00E400E0" w:rsidRDefault="00817A95" w:rsidP="00FF7F5B">
                <w:pPr>
                  <w:jc w:val="right"/>
                  <w:rPr>
                    <w:rFonts w:ascii="宋体" w:hAnsi="宋体"/>
                    <w:szCs w:val="21"/>
                  </w:rPr>
                </w:pPr>
                <w:r w:rsidRPr="00E400E0">
                  <w:rPr>
                    <w:rFonts w:ascii="宋体" w:hAnsi="宋体"/>
                  </w:rPr>
                  <w:t>6,460,000.00</w:t>
                </w:r>
              </w:p>
            </w:tc>
          </w:tr>
          <w:tr w:rsidR="00817A95" w:rsidRPr="00E400E0" w:rsidTr="00FF7F5B">
            <w:sdt>
              <w:sdtPr>
                <w:rPr>
                  <w:rFonts w:ascii="宋体" w:hAnsi="宋体"/>
                </w:rPr>
                <w:tag w:val="_PLD_a21d7959a27449078772f06026d895d2"/>
                <w:id w:val="266569418"/>
                <w:lock w:val="sdtLocked"/>
              </w:sdtPr>
              <w:sdtContent>
                <w:tc>
                  <w:tcPr>
                    <w:tcW w:w="1607" w:type="pct"/>
                    <w:shd w:val="clear" w:color="auto" w:fill="auto"/>
                  </w:tcPr>
                  <w:p w:rsidR="00817A95" w:rsidRPr="00E400E0" w:rsidRDefault="00817A95" w:rsidP="00FF7F5B">
                    <w:pPr>
                      <w:rPr>
                        <w:rFonts w:ascii="宋体" w:hAnsi="宋体"/>
                        <w:szCs w:val="21"/>
                      </w:rPr>
                    </w:pPr>
                    <w:r w:rsidRPr="00E400E0">
                      <w:rPr>
                        <w:rFonts w:ascii="宋体" w:hAnsi="宋体" w:hint="eastAsia"/>
                        <w:szCs w:val="21"/>
                      </w:rPr>
                      <w:t>1年内到期的应付债券</w:t>
                    </w:r>
                  </w:p>
                </w:tc>
              </w:sdtContent>
            </w:sdt>
            <w:tc>
              <w:tcPr>
                <w:tcW w:w="1678" w:type="pct"/>
                <w:shd w:val="clear" w:color="auto" w:fill="auto"/>
              </w:tcPr>
              <w:p w:rsidR="00817A95" w:rsidRPr="00E400E0" w:rsidRDefault="00817A95" w:rsidP="00FF7F5B">
                <w:pPr>
                  <w:jc w:val="right"/>
                  <w:rPr>
                    <w:rFonts w:ascii="宋体" w:hAnsi="宋体"/>
                    <w:szCs w:val="21"/>
                  </w:rPr>
                </w:pPr>
              </w:p>
            </w:tc>
            <w:tc>
              <w:tcPr>
                <w:tcW w:w="1715" w:type="pct"/>
                <w:shd w:val="clear" w:color="auto" w:fill="auto"/>
              </w:tcPr>
              <w:p w:rsidR="00817A95" w:rsidRPr="00E400E0" w:rsidRDefault="00817A95" w:rsidP="00FF7F5B">
                <w:pPr>
                  <w:jc w:val="right"/>
                  <w:rPr>
                    <w:rFonts w:ascii="宋体" w:hAnsi="宋体"/>
                    <w:szCs w:val="21"/>
                  </w:rPr>
                </w:pPr>
              </w:p>
            </w:tc>
          </w:tr>
          <w:tr w:rsidR="00817A95" w:rsidRPr="00E400E0" w:rsidTr="00FF7F5B">
            <w:sdt>
              <w:sdtPr>
                <w:rPr>
                  <w:rFonts w:ascii="宋体" w:hAnsi="宋体"/>
                </w:rPr>
                <w:tag w:val="_PLD_093693b99ec94333ac34f4635129b7a7"/>
                <w:id w:val="266569419"/>
                <w:lock w:val="sdtLocked"/>
              </w:sdtPr>
              <w:sdtContent>
                <w:tc>
                  <w:tcPr>
                    <w:tcW w:w="1607" w:type="pct"/>
                    <w:shd w:val="clear" w:color="auto" w:fill="auto"/>
                  </w:tcPr>
                  <w:p w:rsidR="00817A95" w:rsidRPr="00E400E0" w:rsidRDefault="00817A95" w:rsidP="00FF7F5B">
                    <w:pPr>
                      <w:rPr>
                        <w:rFonts w:ascii="宋体" w:hAnsi="宋体"/>
                        <w:szCs w:val="21"/>
                      </w:rPr>
                    </w:pPr>
                    <w:r w:rsidRPr="00E400E0">
                      <w:rPr>
                        <w:rFonts w:ascii="宋体" w:hAnsi="宋体" w:hint="eastAsia"/>
                        <w:szCs w:val="21"/>
                      </w:rPr>
                      <w:t>1年内到期的长期应付款</w:t>
                    </w:r>
                  </w:p>
                </w:tc>
              </w:sdtContent>
            </w:sdt>
            <w:tc>
              <w:tcPr>
                <w:tcW w:w="1678" w:type="pct"/>
                <w:shd w:val="clear" w:color="auto" w:fill="auto"/>
              </w:tcPr>
              <w:p w:rsidR="00817A95" w:rsidRPr="00E400E0" w:rsidRDefault="00817A95" w:rsidP="00FF7F5B">
                <w:pPr>
                  <w:jc w:val="right"/>
                  <w:rPr>
                    <w:rFonts w:ascii="宋体" w:hAnsi="宋体"/>
                    <w:szCs w:val="21"/>
                  </w:rPr>
                </w:pPr>
              </w:p>
            </w:tc>
            <w:tc>
              <w:tcPr>
                <w:tcW w:w="1715" w:type="pct"/>
                <w:shd w:val="clear" w:color="auto" w:fill="auto"/>
              </w:tcPr>
              <w:p w:rsidR="00817A95" w:rsidRPr="00E400E0" w:rsidRDefault="00817A95" w:rsidP="00FF7F5B">
                <w:pPr>
                  <w:jc w:val="right"/>
                  <w:rPr>
                    <w:rFonts w:ascii="宋体" w:hAnsi="宋体"/>
                    <w:szCs w:val="21"/>
                  </w:rPr>
                </w:pPr>
              </w:p>
            </w:tc>
          </w:tr>
          <w:tr w:rsidR="00817A95" w:rsidRPr="00E400E0" w:rsidTr="00FF7F5B">
            <w:sdt>
              <w:sdtPr>
                <w:rPr>
                  <w:rFonts w:ascii="宋体" w:hAnsi="宋体"/>
                </w:rPr>
                <w:tag w:val="_PLD_203a7681bf1843639228dc74442e74f8"/>
                <w:id w:val="266569420"/>
                <w:lock w:val="sdtLocked"/>
              </w:sdtPr>
              <w:sdtContent>
                <w:tc>
                  <w:tcPr>
                    <w:tcW w:w="1607" w:type="pct"/>
                    <w:shd w:val="clear" w:color="auto" w:fill="auto"/>
                  </w:tcPr>
                  <w:p w:rsidR="00817A95" w:rsidRPr="00E400E0" w:rsidRDefault="00817A95" w:rsidP="00FF7F5B">
                    <w:pPr>
                      <w:jc w:val="center"/>
                      <w:rPr>
                        <w:rFonts w:ascii="宋体" w:hAnsi="宋体"/>
                        <w:szCs w:val="21"/>
                      </w:rPr>
                    </w:pPr>
                    <w:r w:rsidRPr="00E400E0">
                      <w:rPr>
                        <w:rFonts w:ascii="宋体" w:hAnsi="宋体" w:hint="eastAsia"/>
                        <w:szCs w:val="21"/>
                      </w:rPr>
                      <w:t>合计</w:t>
                    </w:r>
                  </w:p>
                </w:tc>
              </w:sdtContent>
            </w:sdt>
            <w:tc>
              <w:tcPr>
                <w:tcW w:w="1678" w:type="pct"/>
                <w:shd w:val="clear" w:color="auto" w:fill="auto"/>
              </w:tcPr>
              <w:p w:rsidR="00817A95" w:rsidRPr="00E400E0" w:rsidRDefault="00817A95" w:rsidP="00FF7F5B">
                <w:pPr>
                  <w:jc w:val="right"/>
                  <w:rPr>
                    <w:rFonts w:ascii="宋体" w:hAnsi="宋体"/>
                    <w:szCs w:val="21"/>
                  </w:rPr>
                </w:pPr>
                <w:r w:rsidRPr="00E400E0">
                  <w:rPr>
                    <w:rFonts w:ascii="宋体" w:hAnsi="宋体"/>
                  </w:rPr>
                  <w:t>25,680,000.00</w:t>
                </w:r>
              </w:p>
            </w:tc>
            <w:tc>
              <w:tcPr>
                <w:tcW w:w="1715" w:type="pct"/>
                <w:shd w:val="clear" w:color="auto" w:fill="auto"/>
              </w:tcPr>
              <w:p w:rsidR="00817A95" w:rsidRPr="00E400E0" w:rsidRDefault="00817A95" w:rsidP="00FF7F5B">
                <w:pPr>
                  <w:jc w:val="right"/>
                  <w:rPr>
                    <w:rFonts w:ascii="宋体" w:hAnsi="宋体"/>
                    <w:szCs w:val="21"/>
                  </w:rPr>
                </w:pPr>
                <w:r w:rsidRPr="00E400E0">
                  <w:rPr>
                    <w:rFonts w:ascii="宋体" w:hAnsi="宋体"/>
                  </w:rPr>
                  <w:t>6,460,000.00</w:t>
                </w:r>
              </w:p>
            </w:tc>
          </w:tr>
        </w:tbl>
        <w:p w:rsidR="00817A95" w:rsidRPr="00E400E0" w:rsidRDefault="00817A95">
          <w:pPr>
            <w:rPr>
              <w:rFonts w:ascii="宋体" w:hAnsi="宋体"/>
            </w:rPr>
          </w:pPr>
        </w:p>
        <w:p w:rsidR="00996DE7" w:rsidRDefault="007A1B61">
          <w:pPr>
            <w:rPr>
              <w:szCs w:val="21"/>
            </w:rPr>
          </w:pPr>
        </w:p>
      </w:sdtContent>
    </w:sdt>
    <w:p w:rsidR="00996DE7" w:rsidRDefault="00512658">
      <w:pPr>
        <w:pStyle w:val="3"/>
        <w:numPr>
          <w:ilvl w:val="0"/>
          <w:numId w:val="21"/>
        </w:numPr>
        <w:tabs>
          <w:tab w:val="left" w:pos="504"/>
        </w:tabs>
        <w:rPr>
          <w:rFonts w:ascii="宋体" w:hAnsi="宋体"/>
          <w:szCs w:val="21"/>
        </w:rPr>
      </w:pPr>
      <w:r>
        <w:rPr>
          <w:rFonts w:ascii="宋体" w:hAnsi="宋体" w:hint="eastAsia"/>
          <w:szCs w:val="21"/>
        </w:rPr>
        <w:t>其他流动负债</w:t>
      </w:r>
    </w:p>
    <w:bookmarkStart w:id="142"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ascii="宋体" w:hAnsi="宋体" w:hint="default"/>
          <w:color w:val="000000" w:themeColor="text1"/>
        </w:rPr>
      </w:sdtEndPr>
      <w:sdtContent>
        <w:p w:rsidR="00996DE7" w:rsidRDefault="00512658">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Locked"/>
            <w:placeholder>
              <w:docPart w:val="GBC22222222222222222222222222222"/>
            </w:placeholder>
          </w:sdtPr>
          <w:sdtContent>
            <w:p w:rsidR="00996DE7" w:rsidRDefault="007A1B61">
              <w:pPr>
                <w:rPr>
                  <w:szCs w:val="21"/>
                </w:rPr>
              </w:pPr>
              <w:r>
                <w:rPr>
                  <w:szCs w:val="21"/>
                </w:rPr>
                <w:fldChar w:fldCharType="begin"/>
              </w:r>
              <w:r w:rsidR="000E3CA2">
                <w:rPr>
                  <w:szCs w:val="21"/>
                </w:rPr>
                <w:instrText xml:space="preserve"> MACROBUTTON  SnrToggleCheckbox √</w:instrText>
              </w:r>
              <w:r w:rsidR="000E3CA2">
                <w:rPr>
                  <w:szCs w:val="21"/>
                </w:rPr>
                <w:instrText>适用</w:instrText>
              </w:r>
              <w:r w:rsidR="000E3CA2">
                <w:rPr>
                  <w:szCs w:val="21"/>
                </w:rPr>
                <w:instrText xml:space="preserve">  </w:instrText>
              </w:r>
              <w:r>
                <w:rPr>
                  <w:szCs w:val="21"/>
                </w:rPr>
                <w:fldChar w:fldCharType="end"/>
              </w:r>
              <w:r>
                <w:rPr>
                  <w:szCs w:val="21"/>
                </w:rPr>
                <w:fldChar w:fldCharType="begin"/>
              </w:r>
              <w:r w:rsidR="000E3CA2">
                <w:rPr>
                  <w:szCs w:val="21"/>
                </w:rPr>
                <w:instrText xml:space="preserve"> MACROBUTTON  SnrToggleCheckbox □</w:instrText>
              </w:r>
              <w:r w:rsidR="000E3CA2">
                <w:rPr>
                  <w:szCs w:val="21"/>
                </w:rPr>
                <w:instrText>不适用</w:instrText>
              </w:r>
              <w:r w:rsidR="000E3CA2">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FE1D97" w:rsidTr="00FF7F5B">
            <w:trPr>
              <w:jc w:val="center"/>
            </w:trPr>
            <w:sdt>
              <w:sdtPr>
                <w:tag w:val="_PLD_96b7e8e5e688449c87d23adc1b63439f"/>
                <w:id w:val="266569480"/>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FE1D97" w:rsidRDefault="00FE1D97" w:rsidP="00FF7F5B">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266569481"/>
                <w:lock w:val="sdtLocked"/>
              </w:sdtPr>
              <w:sdtContent>
                <w:tc>
                  <w:tcPr>
                    <w:tcW w:w="1723" w:type="pct"/>
                    <w:tcBorders>
                      <w:top w:val="single" w:sz="4" w:space="0" w:color="auto"/>
                      <w:left w:val="single" w:sz="4" w:space="0" w:color="auto"/>
                      <w:bottom w:val="single" w:sz="4" w:space="0" w:color="auto"/>
                      <w:right w:val="single" w:sz="4" w:space="0" w:color="auto"/>
                    </w:tcBorders>
                  </w:tcPr>
                  <w:p w:rsidR="00FE1D97" w:rsidRDefault="00FE1D97" w:rsidP="00FF7F5B">
                    <w:pPr>
                      <w:adjustRightInd w:val="0"/>
                      <w:snapToGrid w:val="0"/>
                      <w:jc w:val="center"/>
                      <w:rPr>
                        <w:szCs w:val="21"/>
                      </w:rPr>
                    </w:pPr>
                    <w:r>
                      <w:rPr>
                        <w:rFonts w:hint="eastAsia"/>
                        <w:szCs w:val="21"/>
                      </w:rPr>
                      <w:t>期末余额</w:t>
                    </w:r>
                  </w:p>
                </w:tc>
              </w:sdtContent>
            </w:sdt>
            <w:sdt>
              <w:sdtPr>
                <w:tag w:val="_PLD_426d25a331b04af9b2ec53d6a7e168d4"/>
                <w:id w:val="266569482"/>
                <w:lock w:val="sdtLocked"/>
              </w:sdtPr>
              <w:sdtContent>
                <w:tc>
                  <w:tcPr>
                    <w:tcW w:w="1729" w:type="pct"/>
                    <w:tcBorders>
                      <w:top w:val="single" w:sz="4" w:space="0" w:color="auto"/>
                      <w:left w:val="single" w:sz="4" w:space="0" w:color="auto"/>
                      <w:bottom w:val="single" w:sz="4" w:space="0" w:color="auto"/>
                      <w:right w:val="single" w:sz="4" w:space="0" w:color="auto"/>
                    </w:tcBorders>
                  </w:tcPr>
                  <w:p w:rsidR="00FE1D97" w:rsidRDefault="00FE1D97" w:rsidP="00FF7F5B">
                    <w:pPr>
                      <w:adjustRightInd w:val="0"/>
                      <w:snapToGrid w:val="0"/>
                      <w:jc w:val="center"/>
                      <w:rPr>
                        <w:szCs w:val="21"/>
                      </w:rPr>
                    </w:pPr>
                    <w:r>
                      <w:rPr>
                        <w:rFonts w:hint="eastAsia"/>
                        <w:szCs w:val="21"/>
                      </w:rPr>
                      <w:t>期初余额</w:t>
                    </w:r>
                  </w:p>
                </w:tc>
              </w:sdtContent>
            </w:sdt>
          </w:tr>
          <w:tr w:rsidR="00FE1D97" w:rsidRPr="008E5FF2" w:rsidTr="00FF7F5B">
            <w:trPr>
              <w:jc w:val="center"/>
            </w:trPr>
            <w:sdt>
              <w:sdtPr>
                <w:rPr>
                  <w:rFonts w:ascii="宋体" w:hAnsi="宋体"/>
                </w:rPr>
                <w:tag w:val="_PLD_6acc6f161628488bb87cfc7d64aaad61"/>
                <w:id w:val="266569483"/>
                <w:lock w:val="sdtLocked"/>
              </w:sdtPr>
              <w:sdtContent>
                <w:tc>
                  <w:tcPr>
                    <w:tcW w:w="1548"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rPr>
                        <w:rFonts w:ascii="宋体" w:hAnsi="宋体"/>
                        <w:color w:val="000000" w:themeColor="text1"/>
                        <w:szCs w:val="21"/>
                      </w:rPr>
                    </w:pPr>
                    <w:r w:rsidRPr="008E5FF2">
                      <w:rPr>
                        <w:rFonts w:ascii="宋体" w:hAnsi="宋体"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p>
            </w:tc>
            <w:tc>
              <w:tcPr>
                <w:tcW w:w="1729"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p>
            </w:tc>
          </w:tr>
          <w:sdt>
            <w:sdtPr>
              <w:rPr>
                <w:rFonts w:ascii="宋体" w:hAnsi="宋体" w:hint="eastAsia"/>
                <w:szCs w:val="21"/>
              </w:rPr>
              <w:alias w:val="其他流动负债明细"/>
              <w:tag w:val="_TUP_8ef71b98d0004c0995e58d8ec410e844"/>
              <w:id w:val="266569484"/>
              <w:lock w:val="sdtLocked"/>
            </w:sdtPr>
            <w:sdtContent>
              <w:tr w:rsidR="00FE1D97" w:rsidRPr="008E5FF2" w:rsidTr="00FF7F5B">
                <w:trPr>
                  <w:jc w:val="center"/>
                </w:trPr>
                <w:tc>
                  <w:tcPr>
                    <w:tcW w:w="1548"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rPr>
                        <w:rFonts w:ascii="宋体" w:hAnsi="宋体"/>
                        <w:szCs w:val="21"/>
                      </w:rPr>
                    </w:pPr>
                    <w:r w:rsidRPr="008E5FF2">
                      <w:rPr>
                        <w:rFonts w:ascii="宋体" w:hAnsi="宋体"/>
                      </w:rPr>
                      <w:t>促销费</w:t>
                    </w:r>
                  </w:p>
                </w:tc>
                <w:tc>
                  <w:tcPr>
                    <w:tcW w:w="1723"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23,609,473.09</w:t>
                    </w:r>
                  </w:p>
                </w:tc>
                <w:tc>
                  <w:tcPr>
                    <w:tcW w:w="1729"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45,370,720.01</w:t>
                    </w:r>
                  </w:p>
                </w:tc>
              </w:tr>
            </w:sdtContent>
          </w:sdt>
          <w:sdt>
            <w:sdtPr>
              <w:rPr>
                <w:rFonts w:ascii="宋体" w:hAnsi="宋体" w:hint="eastAsia"/>
                <w:szCs w:val="21"/>
              </w:rPr>
              <w:alias w:val="其他流动负债明细"/>
              <w:tag w:val="_TUP_8ef71b98d0004c0995e58d8ec410e844"/>
              <w:id w:val="266569485"/>
              <w:lock w:val="sdtLocked"/>
            </w:sdtPr>
            <w:sdtContent>
              <w:tr w:rsidR="00FE1D97" w:rsidRPr="008E5FF2" w:rsidTr="00FF7F5B">
                <w:trPr>
                  <w:jc w:val="center"/>
                </w:trPr>
                <w:tc>
                  <w:tcPr>
                    <w:tcW w:w="1548"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rPr>
                        <w:rFonts w:ascii="宋体" w:hAnsi="宋体"/>
                        <w:szCs w:val="21"/>
                      </w:rPr>
                    </w:pPr>
                    <w:r w:rsidRPr="008E5FF2">
                      <w:rPr>
                        <w:rFonts w:ascii="宋体" w:hAnsi="宋体"/>
                      </w:rPr>
                      <w:t>运输费</w:t>
                    </w:r>
                  </w:p>
                </w:tc>
                <w:tc>
                  <w:tcPr>
                    <w:tcW w:w="1723"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6,259,386.11</w:t>
                    </w:r>
                  </w:p>
                </w:tc>
                <w:tc>
                  <w:tcPr>
                    <w:tcW w:w="1729"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4,614,643.67</w:t>
                    </w:r>
                  </w:p>
                </w:tc>
              </w:tr>
            </w:sdtContent>
          </w:sdt>
          <w:sdt>
            <w:sdtPr>
              <w:rPr>
                <w:rFonts w:ascii="宋体" w:hAnsi="宋体" w:hint="eastAsia"/>
                <w:szCs w:val="21"/>
              </w:rPr>
              <w:alias w:val="其他流动负债明细"/>
              <w:tag w:val="_TUP_8ef71b98d0004c0995e58d8ec410e844"/>
              <w:id w:val="266569486"/>
              <w:lock w:val="sdtLocked"/>
            </w:sdtPr>
            <w:sdtContent>
              <w:tr w:rsidR="00FE1D97" w:rsidRPr="008E5FF2" w:rsidTr="00FF7F5B">
                <w:trPr>
                  <w:jc w:val="center"/>
                </w:trPr>
                <w:tc>
                  <w:tcPr>
                    <w:tcW w:w="1548"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rPr>
                        <w:rFonts w:ascii="宋体" w:hAnsi="宋体"/>
                        <w:szCs w:val="21"/>
                      </w:rPr>
                    </w:pPr>
                    <w:r w:rsidRPr="008E5FF2">
                      <w:rPr>
                        <w:rFonts w:ascii="宋体" w:hAnsi="宋体"/>
                      </w:rPr>
                      <w:t>审计咨询费</w:t>
                    </w:r>
                  </w:p>
                </w:tc>
                <w:tc>
                  <w:tcPr>
                    <w:tcW w:w="1723"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1,295,032.93</w:t>
                    </w:r>
                  </w:p>
                </w:tc>
                <w:tc>
                  <w:tcPr>
                    <w:tcW w:w="1729"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3,137,498.86</w:t>
                    </w:r>
                  </w:p>
                </w:tc>
              </w:tr>
            </w:sdtContent>
          </w:sdt>
          <w:sdt>
            <w:sdtPr>
              <w:rPr>
                <w:rFonts w:ascii="宋体" w:hAnsi="宋体" w:hint="eastAsia"/>
                <w:szCs w:val="21"/>
              </w:rPr>
              <w:alias w:val="其他流动负债明细"/>
              <w:tag w:val="_TUP_8ef71b98d0004c0995e58d8ec410e844"/>
              <w:id w:val="266569487"/>
              <w:lock w:val="sdtLocked"/>
            </w:sdtPr>
            <w:sdtContent>
              <w:tr w:rsidR="00FE1D97" w:rsidRPr="008E5FF2" w:rsidTr="00FF7F5B">
                <w:trPr>
                  <w:jc w:val="center"/>
                </w:trPr>
                <w:tc>
                  <w:tcPr>
                    <w:tcW w:w="1548"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rPr>
                        <w:rFonts w:ascii="宋体" w:hAnsi="宋体"/>
                        <w:szCs w:val="21"/>
                      </w:rPr>
                    </w:pPr>
                    <w:r w:rsidRPr="008E5FF2">
                      <w:rPr>
                        <w:rFonts w:ascii="宋体" w:hAnsi="宋体"/>
                      </w:rPr>
                      <w:t>业绩激励基金</w:t>
                    </w:r>
                  </w:p>
                </w:tc>
                <w:tc>
                  <w:tcPr>
                    <w:tcW w:w="1723"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32,900,000.00</w:t>
                    </w:r>
                  </w:p>
                </w:tc>
                <w:tc>
                  <w:tcPr>
                    <w:tcW w:w="1729"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32,900,000.00</w:t>
                    </w:r>
                  </w:p>
                </w:tc>
              </w:tr>
            </w:sdtContent>
          </w:sdt>
          <w:sdt>
            <w:sdtPr>
              <w:rPr>
                <w:rFonts w:ascii="宋体" w:hAnsi="宋体" w:hint="eastAsia"/>
                <w:szCs w:val="21"/>
              </w:rPr>
              <w:alias w:val="其他流动负债明细"/>
              <w:tag w:val="_TUP_8ef71b98d0004c0995e58d8ec410e844"/>
              <w:id w:val="266569488"/>
              <w:lock w:val="sdtLocked"/>
            </w:sdtPr>
            <w:sdtContent>
              <w:tr w:rsidR="00FE1D97" w:rsidRPr="008E5FF2" w:rsidTr="00FF7F5B">
                <w:trPr>
                  <w:jc w:val="center"/>
                </w:trPr>
                <w:tc>
                  <w:tcPr>
                    <w:tcW w:w="1548"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rPr>
                        <w:rFonts w:ascii="宋体" w:hAnsi="宋体"/>
                        <w:szCs w:val="21"/>
                      </w:rPr>
                    </w:pPr>
                    <w:r w:rsidRPr="008E5FF2">
                      <w:rPr>
                        <w:rFonts w:ascii="宋体" w:hAnsi="宋体"/>
                      </w:rPr>
                      <w:t>其他</w:t>
                    </w:r>
                  </w:p>
                </w:tc>
                <w:tc>
                  <w:tcPr>
                    <w:tcW w:w="1723"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514,539.76</w:t>
                    </w:r>
                  </w:p>
                </w:tc>
                <w:tc>
                  <w:tcPr>
                    <w:tcW w:w="1729"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2,140,221.68</w:t>
                    </w:r>
                  </w:p>
                </w:tc>
              </w:tr>
            </w:sdtContent>
          </w:sdt>
          <w:tr w:rsidR="00FE1D97" w:rsidRPr="008E5FF2" w:rsidTr="00FF7F5B">
            <w:trPr>
              <w:jc w:val="center"/>
            </w:trPr>
            <w:sdt>
              <w:sdtPr>
                <w:rPr>
                  <w:rFonts w:ascii="宋体" w:hAnsi="宋体"/>
                </w:rPr>
                <w:tag w:val="_PLD_757f197500f4471f8e3639c1d01c107a"/>
                <w:id w:val="266569489"/>
                <w:lock w:val="sdtLocked"/>
              </w:sdtPr>
              <w:sdtContent>
                <w:tc>
                  <w:tcPr>
                    <w:tcW w:w="1548"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center"/>
                      <w:rPr>
                        <w:rFonts w:ascii="宋体" w:hAnsi="宋体"/>
                        <w:szCs w:val="21"/>
                      </w:rPr>
                    </w:pPr>
                    <w:r w:rsidRPr="008E5FF2">
                      <w:rPr>
                        <w:rFonts w:ascii="宋体" w:hAnsi="宋体"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64,578,431.89</w:t>
                </w:r>
              </w:p>
            </w:tc>
            <w:tc>
              <w:tcPr>
                <w:tcW w:w="1729" w:type="pct"/>
                <w:tcBorders>
                  <w:top w:val="single" w:sz="4" w:space="0" w:color="auto"/>
                  <w:left w:val="single" w:sz="4" w:space="0" w:color="auto"/>
                  <w:bottom w:val="single" w:sz="4" w:space="0" w:color="auto"/>
                  <w:right w:val="single" w:sz="4" w:space="0" w:color="auto"/>
                </w:tcBorders>
              </w:tcPr>
              <w:p w:rsidR="00FE1D97" w:rsidRPr="008E5FF2" w:rsidRDefault="00FE1D97" w:rsidP="00FF7F5B">
                <w:pPr>
                  <w:jc w:val="right"/>
                  <w:rPr>
                    <w:rFonts w:ascii="宋体" w:hAnsi="宋体"/>
                    <w:szCs w:val="21"/>
                  </w:rPr>
                </w:pPr>
                <w:r w:rsidRPr="008E5FF2">
                  <w:rPr>
                    <w:rFonts w:ascii="宋体" w:hAnsi="宋体"/>
                  </w:rPr>
                  <w:t>88,163,084.22</w:t>
                </w:r>
              </w:p>
            </w:tc>
          </w:tr>
        </w:tbl>
        <w:p w:rsidR="00996DE7" w:rsidRPr="008E5FF2" w:rsidRDefault="007A1B61">
          <w:pPr>
            <w:rPr>
              <w:rFonts w:ascii="宋体" w:hAnsi="宋体"/>
              <w:szCs w:val="21"/>
            </w:rPr>
          </w:pPr>
        </w:p>
      </w:sdtContent>
    </w:sdt>
    <w:bookmarkEnd w:id="142" w:displacedByCustomXml="prev"/>
    <w:p w:rsidR="00996DE7" w:rsidRPr="008E5FF2" w:rsidRDefault="00996DE7">
      <w:pPr>
        <w:rPr>
          <w:rFonts w:ascii="宋体" w:hAnsi="宋体"/>
          <w:szCs w:val="21"/>
        </w:rPr>
      </w:pPr>
    </w:p>
    <w:p w:rsidR="00996DE7" w:rsidRPr="008E5FF2" w:rsidRDefault="00512658">
      <w:pPr>
        <w:pStyle w:val="3"/>
        <w:numPr>
          <w:ilvl w:val="0"/>
          <w:numId w:val="21"/>
        </w:numPr>
        <w:tabs>
          <w:tab w:val="left" w:pos="504"/>
        </w:tabs>
        <w:rPr>
          <w:rFonts w:ascii="宋体" w:hAnsi="宋体"/>
          <w:szCs w:val="21"/>
        </w:rPr>
      </w:pPr>
      <w:r w:rsidRPr="008E5FF2">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996DE7" w:rsidRPr="008E5FF2" w:rsidRDefault="00512658">
          <w:pPr>
            <w:pStyle w:val="4"/>
            <w:numPr>
              <w:ilvl w:val="3"/>
              <w:numId w:val="168"/>
            </w:numPr>
            <w:rPr>
              <w:rFonts w:ascii="宋体" w:eastAsia="宋体" w:hAnsi="宋体"/>
            </w:rPr>
          </w:pPr>
          <w:r w:rsidRPr="008E5FF2">
            <w:rPr>
              <w:rFonts w:ascii="宋体" w:eastAsia="宋体" w:hAnsi="宋体" w:hint="eastAsia"/>
            </w:rPr>
            <w:t>长期借款分类</w:t>
          </w:r>
        </w:p>
        <w:sdt>
          <w:sdtPr>
            <w:rPr>
              <w:rFonts w:ascii="宋体" w:hAnsi="宋体"/>
            </w:rPr>
            <w:alias w:val="是否适用：长期借款分类[双击切换]"/>
            <w:tag w:val="_GBC_f97d0882083646ed86769469b3ee8875"/>
            <w:id w:val="-1489238957"/>
            <w:lock w:val="sdtLocked"/>
            <w:placeholder>
              <w:docPart w:val="GBC22222222222222222222222222222"/>
            </w:placeholder>
          </w:sdtPr>
          <w:sdtContent>
            <w:p w:rsidR="00996DE7" w:rsidRPr="008E5FF2" w:rsidRDefault="007A1B61">
              <w:pPr>
                <w:rPr>
                  <w:rFonts w:ascii="宋体" w:hAnsi="宋体"/>
                </w:rPr>
              </w:pPr>
              <w:r w:rsidRPr="008E5FF2">
                <w:rPr>
                  <w:rFonts w:ascii="宋体" w:hAnsi="宋体"/>
                </w:rPr>
                <w:fldChar w:fldCharType="begin"/>
              </w:r>
              <w:r w:rsidR="00AD3838" w:rsidRPr="008E5FF2">
                <w:rPr>
                  <w:rFonts w:ascii="宋体" w:hAnsi="宋体"/>
                </w:rPr>
                <w:instrText xml:space="preserve">MACROBUTTON  SnrToggleCheckbox √适用 </w:instrText>
              </w:r>
              <w:r w:rsidRPr="008E5FF2">
                <w:rPr>
                  <w:rFonts w:ascii="宋体" w:hAnsi="宋体"/>
                </w:rPr>
                <w:fldChar w:fldCharType="end"/>
              </w:r>
              <w:r w:rsidRPr="008E5FF2">
                <w:rPr>
                  <w:rFonts w:ascii="宋体" w:hAnsi="宋体"/>
                </w:rPr>
                <w:fldChar w:fldCharType="begin"/>
              </w:r>
              <w:r w:rsidR="00AD3838" w:rsidRPr="008E5FF2">
                <w:rPr>
                  <w:rFonts w:ascii="宋体" w:hAnsi="宋体"/>
                </w:rPr>
                <w:instrText xml:space="preserve"> MACROBUTTON  SnrToggleCheckbox □不适用 </w:instrText>
              </w:r>
              <w:r w:rsidRPr="008E5FF2">
                <w:rPr>
                  <w:rFonts w:ascii="宋体" w:hAnsi="宋体"/>
                </w:rPr>
                <w:fldChar w:fldCharType="end"/>
              </w:r>
            </w:p>
          </w:sdtContent>
        </w:sdt>
        <w:p w:rsidR="00996DE7" w:rsidRPr="008E5FF2" w:rsidRDefault="00512658">
          <w:pPr>
            <w:jc w:val="right"/>
            <w:rPr>
              <w:rFonts w:ascii="宋体" w:hAnsi="宋体"/>
              <w:szCs w:val="21"/>
            </w:rPr>
          </w:pPr>
          <w:r w:rsidRPr="008E5FF2">
            <w:rPr>
              <w:rFonts w:ascii="宋体" w:hAnsi="宋体" w:hint="eastAsia"/>
              <w:szCs w:val="21"/>
            </w:rPr>
            <w:lastRenderedPageBreak/>
            <w:t>单位：</w:t>
          </w:r>
          <w:sdt>
            <w:sdtPr>
              <w:rPr>
                <w:rFonts w:ascii="宋体" w:hAnsi="宋体"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5FF2">
                <w:rPr>
                  <w:rFonts w:ascii="宋体" w:hAnsi="宋体" w:hint="eastAsia"/>
                  <w:szCs w:val="21"/>
                </w:rPr>
                <w:t>元</w:t>
              </w:r>
            </w:sdtContent>
          </w:sdt>
          <w:r w:rsidRPr="008E5FF2">
            <w:rPr>
              <w:rFonts w:ascii="宋体" w:hAnsi="宋体" w:hint="eastAsia"/>
              <w:szCs w:val="21"/>
            </w:rPr>
            <w:t xml:space="preserve">  币种：</w:t>
          </w:r>
          <w:sdt>
            <w:sdtPr>
              <w:rPr>
                <w:rFonts w:ascii="宋体" w:hAnsi="宋体"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5FF2">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AD3838" w:rsidRPr="008E5FF2" w:rsidTr="00BD3A39">
            <w:trPr>
              <w:cantSplit/>
            </w:trPr>
            <w:sdt>
              <w:sdtPr>
                <w:rPr>
                  <w:rFonts w:ascii="宋体" w:hAnsi="宋体"/>
                </w:rPr>
                <w:tag w:val="_PLD_4e1b60888e3248369c96087fd1f19eed"/>
                <w:id w:val="1061068733"/>
                <w:lock w:val="sdtLocked"/>
              </w:sdtPr>
              <w:sdtContent>
                <w:tc>
                  <w:tcPr>
                    <w:tcW w:w="1686" w:type="pct"/>
                  </w:tcPr>
                  <w:p w:rsidR="00AD3838" w:rsidRPr="008E5FF2" w:rsidRDefault="00AD3838" w:rsidP="00BD3A39">
                    <w:pPr>
                      <w:autoSpaceDE w:val="0"/>
                      <w:autoSpaceDN w:val="0"/>
                      <w:adjustRightInd w:val="0"/>
                      <w:snapToGrid w:val="0"/>
                      <w:jc w:val="center"/>
                      <w:rPr>
                        <w:rFonts w:ascii="宋体" w:hAnsi="宋体"/>
                        <w:szCs w:val="21"/>
                      </w:rPr>
                    </w:pPr>
                    <w:r w:rsidRPr="008E5FF2">
                      <w:rPr>
                        <w:rFonts w:ascii="宋体" w:hAnsi="宋体" w:hint="eastAsia"/>
                        <w:szCs w:val="21"/>
                      </w:rPr>
                      <w:t>项目</w:t>
                    </w:r>
                  </w:p>
                </w:tc>
              </w:sdtContent>
            </w:sdt>
            <w:sdt>
              <w:sdtPr>
                <w:rPr>
                  <w:rFonts w:ascii="宋体" w:hAnsi="宋体"/>
                </w:rPr>
                <w:tag w:val="_PLD_5eb33a0c1cde49ff9ed499493463ec46"/>
                <w:id w:val="1061068734"/>
                <w:lock w:val="sdtLocked"/>
              </w:sdtPr>
              <w:sdtContent>
                <w:tc>
                  <w:tcPr>
                    <w:tcW w:w="1686" w:type="pct"/>
                  </w:tcPr>
                  <w:p w:rsidR="00AD3838" w:rsidRPr="008E5FF2" w:rsidRDefault="00AD3838" w:rsidP="00BD3A39">
                    <w:pPr>
                      <w:jc w:val="center"/>
                      <w:rPr>
                        <w:rFonts w:ascii="宋体" w:hAnsi="宋体"/>
                        <w:szCs w:val="21"/>
                      </w:rPr>
                    </w:pPr>
                    <w:r w:rsidRPr="008E5FF2">
                      <w:rPr>
                        <w:rFonts w:ascii="宋体" w:hAnsi="宋体" w:hint="eastAsia"/>
                        <w:szCs w:val="21"/>
                      </w:rPr>
                      <w:t>期末余额</w:t>
                    </w:r>
                  </w:p>
                </w:tc>
              </w:sdtContent>
            </w:sdt>
            <w:sdt>
              <w:sdtPr>
                <w:rPr>
                  <w:rFonts w:ascii="宋体" w:hAnsi="宋体"/>
                </w:rPr>
                <w:tag w:val="_PLD_9b129c446a5847edb58141b866ffac5d"/>
                <w:id w:val="1061068735"/>
                <w:lock w:val="sdtLocked"/>
              </w:sdtPr>
              <w:sdtContent>
                <w:tc>
                  <w:tcPr>
                    <w:tcW w:w="1628" w:type="pct"/>
                  </w:tcPr>
                  <w:p w:rsidR="00AD3838" w:rsidRPr="008E5FF2" w:rsidRDefault="00AD3838" w:rsidP="00BD3A39">
                    <w:pPr>
                      <w:jc w:val="center"/>
                      <w:rPr>
                        <w:rFonts w:ascii="宋体" w:hAnsi="宋体"/>
                        <w:szCs w:val="21"/>
                      </w:rPr>
                    </w:pPr>
                    <w:r w:rsidRPr="008E5FF2">
                      <w:rPr>
                        <w:rFonts w:ascii="宋体" w:hAnsi="宋体" w:hint="eastAsia"/>
                        <w:szCs w:val="21"/>
                      </w:rPr>
                      <w:t>期初余额</w:t>
                    </w:r>
                  </w:p>
                </w:tc>
              </w:sdtContent>
            </w:sdt>
          </w:tr>
          <w:tr w:rsidR="00AD3838" w:rsidRPr="008E5FF2" w:rsidTr="00BD3A39">
            <w:trPr>
              <w:cantSplit/>
            </w:trPr>
            <w:sdt>
              <w:sdtPr>
                <w:rPr>
                  <w:rFonts w:ascii="宋体" w:hAnsi="宋体"/>
                </w:rPr>
                <w:tag w:val="_PLD_50db6eab66ba43ef842b4b6366b79cfd"/>
                <w:id w:val="1061068736"/>
                <w:lock w:val="sdtLocked"/>
              </w:sdtPr>
              <w:sdtContent>
                <w:tc>
                  <w:tcPr>
                    <w:tcW w:w="1686" w:type="pct"/>
                    <w:shd w:val="clear" w:color="auto" w:fill="auto"/>
                  </w:tcPr>
                  <w:p w:rsidR="00AD3838" w:rsidRPr="008E5FF2" w:rsidRDefault="00AD3838" w:rsidP="00BD3A39">
                    <w:pPr>
                      <w:autoSpaceDE w:val="0"/>
                      <w:autoSpaceDN w:val="0"/>
                      <w:adjustRightInd w:val="0"/>
                      <w:snapToGrid w:val="0"/>
                      <w:rPr>
                        <w:rFonts w:ascii="宋体" w:hAnsi="宋体"/>
                        <w:szCs w:val="21"/>
                      </w:rPr>
                    </w:pPr>
                    <w:r w:rsidRPr="008E5FF2">
                      <w:rPr>
                        <w:rFonts w:ascii="宋体" w:hAnsi="宋体" w:hint="eastAsia"/>
                        <w:szCs w:val="21"/>
                      </w:rPr>
                      <w:t>质押借款</w:t>
                    </w:r>
                  </w:p>
                </w:tc>
              </w:sdtContent>
            </w:sdt>
            <w:tc>
              <w:tcPr>
                <w:tcW w:w="1686" w:type="pct"/>
                <w:shd w:val="clear" w:color="auto" w:fill="auto"/>
              </w:tcPr>
              <w:p w:rsidR="00AD3838" w:rsidRPr="008E5FF2" w:rsidRDefault="00AD3838" w:rsidP="00BD3A39">
                <w:pPr>
                  <w:autoSpaceDE w:val="0"/>
                  <w:autoSpaceDN w:val="0"/>
                  <w:adjustRightInd w:val="0"/>
                  <w:snapToGrid w:val="0"/>
                  <w:ind w:right="180"/>
                  <w:jc w:val="right"/>
                  <w:rPr>
                    <w:rFonts w:ascii="宋体" w:hAnsi="宋体"/>
                    <w:szCs w:val="21"/>
                  </w:rPr>
                </w:pPr>
              </w:p>
            </w:tc>
            <w:tc>
              <w:tcPr>
                <w:tcW w:w="1628" w:type="pct"/>
                <w:shd w:val="clear" w:color="auto" w:fill="auto"/>
              </w:tcPr>
              <w:p w:rsidR="00AD3838" w:rsidRPr="008E5FF2" w:rsidRDefault="00AD3838" w:rsidP="00BD3A39">
                <w:pPr>
                  <w:jc w:val="right"/>
                  <w:rPr>
                    <w:rFonts w:ascii="宋体" w:hAnsi="宋体"/>
                    <w:szCs w:val="21"/>
                  </w:rPr>
                </w:pPr>
              </w:p>
            </w:tc>
          </w:tr>
          <w:tr w:rsidR="00AD3838" w:rsidRPr="008E5FF2" w:rsidTr="00BD3A39">
            <w:trPr>
              <w:cantSplit/>
            </w:trPr>
            <w:sdt>
              <w:sdtPr>
                <w:rPr>
                  <w:rFonts w:ascii="宋体" w:hAnsi="宋体"/>
                </w:rPr>
                <w:tag w:val="_PLD_1c11b47f4af543b4aa427608cf6764fd"/>
                <w:id w:val="1061068737"/>
                <w:lock w:val="sdtLocked"/>
              </w:sdtPr>
              <w:sdtContent>
                <w:tc>
                  <w:tcPr>
                    <w:tcW w:w="1686" w:type="pct"/>
                    <w:shd w:val="clear" w:color="auto" w:fill="auto"/>
                  </w:tcPr>
                  <w:p w:rsidR="00AD3838" w:rsidRPr="008E5FF2" w:rsidRDefault="00AD3838" w:rsidP="00BD3A39">
                    <w:pPr>
                      <w:autoSpaceDE w:val="0"/>
                      <w:autoSpaceDN w:val="0"/>
                      <w:adjustRightInd w:val="0"/>
                      <w:snapToGrid w:val="0"/>
                      <w:rPr>
                        <w:rFonts w:ascii="宋体" w:hAnsi="宋体"/>
                        <w:szCs w:val="21"/>
                      </w:rPr>
                    </w:pPr>
                    <w:r w:rsidRPr="008E5FF2">
                      <w:rPr>
                        <w:rFonts w:ascii="宋体" w:hAnsi="宋体" w:hint="eastAsia"/>
                        <w:szCs w:val="21"/>
                      </w:rPr>
                      <w:t>抵押借款</w:t>
                    </w:r>
                  </w:p>
                </w:tc>
              </w:sdtContent>
            </w:sdt>
            <w:tc>
              <w:tcPr>
                <w:tcW w:w="1686" w:type="pct"/>
                <w:shd w:val="clear" w:color="auto" w:fill="auto"/>
              </w:tcPr>
              <w:p w:rsidR="00AD3838" w:rsidRPr="008E5FF2" w:rsidRDefault="00AD3838" w:rsidP="00BD3A39">
                <w:pPr>
                  <w:autoSpaceDE w:val="0"/>
                  <w:autoSpaceDN w:val="0"/>
                  <w:adjustRightInd w:val="0"/>
                  <w:snapToGrid w:val="0"/>
                  <w:ind w:right="180"/>
                  <w:jc w:val="right"/>
                  <w:rPr>
                    <w:rFonts w:ascii="宋体" w:hAnsi="宋体"/>
                    <w:szCs w:val="21"/>
                  </w:rPr>
                </w:pPr>
                <w:r w:rsidRPr="008E5FF2">
                  <w:rPr>
                    <w:rFonts w:ascii="宋体" w:hAnsi="宋体"/>
                  </w:rPr>
                  <w:t>20,040,000.00</w:t>
                </w:r>
              </w:p>
            </w:tc>
            <w:tc>
              <w:tcPr>
                <w:tcW w:w="1628" w:type="pct"/>
                <w:shd w:val="clear" w:color="auto" w:fill="auto"/>
              </w:tcPr>
              <w:p w:rsidR="00AD3838" w:rsidRPr="008E5FF2" w:rsidRDefault="00AD3838" w:rsidP="00BD3A39">
                <w:pPr>
                  <w:jc w:val="right"/>
                  <w:rPr>
                    <w:rFonts w:ascii="宋体" w:hAnsi="宋体"/>
                    <w:szCs w:val="21"/>
                  </w:rPr>
                </w:pPr>
                <w:r w:rsidRPr="008E5FF2">
                  <w:rPr>
                    <w:rFonts w:ascii="宋体" w:hAnsi="宋体"/>
                  </w:rPr>
                  <w:t>53,140,000.00</w:t>
                </w:r>
              </w:p>
            </w:tc>
          </w:tr>
          <w:tr w:rsidR="00AD3838" w:rsidRPr="008E5FF2" w:rsidTr="00BD3A39">
            <w:trPr>
              <w:cantSplit/>
            </w:trPr>
            <w:sdt>
              <w:sdtPr>
                <w:rPr>
                  <w:rFonts w:ascii="宋体" w:hAnsi="宋体"/>
                </w:rPr>
                <w:tag w:val="_PLD_d23eeeb97a724409bbb7298a6f3f16c7"/>
                <w:id w:val="1061068738"/>
                <w:lock w:val="sdtLocked"/>
              </w:sdtPr>
              <w:sdtContent>
                <w:tc>
                  <w:tcPr>
                    <w:tcW w:w="1686" w:type="pct"/>
                    <w:shd w:val="clear" w:color="auto" w:fill="auto"/>
                  </w:tcPr>
                  <w:p w:rsidR="00AD3838" w:rsidRPr="008E5FF2" w:rsidRDefault="00AD3838" w:rsidP="00BD3A39">
                    <w:pPr>
                      <w:autoSpaceDE w:val="0"/>
                      <w:autoSpaceDN w:val="0"/>
                      <w:adjustRightInd w:val="0"/>
                      <w:snapToGrid w:val="0"/>
                      <w:rPr>
                        <w:rFonts w:ascii="宋体" w:hAnsi="宋体"/>
                        <w:szCs w:val="21"/>
                      </w:rPr>
                    </w:pPr>
                    <w:r w:rsidRPr="008E5FF2">
                      <w:rPr>
                        <w:rFonts w:ascii="宋体" w:hAnsi="宋体" w:hint="eastAsia"/>
                        <w:szCs w:val="21"/>
                      </w:rPr>
                      <w:t>保证借款</w:t>
                    </w:r>
                  </w:p>
                </w:tc>
              </w:sdtContent>
            </w:sdt>
            <w:tc>
              <w:tcPr>
                <w:tcW w:w="1686" w:type="pct"/>
                <w:shd w:val="clear" w:color="auto" w:fill="auto"/>
              </w:tcPr>
              <w:p w:rsidR="00AD3838" w:rsidRPr="008E5FF2" w:rsidRDefault="00AD3838" w:rsidP="00BD3A39">
                <w:pPr>
                  <w:autoSpaceDE w:val="0"/>
                  <w:autoSpaceDN w:val="0"/>
                  <w:adjustRightInd w:val="0"/>
                  <w:snapToGrid w:val="0"/>
                  <w:ind w:right="180"/>
                  <w:jc w:val="right"/>
                  <w:rPr>
                    <w:rFonts w:ascii="宋体" w:hAnsi="宋体"/>
                    <w:szCs w:val="21"/>
                  </w:rPr>
                </w:pPr>
              </w:p>
            </w:tc>
            <w:tc>
              <w:tcPr>
                <w:tcW w:w="1628" w:type="pct"/>
                <w:shd w:val="clear" w:color="auto" w:fill="auto"/>
              </w:tcPr>
              <w:p w:rsidR="00AD3838" w:rsidRPr="008E5FF2" w:rsidRDefault="00AD3838" w:rsidP="00BD3A39">
                <w:pPr>
                  <w:jc w:val="right"/>
                  <w:rPr>
                    <w:rFonts w:ascii="宋体" w:hAnsi="宋体"/>
                    <w:szCs w:val="21"/>
                  </w:rPr>
                </w:pPr>
              </w:p>
            </w:tc>
          </w:tr>
          <w:tr w:rsidR="00AD3838" w:rsidRPr="008E5FF2" w:rsidTr="00BD3A39">
            <w:trPr>
              <w:cantSplit/>
            </w:trPr>
            <w:sdt>
              <w:sdtPr>
                <w:rPr>
                  <w:rFonts w:ascii="宋体" w:hAnsi="宋体"/>
                </w:rPr>
                <w:tag w:val="_PLD_ec8135b6a6214b58bd1402866b228c16"/>
                <w:id w:val="1061068739"/>
                <w:lock w:val="sdtLocked"/>
              </w:sdtPr>
              <w:sdtContent>
                <w:tc>
                  <w:tcPr>
                    <w:tcW w:w="1686" w:type="pct"/>
                    <w:shd w:val="clear" w:color="auto" w:fill="auto"/>
                  </w:tcPr>
                  <w:p w:rsidR="00AD3838" w:rsidRPr="008E5FF2" w:rsidRDefault="00AD3838" w:rsidP="00BD3A39">
                    <w:pPr>
                      <w:autoSpaceDE w:val="0"/>
                      <w:autoSpaceDN w:val="0"/>
                      <w:adjustRightInd w:val="0"/>
                      <w:snapToGrid w:val="0"/>
                      <w:rPr>
                        <w:rFonts w:ascii="宋体" w:hAnsi="宋体"/>
                        <w:szCs w:val="21"/>
                      </w:rPr>
                    </w:pPr>
                    <w:r w:rsidRPr="008E5FF2">
                      <w:rPr>
                        <w:rFonts w:ascii="宋体" w:hAnsi="宋体" w:hint="eastAsia"/>
                        <w:szCs w:val="21"/>
                      </w:rPr>
                      <w:t>信用借款</w:t>
                    </w:r>
                  </w:p>
                </w:tc>
              </w:sdtContent>
            </w:sdt>
            <w:tc>
              <w:tcPr>
                <w:tcW w:w="1686" w:type="pct"/>
                <w:shd w:val="clear" w:color="auto" w:fill="auto"/>
              </w:tcPr>
              <w:p w:rsidR="00AD3838" w:rsidRPr="008E5FF2" w:rsidRDefault="00AD3838" w:rsidP="00BD3A39">
                <w:pPr>
                  <w:autoSpaceDE w:val="0"/>
                  <w:autoSpaceDN w:val="0"/>
                  <w:adjustRightInd w:val="0"/>
                  <w:snapToGrid w:val="0"/>
                  <w:ind w:right="180"/>
                  <w:jc w:val="right"/>
                  <w:rPr>
                    <w:rFonts w:ascii="宋体" w:hAnsi="宋体"/>
                    <w:szCs w:val="21"/>
                  </w:rPr>
                </w:pPr>
              </w:p>
            </w:tc>
            <w:tc>
              <w:tcPr>
                <w:tcW w:w="1628" w:type="pct"/>
                <w:shd w:val="clear" w:color="auto" w:fill="auto"/>
              </w:tcPr>
              <w:p w:rsidR="00AD3838" w:rsidRPr="008E5FF2" w:rsidRDefault="00AD3838" w:rsidP="00BD3A39">
                <w:pPr>
                  <w:jc w:val="right"/>
                  <w:rPr>
                    <w:rFonts w:ascii="宋体" w:hAnsi="宋体"/>
                    <w:szCs w:val="21"/>
                  </w:rPr>
                </w:pPr>
              </w:p>
            </w:tc>
          </w:tr>
          <w:tr w:rsidR="00AD3838" w:rsidRPr="008E5FF2" w:rsidTr="00BD3A39">
            <w:trPr>
              <w:cantSplit/>
            </w:trPr>
            <w:sdt>
              <w:sdtPr>
                <w:rPr>
                  <w:rFonts w:ascii="宋体" w:hAnsi="宋体"/>
                </w:rPr>
                <w:tag w:val="_PLD_e6034e23ef2945f2985731ac9af771d2"/>
                <w:id w:val="1061068742"/>
                <w:lock w:val="sdtLocked"/>
              </w:sdtPr>
              <w:sdtContent>
                <w:tc>
                  <w:tcPr>
                    <w:tcW w:w="1686" w:type="pct"/>
                    <w:vAlign w:val="center"/>
                  </w:tcPr>
                  <w:p w:rsidR="00AD3838" w:rsidRPr="008E5FF2" w:rsidRDefault="00AD3838" w:rsidP="00BD3A39">
                    <w:pPr>
                      <w:autoSpaceDE w:val="0"/>
                      <w:autoSpaceDN w:val="0"/>
                      <w:adjustRightInd w:val="0"/>
                      <w:snapToGrid w:val="0"/>
                      <w:jc w:val="center"/>
                      <w:rPr>
                        <w:rFonts w:ascii="宋体" w:hAnsi="宋体"/>
                        <w:szCs w:val="21"/>
                      </w:rPr>
                    </w:pPr>
                    <w:r w:rsidRPr="008E5FF2">
                      <w:rPr>
                        <w:rFonts w:ascii="宋体" w:hAnsi="宋体" w:hint="eastAsia"/>
                        <w:szCs w:val="21"/>
                      </w:rPr>
                      <w:t>合计</w:t>
                    </w:r>
                  </w:p>
                </w:tc>
              </w:sdtContent>
            </w:sdt>
            <w:tc>
              <w:tcPr>
                <w:tcW w:w="1686" w:type="pct"/>
              </w:tcPr>
              <w:p w:rsidR="00AD3838" w:rsidRPr="008E5FF2" w:rsidRDefault="00AD3838" w:rsidP="00BD3A39">
                <w:pPr>
                  <w:autoSpaceDE w:val="0"/>
                  <w:autoSpaceDN w:val="0"/>
                  <w:adjustRightInd w:val="0"/>
                  <w:snapToGrid w:val="0"/>
                  <w:ind w:right="180"/>
                  <w:jc w:val="right"/>
                  <w:rPr>
                    <w:rFonts w:ascii="宋体" w:hAnsi="宋体"/>
                    <w:szCs w:val="21"/>
                  </w:rPr>
                </w:pPr>
                <w:r w:rsidRPr="008E5FF2">
                  <w:rPr>
                    <w:rFonts w:ascii="宋体" w:hAnsi="宋体"/>
                  </w:rPr>
                  <w:t>20,040,000.00</w:t>
                </w:r>
              </w:p>
            </w:tc>
            <w:tc>
              <w:tcPr>
                <w:tcW w:w="1628" w:type="pct"/>
              </w:tcPr>
              <w:p w:rsidR="00AD3838" w:rsidRPr="008E5FF2" w:rsidRDefault="00AD3838" w:rsidP="00BD3A39">
                <w:pPr>
                  <w:jc w:val="right"/>
                  <w:rPr>
                    <w:rFonts w:ascii="宋体" w:hAnsi="宋体"/>
                    <w:szCs w:val="21"/>
                  </w:rPr>
                </w:pPr>
                <w:r w:rsidRPr="008E5FF2">
                  <w:rPr>
                    <w:rFonts w:ascii="宋体" w:hAnsi="宋体"/>
                  </w:rPr>
                  <w:t>53,140,000.00</w:t>
                </w:r>
              </w:p>
            </w:tc>
          </w:tr>
        </w:tbl>
        <w:p w:rsidR="00AD3838" w:rsidRPr="008E5FF2" w:rsidRDefault="00207DF2" w:rsidP="00207DF2">
          <w:pPr>
            <w:ind w:firstLineChars="150" w:firstLine="315"/>
            <w:rPr>
              <w:rFonts w:ascii="宋体" w:hAnsi="宋体"/>
            </w:rPr>
          </w:pPr>
          <w:r w:rsidRPr="008E5FF2">
            <w:rPr>
              <w:rFonts w:ascii="宋体" w:hAnsi="宋体" w:hint="eastAsia"/>
              <w:bCs/>
            </w:rPr>
            <w:t>公司无已逾期未偿还长期借款的情况。</w:t>
          </w:r>
        </w:p>
        <w:p w:rsidR="00996DE7" w:rsidRPr="008E5FF2" w:rsidRDefault="007A1B61">
          <w:pPr>
            <w:snapToGrid w:val="0"/>
            <w:rPr>
              <w:rFonts w:ascii="宋体" w:hAnsi="宋体" w:cstheme="minorBidi"/>
              <w:color w:val="000000" w:themeColor="text1"/>
              <w:szCs w:val="21"/>
            </w:rPr>
          </w:pPr>
        </w:p>
      </w:sdtContent>
    </w:sdt>
    <w:p w:rsidR="00996DE7" w:rsidRPr="008E5FF2" w:rsidRDefault="00996DE7">
      <w:pPr>
        <w:rPr>
          <w:rFonts w:ascii="宋体" w:hAnsi="宋体"/>
          <w:szCs w:val="21"/>
        </w:rPr>
      </w:pPr>
    </w:p>
    <w:p w:rsidR="00996DE7" w:rsidRPr="008E5FF2" w:rsidRDefault="00512658">
      <w:pPr>
        <w:pStyle w:val="3"/>
        <w:numPr>
          <w:ilvl w:val="0"/>
          <w:numId w:val="21"/>
        </w:numPr>
        <w:tabs>
          <w:tab w:val="left" w:pos="504"/>
        </w:tabs>
        <w:rPr>
          <w:rFonts w:ascii="宋体" w:hAnsi="宋体"/>
          <w:szCs w:val="21"/>
        </w:rPr>
      </w:pPr>
      <w:r w:rsidRPr="008E5FF2">
        <w:rPr>
          <w:rFonts w:ascii="宋体" w:hAnsi="宋体" w:hint="eastAsia"/>
          <w:szCs w:val="21"/>
        </w:rPr>
        <w:t>长期应付款</w:t>
      </w:r>
    </w:p>
    <w:p w:rsidR="00996DE7" w:rsidRPr="008E5FF2" w:rsidRDefault="00512658">
      <w:pPr>
        <w:pStyle w:val="4"/>
        <w:ind w:left="360" w:hanging="360"/>
        <w:rPr>
          <w:rFonts w:ascii="宋体" w:eastAsia="宋体" w:hAnsi="宋体"/>
        </w:rPr>
      </w:pPr>
      <w:r w:rsidRPr="008E5FF2">
        <w:rPr>
          <w:rFonts w:ascii="宋体" w:eastAsia="宋体" w:hAnsi="宋体" w:hint="eastAsia"/>
        </w:rPr>
        <w:t>总表情况</w:t>
      </w:r>
    </w:p>
    <w:bookmarkStart w:id="143"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rPr>
          <w:rFonts w:cs="Times New Roman"/>
          <w:kern w:val="2"/>
        </w:rPr>
      </w:sdtEndPr>
      <w:sdtContent>
        <w:p w:rsidR="000226EE" w:rsidRPr="008E5FF2" w:rsidRDefault="000226EE">
          <w:pPr>
            <w:pStyle w:val="4"/>
            <w:numPr>
              <w:ilvl w:val="0"/>
              <w:numId w:val="139"/>
            </w:numPr>
            <w:ind w:left="426" w:hanging="426"/>
            <w:rPr>
              <w:rFonts w:ascii="宋体" w:eastAsia="宋体" w:hAnsi="宋体"/>
            </w:rPr>
          </w:pPr>
          <w:r w:rsidRPr="008E5FF2">
            <w:rPr>
              <w:rFonts w:ascii="宋体" w:eastAsia="宋体" w:hAnsi="宋体" w:hint="eastAsia"/>
            </w:rPr>
            <w:t>分类列示</w:t>
          </w:r>
        </w:p>
        <w:sdt>
          <w:sdtPr>
            <w:rPr>
              <w:rFonts w:ascii="宋体" w:hAnsi="宋体"/>
            </w:rPr>
            <w:alias w:val="是否适用：长期应付款分类列示[双击切换]"/>
            <w:tag w:val="_GBC_90d4a9bd673140ef9c99898da48d1614"/>
            <w:id w:val="326643361"/>
            <w:lock w:val="sdtLocked"/>
            <w:placeholder>
              <w:docPart w:val="GBC22222222222222222222222222222"/>
            </w:placeholder>
          </w:sdtPr>
          <w:sdtContent>
            <w:p w:rsidR="000226EE" w:rsidRPr="008E5FF2" w:rsidRDefault="007A1B61">
              <w:pPr>
                <w:rPr>
                  <w:rFonts w:ascii="宋体" w:hAnsi="宋体"/>
                </w:rPr>
              </w:pPr>
              <w:r w:rsidRPr="008E5FF2">
                <w:rPr>
                  <w:rFonts w:ascii="宋体" w:hAnsi="宋体"/>
                </w:rPr>
                <w:fldChar w:fldCharType="begin"/>
              </w:r>
              <w:r w:rsidR="000226EE" w:rsidRPr="008E5FF2">
                <w:rPr>
                  <w:rFonts w:ascii="宋体" w:hAnsi="宋体"/>
                </w:rPr>
                <w:instrText xml:space="preserve"> MACROBUTTON  SnrToggleCheckbox √适用 </w:instrText>
              </w:r>
              <w:r w:rsidRPr="008E5FF2">
                <w:rPr>
                  <w:rFonts w:ascii="宋体" w:hAnsi="宋体"/>
                </w:rPr>
                <w:fldChar w:fldCharType="end"/>
              </w:r>
              <w:r w:rsidRPr="008E5FF2">
                <w:rPr>
                  <w:rFonts w:ascii="宋体" w:hAnsi="宋体"/>
                </w:rPr>
                <w:fldChar w:fldCharType="begin"/>
              </w:r>
              <w:r w:rsidR="000226EE" w:rsidRPr="008E5FF2">
                <w:rPr>
                  <w:rFonts w:ascii="宋体" w:hAnsi="宋体"/>
                </w:rPr>
                <w:instrText xml:space="preserve"> MACROBUTTON  SnrToggleCheckbox □不适用 </w:instrText>
              </w:r>
              <w:r w:rsidRPr="008E5FF2">
                <w:rPr>
                  <w:rFonts w:ascii="宋体" w:hAnsi="宋体"/>
                </w:rPr>
                <w:fldChar w:fldCharType="end"/>
              </w:r>
            </w:p>
          </w:sdtContent>
        </w:sdt>
        <w:p w:rsidR="000226EE" w:rsidRPr="008E5FF2" w:rsidRDefault="000226EE">
          <w:pPr>
            <w:jc w:val="right"/>
            <w:rPr>
              <w:rFonts w:ascii="宋体" w:hAnsi="宋体"/>
              <w:szCs w:val="21"/>
            </w:rPr>
          </w:pPr>
          <w:r w:rsidRPr="008E5FF2">
            <w:rPr>
              <w:rFonts w:ascii="宋体" w:hAnsi="宋体" w:hint="eastAsia"/>
              <w:szCs w:val="21"/>
            </w:rPr>
            <w:t>单位：</w:t>
          </w:r>
          <w:sdt>
            <w:sdtPr>
              <w:rPr>
                <w:rFonts w:ascii="宋体" w:hAnsi="宋体"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5FF2">
                <w:rPr>
                  <w:rFonts w:ascii="宋体" w:hAnsi="宋体" w:hint="eastAsia"/>
                  <w:szCs w:val="21"/>
                </w:rPr>
                <w:t>元</w:t>
              </w:r>
            </w:sdtContent>
          </w:sdt>
          <w:r w:rsidRPr="008E5FF2">
            <w:rPr>
              <w:rFonts w:ascii="宋体" w:hAnsi="宋体" w:hint="eastAsia"/>
              <w:szCs w:val="21"/>
            </w:rPr>
            <w:t xml:space="preserve">  币种：</w:t>
          </w:r>
          <w:sdt>
            <w:sdtPr>
              <w:rPr>
                <w:rFonts w:ascii="宋体" w:hAnsi="宋体"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5FF2">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9A14E2" w:rsidRPr="008E5FF2" w:rsidTr="00FF7F5B">
            <w:sdt>
              <w:sdtPr>
                <w:rPr>
                  <w:rFonts w:ascii="宋体" w:hAnsi="宋体"/>
                </w:rPr>
                <w:tag w:val="_PLD_2038af4a07e447f88ceb8aedfaa7f12b"/>
                <w:id w:val="266569536"/>
                <w:lock w:val="sdtLocked"/>
              </w:sdtPr>
              <w:sdtContent>
                <w:tc>
                  <w:tcPr>
                    <w:tcW w:w="1828" w:type="pct"/>
                    <w:shd w:val="clear" w:color="auto" w:fill="auto"/>
                    <w:vAlign w:val="center"/>
                  </w:tcPr>
                  <w:p w:rsidR="009A14E2" w:rsidRPr="008E5FF2" w:rsidRDefault="009A14E2" w:rsidP="00FF7F5B">
                    <w:pPr>
                      <w:tabs>
                        <w:tab w:val="right" w:pos="3690"/>
                        <w:tab w:val="right" w:pos="5130"/>
                        <w:tab w:val="right" w:pos="6030"/>
                        <w:tab w:val="right" w:pos="7650"/>
                        <w:tab w:val="right" w:pos="9270"/>
                      </w:tabs>
                      <w:adjustRightInd w:val="0"/>
                      <w:snapToGrid w:val="0"/>
                      <w:jc w:val="center"/>
                      <w:rPr>
                        <w:rFonts w:ascii="宋体" w:hAnsi="宋体"/>
                        <w:szCs w:val="21"/>
                      </w:rPr>
                    </w:pPr>
                    <w:r w:rsidRPr="008E5FF2">
                      <w:rPr>
                        <w:rFonts w:ascii="宋体" w:hAnsi="宋体" w:hint="eastAsia"/>
                        <w:szCs w:val="21"/>
                      </w:rPr>
                      <w:t>项目</w:t>
                    </w:r>
                  </w:p>
                </w:tc>
              </w:sdtContent>
            </w:sdt>
            <w:sdt>
              <w:sdtPr>
                <w:rPr>
                  <w:rFonts w:ascii="宋体" w:hAnsi="宋体"/>
                </w:rPr>
                <w:tag w:val="_PLD_8b56081577b84bd3b322c0202b6a7142"/>
                <w:id w:val="266569537"/>
                <w:lock w:val="sdtLocked"/>
              </w:sdtPr>
              <w:sdtContent>
                <w:tc>
                  <w:tcPr>
                    <w:tcW w:w="1582" w:type="pct"/>
                    <w:shd w:val="clear" w:color="auto" w:fill="auto"/>
                    <w:vAlign w:val="center"/>
                  </w:tcPr>
                  <w:p w:rsidR="009A14E2" w:rsidRPr="008E5FF2" w:rsidRDefault="009A14E2" w:rsidP="00FF7F5B">
                    <w:pPr>
                      <w:jc w:val="center"/>
                      <w:rPr>
                        <w:rFonts w:ascii="宋体" w:hAnsi="宋体"/>
                        <w:szCs w:val="21"/>
                      </w:rPr>
                    </w:pPr>
                    <w:r w:rsidRPr="008E5FF2">
                      <w:rPr>
                        <w:rFonts w:ascii="宋体" w:hAnsi="宋体" w:hint="eastAsia"/>
                        <w:szCs w:val="21"/>
                      </w:rPr>
                      <w:t>期末余额</w:t>
                    </w:r>
                  </w:p>
                </w:tc>
              </w:sdtContent>
            </w:sdt>
            <w:sdt>
              <w:sdtPr>
                <w:rPr>
                  <w:rFonts w:ascii="宋体" w:hAnsi="宋体"/>
                </w:rPr>
                <w:tag w:val="_PLD_2fa2691f59be4fb398c9e37e50109f5a"/>
                <w:id w:val="266569538"/>
                <w:lock w:val="sdtLocked"/>
              </w:sdtPr>
              <w:sdtContent>
                <w:tc>
                  <w:tcPr>
                    <w:tcW w:w="1590" w:type="pct"/>
                    <w:shd w:val="clear" w:color="auto" w:fill="auto"/>
                    <w:vAlign w:val="center"/>
                  </w:tcPr>
                  <w:p w:rsidR="009A14E2" w:rsidRPr="008E5FF2" w:rsidRDefault="009A14E2" w:rsidP="00FF7F5B">
                    <w:pPr>
                      <w:jc w:val="center"/>
                      <w:rPr>
                        <w:rFonts w:ascii="宋体" w:hAnsi="宋体"/>
                        <w:szCs w:val="21"/>
                      </w:rPr>
                    </w:pPr>
                    <w:r w:rsidRPr="008E5FF2">
                      <w:rPr>
                        <w:rFonts w:ascii="宋体" w:hAnsi="宋体" w:hint="eastAsia"/>
                        <w:szCs w:val="21"/>
                      </w:rPr>
                      <w:t>期初余额</w:t>
                    </w:r>
                  </w:p>
                </w:tc>
              </w:sdtContent>
            </w:sdt>
          </w:tr>
          <w:tr w:rsidR="009A14E2" w:rsidRPr="008E5FF2" w:rsidTr="00FF7F5B">
            <w:sdt>
              <w:sdtPr>
                <w:rPr>
                  <w:rFonts w:ascii="宋体" w:hAnsi="宋体"/>
                </w:rPr>
                <w:tag w:val="_PLD_9698ab5fdf8d4c9c9dd87ec1fb85fb6e"/>
                <w:id w:val="266569539"/>
                <w:lock w:val="sdtLocked"/>
              </w:sdtPr>
              <w:sdtContent>
                <w:tc>
                  <w:tcPr>
                    <w:tcW w:w="1828" w:type="pct"/>
                    <w:shd w:val="clear" w:color="auto" w:fill="auto"/>
                  </w:tcPr>
                  <w:p w:rsidR="009A14E2" w:rsidRPr="008E5FF2" w:rsidRDefault="009A14E2" w:rsidP="00FF7F5B">
                    <w:pPr>
                      <w:tabs>
                        <w:tab w:val="right" w:pos="3690"/>
                        <w:tab w:val="right" w:pos="5130"/>
                        <w:tab w:val="right" w:pos="6030"/>
                        <w:tab w:val="right" w:pos="7650"/>
                        <w:tab w:val="right" w:pos="9270"/>
                      </w:tabs>
                      <w:adjustRightInd w:val="0"/>
                      <w:snapToGrid w:val="0"/>
                      <w:rPr>
                        <w:rFonts w:ascii="宋体" w:hAnsi="宋体"/>
                        <w:szCs w:val="21"/>
                      </w:rPr>
                    </w:pPr>
                    <w:r w:rsidRPr="008E5FF2">
                      <w:rPr>
                        <w:rFonts w:ascii="宋体" w:hAnsi="宋体" w:hint="eastAsia"/>
                        <w:szCs w:val="21"/>
                      </w:rPr>
                      <w:t>长期应付款</w:t>
                    </w:r>
                  </w:p>
                </w:tc>
              </w:sdtContent>
            </w:sdt>
            <w:tc>
              <w:tcPr>
                <w:tcW w:w="1582" w:type="pct"/>
                <w:shd w:val="clear" w:color="auto" w:fill="auto"/>
              </w:tcPr>
              <w:p w:rsidR="009A14E2" w:rsidRPr="008E5FF2" w:rsidRDefault="009A14E2"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8E5FF2">
                  <w:rPr>
                    <w:rFonts w:ascii="宋体" w:hAnsi="宋体"/>
                  </w:rPr>
                  <w:t>1,411,365.68</w:t>
                </w:r>
              </w:p>
            </w:tc>
            <w:tc>
              <w:tcPr>
                <w:tcW w:w="1590" w:type="pct"/>
                <w:shd w:val="clear" w:color="auto" w:fill="auto"/>
              </w:tcPr>
              <w:p w:rsidR="009A14E2" w:rsidRPr="008E5FF2" w:rsidRDefault="009A14E2"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8E5FF2">
                  <w:rPr>
                    <w:rFonts w:ascii="宋体" w:hAnsi="宋体"/>
                  </w:rPr>
                  <w:t>2,355,491.56</w:t>
                </w:r>
              </w:p>
            </w:tc>
          </w:tr>
          <w:tr w:rsidR="009A14E2" w:rsidRPr="008E5FF2" w:rsidTr="00FF7F5B">
            <w:sdt>
              <w:sdtPr>
                <w:rPr>
                  <w:rFonts w:ascii="宋体" w:hAnsi="宋体"/>
                </w:rPr>
                <w:tag w:val="_PLD_cad226dd1d604cc6893542d496caa458"/>
                <w:id w:val="266569540"/>
                <w:lock w:val="sdtLocked"/>
              </w:sdtPr>
              <w:sdtContent>
                <w:tc>
                  <w:tcPr>
                    <w:tcW w:w="1828" w:type="pct"/>
                    <w:shd w:val="clear" w:color="auto" w:fill="auto"/>
                  </w:tcPr>
                  <w:p w:rsidR="009A14E2" w:rsidRPr="008E5FF2" w:rsidRDefault="009A14E2" w:rsidP="00FF7F5B">
                    <w:pPr>
                      <w:tabs>
                        <w:tab w:val="right" w:pos="3690"/>
                        <w:tab w:val="right" w:pos="5130"/>
                        <w:tab w:val="right" w:pos="6030"/>
                        <w:tab w:val="right" w:pos="7650"/>
                        <w:tab w:val="right" w:pos="9270"/>
                      </w:tabs>
                      <w:adjustRightInd w:val="0"/>
                      <w:snapToGrid w:val="0"/>
                      <w:rPr>
                        <w:rFonts w:ascii="宋体" w:hAnsi="宋体"/>
                        <w:szCs w:val="21"/>
                      </w:rPr>
                    </w:pPr>
                    <w:r w:rsidRPr="008E5FF2">
                      <w:rPr>
                        <w:rFonts w:ascii="宋体" w:hAnsi="宋体" w:hint="eastAsia"/>
                        <w:szCs w:val="21"/>
                      </w:rPr>
                      <w:t>专项应付款</w:t>
                    </w:r>
                  </w:p>
                </w:tc>
              </w:sdtContent>
            </w:sdt>
            <w:tc>
              <w:tcPr>
                <w:tcW w:w="1582" w:type="pct"/>
                <w:shd w:val="clear" w:color="auto" w:fill="auto"/>
              </w:tcPr>
              <w:p w:rsidR="009A14E2" w:rsidRPr="008E5FF2" w:rsidRDefault="009A14E2"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8E5FF2">
                  <w:rPr>
                    <w:rFonts w:ascii="宋体" w:hAnsi="宋体" w:hint="eastAsia"/>
                    <w:szCs w:val="21"/>
                  </w:rPr>
                  <w:t>3,713,448.02</w:t>
                </w:r>
              </w:p>
            </w:tc>
            <w:tc>
              <w:tcPr>
                <w:tcW w:w="1590" w:type="pct"/>
                <w:shd w:val="clear" w:color="auto" w:fill="auto"/>
              </w:tcPr>
              <w:p w:rsidR="009A14E2" w:rsidRPr="008E5FF2" w:rsidRDefault="009A14E2" w:rsidP="00FF7F5B">
                <w:pPr>
                  <w:tabs>
                    <w:tab w:val="right" w:pos="3690"/>
                    <w:tab w:val="right" w:pos="5130"/>
                    <w:tab w:val="right" w:pos="6030"/>
                    <w:tab w:val="right" w:pos="7650"/>
                    <w:tab w:val="right" w:pos="9270"/>
                  </w:tabs>
                  <w:adjustRightInd w:val="0"/>
                  <w:snapToGrid w:val="0"/>
                  <w:jc w:val="right"/>
                  <w:rPr>
                    <w:rFonts w:ascii="宋体" w:hAnsi="宋体"/>
                    <w:szCs w:val="21"/>
                  </w:rPr>
                </w:pPr>
                <w:r w:rsidRPr="008E5FF2">
                  <w:rPr>
                    <w:rFonts w:ascii="宋体" w:hAnsi="宋体"/>
                    <w:szCs w:val="21"/>
                  </w:rPr>
                  <w:t>22,479,678.76</w:t>
                </w:r>
              </w:p>
            </w:tc>
          </w:tr>
          <w:tr w:rsidR="009A14E2" w:rsidRPr="008E5FF2" w:rsidTr="00FF7F5B">
            <w:sdt>
              <w:sdtPr>
                <w:rPr>
                  <w:rFonts w:ascii="宋体" w:hAnsi="宋体"/>
                </w:rPr>
                <w:tag w:val="_PLD_6ea01a87c395412fbdb6e25e411fc93c"/>
                <w:id w:val="266569541"/>
                <w:lock w:val="sdtLocked"/>
              </w:sdtPr>
              <w:sdtContent>
                <w:tc>
                  <w:tcPr>
                    <w:tcW w:w="1828" w:type="pct"/>
                    <w:shd w:val="clear" w:color="auto" w:fill="auto"/>
                  </w:tcPr>
                  <w:p w:rsidR="009A14E2" w:rsidRPr="008E5FF2" w:rsidRDefault="009A14E2" w:rsidP="00FF7F5B">
                    <w:pPr>
                      <w:tabs>
                        <w:tab w:val="right" w:pos="3690"/>
                        <w:tab w:val="right" w:pos="5130"/>
                        <w:tab w:val="right" w:pos="6030"/>
                        <w:tab w:val="right" w:pos="7650"/>
                        <w:tab w:val="right" w:pos="9270"/>
                      </w:tabs>
                      <w:adjustRightInd w:val="0"/>
                      <w:snapToGrid w:val="0"/>
                      <w:rPr>
                        <w:rFonts w:ascii="宋体" w:hAnsi="宋体"/>
                        <w:szCs w:val="21"/>
                      </w:rPr>
                    </w:pPr>
                    <w:r w:rsidRPr="008E5FF2">
                      <w:rPr>
                        <w:rFonts w:ascii="宋体" w:hAnsi="宋体" w:hint="eastAsia"/>
                        <w:szCs w:val="21"/>
                      </w:rPr>
                      <w:t>合计</w:t>
                    </w:r>
                  </w:p>
                </w:tc>
              </w:sdtContent>
            </w:sdt>
            <w:tc>
              <w:tcPr>
                <w:tcW w:w="1582" w:type="pct"/>
                <w:shd w:val="clear" w:color="auto" w:fill="auto"/>
              </w:tcPr>
              <w:p w:rsidR="009A14E2" w:rsidRPr="008E5FF2" w:rsidRDefault="009A14E2" w:rsidP="00FF7F5B">
                <w:pPr>
                  <w:ind w:firstLineChars="650" w:firstLine="1365"/>
                  <w:rPr>
                    <w:rFonts w:ascii="宋体" w:hAnsi="宋体"/>
                  </w:rPr>
                </w:pPr>
                <w:r w:rsidRPr="008E5FF2">
                  <w:rPr>
                    <w:rFonts w:ascii="宋体" w:hAnsi="宋体"/>
                  </w:rPr>
                  <w:t>5,124,813.70</w:t>
                </w:r>
              </w:p>
            </w:tc>
            <w:tc>
              <w:tcPr>
                <w:tcW w:w="1590" w:type="pct"/>
                <w:shd w:val="clear" w:color="auto" w:fill="auto"/>
              </w:tcPr>
              <w:p w:rsidR="009A14E2" w:rsidRPr="008E5FF2" w:rsidRDefault="009A14E2" w:rsidP="00FF7F5B">
                <w:pPr>
                  <w:ind w:firstLineChars="600" w:firstLine="1260"/>
                  <w:rPr>
                    <w:rFonts w:ascii="宋体" w:hAnsi="宋体"/>
                  </w:rPr>
                </w:pPr>
                <w:r w:rsidRPr="008E5FF2">
                  <w:rPr>
                    <w:rFonts w:ascii="宋体" w:hAnsi="宋体"/>
                  </w:rPr>
                  <w:t>24,835,170.32</w:t>
                </w:r>
              </w:p>
            </w:tc>
          </w:tr>
        </w:tbl>
        <w:p w:rsidR="00996DE7" w:rsidRPr="008E5FF2" w:rsidRDefault="007A1B61" w:rsidP="000226EE">
          <w:pPr>
            <w:tabs>
              <w:tab w:val="right" w:pos="3690"/>
              <w:tab w:val="right" w:pos="5130"/>
              <w:tab w:val="right" w:pos="6030"/>
              <w:tab w:val="right" w:pos="7650"/>
              <w:tab w:val="right" w:pos="9270"/>
            </w:tabs>
            <w:adjustRightInd w:val="0"/>
            <w:snapToGrid w:val="0"/>
            <w:jc w:val="right"/>
            <w:rPr>
              <w:rFonts w:ascii="宋体" w:hAnsi="宋体"/>
            </w:rPr>
          </w:pPr>
        </w:p>
      </w:sdtContent>
    </w:sdt>
    <w:bookmarkEnd w:id="143"/>
    <w:p w:rsidR="00996DE7" w:rsidRPr="008E5FF2" w:rsidRDefault="00996DE7">
      <w:pPr>
        <w:rPr>
          <w:rFonts w:ascii="宋体" w:hAnsi="宋体"/>
        </w:rPr>
      </w:pPr>
    </w:p>
    <w:p w:rsidR="00996DE7" w:rsidRPr="008E5FF2" w:rsidRDefault="00512658">
      <w:pPr>
        <w:pStyle w:val="4"/>
        <w:ind w:left="360" w:hanging="360"/>
        <w:rPr>
          <w:rFonts w:ascii="宋体" w:eastAsia="宋体" w:hAnsi="宋体"/>
        </w:rPr>
      </w:pPr>
      <w:r w:rsidRPr="008E5FF2">
        <w:rPr>
          <w:rFonts w:ascii="宋体" w:eastAsia="宋体" w:hAnsi="宋体" w:hint="eastAsia"/>
        </w:rPr>
        <w:t>长期应付款</w:t>
      </w:r>
    </w:p>
    <w:sdt>
      <w:sdtPr>
        <w:rPr>
          <w:rFonts w:ascii="宋体" w:eastAsia="宋体" w:hAnsi="宋体"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Times New Roman" w:hAnsi="Times New Roman"/>
          <w:kern w:val="2"/>
          <w:szCs w:val="21"/>
        </w:rPr>
      </w:sdtEndPr>
      <w:sdtContent>
        <w:p w:rsidR="00996DE7" w:rsidRPr="008E5FF2" w:rsidRDefault="00512658">
          <w:pPr>
            <w:pStyle w:val="4"/>
            <w:numPr>
              <w:ilvl w:val="0"/>
              <w:numId w:val="169"/>
            </w:numPr>
            <w:ind w:left="426" w:hanging="426"/>
            <w:rPr>
              <w:rFonts w:ascii="宋体" w:eastAsia="宋体" w:hAnsi="宋体"/>
            </w:rPr>
          </w:pPr>
          <w:r w:rsidRPr="008E5FF2">
            <w:rPr>
              <w:rFonts w:ascii="宋体" w:eastAsia="宋体" w:hAnsi="宋体" w:hint="eastAsia"/>
            </w:rPr>
            <w:t>按款项性质列示长期应付款</w:t>
          </w:r>
        </w:p>
        <w:sdt>
          <w:sdtPr>
            <w:rPr>
              <w:rFonts w:ascii="宋体" w:hAnsi="宋体"/>
            </w:rPr>
            <w:alias w:val="是否适用：按款项性质列示长期应付款[双击切换]"/>
            <w:tag w:val="_GBC_6a4cca7cce5341018cd4836f32746cd9"/>
            <w:id w:val="-122308964"/>
            <w:lock w:val="sdtLocked"/>
            <w:placeholder>
              <w:docPart w:val="GBC22222222222222222222222222222"/>
            </w:placeholder>
          </w:sdtPr>
          <w:sdtContent>
            <w:p w:rsidR="00996DE7" w:rsidRPr="008E5FF2" w:rsidRDefault="007A1B61">
              <w:pPr>
                <w:rPr>
                  <w:rFonts w:ascii="宋体" w:hAnsi="宋体"/>
                </w:rPr>
              </w:pPr>
              <w:r w:rsidRPr="008E5FF2">
                <w:rPr>
                  <w:rFonts w:ascii="宋体" w:hAnsi="宋体"/>
                </w:rPr>
                <w:fldChar w:fldCharType="begin"/>
              </w:r>
              <w:r w:rsidR="000226EE" w:rsidRPr="008E5FF2">
                <w:rPr>
                  <w:rFonts w:ascii="宋体" w:hAnsi="宋体"/>
                </w:rPr>
                <w:instrText xml:space="preserve">MACROBUTTON  SnrToggleCheckbox √适用 </w:instrText>
              </w:r>
              <w:r w:rsidRPr="008E5FF2">
                <w:rPr>
                  <w:rFonts w:ascii="宋体" w:hAnsi="宋体"/>
                </w:rPr>
                <w:fldChar w:fldCharType="end"/>
              </w:r>
              <w:r w:rsidRPr="008E5FF2">
                <w:rPr>
                  <w:rFonts w:ascii="宋体" w:hAnsi="宋体"/>
                </w:rPr>
                <w:fldChar w:fldCharType="begin"/>
              </w:r>
              <w:r w:rsidR="000226EE" w:rsidRPr="008E5FF2">
                <w:rPr>
                  <w:rFonts w:ascii="宋体" w:hAnsi="宋体"/>
                </w:rPr>
                <w:instrText xml:space="preserve"> MACROBUTTON  SnrToggleCheckbox □不适用 </w:instrText>
              </w:r>
              <w:r w:rsidRPr="008E5FF2">
                <w:rPr>
                  <w:rFonts w:ascii="宋体" w:hAnsi="宋体"/>
                </w:rPr>
                <w:fldChar w:fldCharType="end"/>
              </w:r>
            </w:p>
          </w:sdtContent>
        </w:sdt>
        <w:p w:rsidR="00996DE7" w:rsidRPr="008E5FF2" w:rsidRDefault="00512658">
          <w:pPr>
            <w:jc w:val="right"/>
            <w:rPr>
              <w:rFonts w:ascii="宋体" w:hAnsi="宋体"/>
              <w:szCs w:val="21"/>
            </w:rPr>
          </w:pPr>
          <w:r w:rsidRPr="008E5FF2">
            <w:rPr>
              <w:rFonts w:ascii="宋体" w:hAnsi="宋体" w:hint="eastAsia"/>
              <w:szCs w:val="21"/>
            </w:rPr>
            <w:t>单位：</w:t>
          </w:r>
          <w:sdt>
            <w:sdtPr>
              <w:rPr>
                <w:rFonts w:ascii="宋体" w:hAnsi="宋体"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5FF2">
                <w:rPr>
                  <w:rFonts w:ascii="宋体" w:hAnsi="宋体" w:hint="eastAsia"/>
                  <w:szCs w:val="21"/>
                </w:rPr>
                <w:t>元</w:t>
              </w:r>
            </w:sdtContent>
          </w:sdt>
          <w:r w:rsidRPr="008E5FF2">
            <w:rPr>
              <w:rFonts w:ascii="宋体" w:hAnsi="宋体" w:hint="eastAsia"/>
              <w:szCs w:val="21"/>
            </w:rPr>
            <w:t xml:space="preserve">  币种：</w:t>
          </w:r>
          <w:sdt>
            <w:sdtPr>
              <w:rPr>
                <w:rFonts w:ascii="宋体" w:hAnsi="宋体"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5FF2">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09"/>
            <w:gridCol w:w="2926"/>
            <w:gridCol w:w="2924"/>
          </w:tblGrid>
          <w:tr w:rsidR="00896229" w:rsidRPr="008E5FF2" w:rsidTr="00FF7F5B">
            <w:trPr>
              <w:cantSplit/>
              <w:trHeight w:val="307"/>
            </w:trPr>
            <w:sdt>
              <w:sdtPr>
                <w:rPr>
                  <w:rFonts w:ascii="宋体" w:hAnsi="宋体"/>
                </w:rPr>
                <w:tag w:val="_PLD_80697eb0741143188d1783ddd81c2db2"/>
                <w:id w:val="266569591"/>
                <w:lock w:val="sdtLocked"/>
              </w:sdtPr>
              <w:sdtContent>
                <w:tc>
                  <w:tcPr>
                    <w:tcW w:w="1771" w:type="pct"/>
                    <w:shd w:val="clear" w:color="auto" w:fill="auto"/>
                    <w:vAlign w:val="center"/>
                  </w:tcPr>
                  <w:p w:rsidR="00896229" w:rsidRPr="008E5FF2" w:rsidRDefault="00896229" w:rsidP="00FF7F5B">
                    <w:pPr>
                      <w:jc w:val="center"/>
                      <w:rPr>
                        <w:rFonts w:ascii="宋体" w:hAnsi="宋体"/>
                        <w:szCs w:val="21"/>
                      </w:rPr>
                    </w:pPr>
                    <w:r w:rsidRPr="008E5FF2">
                      <w:rPr>
                        <w:rFonts w:ascii="宋体" w:hAnsi="宋体" w:hint="eastAsia"/>
                        <w:szCs w:val="21"/>
                      </w:rPr>
                      <w:t>项目</w:t>
                    </w:r>
                  </w:p>
                </w:tc>
              </w:sdtContent>
            </w:sdt>
            <w:sdt>
              <w:sdtPr>
                <w:rPr>
                  <w:rFonts w:ascii="宋体" w:hAnsi="宋体"/>
                </w:rPr>
                <w:tag w:val="_PLD_361897af892e4de98bc2cf056e2b512c"/>
                <w:id w:val="266569592"/>
                <w:lock w:val="sdtLocked"/>
              </w:sdtPr>
              <w:sdtContent>
                <w:tc>
                  <w:tcPr>
                    <w:tcW w:w="1615" w:type="pct"/>
                    <w:shd w:val="clear" w:color="auto" w:fill="auto"/>
                    <w:vAlign w:val="center"/>
                  </w:tcPr>
                  <w:p w:rsidR="00896229" w:rsidRPr="008E5FF2" w:rsidRDefault="00896229" w:rsidP="00FF7F5B">
                    <w:pPr>
                      <w:jc w:val="center"/>
                      <w:rPr>
                        <w:rFonts w:ascii="宋体" w:hAnsi="宋体"/>
                        <w:szCs w:val="21"/>
                      </w:rPr>
                    </w:pPr>
                    <w:r w:rsidRPr="008E5FF2">
                      <w:rPr>
                        <w:rFonts w:ascii="宋体" w:hAnsi="宋体" w:hint="eastAsia"/>
                        <w:szCs w:val="21"/>
                      </w:rPr>
                      <w:t>期初余额</w:t>
                    </w:r>
                  </w:p>
                </w:tc>
              </w:sdtContent>
            </w:sdt>
            <w:sdt>
              <w:sdtPr>
                <w:rPr>
                  <w:rFonts w:ascii="宋体" w:hAnsi="宋体"/>
                </w:rPr>
                <w:tag w:val="_PLD_b45e38f9b06048e18bf5d20429299b7b"/>
                <w:id w:val="266569593"/>
                <w:lock w:val="sdtLocked"/>
              </w:sdtPr>
              <w:sdtContent>
                <w:tc>
                  <w:tcPr>
                    <w:tcW w:w="1614" w:type="pct"/>
                    <w:shd w:val="clear" w:color="auto" w:fill="auto"/>
                    <w:vAlign w:val="center"/>
                  </w:tcPr>
                  <w:p w:rsidR="00896229" w:rsidRPr="008E5FF2" w:rsidRDefault="00896229" w:rsidP="00FF7F5B">
                    <w:pPr>
                      <w:jc w:val="center"/>
                      <w:rPr>
                        <w:rFonts w:ascii="宋体" w:hAnsi="宋体"/>
                        <w:szCs w:val="21"/>
                      </w:rPr>
                    </w:pPr>
                    <w:r w:rsidRPr="008E5FF2">
                      <w:rPr>
                        <w:rFonts w:ascii="宋体" w:hAnsi="宋体" w:hint="eastAsia"/>
                        <w:szCs w:val="21"/>
                      </w:rPr>
                      <w:t>期末余额</w:t>
                    </w:r>
                  </w:p>
                </w:tc>
              </w:sdtContent>
            </w:sdt>
          </w:tr>
          <w:sdt>
            <w:sdtPr>
              <w:rPr>
                <w:rFonts w:ascii="宋体" w:hAnsi="宋体"/>
                <w:szCs w:val="21"/>
              </w:rPr>
              <w:alias w:val="按款项性质列示长期应付款明细"/>
              <w:tag w:val="_TUP_582d211f6f954856bfeb99df9433b25f"/>
              <w:id w:val="266569594"/>
              <w:lock w:val="sdtLocked"/>
            </w:sdtPr>
            <w:sdtEndPr>
              <w:rPr>
                <w:rFonts w:hint="eastAsia"/>
              </w:rPr>
            </w:sdtEndPr>
            <w:sdtContent>
              <w:tr w:rsidR="00896229" w:rsidRPr="008E5FF2" w:rsidTr="00FF7F5B">
                <w:trPr>
                  <w:cantSplit/>
                  <w:trHeight w:val="186"/>
                </w:trPr>
                <w:tc>
                  <w:tcPr>
                    <w:tcW w:w="1771" w:type="pct"/>
                  </w:tcPr>
                  <w:p w:rsidR="00896229" w:rsidRPr="008E5FF2" w:rsidRDefault="00896229" w:rsidP="00FF7F5B">
                    <w:pPr>
                      <w:rPr>
                        <w:rFonts w:ascii="宋体" w:hAnsi="宋体"/>
                        <w:szCs w:val="21"/>
                      </w:rPr>
                    </w:pPr>
                    <w:r w:rsidRPr="008E5FF2">
                      <w:rPr>
                        <w:rFonts w:ascii="宋体" w:hAnsi="宋体" w:hint="eastAsia"/>
                        <w:spacing w:val="5"/>
                        <w:szCs w:val="21"/>
                      </w:rPr>
                      <w:t>应付融资租赁设备款</w:t>
                    </w:r>
                  </w:p>
                </w:tc>
                <w:tc>
                  <w:tcPr>
                    <w:tcW w:w="1615" w:type="pct"/>
                  </w:tcPr>
                  <w:p w:rsidR="00896229" w:rsidRPr="008E5FF2" w:rsidRDefault="00896229" w:rsidP="00FF7F5B">
                    <w:pPr>
                      <w:jc w:val="right"/>
                      <w:rPr>
                        <w:rFonts w:ascii="宋体" w:hAnsi="宋体"/>
                        <w:szCs w:val="21"/>
                      </w:rPr>
                    </w:pPr>
                    <w:r w:rsidRPr="008E5FF2">
                      <w:rPr>
                        <w:rFonts w:ascii="宋体" w:hAnsi="宋体"/>
                      </w:rPr>
                      <w:t>1,411,365.68</w:t>
                    </w:r>
                  </w:p>
                </w:tc>
                <w:tc>
                  <w:tcPr>
                    <w:tcW w:w="1614" w:type="pct"/>
                  </w:tcPr>
                  <w:p w:rsidR="00896229" w:rsidRPr="008E5FF2" w:rsidRDefault="00896229" w:rsidP="00FF7F5B">
                    <w:pPr>
                      <w:jc w:val="right"/>
                      <w:rPr>
                        <w:rFonts w:ascii="宋体" w:hAnsi="宋体"/>
                        <w:szCs w:val="21"/>
                      </w:rPr>
                    </w:pPr>
                    <w:r w:rsidRPr="008E5FF2">
                      <w:rPr>
                        <w:rFonts w:ascii="宋体" w:hAnsi="宋体"/>
                      </w:rPr>
                      <w:t>2,355,491.56</w:t>
                    </w:r>
                  </w:p>
                </w:tc>
              </w:tr>
            </w:sdtContent>
          </w:sdt>
        </w:tbl>
        <w:p w:rsidR="00896229" w:rsidRDefault="00896229"/>
        <w:p w:rsidR="00996DE7" w:rsidRDefault="007A1B61">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rsidR="00996DE7" w:rsidRDefault="00512658">
          <w:pPr>
            <w:pStyle w:val="4"/>
            <w:ind w:left="360" w:hanging="360"/>
          </w:pPr>
          <w:r>
            <w:rPr>
              <w:rFonts w:hint="eastAsia"/>
            </w:rPr>
            <w:t>专项应付款</w:t>
          </w:r>
        </w:p>
        <w:p w:rsidR="00996DE7" w:rsidRDefault="00512658">
          <w:pPr>
            <w:pStyle w:val="4"/>
            <w:numPr>
              <w:ilvl w:val="0"/>
              <w:numId w:val="170"/>
            </w:numPr>
            <w:ind w:left="426" w:hanging="426"/>
          </w:pPr>
          <w:r>
            <w:rPr>
              <w:rFonts w:hint="eastAsia"/>
            </w:rPr>
            <w:t>按款项性质列示专项应付款</w:t>
          </w:r>
        </w:p>
        <w:sdt>
          <w:sdtPr>
            <w:alias w:val="是否适用：专项应付款[双击切换]"/>
            <w:tag w:val="_GBC_857ddecb5bce4a0f99e428cd2635aa03"/>
            <w:id w:val="1401256933"/>
            <w:lock w:val="sdtLocked"/>
            <w:placeholder>
              <w:docPart w:val="GBC22222222222222222222222222222"/>
            </w:placeholder>
          </w:sdtPr>
          <w:sdtContent>
            <w:p w:rsidR="00996DE7" w:rsidRDefault="007A1B61">
              <w:r>
                <w:fldChar w:fldCharType="begin"/>
              </w:r>
              <w:r w:rsidR="00525F0F">
                <w:instrText>MACROBUTTON  SnrToggleCheckbox √</w:instrText>
              </w:r>
              <w:r w:rsidR="00525F0F">
                <w:instrText>适用</w:instrText>
              </w:r>
              <w:r w:rsidR="00525F0F">
                <w:instrText xml:space="preserve"> </w:instrText>
              </w:r>
              <w:r>
                <w:fldChar w:fldCharType="end"/>
              </w:r>
              <w:r>
                <w:fldChar w:fldCharType="begin"/>
              </w:r>
              <w:r w:rsidR="00525F0F">
                <w:instrText xml:space="preserve"> MACROBUTTON  SnrToggleCheckbox □</w:instrText>
              </w:r>
              <w:r w:rsidR="00525F0F">
                <w:instrText>不适用</w:instrText>
              </w:r>
              <w:r w:rsidR="00525F0F">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956"/>
            <w:gridCol w:w="1701"/>
            <w:gridCol w:w="1102"/>
            <w:gridCol w:w="1591"/>
            <w:gridCol w:w="1560"/>
            <w:gridCol w:w="1149"/>
          </w:tblGrid>
          <w:tr w:rsidR="007018A5" w:rsidTr="00FF7F5B">
            <w:trPr>
              <w:cantSplit/>
            </w:trPr>
            <w:sdt>
              <w:sdtPr>
                <w:tag w:val="_PLD_a53ee673c4a94254bd1789424c6ff3d7"/>
                <w:id w:val="266569653"/>
                <w:lock w:val="sdtLocked"/>
              </w:sdtPr>
              <w:sdtContent>
                <w:tc>
                  <w:tcPr>
                    <w:tcW w:w="1080" w:type="pct"/>
                    <w:vAlign w:val="center"/>
                  </w:tcPr>
                  <w:p w:rsidR="007018A5" w:rsidRDefault="007018A5" w:rsidP="00FF7F5B">
                    <w:pPr>
                      <w:ind w:right="105"/>
                      <w:jc w:val="center"/>
                      <w:rPr>
                        <w:szCs w:val="21"/>
                      </w:rPr>
                    </w:pPr>
                    <w:r>
                      <w:rPr>
                        <w:rFonts w:hint="eastAsia"/>
                        <w:szCs w:val="21"/>
                      </w:rPr>
                      <w:t>项目</w:t>
                    </w:r>
                  </w:p>
                </w:tc>
              </w:sdtContent>
            </w:sdt>
            <w:sdt>
              <w:sdtPr>
                <w:tag w:val="_PLD_a2bded2bd4b64db99375c871cadc7bfe"/>
                <w:id w:val="266569654"/>
                <w:lock w:val="sdtLocked"/>
              </w:sdtPr>
              <w:sdtContent>
                <w:tc>
                  <w:tcPr>
                    <w:tcW w:w="939" w:type="pct"/>
                  </w:tcPr>
                  <w:p w:rsidR="007018A5" w:rsidRDefault="007018A5" w:rsidP="00FF7F5B">
                    <w:pPr>
                      <w:jc w:val="center"/>
                      <w:rPr>
                        <w:szCs w:val="21"/>
                      </w:rPr>
                    </w:pPr>
                    <w:r>
                      <w:rPr>
                        <w:rFonts w:hint="eastAsia"/>
                        <w:szCs w:val="21"/>
                      </w:rPr>
                      <w:t>期初余额</w:t>
                    </w:r>
                  </w:p>
                </w:tc>
              </w:sdtContent>
            </w:sdt>
            <w:sdt>
              <w:sdtPr>
                <w:tag w:val="_PLD_38d8ecb0074145e2a543b0f0e8520f81"/>
                <w:id w:val="266569655"/>
                <w:lock w:val="sdtLocked"/>
              </w:sdtPr>
              <w:sdtContent>
                <w:tc>
                  <w:tcPr>
                    <w:tcW w:w="608" w:type="pct"/>
                    <w:shd w:val="clear" w:color="auto" w:fill="auto"/>
                  </w:tcPr>
                  <w:p w:rsidR="007018A5" w:rsidRDefault="007018A5" w:rsidP="00FF7F5B">
                    <w:pPr>
                      <w:jc w:val="center"/>
                      <w:rPr>
                        <w:szCs w:val="21"/>
                      </w:rPr>
                    </w:pPr>
                    <w:r>
                      <w:rPr>
                        <w:rFonts w:hint="eastAsia"/>
                        <w:szCs w:val="21"/>
                      </w:rPr>
                      <w:t>本期增加</w:t>
                    </w:r>
                  </w:p>
                </w:tc>
              </w:sdtContent>
            </w:sdt>
            <w:sdt>
              <w:sdtPr>
                <w:tag w:val="_PLD_b5e01b5460594423805476f202eecf1c"/>
                <w:id w:val="266569656"/>
                <w:lock w:val="sdtLocked"/>
              </w:sdtPr>
              <w:sdtContent>
                <w:tc>
                  <w:tcPr>
                    <w:tcW w:w="878" w:type="pct"/>
                    <w:shd w:val="clear" w:color="auto" w:fill="auto"/>
                  </w:tcPr>
                  <w:p w:rsidR="007018A5" w:rsidRDefault="007018A5" w:rsidP="00FF7F5B">
                    <w:pPr>
                      <w:jc w:val="center"/>
                      <w:rPr>
                        <w:szCs w:val="21"/>
                      </w:rPr>
                    </w:pPr>
                    <w:r>
                      <w:rPr>
                        <w:rFonts w:hint="eastAsia"/>
                        <w:szCs w:val="21"/>
                      </w:rPr>
                      <w:t>本期减少</w:t>
                    </w:r>
                  </w:p>
                </w:tc>
              </w:sdtContent>
            </w:sdt>
            <w:sdt>
              <w:sdtPr>
                <w:tag w:val="_PLD_f5bb3951cab74130adf727fbe35ac9d4"/>
                <w:id w:val="266569657"/>
                <w:lock w:val="sdtLocked"/>
              </w:sdtPr>
              <w:sdtContent>
                <w:tc>
                  <w:tcPr>
                    <w:tcW w:w="861" w:type="pct"/>
                  </w:tcPr>
                  <w:p w:rsidR="007018A5" w:rsidRDefault="007018A5" w:rsidP="00FF7F5B">
                    <w:pPr>
                      <w:jc w:val="center"/>
                      <w:rPr>
                        <w:szCs w:val="21"/>
                      </w:rPr>
                    </w:pPr>
                    <w:r>
                      <w:rPr>
                        <w:rFonts w:hint="eastAsia"/>
                        <w:szCs w:val="21"/>
                      </w:rPr>
                      <w:t>期末余额</w:t>
                    </w:r>
                  </w:p>
                </w:tc>
              </w:sdtContent>
            </w:sdt>
            <w:sdt>
              <w:sdtPr>
                <w:tag w:val="_PLD_1bb67b7225804d0fb21b0788ddc7b7d2"/>
                <w:id w:val="266569658"/>
                <w:lock w:val="sdtLocked"/>
              </w:sdtPr>
              <w:sdtContent>
                <w:tc>
                  <w:tcPr>
                    <w:tcW w:w="634" w:type="pct"/>
                    <w:shd w:val="clear" w:color="auto" w:fill="auto"/>
                  </w:tcPr>
                  <w:p w:rsidR="007018A5" w:rsidRDefault="007018A5" w:rsidP="00FF7F5B">
                    <w:pPr>
                      <w:jc w:val="center"/>
                      <w:rPr>
                        <w:szCs w:val="21"/>
                      </w:rPr>
                    </w:pPr>
                    <w:r>
                      <w:rPr>
                        <w:rFonts w:hint="eastAsia"/>
                        <w:szCs w:val="21"/>
                      </w:rPr>
                      <w:t>形成原因</w:t>
                    </w:r>
                  </w:p>
                </w:tc>
              </w:sdtContent>
            </w:sdt>
          </w:tr>
          <w:sdt>
            <w:sdtPr>
              <w:rPr>
                <w:rFonts w:ascii="宋体" w:hAnsi="宋体" w:hint="eastAsia"/>
                <w:szCs w:val="21"/>
              </w:rPr>
              <w:alias w:val="专项应付款明细"/>
              <w:tag w:val="_TUP_872d87f96f2040eb9f1c7a3b8811ae7a"/>
              <w:id w:val="266569659"/>
              <w:lock w:val="sdtLocked"/>
            </w:sdtPr>
            <w:sdtContent>
              <w:tr w:rsidR="007018A5" w:rsidRPr="008E5FF2" w:rsidTr="007018A5">
                <w:trPr>
                  <w:cantSplit/>
                </w:trPr>
                <w:tc>
                  <w:tcPr>
                    <w:tcW w:w="1080" w:type="pct"/>
                  </w:tcPr>
                  <w:p w:rsidR="007018A5" w:rsidRPr="008E5FF2" w:rsidRDefault="007018A5" w:rsidP="00FF7F5B">
                    <w:pPr>
                      <w:ind w:right="105"/>
                      <w:rPr>
                        <w:rFonts w:ascii="宋体" w:hAnsi="宋体"/>
                        <w:szCs w:val="21"/>
                      </w:rPr>
                    </w:pPr>
                    <w:r w:rsidRPr="008E5FF2">
                      <w:rPr>
                        <w:rFonts w:ascii="宋体" w:hAnsi="宋体"/>
                      </w:rPr>
                      <w:t>职工安置备付金</w:t>
                    </w:r>
                  </w:p>
                </w:tc>
                <w:tc>
                  <w:tcPr>
                    <w:tcW w:w="939" w:type="pct"/>
                    <w:vAlign w:val="center"/>
                  </w:tcPr>
                  <w:p w:rsidR="007018A5" w:rsidRPr="008E5FF2" w:rsidRDefault="007018A5" w:rsidP="007018A5">
                    <w:pPr>
                      <w:ind w:right="73"/>
                      <w:jc w:val="right"/>
                      <w:rPr>
                        <w:rFonts w:ascii="宋体" w:hAnsi="宋体"/>
                        <w:szCs w:val="21"/>
                      </w:rPr>
                    </w:pPr>
                    <w:r w:rsidRPr="008E5FF2">
                      <w:rPr>
                        <w:rFonts w:ascii="宋体" w:hAnsi="宋体"/>
                      </w:rPr>
                      <w:t>3,725,709.02</w:t>
                    </w:r>
                  </w:p>
                </w:tc>
                <w:tc>
                  <w:tcPr>
                    <w:tcW w:w="608" w:type="pct"/>
                    <w:shd w:val="clear" w:color="auto" w:fill="auto"/>
                    <w:vAlign w:val="center"/>
                  </w:tcPr>
                  <w:p w:rsidR="007018A5" w:rsidRPr="008E5FF2" w:rsidRDefault="007018A5" w:rsidP="007018A5">
                    <w:pPr>
                      <w:jc w:val="right"/>
                      <w:rPr>
                        <w:rFonts w:ascii="宋体" w:hAnsi="宋体"/>
                        <w:szCs w:val="21"/>
                      </w:rPr>
                    </w:pPr>
                  </w:p>
                </w:tc>
                <w:tc>
                  <w:tcPr>
                    <w:tcW w:w="878" w:type="pct"/>
                    <w:shd w:val="clear" w:color="auto" w:fill="auto"/>
                    <w:vAlign w:val="center"/>
                  </w:tcPr>
                  <w:p w:rsidR="007018A5" w:rsidRPr="008E5FF2" w:rsidRDefault="007018A5" w:rsidP="007018A5">
                    <w:pPr>
                      <w:jc w:val="right"/>
                      <w:rPr>
                        <w:rFonts w:ascii="宋体" w:hAnsi="宋体"/>
                        <w:szCs w:val="21"/>
                      </w:rPr>
                    </w:pPr>
                    <w:r w:rsidRPr="008E5FF2">
                      <w:rPr>
                        <w:rFonts w:ascii="宋体" w:hAnsi="宋体"/>
                      </w:rPr>
                      <w:t>12,261.00</w:t>
                    </w:r>
                  </w:p>
                </w:tc>
                <w:tc>
                  <w:tcPr>
                    <w:tcW w:w="861" w:type="pct"/>
                    <w:vAlign w:val="center"/>
                  </w:tcPr>
                  <w:p w:rsidR="007018A5" w:rsidRPr="008E5FF2" w:rsidRDefault="007018A5" w:rsidP="007018A5">
                    <w:pPr>
                      <w:ind w:right="73"/>
                      <w:jc w:val="right"/>
                      <w:rPr>
                        <w:rFonts w:ascii="宋体" w:hAnsi="宋体"/>
                        <w:szCs w:val="21"/>
                      </w:rPr>
                    </w:pPr>
                    <w:r w:rsidRPr="008E5FF2">
                      <w:rPr>
                        <w:rFonts w:ascii="宋体" w:hAnsi="宋体"/>
                      </w:rPr>
                      <w:t>3,713,448.02</w:t>
                    </w:r>
                  </w:p>
                </w:tc>
                <w:tc>
                  <w:tcPr>
                    <w:tcW w:w="634" w:type="pct"/>
                    <w:shd w:val="clear" w:color="auto" w:fill="auto"/>
                  </w:tcPr>
                  <w:p w:rsidR="007018A5" w:rsidRPr="008E5FF2" w:rsidRDefault="007018A5" w:rsidP="00FF7F5B">
                    <w:pPr>
                      <w:rPr>
                        <w:rFonts w:ascii="宋体" w:hAnsi="宋体"/>
                        <w:szCs w:val="21"/>
                      </w:rPr>
                    </w:pPr>
                    <w:r w:rsidRPr="008E5FF2">
                      <w:rPr>
                        <w:rFonts w:ascii="宋体" w:hAnsi="宋体"/>
                      </w:rPr>
                      <w:t>[注1]</w:t>
                    </w:r>
                  </w:p>
                </w:tc>
              </w:tr>
            </w:sdtContent>
          </w:sdt>
          <w:sdt>
            <w:sdtPr>
              <w:rPr>
                <w:rFonts w:ascii="宋体" w:hAnsi="宋体" w:hint="eastAsia"/>
                <w:szCs w:val="21"/>
              </w:rPr>
              <w:alias w:val="专项应付款明细"/>
              <w:tag w:val="_TUP_872d87f96f2040eb9f1c7a3b8811ae7a"/>
              <w:id w:val="266569660"/>
              <w:lock w:val="sdtLocked"/>
            </w:sdtPr>
            <w:sdtContent>
              <w:tr w:rsidR="007018A5" w:rsidRPr="008E5FF2" w:rsidTr="007018A5">
                <w:trPr>
                  <w:cantSplit/>
                </w:trPr>
                <w:tc>
                  <w:tcPr>
                    <w:tcW w:w="1080" w:type="pct"/>
                  </w:tcPr>
                  <w:p w:rsidR="007018A5" w:rsidRPr="008E5FF2" w:rsidRDefault="007018A5" w:rsidP="00FF7F5B">
                    <w:pPr>
                      <w:ind w:right="105"/>
                      <w:rPr>
                        <w:rFonts w:ascii="宋体" w:hAnsi="宋体"/>
                        <w:szCs w:val="21"/>
                      </w:rPr>
                    </w:pPr>
                    <w:r w:rsidRPr="008E5FF2">
                      <w:rPr>
                        <w:rFonts w:ascii="宋体" w:hAnsi="宋体"/>
                      </w:rPr>
                      <w:t>拆迁补偿款</w:t>
                    </w:r>
                  </w:p>
                </w:tc>
                <w:tc>
                  <w:tcPr>
                    <w:tcW w:w="939" w:type="pct"/>
                    <w:vAlign w:val="center"/>
                  </w:tcPr>
                  <w:p w:rsidR="007018A5" w:rsidRPr="008E5FF2" w:rsidRDefault="007018A5" w:rsidP="007018A5">
                    <w:pPr>
                      <w:ind w:right="73"/>
                      <w:jc w:val="right"/>
                      <w:rPr>
                        <w:rFonts w:ascii="宋体" w:hAnsi="宋体"/>
                        <w:szCs w:val="21"/>
                      </w:rPr>
                    </w:pPr>
                    <w:r w:rsidRPr="008E5FF2">
                      <w:rPr>
                        <w:rFonts w:ascii="宋体" w:hAnsi="宋体"/>
                      </w:rPr>
                      <w:t>18,753,969.74</w:t>
                    </w:r>
                  </w:p>
                </w:tc>
                <w:tc>
                  <w:tcPr>
                    <w:tcW w:w="608" w:type="pct"/>
                    <w:shd w:val="clear" w:color="auto" w:fill="auto"/>
                    <w:vAlign w:val="center"/>
                  </w:tcPr>
                  <w:p w:rsidR="007018A5" w:rsidRPr="008E5FF2" w:rsidRDefault="007018A5" w:rsidP="007018A5">
                    <w:pPr>
                      <w:jc w:val="right"/>
                      <w:rPr>
                        <w:rFonts w:ascii="宋体" w:hAnsi="宋体"/>
                        <w:szCs w:val="21"/>
                      </w:rPr>
                    </w:pPr>
                  </w:p>
                </w:tc>
                <w:tc>
                  <w:tcPr>
                    <w:tcW w:w="878" w:type="pct"/>
                    <w:shd w:val="clear" w:color="auto" w:fill="auto"/>
                    <w:vAlign w:val="center"/>
                  </w:tcPr>
                  <w:p w:rsidR="007018A5" w:rsidRPr="008E5FF2" w:rsidRDefault="007018A5" w:rsidP="007018A5">
                    <w:pPr>
                      <w:jc w:val="right"/>
                      <w:rPr>
                        <w:rFonts w:ascii="宋体" w:hAnsi="宋体"/>
                        <w:szCs w:val="21"/>
                      </w:rPr>
                    </w:pPr>
                    <w:r w:rsidRPr="008E5FF2">
                      <w:rPr>
                        <w:rFonts w:ascii="宋体" w:hAnsi="宋体"/>
                      </w:rPr>
                      <w:t>18,753,969.74</w:t>
                    </w:r>
                  </w:p>
                </w:tc>
                <w:tc>
                  <w:tcPr>
                    <w:tcW w:w="861" w:type="pct"/>
                    <w:vAlign w:val="center"/>
                  </w:tcPr>
                  <w:p w:rsidR="007018A5" w:rsidRPr="008E5FF2" w:rsidRDefault="007018A5" w:rsidP="007018A5">
                    <w:pPr>
                      <w:ind w:right="178"/>
                      <w:jc w:val="right"/>
                      <w:rPr>
                        <w:rFonts w:ascii="宋体" w:hAnsi="宋体"/>
                        <w:szCs w:val="21"/>
                      </w:rPr>
                    </w:pPr>
                  </w:p>
                </w:tc>
                <w:tc>
                  <w:tcPr>
                    <w:tcW w:w="634" w:type="pct"/>
                    <w:shd w:val="clear" w:color="auto" w:fill="auto"/>
                  </w:tcPr>
                  <w:p w:rsidR="007018A5" w:rsidRPr="008E5FF2" w:rsidRDefault="007018A5" w:rsidP="00FF7F5B">
                    <w:pPr>
                      <w:rPr>
                        <w:rFonts w:ascii="宋体" w:hAnsi="宋体"/>
                        <w:szCs w:val="21"/>
                      </w:rPr>
                    </w:pPr>
                    <w:r w:rsidRPr="008E5FF2">
                      <w:rPr>
                        <w:rFonts w:ascii="宋体" w:hAnsi="宋体"/>
                      </w:rPr>
                      <w:t>[注2]</w:t>
                    </w:r>
                  </w:p>
                </w:tc>
              </w:tr>
            </w:sdtContent>
          </w:sdt>
          <w:tr w:rsidR="007018A5" w:rsidRPr="008E5FF2" w:rsidTr="007018A5">
            <w:trPr>
              <w:cantSplit/>
            </w:trPr>
            <w:sdt>
              <w:sdtPr>
                <w:rPr>
                  <w:rFonts w:ascii="宋体" w:hAnsi="宋体"/>
                </w:rPr>
                <w:tag w:val="_PLD_f1547509b7a74fc39c9858f17e74ac3e"/>
                <w:id w:val="266569661"/>
                <w:lock w:val="sdtLocked"/>
              </w:sdtPr>
              <w:sdtContent>
                <w:tc>
                  <w:tcPr>
                    <w:tcW w:w="1080" w:type="pct"/>
                    <w:vAlign w:val="center"/>
                  </w:tcPr>
                  <w:p w:rsidR="007018A5" w:rsidRPr="008E5FF2" w:rsidRDefault="007018A5" w:rsidP="00FF7F5B">
                    <w:pPr>
                      <w:ind w:right="105"/>
                      <w:jc w:val="center"/>
                      <w:rPr>
                        <w:rFonts w:ascii="宋体" w:hAnsi="宋体"/>
                        <w:color w:val="000000" w:themeColor="text1"/>
                        <w:szCs w:val="21"/>
                      </w:rPr>
                    </w:pPr>
                    <w:r w:rsidRPr="008E5FF2">
                      <w:rPr>
                        <w:rFonts w:ascii="宋体" w:hAnsi="宋体" w:hint="eastAsia"/>
                        <w:color w:val="000000" w:themeColor="text1"/>
                        <w:szCs w:val="21"/>
                      </w:rPr>
                      <w:t>合计</w:t>
                    </w:r>
                  </w:p>
                </w:tc>
              </w:sdtContent>
            </w:sdt>
            <w:tc>
              <w:tcPr>
                <w:tcW w:w="939" w:type="pct"/>
                <w:vAlign w:val="center"/>
              </w:tcPr>
              <w:p w:rsidR="007018A5" w:rsidRPr="008E5FF2" w:rsidRDefault="007018A5" w:rsidP="007018A5">
                <w:pPr>
                  <w:ind w:right="73"/>
                  <w:jc w:val="right"/>
                  <w:rPr>
                    <w:rFonts w:ascii="宋体" w:hAnsi="宋体"/>
                    <w:szCs w:val="21"/>
                  </w:rPr>
                </w:pPr>
                <w:r w:rsidRPr="008E5FF2">
                  <w:rPr>
                    <w:rFonts w:ascii="宋体" w:hAnsi="宋体"/>
                  </w:rPr>
                  <w:t>22,479,678.76</w:t>
                </w:r>
              </w:p>
            </w:tc>
            <w:tc>
              <w:tcPr>
                <w:tcW w:w="608" w:type="pct"/>
                <w:shd w:val="clear" w:color="auto" w:fill="auto"/>
                <w:vAlign w:val="center"/>
              </w:tcPr>
              <w:p w:rsidR="007018A5" w:rsidRPr="008E5FF2" w:rsidRDefault="007018A5" w:rsidP="007018A5">
                <w:pPr>
                  <w:jc w:val="right"/>
                  <w:rPr>
                    <w:rFonts w:ascii="宋体" w:hAnsi="宋体"/>
                    <w:szCs w:val="21"/>
                  </w:rPr>
                </w:pPr>
              </w:p>
            </w:tc>
            <w:tc>
              <w:tcPr>
                <w:tcW w:w="878" w:type="pct"/>
                <w:shd w:val="clear" w:color="auto" w:fill="auto"/>
                <w:vAlign w:val="center"/>
              </w:tcPr>
              <w:p w:rsidR="007018A5" w:rsidRPr="008E5FF2" w:rsidRDefault="007018A5" w:rsidP="007018A5">
                <w:pPr>
                  <w:jc w:val="right"/>
                  <w:rPr>
                    <w:rFonts w:ascii="宋体" w:hAnsi="宋体"/>
                    <w:szCs w:val="21"/>
                  </w:rPr>
                </w:pPr>
                <w:r w:rsidRPr="008E5FF2">
                  <w:rPr>
                    <w:rFonts w:ascii="宋体" w:hAnsi="宋体"/>
                  </w:rPr>
                  <w:t>18,766,230.74</w:t>
                </w:r>
              </w:p>
            </w:tc>
            <w:tc>
              <w:tcPr>
                <w:tcW w:w="861" w:type="pct"/>
                <w:vAlign w:val="center"/>
              </w:tcPr>
              <w:p w:rsidR="007018A5" w:rsidRPr="008E5FF2" w:rsidRDefault="007018A5" w:rsidP="007018A5">
                <w:pPr>
                  <w:ind w:right="73"/>
                  <w:jc w:val="right"/>
                  <w:rPr>
                    <w:rFonts w:ascii="宋体" w:hAnsi="宋体"/>
                    <w:szCs w:val="21"/>
                  </w:rPr>
                </w:pPr>
                <w:r w:rsidRPr="008E5FF2">
                  <w:rPr>
                    <w:rFonts w:ascii="宋体" w:hAnsi="宋体"/>
                  </w:rPr>
                  <w:t>3,713,448.02</w:t>
                </w:r>
              </w:p>
            </w:tc>
            <w:tc>
              <w:tcPr>
                <w:tcW w:w="634" w:type="pct"/>
                <w:shd w:val="clear" w:color="auto" w:fill="auto"/>
              </w:tcPr>
              <w:p w:rsidR="007018A5" w:rsidRPr="008E5FF2" w:rsidRDefault="007018A5" w:rsidP="00FF7F5B">
                <w:pPr>
                  <w:jc w:val="center"/>
                  <w:rPr>
                    <w:rFonts w:ascii="宋体" w:hAnsi="宋体"/>
                    <w:szCs w:val="21"/>
                  </w:rPr>
                </w:pPr>
                <w:r w:rsidRPr="008E5FF2">
                  <w:rPr>
                    <w:rFonts w:ascii="宋体" w:hAnsi="宋体"/>
                    <w:szCs w:val="21"/>
                  </w:rPr>
                  <w:t> </w:t>
                </w:r>
              </w:p>
            </w:tc>
          </w:tr>
        </w:tbl>
        <w:p w:rsidR="00D248FE" w:rsidRPr="00CB7FDE" w:rsidRDefault="00D248FE" w:rsidP="00D248FE">
          <w:pPr>
            <w:adjustRightInd w:val="0"/>
            <w:spacing w:line="360" w:lineRule="auto"/>
            <w:ind w:firstLineChars="200" w:firstLine="420"/>
            <w:rPr>
              <w:rFonts w:ascii="宋体" w:hAnsi="宋体"/>
              <w:bCs/>
              <w:szCs w:val="20"/>
            </w:rPr>
          </w:pPr>
          <w:r w:rsidRPr="00CB7FDE">
            <w:rPr>
              <w:rFonts w:ascii="宋体" w:hAnsi="宋体" w:hint="eastAsia"/>
              <w:bCs/>
              <w:szCs w:val="20"/>
            </w:rPr>
            <w:t>[注1]子公司徐州万通食品酿造有限公司，因位于徐州市大马路的原厂区土地被徐州市土地储备中心收回，其中尚未支付的职工安置备付金挂专项应付款,本期支付职工安置费用</w:t>
          </w:r>
          <w:r>
            <w:rPr>
              <w:rFonts w:ascii="宋体" w:hAnsi="宋体" w:hint="eastAsia"/>
              <w:bCs/>
              <w:szCs w:val="20"/>
            </w:rPr>
            <w:t>1.23</w:t>
          </w:r>
          <w:r w:rsidRPr="00CB7FDE">
            <w:rPr>
              <w:rFonts w:ascii="宋体" w:hAnsi="宋体" w:hint="eastAsia"/>
              <w:bCs/>
              <w:szCs w:val="20"/>
            </w:rPr>
            <w:t>万元。</w:t>
          </w:r>
        </w:p>
        <w:p w:rsidR="00D248FE" w:rsidRPr="003A40FC" w:rsidRDefault="00D248FE" w:rsidP="00D248FE">
          <w:pPr>
            <w:adjustRightInd w:val="0"/>
            <w:snapToGrid w:val="0"/>
            <w:spacing w:line="360" w:lineRule="auto"/>
            <w:ind w:firstLineChars="200" w:firstLine="420"/>
            <w:rPr>
              <w:rFonts w:ascii="宋体" w:hAnsi="宋体"/>
              <w:iCs/>
              <w:spacing w:val="5"/>
              <w:szCs w:val="20"/>
            </w:rPr>
          </w:pPr>
          <w:r w:rsidRPr="003A40FC">
            <w:rPr>
              <w:rFonts w:ascii="宋体" w:hAnsi="宋体" w:hint="eastAsia"/>
              <w:bCs/>
              <w:szCs w:val="20"/>
            </w:rPr>
            <w:t>[注2]公司</w:t>
          </w:r>
          <w:r w:rsidRPr="003A40FC">
            <w:rPr>
              <w:rFonts w:ascii="宋体" w:hAnsi="宋体" w:hint="eastAsia"/>
              <w:iCs/>
              <w:spacing w:val="5"/>
              <w:szCs w:val="20"/>
            </w:rPr>
            <w:t>李苑公寓宿舍用房被政府拆迁，根据镇江市润州区房屋征收和拆迁安置中心和镇江北润房屋征收服务中心征收补偿安置测算表拆迁补偿金额为1,212.88万元，已收到拆迁补偿款1,212.88万元</w:t>
          </w:r>
          <w:r w:rsidRPr="003C0511">
            <w:rPr>
              <w:rFonts w:ascii="宋体" w:hAnsi="宋体" w:hint="eastAsia"/>
              <w:iCs/>
              <w:spacing w:val="5"/>
              <w:szCs w:val="20"/>
            </w:rPr>
            <w:t>，扣除拆迁的固定资产清理金额为134.88万元，</w:t>
          </w:r>
          <w:r w:rsidRPr="005118F1">
            <w:rPr>
              <w:rFonts w:ascii="宋体" w:hAnsi="宋体" w:hint="eastAsia"/>
              <w:iCs/>
              <w:spacing w:val="5"/>
              <w:szCs w:val="20"/>
            </w:rPr>
            <w:t>余额为1,078.00万元，本期转入营业外收入。</w:t>
          </w:r>
        </w:p>
        <w:p w:rsidR="00D248FE" w:rsidRPr="00CB7FDE" w:rsidRDefault="00D248FE" w:rsidP="00D248FE">
          <w:pPr>
            <w:adjustRightInd w:val="0"/>
            <w:snapToGrid w:val="0"/>
            <w:spacing w:line="360" w:lineRule="auto"/>
            <w:ind w:firstLineChars="200" w:firstLine="440"/>
            <w:rPr>
              <w:rFonts w:ascii="宋体" w:hAnsi="宋体"/>
              <w:iCs/>
              <w:spacing w:val="5"/>
              <w:szCs w:val="20"/>
            </w:rPr>
          </w:pPr>
          <w:r w:rsidRPr="003A40FC">
            <w:rPr>
              <w:rFonts w:ascii="宋体" w:hAnsi="宋体" w:hint="eastAsia"/>
              <w:iCs/>
              <w:spacing w:val="5"/>
              <w:szCs w:val="20"/>
            </w:rPr>
            <w:t>子公司恒顺醋业安徽调味品有限公司位于六安市裕安区城南梅花村的房屋被政府拆迁，</w:t>
          </w:r>
          <w:r w:rsidRPr="003A40FC">
            <w:rPr>
              <w:rFonts w:ascii="宋体" w:hAnsi="宋体" w:hint="eastAsia"/>
              <w:iCs/>
              <w:spacing w:val="5"/>
              <w:szCs w:val="20"/>
            </w:rPr>
            <w:lastRenderedPageBreak/>
            <w:t>土地被政府征收，根据与安徽省六安市裕安区土地和房屋征收管理办公司签订的拆迁协议拆迁补偿金额为963.41万元，已收到拆迁补偿款963.41万元，扣除拆迁的固定资产</w:t>
          </w:r>
          <w:r w:rsidRPr="00171009">
            <w:rPr>
              <w:rFonts w:ascii="宋体" w:hAnsi="宋体" w:hint="eastAsia"/>
              <w:iCs/>
              <w:spacing w:val="5"/>
              <w:szCs w:val="20"/>
            </w:rPr>
            <w:t>清理金额为166.01万元，</w:t>
          </w:r>
          <w:r w:rsidRPr="005118F1">
            <w:rPr>
              <w:rFonts w:ascii="宋体" w:hAnsi="宋体" w:hint="eastAsia"/>
              <w:iCs/>
              <w:spacing w:val="5"/>
              <w:szCs w:val="20"/>
            </w:rPr>
            <w:t>余额为797.40万元，本期转入营业外收入。</w:t>
          </w:r>
        </w:p>
        <w:p w:rsidR="00996DE7" w:rsidRPr="008E5FF2" w:rsidRDefault="007A1B61">
          <w:pPr>
            <w:snapToGrid w:val="0"/>
            <w:rPr>
              <w:rFonts w:ascii="宋体" w:hAnsi="宋体"/>
              <w:szCs w:val="21"/>
            </w:rPr>
          </w:pPr>
        </w:p>
      </w:sdtContent>
    </w:sdt>
    <w:p w:rsidR="00996DE7" w:rsidRPr="008E5FF2" w:rsidRDefault="00512658">
      <w:pPr>
        <w:pStyle w:val="3"/>
        <w:numPr>
          <w:ilvl w:val="0"/>
          <w:numId w:val="21"/>
        </w:numPr>
        <w:tabs>
          <w:tab w:val="left" w:pos="504"/>
        </w:tabs>
        <w:rPr>
          <w:rFonts w:ascii="宋体" w:hAnsi="宋体"/>
          <w:szCs w:val="21"/>
        </w:rPr>
      </w:pPr>
      <w:r w:rsidRPr="008E5FF2">
        <w:rPr>
          <w:rFonts w:ascii="宋体" w:hAnsi="宋体" w:hint="eastAsia"/>
          <w:szCs w:val="21"/>
        </w:rPr>
        <w:t>长期应付职工薪酬</w:t>
      </w:r>
    </w:p>
    <w:sdt>
      <w:sdtPr>
        <w:rPr>
          <w:rFonts w:ascii="宋体" w:hAnsi="宋体"/>
        </w:rPr>
        <w:alias w:val="是否适用：长期应付职工薪酬[双击切换]"/>
        <w:tag w:val="_GBC_24f9546075204a64926cf2cb24e64f0e"/>
        <w:id w:val="-82607269"/>
        <w:lock w:val="sdtLocked"/>
        <w:placeholder>
          <w:docPart w:val="GBC22222222222222222222222222222"/>
        </w:placeholder>
      </w:sdtPr>
      <w:sdtContent>
        <w:p w:rsidR="007F2915" w:rsidRPr="008E5FF2" w:rsidRDefault="007A1B61" w:rsidP="007F2915">
          <w:pPr>
            <w:rPr>
              <w:rFonts w:ascii="宋体" w:hAnsi="宋体"/>
              <w:szCs w:val="21"/>
            </w:rPr>
          </w:pPr>
          <w:r w:rsidRPr="008E5FF2">
            <w:rPr>
              <w:rFonts w:ascii="宋体" w:hAnsi="宋体"/>
            </w:rPr>
            <w:fldChar w:fldCharType="begin"/>
          </w:r>
          <w:r w:rsidR="007F2915" w:rsidRPr="008E5FF2">
            <w:rPr>
              <w:rFonts w:ascii="宋体" w:hAnsi="宋体"/>
            </w:rPr>
            <w:instrText xml:space="preserve">MACROBUTTON  SnrToggleCheckbox □适用 </w:instrText>
          </w:r>
          <w:r w:rsidRPr="008E5FF2">
            <w:rPr>
              <w:rFonts w:ascii="宋体" w:hAnsi="宋体"/>
            </w:rPr>
            <w:fldChar w:fldCharType="end"/>
          </w:r>
          <w:r w:rsidRPr="008E5FF2">
            <w:rPr>
              <w:rFonts w:ascii="宋体" w:hAnsi="宋体"/>
            </w:rPr>
            <w:fldChar w:fldCharType="begin"/>
          </w:r>
          <w:r w:rsidR="007F2915" w:rsidRPr="008E5FF2">
            <w:rPr>
              <w:rFonts w:ascii="宋体" w:hAnsi="宋体"/>
            </w:rPr>
            <w:instrText xml:space="preserve"> MACROBUTTON  SnrToggleCheckbox √不适用 </w:instrText>
          </w:r>
          <w:r w:rsidRPr="008E5FF2">
            <w:rPr>
              <w:rFonts w:ascii="宋体" w:hAnsi="宋体"/>
            </w:rPr>
            <w:fldChar w:fldCharType="end"/>
          </w:r>
        </w:p>
      </w:sdtContent>
    </w:sdt>
    <w:p w:rsidR="00996DE7" w:rsidRPr="008E5FF2" w:rsidRDefault="00996DE7">
      <w:pPr>
        <w:rPr>
          <w:rFonts w:ascii="宋体" w:hAnsi="宋体"/>
          <w:szCs w:val="21"/>
        </w:rPr>
      </w:pPr>
    </w:p>
    <w:p w:rsidR="00996DE7" w:rsidRPr="008E5FF2" w:rsidRDefault="00996DE7">
      <w:pPr>
        <w:rPr>
          <w:rFonts w:ascii="宋体" w:hAnsi="宋体"/>
          <w:szCs w:val="21"/>
        </w:rPr>
      </w:pPr>
    </w:p>
    <w:p w:rsidR="00996DE7" w:rsidRPr="008E5FF2" w:rsidRDefault="00512658">
      <w:pPr>
        <w:pStyle w:val="3"/>
        <w:numPr>
          <w:ilvl w:val="0"/>
          <w:numId w:val="21"/>
        </w:numPr>
        <w:tabs>
          <w:tab w:val="left" w:pos="504"/>
        </w:tabs>
        <w:rPr>
          <w:rFonts w:ascii="宋体" w:hAnsi="宋体"/>
          <w:szCs w:val="21"/>
        </w:rPr>
      </w:pPr>
      <w:r w:rsidRPr="008E5FF2">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cs="Times New Roman"/>
          <w:kern w:val="2"/>
          <w:szCs w:val="24"/>
        </w:rPr>
      </w:sdtEndPr>
      <w:sdtContent>
        <w:p w:rsidR="00996DE7" w:rsidRPr="008E5FF2" w:rsidRDefault="00512658">
          <w:pPr>
            <w:pStyle w:val="a9"/>
            <w:ind w:firstLineChars="0" w:firstLine="0"/>
            <w:jc w:val="left"/>
            <w:rPr>
              <w:rFonts w:ascii="宋体" w:hAnsi="宋体" w:cs="宋体"/>
              <w:kern w:val="0"/>
              <w:szCs w:val="21"/>
            </w:rPr>
          </w:pPr>
          <w:r w:rsidRPr="008E5FF2">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Content>
            <w:p w:rsidR="00996DE7" w:rsidRPr="008E5FF2" w:rsidRDefault="007A1B61">
              <w:pPr>
                <w:pStyle w:val="a9"/>
                <w:ind w:firstLineChars="0" w:firstLine="0"/>
                <w:jc w:val="left"/>
                <w:rPr>
                  <w:rFonts w:ascii="宋体" w:hAnsi="宋体" w:cs="宋体"/>
                  <w:kern w:val="0"/>
                  <w:szCs w:val="21"/>
                </w:rPr>
              </w:pPr>
              <w:r w:rsidRPr="008E5FF2">
                <w:rPr>
                  <w:rFonts w:ascii="宋体" w:hAnsi="宋体" w:cs="宋体"/>
                  <w:kern w:val="0"/>
                  <w:szCs w:val="21"/>
                </w:rPr>
                <w:fldChar w:fldCharType="begin"/>
              </w:r>
              <w:r w:rsidR="007F2915" w:rsidRPr="008E5FF2">
                <w:rPr>
                  <w:rFonts w:ascii="宋体" w:hAnsi="宋体" w:cs="宋体"/>
                  <w:kern w:val="0"/>
                  <w:szCs w:val="21"/>
                </w:rPr>
                <w:instrText xml:space="preserve"> MACROBUTTON  SnrToggleCheckbox √适用  </w:instrText>
              </w:r>
              <w:r w:rsidRPr="008E5FF2">
                <w:rPr>
                  <w:rFonts w:ascii="宋体" w:hAnsi="宋体" w:cs="宋体"/>
                  <w:kern w:val="0"/>
                  <w:szCs w:val="21"/>
                </w:rPr>
                <w:fldChar w:fldCharType="end"/>
              </w:r>
              <w:r w:rsidRPr="008E5FF2">
                <w:rPr>
                  <w:rFonts w:ascii="宋体" w:hAnsi="宋体" w:cs="宋体"/>
                  <w:kern w:val="0"/>
                  <w:szCs w:val="21"/>
                </w:rPr>
                <w:fldChar w:fldCharType="begin"/>
              </w:r>
              <w:r w:rsidR="007F2915" w:rsidRPr="008E5FF2">
                <w:rPr>
                  <w:rFonts w:ascii="宋体" w:hAnsi="宋体" w:cs="宋体"/>
                  <w:kern w:val="0"/>
                  <w:szCs w:val="21"/>
                </w:rPr>
                <w:instrText xml:space="preserve"> MACROBUTTON  SnrToggleCheckbox □不适用 </w:instrText>
              </w:r>
              <w:r w:rsidRPr="008E5FF2">
                <w:rPr>
                  <w:rFonts w:ascii="宋体" w:hAnsi="宋体" w:cs="宋体"/>
                  <w:kern w:val="0"/>
                  <w:szCs w:val="21"/>
                </w:rPr>
                <w:fldChar w:fldCharType="end"/>
              </w:r>
            </w:p>
          </w:sdtContent>
        </w:sdt>
        <w:p w:rsidR="007F2915" w:rsidRPr="008E5FF2" w:rsidRDefault="00512658">
          <w:pPr>
            <w:pStyle w:val="a9"/>
            <w:ind w:firstLineChars="0" w:firstLine="0"/>
            <w:jc w:val="right"/>
            <w:rPr>
              <w:rFonts w:ascii="宋体" w:hAnsi="宋体"/>
              <w:szCs w:val="21"/>
            </w:rPr>
          </w:pPr>
          <w:r w:rsidRPr="008E5FF2">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5FF2">
                <w:rPr>
                  <w:rFonts w:ascii="宋体" w:hAnsi="宋体" w:hint="eastAsia"/>
                  <w:szCs w:val="21"/>
                </w:rPr>
                <w:t>元</w:t>
              </w:r>
            </w:sdtContent>
          </w:sdt>
          <w:r w:rsidRPr="008E5FF2">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5FF2">
                <w:rPr>
                  <w:rFonts w:ascii="宋体" w:hAnsi="宋体" w:hint="eastAsia"/>
                  <w:szCs w:val="21"/>
                </w:rPr>
                <w:t>人民币</w:t>
              </w:r>
            </w:sdtContent>
          </w:sdt>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15"/>
            <w:gridCol w:w="1591"/>
            <w:gridCol w:w="1591"/>
            <w:gridCol w:w="1591"/>
            <w:gridCol w:w="1591"/>
            <w:gridCol w:w="1507"/>
          </w:tblGrid>
          <w:tr w:rsidR="002C4D93" w:rsidRPr="008E5FF2" w:rsidTr="00FF7F5B">
            <w:trPr>
              <w:cantSplit/>
              <w:trHeight w:val="335"/>
            </w:trPr>
            <w:sdt>
              <w:sdtPr>
                <w:rPr>
                  <w:rFonts w:ascii="宋体" w:hAnsi="宋体"/>
                </w:rPr>
                <w:tag w:val="_PLD_06c0ddfa4a2746ca8f12eddff124e05c"/>
                <w:id w:val="266569901"/>
                <w:lock w:val="sdtLocked"/>
              </w:sdtPr>
              <w:sdtContent>
                <w:tc>
                  <w:tcPr>
                    <w:tcW w:w="715" w:type="pct"/>
                    <w:shd w:val="clear" w:color="auto" w:fill="auto"/>
                    <w:vAlign w:val="center"/>
                  </w:tcPr>
                  <w:p w:rsidR="002C4D93" w:rsidRPr="008E5FF2" w:rsidRDefault="002C4D93" w:rsidP="00FF7F5B">
                    <w:pPr>
                      <w:jc w:val="center"/>
                      <w:rPr>
                        <w:rFonts w:ascii="宋体" w:hAnsi="宋体"/>
                        <w:szCs w:val="21"/>
                      </w:rPr>
                    </w:pPr>
                    <w:r w:rsidRPr="008E5FF2">
                      <w:rPr>
                        <w:rFonts w:ascii="宋体" w:hAnsi="宋体" w:hint="eastAsia"/>
                        <w:szCs w:val="21"/>
                      </w:rPr>
                      <w:t>项目</w:t>
                    </w:r>
                  </w:p>
                </w:tc>
              </w:sdtContent>
            </w:sdt>
            <w:sdt>
              <w:sdtPr>
                <w:rPr>
                  <w:rFonts w:ascii="宋体" w:hAnsi="宋体"/>
                </w:rPr>
                <w:tag w:val="_PLD_4c41187d18a94eb4908c030c31b5a141"/>
                <w:id w:val="266569902"/>
                <w:lock w:val="sdtLocked"/>
              </w:sdtPr>
              <w:sdtContent>
                <w:tc>
                  <w:tcPr>
                    <w:tcW w:w="866" w:type="pct"/>
                    <w:shd w:val="clear" w:color="auto" w:fill="auto"/>
                    <w:vAlign w:val="center"/>
                  </w:tcPr>
                  <w:p w:rsidR="002C4D93" w:rsidRPr="008E5FF2" w:rsidRDefault="002C4D93" w:rsidP="00FF7F5B">
                    <w:pPr>
                      <w:jc w:val="center"/>
                      <w:rPr>
                        <w:rFonts w:ascii="宋体" w:hAnsi="宋体"/>
                        <w:szCs w:val="21"/>
                      </w:rPr>
                    </w:pPr>
                    <w:r w:rsidRPr="008E5FF2">
                      <w:rPr>
                        <w:rFonts w:ascii="宋体" w:hAnsi="宋体" w:hint="eastAsia"/>
                        <w:szCs w:val="21"/>
                      </w:rPr>
                      <w:t>期初余额</w:t>
                    </w:r>
                  </w:p>
                </w:tc>
              </w:sdtContent>
            </w:sdt>
            <w:sdt>
              <w:sdtPr>
                <w:rPr>
                  <w:rFonts w:ascii="宋体" w:hAnsi="宋体"/>
                </w:rPr>
                <w:tag w:val="_PLD_7823db68b61845e58a185dffbbfd2804"/>
                <w:id w:val="266569903"/>
                <w:lock w:val="sdtLocked"/>
              </w:sdtPr>
              <w:sdtContent>
                <w:tc>
                  <w:tcPr>
                    <w:tcW w:w="866" w:type="pct"/>
                    <w:shd w:val="clear" w:color="auto" w:fill="auto"/>
                    <w:vAlign w:val="center"/>
                  </w:tcPr>
                  <w:p w:rsidR="002C4D93" w:rsidRPr="008E5FF2" w:rsidRDefault="002C4D93" w:rsidP="00FF7F5B">
                    <w:pPr>
                      <w:jc w:val="center"/>
                      <w:rPr>
                        <w:rFonts w:ascii="宋体" w:hAnsi="宋体"/>
                        <w:szCs w:val="21"/>
                      </w:rPr>
                    </w:pPr>
                    <w:r w:rsidRPr="008E5FF2">
                      <w:rPr>
                        <w:rFonts w:ascii="宋体" w:hAnsi="宋体" w:hint="eastAsia"/>
                        <w:szCs w:val="21"/>
                      </w:rPr>
                      <w:t>本期增加</w:t>
                    </w:r>
                  </w:p>
                </w:tc>
              </w:sdtContent>
            </w:sdt>
            <w:sdt>
              <w:sdtPr>
                <w:rPr>
                  <w:rFonts w:ascii="宋体" w:hAnsi="宋体"/>
                </w:rPr>
                <w:tag w:val="_PLD_53b43bfd28984007852c2e00c870c71e"/>
                <w:id w:val="266569904"/>
                <w:lock w:val="sdtLocked"/>
              </w:sdtPr>
              <w:sdtContent>
                <w:tc>
                  <w:tcPr>
                    <w:tcW w:w="866" w:type="pct"/>
                    <w:shd w:val="clear" w:color="auto" w:fill="auto"/>
                    <w:vAlign w:val="center"/>
                  </w:tcPr>
                  <w:p w:rsidR="002C4D93" w:rsidRPr="008E5FF2" w:rsidRDefault="002C4D93" w:rsidP="00FF7F5B">
                    <w:pPr>
                      <w:jc w:val="center"/>
                      <w:rPr>
                        <w:rFonts w:ascii="宋体" w:hAnsi="宋体"/>
                        <w:szCs w:val="21"/>
                      </w:rPr>
                    </w:pPr>
                    <w:r w:rsidRPr="008E5FF2">
                      <w:rPr>
                        <w:rFonts w:ascii="宋体" w:hAnsi="宋体" w:hint="eastAsia"/>
                        <w:szCs w:val="21"/>
                      </w:rPr>
                      <w:t>本期减少</w:t>
                    </w:r>
                  </w:p>
                </w:tc>
              </w:sdtContent>
            </w:sdt>
            <w:sdt>
              <w:sdtPr>
                <w:rPr>
                  <w:rFonts w:ascii="宋体" w:hAnsi="宋体"/>
                </w:rPr>
                <w:tag w:val="_PLD_f07e96209c8b4d728b2a1b24ad38bcf7"/>
                <w:id w:val="266569905"/>
                <w:lock w:val="sdtLocked"/>
              </w:sdtPr>
              <w:sdtContent>
                <w:tc>
                  <w:tcPr>
                    <w:tcW w:w="866" w:type="pct"/>
                    <w:shd w:val="clear" w:color="auto" w:fill="auto"/>
                    <w:vAlign w:val="center"/>
                  </w:tcPr>
                  <w:p w:rsidR="002C4D93" w:rsidRPr="008E5FF2" w:rsidRDefault="002C4D93" w:rsidP="00FF7F5B">
                    <w:pPr>
                      <w:jc w:val="center"/>
                      <w:rPr>
                        <w:rFonts w:ascii="宋体" w:hAnsi="宋体"/>
                        <w:szCs w:val="21"/>
                      </w:rPr>
                    </w:pPr>
                    <w:r w:rsidRPr="008E5FF2">
                      <w:rPr>
                        <w:rFonts w:ascii="宋体" w:hAnsi="宋体" w:hint="eastAsia"/>
                        <w:szCs w:val="21"/>
                      </w:rPr>
                      <w:t>期末余额</w:t>
                    </w:r>
                  </w:p>
                </w:tc>
              </w:sdtContent>
            </w:sdt>
            <w:sdt>
              <w:sdtPr>
                <w:rPr>
                  <w:rFonts w:ascii="宋体" w:hAnsi="宋体"/>
                </w:rPr>
                <w:tag w:val="_PLD_86dc51c05b1340c5968feded0e64c1f1"/>
                <w:id w:val="266569906"/>
                <w:lock w:val="sdtLocked"/>
              </w:sdtPr>
              <w:sdtContent>
                <w:tc>
                  <w:tcPr>
                    <w:tcW w:w="820" w:type="pct"/>
                    <w:shd w:val="clear" w:color="auto" w:fill="auto"/>
                    <w:vAlign w:val="center"/>
                  </w:tcPr>
                  <w:p w:rsidR="002C4D93" w:rsidRPr="008E5FF2" w:rsidRDefault="002C4D93" w:rsidP="00FF7F5B">
                    <w:pPr>
                      <w:jc w:val="center"/>
                      <w:rPr>
                        <w:rFonts w:ascii="宋体" w:hAnsi="宋体"/>
                        <w:szCs w:val="21"/>
                      </w:rPr>
                    </w:pPr>
                    <w:r w:rsidRPr="008E5FF2">
                      <w:rPr>
                        <w:rFonts w:ascii="宋体" w:hAnsi="宋体" w:hint="eastAsia"/>
                        <w:szCs w:val="21"/>
                      </w:rPr>
                      <w:t>形成原因</w:t>
                    </w:r>
                  </w:p>
                </w:tc>
              </w:sdtContent>
            </w:sdt>
          </w:tr>
          <w:tr w:rsidR="002C4D93" w:rsidRPr="008E5FF2" w:rsidTr="00FF7F5B">
            <w:trPr>
              <w:cantSplit/>
            </w:trPr>
            <w:sdt>
              <w:sdtPr>
                <w:rPr>
                  <w:rFonts w:ascii="宋体" w:hAnsi="宋体"/>
                </w:rPr>
                <w:tag w:val="_PLD_8dc45c68aab84586a2df4b6838458b87"/>
                <w:id w:val="266569907"/>
                <w:lock w:val="sdtLocked"/>
              </w:sdtPr>
              <w:sdtContent>
                <w:tc>
                  <w:tcPr>
                    <w:tcW w:w="715" w:type="pct"/>
                    <w:shd w:val="clear" w:color="auto" w:fill="auto"/>
                    <w:vAlign w:val="center"/>
                  </w:tcPr>
                  <w:p w:rsidR="002C4D93" w:rsidRPr="008E5FF2" w:rsidRDefault="002C4D93" w:rsidP="00FF7F5B">
                    <w:pPr>
                      <w:rPr>
                        <w:rFonts w:ascii="宋体" w:hAnsi="宋体"/>
                        <w:szCs w:val="21"/>
                      </w:rPr>
                    </w:pPr>
                    <w:r w:rsidRPr="008E5FF2">
                      <w:rPr>
                        <w:rFonts w:ascii="宋体" w:hAnsi="宋体" w:hint="eastAsia"/>
                        <w:szCs w:val="21"/>
                      </w:rPr>
                      <w:t>政府补助</w:t>
                    </w:r>
                  </w:p>
                </w:tc>
              </w:sdtContent>
            </w:sdt>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12,801,238.76</w:t>
                </w:r>
              </w:p>
            </w:tc>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11,084,972.00</w:t>
                </w:r>
              </w:p>
            </w:tc>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10,077,577.53</w:t>
                </w:r>
              </w:p>
            </w:tc>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13,808,633.23</w:t>
                </w:r>
              </w:p>
            </w:tc>
            <w:tc>
              <w:tcPr>
                <w:tcW w:w="820" w:type="pct"/>
                <w:shd w:val="clear" w:color="auto" w:fill="auto"/>
              </w:tcPr>
              <w:p w:rsidR="002C4D93" w:rsidRPr="008E5FF2" w:rsidRDefault="002C4D93" w:rsidP="00FF7F5B">
                <w:pPr>
                  <w:rPr>
                    <w:rFonts w:ascii="宋体" w:hAnsi="宋体"/>
                    <w:szCs w:val="21"/>
                  </w:rPr>
                </w:pPr>
                <w:r w:rsidRPr="008E5FF2">
                  <w:rPr>
                    <w:rFonts w:ascii="宋体" w:hAnsi="宋体"/>
                  </w:rPr>
                  <w:t>政府项目拨款</w:t>
                </w:r>
              </w:p>
            </w:tc>
          </w:tr>
          <w:tr w:rsidR="002C4D93" w:rsidRPr="008E5FF2" w:rsidTr="00FF7F5B">
            <w:trPr>
              <w:cantSplit/>
            </w:trPr>
            <w:sdt>
              <w:sdtPr>
                <w:rPr>
                  <w:rFonts w:ascii="宋体" w:hAnsi="宋体"/>
                </w:rPr>
                <w:tag w:val="_PLD_ae092bfcbb914e4ea850ab4195c0f4b9"/>
                <w:id w:val="266569908"/>
                <w:lock w:val="sdtLocked"/>
              </w:sdtPr>
              <w:sdtContent>
                <w:tc>
                  <w:tcPr>
                    <w:tcW w:w="715" w:type="pct"/>
                    <w:shd w:val="clear" w:color="auto" w:fill="auto"/>
                    <w:vAlign w:val="center"/>
                  </w:tcPr>
                  <w:p w:rsidR="002C4D93" w:rsidRPr="008E5FF2" w:rsidRDefault="002C4D93" w:rsidP="00FF7F5B">
                    <w:pPr>
                      <w:jc w:val="center"/>
                      <w:rPr>
                        <w:rFonts w:ascii="宋体" w:hAnsi="宋体"/>
                        <w:szCs w:val="21"/>
                      </w:rPr>
                    </w:pPr>
                    <w:r w:rsidRPr="008E5FF2">
                      <w:rPr>
                        <w:rFonts w:ascii="宋体" w:hAnsi="宋体" w:hint="eastAsia"/>
                        <w:szCs w:val="21"/>
                      </w:rPr>
                      <w:t>合计</w:t>
                    </w:r>
                  </w:p>
                </w:tc>
              </w:sdtContent>
            </w:sdt>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12,801,238.76</w:t>
                </w:r>
              </w:p>
            </w:tc>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11,084,972.00</w:t>
                </w:r>
              </w:p>
            </w:tc>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10,077,577.53</w:t>
                </w:r>
              </w:p>
            </w:tc>
            <w:tc>
              <w:tcPr>
                <w:tcW w:w="866" w:type="pct"/>
                <w:shd w:val="clear" w:color="auto" w:fill="auto"/>
              </w:tcPr>
              <w:p w:rsidR="002C4D93" w:rsidRPr="008E5FF2" w:rsidRDefault="002C4D93" w:rsidP="00FF7F5B">
                <w:pPr>
                  <w:jc w:val="right"/>
                  <w:rPr>
                    <w:rFonts w:ascii="宋体" w:hAnsi="宋体"/>
                    <w:szCs w:val="21"/>
                  </w:rPr>
                </w:pPr>
                <w:r w:rsidRPr="008E5FF2">
                  <w:rPr>
                    <w:rFonts w:ascii="宋体" w:hAnsi="宋体"/>
                  </w:rPr>
                  <w:t>13,808,633.23</w:t>
                </w:r>
              </w:p>
            </w:tc>
            <w:tc>
              <w:tcPr>
                <w:tcW w:w="820" w:type="pct"/>
                <w:shd w:val="clear" w:color="auto" w:fill="auto"/>
              </w:tcPr>
              <w:p w:rsidR="002C4D93" w:rsidRPr="008E5FF2" w:rsidRDefault="002C4D93" w:rsidP="00FF7F5B">
                <w:pPr>
                  <w:jc w:val="center"/>
                  <w:rPr>
                    <w:rFonts w:ascii="宋体" w:hAnsi="宋体"/>
                    <w:szCs w:val="21"/>
                  </w:rPr>
                </w:pPr>
                <w:r w:rsidRPr="008E5FF2">
                  <w:rPr>
                    <w:rFonts w:ascii="宋体" w:hAnsi="宋体" w:hint="eastAsia"/>
                    <w:szCs w:val="21"/>
                  </w:rPr>
                  <w:t> </w:t>
                </w:r>
              </w:p>
            </w:tc>
          </w:tr>
        </w:tbl>
        <w:p w:rsidR="00996DE7" w:rsidRPr="008E5FF2" w:rsidRDefault="007A1B61" w:rsidP="007F2915">
          <w:pPr>
            <w:rPr>
              <w:rFonts w:ascii="宋体" w:hAnsi="宋体"/>
            </w:rPr>
          </w:pPr>
        </w:p>
      </w:sdtContent>
    </w:sdt>
    <w:p w:rsidR="00996DE7" w:rsidRPr="008E5FF2" w:rsidRDefault="00996DE7">
      <w:pPr>
        <w:rPr>
          <w:rFonts w:ascii="宋体" w:hAnsi="宋体"/>
          <w:szCs w:val="21"/>
        </w:rPr>
      </w:pPr>
    </w:p>
    <w:bookmarkStart w:id="144" w:name="_Hlk532902569" w:displacedByCustomXml="next"/>
    <w:sdt>
      <w:sdtPr>
        <w:rPr>
          <w:rFonts w:ascii="宋体" w:hAnsi="宋体"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996DE7" w:rsidRPr="008E5FF2" w:rsidRDefault="00512658">
          <w:pPr>
            <w:spacing w:before="60" w:after="60"/>
            <w:rPr>
              <w:rFonts w:ascii="宋体" w:hAnsi="宋体"/>
              <w:szCs w:val="21"/>
            </w:rPr>
          </w:pPr>
          <w:r w:rsidRPr="008E5FF2">
            <w:rPr>
              <w:rFonts w:ascii="宋体" w:hAnsi="宋体" w:hint="eastAsia"/>
              <w:szCs w:val="21"/>
            </w:rPr>
            <w:t>涉及政府补助的项目：</w:t>
          </w:r>
        </w:p>
        <w:sdt>
          <w:sdtPr>
            <w:rPr>
              <w:rFonts w:ascii="宋体" w:hAnsi="宋体"/>
              <w:szCs w:val="21"/>
            </w:rPr>
            <w:alias w:val="是否适用：涉及政府补助的项目_递延收益[双击切换]"/>
            <w:tag w:val="_GBC_feac278b5163472d8d82d1371d429354"/>
            <w:id w:val="603236467"/>
            <w:lock w:val="sdtLocked"/>
            <w:placeholder>
              <w:docPart w:val="GBC22222222222222222222222222222"/>
            </w:placeholder>
          </w:sdtPr>
          <w:sdtContent>
            <w:p w:rsidR="00996DE7" w:rsidRPr="008E5FF2" w:rsidRDefault="007A1B61">
              <w:pPr>
                <w:spacing w:before="60" w:after="60"/>
                <w:rPr>
                  <w:rFonts w:ascii="宋体" w:hAnsi="宋体"/>
                  <w:szCs w:val="21"/>
                </w:rPr>
              </w:pPr>
              <w:r w:rsidRPr="008E5FF2">
                <w:rPr>
                  <w:rFonts w:ascii="宋体" w:hAnsi="宋体"/>
                  <w:szCs w:val="21"/>
                </w:rPr>
                <w:fldChar w:fldCharType="begin"/>
              </w:r>
              <w:r w:rsidR="007F2915" w:rsidRPr="008E5FF2">
                <w:rPr>
                  <w:rFonts w:ascii="宋体" w:hAnsi="宋体"/>
                  <w:szCs w:val="21"/>
                </w:rPr>
                <w:instrText xml:space="preserve">MACROBUTTON  SnrToggleCheckbox √适用 </w:instrText>
              </w:r>
              <w:r w:rsidRPr="008E5FF2">
                <w:rPr>
                  <w:rFonts w:ascii="宋体" w:hAnsi="宋体"/>
                  <w:szCs w:val="21"/>
                </w:rPr>
                <w:fldChar w:fldCharType="end"/>
              </w:r>
              <w:r w:rsidRPr="008E5FF2">
                <w:rPr>
                  <w:rFonts w:ascii="宋体" w:hAnsi="宋体"/>
                  <w:szCs w:val="21"/>
                </w:rPr>
                <w:fldChar w:fldCharType="begin"/>
              </w:r>
              <w:r w:rsidR="007F2915" w:rsidRPr="008E5FF2">
                <w:rPr>
                  <w:rFonts w:ascii="宋体" w:hAnsi="宋体"/>
                  <w:szCs w:val="21"/>
                </w:rPr>
                <w:instrText xml:space="preserve"> MACROBUTTON  SnrToggleCheckbox □不适用 </w:instrText>
              </w:r>
              <w:r w:rsidRPr="008E5FF2">
                <w:rPr>
                  <w:rFonts w:ascii="宋体" w:hAnsi="宋体"/>
                  <w:szCs w:val="21"/>
                </w:rPr>
                <w:fldChar w:fldCharType="end"/>
              </w:r>
            </w:p>
          </w:sdtContent>
        </w:sdt>
        <w:p w:rsidR="00951E2D" w:rsidRPr="008E5FF2" w:rsidRDefault="00512658">
          <w:pPr>
            <w:spacing w:before="60" w:after="60"/>
            <w:jc w:val="right"/>
            <w:rPr>
              <w:rFonts w:ascii="宋体" w:hAnsi="宋体"/>
              <w:szCs w:val="21"/>
            </w:rPr>
          </w:pPr>
          <w:r w:rsidRPr="008E5FF2">
            <w:rPr>
              <w:rFonts w:ascii="宋体" w:hAnsi="宋体" w:hint="eastAsia"/>
              <w:szCs w:val="21"/>
            </w:rPr>
            <w:t>单位：</w:t>
          </w:r>
          <w:sdt>
            <w:sdtPr>
              <w:rPr>
                <w:rFonts w:ascii="宋体" w:hAnsi="宋体"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5FF2">
                <w:rPr>
                  <w:rFonts w:ascii="宋体" w:hAnsi="宋体" w:hint="eastAsia"/>
                  <w:szCs w:val="21"/>
                </w:rPr>
                <w:t>元</w:t>
              </w:r>
            </w:sdtContent>
          </w:sdt>
          <w:r w:rsidRPr="008E5FF2">
            <w:rPr>
              <w:rFonts w:ascii="宋体" w:hAnsi="宋体" w:hint="eastAsia"/>
              <w:szCs w:val="21"/>
            </w:rPr>
            <w:t xml:space="preserve">  币种：</w:t>
          </w:r>
          <w:sdt>
            <w:sdtPr>
              <w:rPr>
                <w:rFonts w:ascii="宋体" w:hAnsi="宋体"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5FF2">
                <w:rPr>
                  <w:rFonts w:ascii="宋体" w:hAnsi="宋体" w:hint="eastAsia"/>
                  <w:szCs w:val="21"/>
                </w:rPr>
                <w:t>人民币</w:t>
              </w:r>
            </w:sdtContent>
          </w:sdt>
        </w:p>
        <w:tbl>
          <w:tblPr>
            <w:tblW w:w="5263" w:type="pct"/>
            <w:jc w:val="center"/>
            <w:tblInd w:w="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560"/>
            <w:gridCol w:w="1417"/>
            <w:gridCol w:w="1400"/>
            <w:gridCol w:w="994"/>
            <w:gridCol w:w="1415"/>
            <w:gridCol w:w="427"/>
            <w:gridCol w:w="1417"/>
            <w:gridCol w:w="906"/>
          </w:tblGrid>
          <w:tr w:rsidR="009D6E46" w:rsidRPr="008E5FF2" w:rsidTr="00586B35">
            <w:trPr>
              <w:jc w:val="center"/>
            </w:trPr>
            <w:sdt>
              <w:sdtPr>
                <w:rPr>
                  <w:rFonts w:ascii="宋体" w:hAnsi="宋体"/>
                </w:rPr>
                <w:tag w:val="_PLD_32eff034d92d4cfdac78650437120e87"/>
                <w:id w:val="9090649"/>
                <w:lock w:val="sdtLocked"/>
              </w:sdtPr>
              <w:sdtContent>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center"/>
                      <w:rPr>
                        <w:rFonts w:ascii="宋体" w:hAnsi="宋体"/>
                        <w:szCs w:val="21"/>
                      </w:rPr>
                    </w:pPr>
                    <w:r w:rsidRPr="008E5FF2">
                      <w:rPr>
                        <w:rFonts w:ascii="宋体" w:hAnsi="宋体"/>
                        <w:szCs w:val="21"/>
                      </w:rPr>
                      <w:t>负债项目</w:t>
                    </w:r>
                  </w:p>
                </w:tc>
              </w:sdtContent>
            </w:sdt>
            <w:sdt>
              <w:sdtPr>
                <w:rPr>
                  <w:rFonts w:ascii="宋体" w:hAnsi="宋体"/>
                </w:rPr>
                <w:tag w:val="_PLD_6b8b04d30cad4566aa98e48a212cd018"/>
                <w:id w:val="9090650"/>
                <w:lock w:val="sdtLocked"/>
              </w:sdtPr>
              <w:sdtContent>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center"/>
                      <w:rPr>
                        <w:rFonts w:ascii="宋体" w:hAnsi="宋体"/>
                        <w:szCs w:val="21"/>
                      </w:rPr>
                    </w:pPr>
                    <w:r w:rsidRPr="008E5FF2">
                      <w:rPr>
                        <w:rFonts w:ascii="宋体" w:hAnsi="宋体"/>
                        <w:szCs w:val="21"/>
                      </w:rPr>
                      <w:t>期初余额</w:t>
                    </w:r>
                  </w:p>
                </w:tc>
              </w:sdtContent>
            </w:sdt>
            <w:sdt>
              <w:sdtPr>
                <w:rPr>
                  <w:rFonts w:ascii="宋体" w:hAnsi="宋体"/>
                </w:rPr>
                <w:tag w:val="_PLD_e3f7db3d344d46f3a8ac40a6c0f54b04"/>
                <w:id w:val="9090651"/>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center"/>
                      <w:rPr>
                        <w:rFonts w:ascii="宋体" w:hAnsi="宋体"/>
                        <w:szCs w:val="21"/>
                      </w:rPr>
                    </w:pPr>
                    <w:r w:rsidRPr="008E5FF2">
                      <w:rPr>
                        <w:rFonts w:ascii="宋体" w:hAnsi="宋体"/>
                        <w:szCs w:val="21"/>
                      </w:rPr>
                      <w:t>本期新增补助金额</w:t>
                    </w:r>
                  </w:p>
                </w:tc>
              </w:sdtContent>
            </w:sdt>
            <w:sdt>
              <w:sdtPr>
                <w:rPr>
                  <w:rFonts w:ascii="宋体" w:hAnsi="宋体"/>
                </w:rPr>
                <w:tag w:val="_PLD_e0684930f8044d8fb633a5b3b2b7015f"/>
                <w:id w:val="9090652"/>
                <w:lock w:val="sdtLocked"/>
              </w:sdtPr>
              <w:sdtContent>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center"/>
                      <w:rPr>
                        <w:rFonts w:ascii="宋体" w:hAnsi="宋体"/>
                        <w:szCs w:val="21"/>
                      </w:rPr>
                    </w:pPr>
                    <w:r w:rsidRPr="008E5FF2">
                      <w:rPr>
                        <w:rFonts w:ascii="宋体" w:hAnsi="宋体"/>
                        <w:szCs w:val="21"/>
                      </w:rPr>
                      <w:t>本期计入营业外收入金额</w:t>
                    </w:r>
                  </w:p>
                </w:tc>
              </w:sdtContent>
            </w:sdt>
            <w:tc>
              <w:tcPr>
                <w:tcW w:w="742" w:type="pct"/>
                <w:tcBorders>
                  <w:top w:val="single" w:sz="4" w:space="0" w:color="auto"/>
                  <w:left w:val="single" w:sz="4" w:space="0" w:color="auto"/>
                  <w:bottom w:val="single" w:sz="4" w:space="0" w:color="auto"/>
                  <w:right w:val="single" w:sz="4" w:space="0" w:color="auto"/>
                </w:tcBorders>
              </w:tcPr>
              <w:sdt>
                <w:sdtPr>
                  <w:rPr>
                    <w:rFonts w:ascii="宋体" w:hAnsi="宋体" w:hint="eastAsia"/>
                  </w:rPr>
                  <w:tag w:val="_PLD_c1024a6e8c9a40abb33d53361407d3fb"/>
                  <w:id w:val="9090653"/>
                  <w:lock w:val="sdtLocked"/>
                </w:sdtPr>
                <w:sdtContent>
                  <w:p w:rsidR="009D6E46" w:rsidRPr="008E5FF2" w:rsidRDefault="009D6E46" w:rsidP="00586B35">
                    <w:pPr>
                      <w:jc w:val="center"/>
                      <w:rPr>
                        <w:rFonts w:ascii="宋体" w:hAnsi="宋体"/>
                      </w:rPr>
                    </w:pPr>
                    <w:r w:rsidRPr="008E5FF2">
                      <w:rPr>
                        <w:rFonts w:ascii="宋体" w:hAnsi="宋体" w:hint="eastAsia"/>
                      </w:rPr>
                      <w:t>本期计入其他收益金额</w:t>
                    </w:r>
                  </w:p>
                </w:sdtContent>
              </w:sdt>
            </w:tc>
            <w:sdt>
              <w:sdtPr>
                <w:rPr>
                  <w:rFonts w:ascii="宋体" w:hAnsi="宋体"/>
                </w:rPr>
                <w:tag w:val="_PLD_61a1de166e8e440b8f858efc3615c33f"/>
                <w:id w:val="9090654"/>
                <w:lock w:val="sdtLocked"/>
              </w:sdtPr>
              <w:sdtContent>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center"/>
                      <w:rPr>
                        <w:rFonts w:ascii="宋体" w:hAnsi="宋体"/>
                        <w:szCs w:val="21"/>
                      </w:rPr>
                    </w:pPr>
                    <w:r w:rsidRPr="008E5FF2">
                      <w:rPr>
                        <w:rFonts w:ascii="宋体" w:hAnsi="宋体"/>
                        <w:szCs w:val="21"/>
                      </w:rPr>
                      <w:t>其他变动</w:t>
                    </w:r>
                  </w:p>
                </w:tc>
              </w:sdtContent>
            </w:sdt>
            <w:sdt>
              <w:sdtPr>
                <w:rPr>
                  <w:rFonts w:ascii="宋体" w:hAnsi="宋体"/>
                </w:rPr>
                <w:tag w:val="_PLD_5e7663577b4c4e42aabbd04ac10ecfbb"/>
                <w:id w:val="9090655"/>
                <w:lock w:val="sdtLocked"/>
              </w:sdtPr>
              <w:sdtContent>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center"/>
                      <w:rPr>
                        <w:rFonts w:ascii="宋体" w:hAnsi="宋体"/>
                        <w:szCs w:val="21"/>
                      </w:rPr>
                    </w:pPr>
                    <w:r w:rsidRPr="008E5FF2">
                      <w:rPr>
                        <w:rFonts w:ascii="宋体" w:hAnsi="宋体"/>
                        <w:szCs w:val="21"/>
                      </w:rPr>
                      <w:t>期末余额</w:t>
                    </w:r>
                  </w:p>
                </w:tc>
              </w:sdtContent>
            </w:sdt>
            <w:sdt>
              <w:sdtPr>
                <w:rPr>
                  <w:rFonts w:ascii="宋体" w:hAnsi="宋体"/>
                </w:rPr>
                <w:tag w:val="_PLD_b3abd7b748b949d4b39849146d1b03f2"/>
                <w:id w:val="9090656"/>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center"/>
                      <w:rPr>
                        <w:rFonts w:ascii="宋体" w:hAnsi="宋体"/>
                        <w:szCs w:val="21"/>
                      </w:rPr>
                    </w:pPr>
                    <w:r w:rsidRPr="008E5FF2">
                      <w:rPr>
                        <w:rFonts w:ascii="宋体" w:hAnsi="宋体"/>
                        <w:szCs w:val="21"/>
                      </w:rPr>
                      <w:t>与资产相关/与收益相关</w:t>
                    </w:r>
                  </w:p>
                </w:tc>
              </w:sdtContent>
            </w:sdt>
          </w:tr>
          <w:sdt>
            <w:sdtPr>
              <w:rPr>
                <w:rFonts w:ascii="宋体" w:hAnsi="宋体"/>
                <w:sz w:val="18"/>
                <w:szCs w:val="18"/>
              </w:rPr>
              <w:alias w:val="涉及政府补助的负债项目明细"/>
              <w:tag w:val="_TUP_18b74354bae84fc8af0f06e77d03f295"/>
              <w:id w:val="9090657"/>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rPr>
                        <w:rFonts w:ascii="宋体" w:hAnsi="宋体"/>
                        <w:sz w:val="18"/>
                        <w:szCs w:val="18"/>
                      </w:rPr>
                    </w:pPr>
                    <w:r w:rsidRPr="008E5FF2">
                      <w:rPr>
                        <w:rFonts w:ascii="宋体" w:hAnsi="宋体"/>
                        <w:sz w:val="18"/>
                        <w:szCs w:val="18"/>
                      </w:rPr>
                      <w:t>科技三项经费</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4,109,905.00</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4,109,905.00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与收益相关</w:t>
                    </w:r>
                  </w:p>
                </w:tc>
              </w:tr>
            </w:sdtContent>
          </w:sdt>
          <w:sdt>
            <w:sdtPr>
              <w:rPr>
                <w:rFonts w:ascii="宋体" w:hAnsi="宋体"/>
                <w:sz w:val="18"/>
                <w:szCs w:val="18"/>
              </w:rPr>
              <w:alias w:val="涉及政府补助的负债项目明细"/>
              <w:tag w:val="_TUP_18b74354bae84fc8af0f06e77d03f295"/>
              <w:id w:val="9090658"/>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年产10万吨普通香醋、年产10万吨精品香醋项目</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1,755,000.00</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1,755,000.00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59"/>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年产20万吨香醋项目引导资金</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110,000.00</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110,000.00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60"/>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酿造工业糟渣农用资源化循环利用关键技术及产业化项目资金</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452,000.00</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452,000.00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与收益相关</w:t>
                    </w:r>
                  </w:p>
                </w:tc>
              </w:tr>
            </w:sdtContent>
          </w:sdt>
          <w:sdt>
            <w:sdtPr>
              <w:rPr>
                <w:rFonts w:ascii="宋体" w:hAnsi="宋体"/>
                <w:sz w:val="18"/>
                <w:szCs w:val="18"/>
              </w:rPr>
              <w:alias w:val="涉及政府补助的负债项目明细"/>
              <w:tag w:val="_TUP_18b74354bae84fc8af0f06e77d03f295"/>
              <w:id w:val="9090661"/>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利用农作物秸秆生产有机基质项目</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3,416.46</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3,416.46</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与收益相关</w:t>
                    </w:r>
                  </w:p>
                </w:tc>
              </w:tr>
            </w:sdtContent>
          </w:sdt>
          <w:sdt>
            <w:sdtPr>
              <w:rPr>
                <w:rFonts w:ascii="宋体" w:hAnsi="宋体"/>
                <w:sz w:val="18"/>
                <w:szCs w:val="18"/>
              </w:rPr>
              <w:alias w:val="涉及政府补助的负债项目明细"/>
              <w:tag w:val="_TUP_18b74354bae84fc8af0f06e77d03f295"/>
              <w:id w:val="9090662"/>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酿造白醋5万吨生产线建设项目</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600,000.00</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600,000.00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63"/>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恒顺工业园污水处理中心项目</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570,000.00</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570,000.00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64"/>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五万吨稻米加工升级改造</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395,833.33</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50,000.00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345,833.33</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65"/>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基于菌群功能调控的富含川芎嗪镇江香醋研发及产业化</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4,805,083.97</w:t>
                    </w: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1,525,083.97</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3,280,000.00</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与资产、收益相关</w:t>
                    </w:r>
                  </w:p>
                </w:tc>
              </w:tr>
            </w:sdtContent>
          </w:sdt>
          <w:sdt>
            <w:sdtPr>
              <w:rPr>
                <w:rFonts w:ascii="宋体" w:hAnsi="宋体"/>
                <w:sz w:val="18"/>
                <w:szCs w:val="18"/>
              </w:rPr>
              <w:alias w:val="涉及政府补助的负债项目明细"/>
              <w:tag w:val="_TUP_18b74354bae84fc8af0f06e77d03f295"/>
              <w:id w:val="9090666"/>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基于物联网的年</w:t>
                    </w:r>
                    <w:r w:rsidRPr="008E5FF2">
                      <w:rPr>
                        <w:rFonts w:ascii="宋体" w:hAnsi="宋体"/>
                        <w:sz w:val="18"/>
                        <w:szCs w:val="18"/>
                      </w:rPr>
                      <w:lastRenderedPageBreak/>
                      <w:t>产10万吨高端醋生产自动化及产品质量安全控制技术提升项目</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2,951,700.00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185,922.26</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2,765,777.74</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67"/>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丹徒恒顺醋业一二三产业融合发展1000吨冷组装式冷库建设</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4,590,000.00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316,551.72</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4,273,448.28</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68"/>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基于物联网的镇江香醋固态分层发酵智能化装备研发</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900,000.00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7,826.09</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892,173.91</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69"/>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基于营养靶向设计的香醋功能性食品制造技术开发</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600,000.00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200,000.00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400,000.00</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与收益相关</w:t>
                    </w:r>
                  </w:p>
                </w:tc>
              </w:tr>
            </w:sdtContent>
          </w:sdt>
          <w:sdt>
            <w:sdtPr>
              <w:rPr>
                <w:rFonts w:ascii="宋体" w:hAnsi="宋体"/>
                <w:sz w:val="18"/>
                <w:szCs w:val="18"/>
              </w:rPr>
              <w:alias w:val="涉及政府补助的负债项目明细"/>
              <w:tag w:val="_TUP_18b74354bae84fc8af0f06e77d03f295"/>
              <w:id w:val="9090670"/>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浓缩醋粉类黑精定向富集技术集成及功能产品的联合开发</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300,000.00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150,000.00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150,000.00</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与收益相关</w:t>
                    </w:r>
                  </w:p>
                </w:tc>
              </w:tr>
            </w:sdtContent>
          </w:sdt>
          <w:sdt>
            <w:sdtPr>
              <w:rPr>
                <w:rFonts w:ascii="宋体" w:hAnsi="宋体"/>
                <w:sz w:val="18"/>
                <w:szCs w:val="18"/>
              </w:rPr>
              <w:alias w:val="涉及政府补助的负债项目明细"/>
              <w:tag w:val="_TUP_18b74354bae84fc8af0f06e77d03f295"/>
              <w:id w:val="9090671"/>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仓储设施升级改造项目</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500,000.00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4,347.83</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495,652.17</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72"/>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新型调味酱项目研发补贴</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600,000.00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600,000.00</w:t>
                    </w:r>
                  </w:p>
                </w:tc>
                <w:tc>
                  <w:tcPr>
                    <w:tcW w:w="475"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73"/>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spacing w:line="240" w:lineRule="exact"/>
                      <w:rPr>
                        <w:rFonts w:ascii="宋体" w:hAnsi="宋体"/>
                        <w:sz w:val="18"/>
                        <w:szCs w:val="18"/>
                      </w:rPr>
                    </w:pPr>
                    <w:r w:rsidRPr="008E5FF2">
                      <w:rPr>
                        <w:rFonts w:ascii="宋体" w:hAnsi="宋体"/>
                        <w:sz w:val="18"/>
                        <w:szCs w:val="18"/>
                      </w:rPr>
                      <w:t>镇江市对口援疆产业合作专项引导资金</w:t>
                    </w: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3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643,272.00</w:t>
                    </w:r>
                  </w:p>
                </w:tc>
                <w:tc>
                  <w:tcPr>
                    <w:tcW w:w="521"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Cs w:val="21"/>
                      </w:rPr>
                    </w:pPr>
                  </w:p>
                </w:tc>
                <w:tc>
                  <w:tcPr>
                    <w:tcW w:w="742"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37,524.20</w:t>
                    </w:r>
                  </w:p>
                </w:tc>
                <w:tc>
                  <w:tcPr>
                    <w:tcW w:w="224"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jc w:val="right"/>
                      <w:rPr>
                        <w:rFonts w:ascii="宋体" w:hAnsi="宋体"/>
                        <w:sz w:val="18"/>
                        <w:szCs w:val="18"/>
                      </w:rPr>
                    </w:pPr>
                    <w:r w:rsidRPr="008E5FF2">
                      <w:rPr>
                        <w:rFonts w:ascii="宋体" w:hAnsi="宋体"/>
                        <w:sz w:val="18"/>
                        <w:szCs w:val="18"/>
                      </w:rPr>
                      <w:t>605,747.80</w:t>
                    </w:r>
                  </w:p>
                </w:tc>
                <w:tc>
                  <w:tcPr>
                    <w:tcW w:w="475"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rPr>
                        <w:rFonts w:ascii="宋体" w:hAnsi="宋体"/>
                        <w:sz w:val="18"/>
                        <w:szCs w:val="18"/>
                      </w:rPr>
                    </w:pPr>
                    <w:r w:rsidRPr="008E5FF2">
                      <w:rPr>
                        <w:rFonts w:ascii="宋体" w:hAnsi="宋体"/>
                        <w:sz w:val="18"/>
                        <w:szCs w:val="18"/>
                      </w:rPr>
                      <w:t>与资产相关</w:t>
                    </w:r>
                  </w:p>
                </w:tc>
              </w:tr>
            </w:sdtContent>
          </w:sdt>
          <w:sdt>
            <w:sdtPr>
              <w:rPr>
                <w:rFonts w:ascii="宋体" w:hAnsi="宋体"/>
                <w:sz w:val="18"/>
                <w:szCs w:val="18"/>
              </w:rPr>
              <w:alias w:val="涉及政府补助的负债项目明细"/>
              <w:tag w:val="_TUP_18b74354bae84fc8af0f06e77d03f295"/>
              <w:id w:val="9090674"/>
              <w:lock w:val="sdtLocked"/>
            </w:sdtPr>
            <w:sdtContent>
              <w:tr w:rsidR="009D6E46" w:rsidRPr="008E5FF2" w:rsidTr="00586B35">
                <w:trPr>
                  <w:jc w:val="center"/>
                </w:trPr>
                <w:tc>
                  <w:tcPr>
                    <w:tcW w:w="818" w:type="pct"/>
                    <w:tcBorders>
                      <w:top w:val="single" w:sz="4" w:space="0" w:color="auto"/>
                      <w:left w:val="single" w:sz="4" w:space="0" w:color="auto"/>
                      <w:bottom w:val="single" w:sz="4" w:space="0" w:color="auto"/>
                      <w:right w:val="single" w:sz="4" w:space="0" w:color="auto"/>
                    </w:tcBorders>
                    <w:vAlign w:val="center"/>
                  </w:tcPr>
                  <w:p w:rsidR="009D6E46" w:rsidRPr="008E5FF2" w:rsidRDefault="009D6E46" w:rsidP="00586B35">
                    <w:pPr>
                      <w:rPr>
                        <w:rFonts w:ascii="宋体" w:hAnsi="宋体"/>
                        <w:sz w:val="18"/>
                        <w:szCs w:val="18"/>
                      </w:rPr>
                    </w:pPr>
                    <w:r w:rsidRPr="008E5FF2">
                      <w:rPr>
                        <w:rFonts w:ascii="宋体" w:hAnsi="宋体" w:hint="eastAsia"/>
                        <w:sz w:val="18"/>
                        <w:szCs w:val="18"/>
                      </w:rPr>
                      <w:t>合计</w:t>
                    </w:r>
                  </w:p>
                </w:tc>
                <w:tc>
                  <w:tcPr>
                    <w:tcW w:w="743"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jc w:val="right"/>
                      <w:rPr>
                        <w:rFonts w:ascii="宋体" w:hAnsi="宋体"/>
                        <w:sz w:val="18"/>
                        <w:szCs w:val="18"/>
                      </w:rPr>
                    </w:pPr>
                    <w:r w:rsidRPr="008E5FF2">
                      <w:rPr>
                        <w:rFonts w:ascii="宋体" w:hAnsi="宋体"/>
                        <w:sz w:val="18"/>
                        <w:szCs w:val="18"/>
                      </w:rPr>
                      <w:t>12,801,238.76</w:t>
                    </w:r>
                  </w:p>
                </w:tc>
                <w:tc>
                  <w:tcPr>
                    <w:tcW w:w="734"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jc w:val="right"/>
                      <w:rPr>
                        <w:rFonts w:ascii="宋体" w:hAnsi="宋体"/>
                        <w:sz w:val="18"/>
                        <w:szCs w:val="18"/>
                      </w:rPr>
                    </w:pPr>
                    <w:r w:rsidRPr="008E5FF2">
                      <w:rPr>
                        <w:rFonts w:ascii="宋体" w:hAnsi="宋体"/>
                        <w:sz w:val="18"/>
                        <w:szCs w:val="18"/>
                      </w:rPr>
                      <w:t>11,084,972.00</w:t>
                    </w:r>
                  </w:p>
                </w:tc>
                <w:tc>
                  <w:tcPr>
                    <w:tcW w:w="521"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jc w:val="right"/>
                      <w:rPr>
                        <w:rFonts w:ascii="宋体" w:hAnsi="宋体"/>
                        <w:szCs w:val="21"/>
                      </w:rPr>
                    </w:pPr>
                    <w:r w:rsidRPr="008E5FF2">
                      <w:rPr>
                        <w:rFonts w:ascii="宋体" w:hAnsi="宋体" w:hint="eastAsia"/>
                        <w:szCs w:val="21"/>
                      </w:rPr>
                      <w:t>0</w:t>
                    </w:r>
                  </w:p>
                </w:tc>
                <w:tc>
                  <w:tcPr>
                    <w:tcW w:w="742"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jc w:val="right"/>
                      <w:rPr>
                        <w:rFonts w:ascii="宋体" w:hAnsi="宋体"/>
                        <w:sz w:val="18"/>
                        <w:szCs w:val="18"/>
                      </w:rPr>
                    </w:pPr>
                    <w:r w:rsidRPr="008E5FF2">
                      <w:rPr>
                        <w:rFonts w:ascii="宋体" w:hAnsi="宋体"/>
                        <w:sz w:val="18"/>
                        <w:szCs w:val="18"/>
                      </w:rPr>
                      <w:t>10,077,577.53</w:t>
                    </w:r>
                  </w:p>
                </w:tc>
                <w:tc>
                  <w:tcPr>
                    <w:tcW w:w="224"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jc w:val="right"/>
                      <w:rPr>
                        <w:rFonts w:ascii="宋体" w:hAnsi="宋体"/>
                        <w:sz w:val="18"/>
                        <w:szCs w:val="18"/>
                      </w:rPr>
                    </w:pPr>
                  </w:p>
                </w:tc>
                <w:tc>
                  <w:tcPr>
                    <w:tcW w:w="743"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jc w:val="right"/>
                      <w:rPr>
                        <w:rFonts w:ascii="宋体" w:hAnsi="宋体"/>
                        <w:sz w:val="18"/>
                        <w:szCs w:val="18"/>
                      </w:rPr>
                    </w:pPr>
                    <w:r w:rsidRPr="008E5FF2">
                      <w:rPr>
                        <w:rFonts w:ascii="宋体" w:hAnsi="宋体"/>
                        <w:sz w:val="18"/>
                        <w:szCs w:val="18"/>
                      </w:rPr>
                      <w:t>13,808,633.23</w:t>
                    </w:r>
                  </w:p>
                </w:tc>
                <w:tc>
                  <w:tcPr>
                    <w:tcW w:w="475" w:type="pct"/>
                    <w:tcBorders>
                      <w:top w:val="single" w:sz="4" w:space="0" w:color="auto"/>
                      <w:left w:val="single" w:sz="4" w:space="0" w:color="auto"/>
                      <w:bottom w:val="single" w:sz="4" w:space="0" w:color="auto"/>
                      <w:right w:val="single" w:sz="4" w:space="0" w:color="auto"/>
                    </w:tcBorders>
                  </w:tcPr>
                  <w:p w:rsidR="009D6E46" w:rsidRPr="008E5FF2" w:rsidRDefault="009D6E46" w:rsidP="00586B35">
                    <w:pPr>
                      <w:rPr>
                        <w:rFonts w:ascii="宋体" w:hAnsi="宋体"/>
                        <w:sz w:val="18"/>
                        <w:szCs w:val="18"/>
                      </w:rPr>
                    </w:pPr>
                    <w:r w:rsidRPr="008E5FF2">
                      <w:rPr>
                        <w:rFonts w:ascii="宋体" w:hAnsi="宋体"/>
                        <w:sz w:val="18"/>
                        <w:szCs w:val="18"/>
                      </w:rPr>
                      <w:t> </w:t>
                    </w:r>
                  </w:p>
                </w:tc>
              </w:tr>
            </w:sdtContent>
          </w:sdt>
        </w:tbl>
        <w:p w:rsidR="009D6E46" w:rsidRDefault="009D6E46"/>
        <w:p w:rsidR="00996DE7" w:rsidRPr="008E5FF2" w:rsidRDefault="007A1B61" w:rsidP="00FC40A5">
          <w:pPr>
            <w:adjustRightInd w:val="0"/>
            <w:spacing w:line="360" w:lineRule="auto"/>
            <w:ind w:firstLineChars="200" w:firstLine="420"/>
            <w:rPr>
              <w:rFonts w:ascii="宋体" w:hAnsi="宋体"/>
            </w:rPr>
          </w:pPr>
        </w:p>
      </w:sdtContent>
    </w:sdt>
    <w:bookmarkEnd w:id="144"/>
    <w:p w:rsidR="00996DE7" w:rsidRDefault="00996DE7">
      <w:pPr>
        <w:pStyle w:val="a9"/>
        <w:ind w:left="704" w:firstLineChars="0" w:firstLine="0"/>
        <w:rPr>
          <w:rFonts w:ascii="宋体" w:hAnsi="宋体"/>
          <w:szCs w:val="21"/>
        </w:rPr>
      </w:pPr>
    </w:p>
    <w:p w:rsidR="00996DE7" w:rsidRDefault="00996DE7">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placeholder>
              <w:docPart w:val="GBC22222222222222222222222222222"/>
            </w:placeholder>
          </w:sdtPr>
          <w:sdtContent>
            <w:p w:rsidR="00996DE7" w:rsidRDefault="007A1B61">
              <w:r>
                <w:fldChar w:fldCharType="begin"/>
              </w:r>
              <w:r w:rsidR="004A4ED4">
                <w:instrText>MACROBUTTON  SnrToggleCheckbox √</w:instrText>
              </w:r>
              <w:r w:rsidR="004A4ED4">
                <w:instrText>适用</w:instrText>
              </w:r>
              <w:r w:rsidR="004A4ED4">
                <w:instrText xml:space="preserve"> </w:instrText>
              </w:r>
              <w:r>
                <w:fldChar w:fldCharType="end"/>
              </w:r>
              <w:r>
                <w:fldChar w:fldCharType="begin"/>
              </w:r>
              <w:r w:rsidR="004A4ED4">
                <w:instrText xml:space="preserve"> MACROBUTTON  SnrToggleCheckbox □</w:instrText>
              </w:r>
              <w:r w:rsidR="004A4ED4">
                <w:instrText>不适用</w:instrText>
              </w:r>
              <w:r w:rsidR="004A4ED4">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1"/>
            <w:gridCol w:w="1807"/>
            <w:gridCol w:w="742"/>
            <w:gridCol w:w="426"/>
            <w:gridCol w:w="1701"/>
            <w:gridCol w:w="568"/>
            <w:gridCol w:w="1703"/>
            <w:gridCol w:w="1701"/>
          </w:tblGrid>
          <w:tr w:rsidR="00996DE7" w:rsidTr="004A4ED4">
            <w:trPr>
              <w:cantSplit/>
              <w:trHeight w:val="270"/>
            </w:trPr>
            <w:tc>
              <w:tcPr>
                <w:tcW w:w="628" w:type="pct"/>
                <w:vMerge w:val="restart"/>
                <w:tcBorders>
                  <w:top w:val="single" w:sz="4" w:space="0" w:color="auto"/>
                  <w:left w:val="single" w:sz="4" w:space="0" w:color="auto"/>
                  <w:bottom w:val="single" w:sz="4" w:space="0" w:color="auto"/>
                  <w:right w:val="single" w:sz="4" w:space="0" w:color="auto"/>
                </w:tcBorders>
              </w:tcPr>
              <w:p w:rsidR="00996DE7" w:rsidRDefault="00996DE7">
                <w:pPr>
                  <w:jc w:val="center"/>
                  <w:rPr>
                    <w:szCs w:val="21"/>
                  </w:rPr>
                </w:pPr>
              </w:p>
            </w:tc>
            <w:sdt>
              <w:sdtPr>
                <w:tag w:val="_PLD_fd63a619db16496bad52eeb145839158"/>
                <w:id w:val="-1512437095"/>
                <w:lock w:val="sdtLocked"/>
              </w:sdtPr>
              <w:sdtContent>
                <w:tc>
                  <w:tcPr>
                    <w:tcW w:w="914" w:type="pct"/>
                    <w:vMerge w:val="restart"/>
                    <w:tcBorders>
                      <w:top w:val="single" w:sz="4" w:space="0" w:color="auto"/>
                      <w:left w:val="single" w:sz="4" w:space="0" w:color="auto"/>
                      <w:right w:val="single" w:sz="4" w:space="0" w:color="auto"/>
                    </w:tcBorders>
                    <w:vAlign w:val="center"/>
                  </w:tcPr>
                  <w:p w:rsidR="00996DE7" w:rsidRDefault="00512658">
                    <w:pPr>
                      <w:jc w:val="center"/>
                      <w:rPr>
                        <w:szCs w:val="21"/>
                      </w:rPr>
                    </w:pPr>
                    <w:r>
                      <w:rPr>
                        <w:rFonts w:hint="eastAsia"/>
                        <w:szCs w:val="21"/>
                      </w:rPr>
                      <w:t>期初余额</w:t>
                    </w:r>
                  </w:p>
                </w:tc>
              </w:sdtContent>
            </w:sdt>
            <w:sdt>
              <w:sdtPr>
                <w:tag w:val="_PLD_2cb33d9d8b0d47539581498c039e86aa"/>
                <w:id w:val="-316797317"/>
                <w:lock w:val="sdtLocked"/>
              </w:sdtPr>
              <w:sdtContent>
                <w:tc>
                  <w:tcPr>
                    <w:tcW w:w="2598" w:type="pct"/>
                    <w:gridSpan w:val="5"/>
                    <w:tcBorders>
                      <w:top w:val="single" w:sz="4" w:space="0" w:color="auto"/>
                      <w:left w:val="single" w:sz="4" w:space="0" w:color="auto"/>
                      <w:bottom w:val="single" w:sz="4" w:space="0" w:color="auto"/>
                      <w:right w:val="single" w:sz="4" w:space="0" w:color="auto"/>
                    </w:tcBorders>
                    <w:vAlign w:val="center"/>
                  </w:tcPr>
                  <w:p w:rsidR="00996DE7" w:rsidRDefault="00512658">
                    <w:pPr>
                      <w:jc w:val="center"/>
                      <w:rPr>
                        <w:szCs w:val="21"/>
                      </w:rPr>
                    </w:pPr>
                    <w:r>
                      <w:rPr>
                        <w:rFonts w:hint="eastAsia"/>
                        <w:szCs w:val="21"/>
                      </w:rPr>
                      <w:t>本次变动增减（</w:t>
                    </w:r>
                    <w:r>
                      <w:rPr>
                        <w:rFonts w:hint="eastAsia"/>
                        <w:szCs w:val="21"/>
                      </w:rPr>
                      <w:t>+</w:t>
                    </w:r>
                    <w:r>
                      <w:rPr>
                        <w:rFonts w:hint="eastAsia"/>
                        <w:szCs w:val="21"/>
                      </w:rPr>
                      <w:t>、一）</w:t>
                    </w:r>
                  </w:p>
                </w:tc>
              </w:sdtContent>
            </w:sdt>
            <w:sdt>
              <w:sdtPr>
                <w:tag w:val="_PLD_e579078cb28f47a09273701ab9e2e37a"/>
                <w:id w:val="-741711942"/>
                <w:lock w:val="sdtLocked"/>
              </w:sdtPr>
              <w:sdtContent>
                <w:tc>
                  <w:tcPr>
                    <w:tcW w:w="860" w:type="pct"/>
                    <w:vMerge w:val="restart"/>
                    <w:tcBorders>
                      <w:top w:val="single" w:sz="4" w:space="0" w:color="auto"/>
                      <w:left w:val="single" w:sz="4" w:space="0" w:color="auto"/>
                      <w:right w:val="single" w:sz="4" w:space="0" w:color="auto"/>
                    </w:tcBorders>
                    <w:vAlign w:val="center"/>
                  </w:tcPr>
                  <w:p w:rsidR="00996DE7" w:rsidRDefault="00512658">
                    <w:pPr>
                      <w:jc w:val="center"/>
                      <w:rPr>
                        <w:szCs w:val="21"/>
                      </w:rPr>
                    </w:pPr>
                    <w:r>
                      <w:rPr>
                        <w:rFonts w:hint="eastAsia"/>
                        <w:szCs w:val="21"/>
                      </w:rPr>
                      <w:t>期末余额</w:t>
                    </w:r>
                  </w:p>
                </w:tc>
              </w:sdtContent>
            </w:sdt>
          </w:tr>
          <w:tr w:rsidR="004A4ED4" w:rsidTr="004A4ED4">
            <w:trPr>
              <w:cantSplit/>
              <w:trHeight w:val="312"/>
            </w:trPr>
            <w:tc>
              <w:tcPr>
                <w:tcW w:w="628" w:type="pct"/>
                <w:vMerge/>
                <w:tcBorders>
                  <w:top w:val="single" w:sz="4" w:space="0" w:color="auto"/>
                  <w:left w:val="single" w:sz="4" w:space="0" w:color="auto"/>
                  <w:bottom w:val="single" w:sz="4" w:space="0" w:color="auto"/>
                  <w:right w:val="single" w:sz="4" w:space="0" w:color="auto"/>
                </w:tcBorders>
              </w:tcPr>
              <w:p w:rsidR="00996DE7" w:rsidRDefault="00996DE7">
                <w:pPr>
                  <w:rPr>
                    <w:szCs w:val="21"/>
                  </w:rPr>
                </w:pPr>
              </w:p>
            </w:tc>
            <w:tc>
              <w:tcPr>
                <w:tcW w:w="914" w:type="pct"/>
                <w:vMerge/>
                <w:tcBorders>
                  <w:left w:val="single" w:sz="4" w:space="0" w:color="auto"/>
                  <w:bottom w:val="single" w:sz="4" w:space="0" w:color="auto"/>
                  <w:right w:val="single" w:sz="4" w:space="0" w:color="auto"/>
                </w:tcBorders>
              </w:tcPr>
              <w:p w:rsidR="00996DE7" w:rsidRDefault="00996DE7">
                <w:pPr>
                  <w:ind w:leftChars="-119" w:left="-250" w:firstLineChars="119" w:firstLine="250"/>
                  <w:rPr>
                    <w:szCs w:val="21"/>
                  </w:rPr>
                </w:pPr>
              </w:p>
            </w:tc>
            <w:sdt>
              <w:sdtPr>
                <w:tag w:val="_PLD_2f067dcfa40a4e2d896a383f16e2e483"/>
                <w:id w:val="-1170871375"/>
                <w:lock w:val="sdtLocked"/>
              </w:sdtPr>
              <w:sdtContent>
                <w:tc>
                  <w:tcPr>
                    <w:tcW w:w="375" w:type="pct"/>
                    <w:tcBorders>
                      <w:top w:val="single" w:sz="4" w:space="0" w:color="auto"/>
                      <w:left w:val="single" w:sz="4" w:space="0" w:color="auto"/>
                      <w:bottom w:val="single" w:sz="4" w:space="0" w:color="auto"/>
                      <w:right w:val="single" w:sz="4" w:space="0" w:color="auto"/>
                    </w:tcBorders>
                    <w:vAlign w:val="center"/>
                  </w:tcPr>
                  <w:p w:rsidR="00996DE7" w:rsidRDefault="00512658">
                    <w:pPr>
                      <w:jc w:val="center"/>
                      <w:rPr>
                        <w:szCs w:val="21"/>
                      </w:rPr>
                    </w:pPr>
                    <w:r>
                      <w:rPr>
                        <w:rFonts w:hint="eastAsia"/>
                        <w:szCs w:val="21"/>
                      </w:rPr>
                      <w:t>发行</w:t>
                    </w:r>
                  </w:p>
                  <w:p w:rsidR="00996DE7" w:rsidRDefault="00512658">
                    <w:pPr>
                      <w:jc w:val="center"/>
                      <w:rPr>
                        <w:szCs w:val="21"/>
                      </w:rPr>
                    </w:pPr>
                    <w:r>
                      <w:rPr>
                        <w:rFonts w:hint="eastAsia"/>
                        <w:szCs w:val="21"/>
                      </w:rPr>
                      <w:t>新股</w:t>
                    </w:r>
                  </w:p>
                </w:tc>
              </w:sdtContent>
            </w:sdt>
            <w:sdt>
              <w:sdtPr>
                <w:tag w:val="_PLD_afc58df66e0343a29873ec3c2270451e"/>
                <w:id w:val="1290708396"/>
                <w:lock w:val="sdtLocked"/>
              </w:sdtPr>
              <w:sdtContent>
                <w:tc>
                  <w:tcPr>
                    <w:tcW w:w="215" w:type="pct"/>
                    <w:tcBorders>
                      <w:top w:val="single" w:sz="4" w:space="0" w:color="auto"/>
                      <w:left w:val="single" w:sz="4" w:space="0" w:color="auto"/>
                      <w:bottom w:val="single" w:sz="4" w:space="0" w:color="auto"/>
                      <w:right w:val="single" w:sz="4" w:space="0" w:color="auto"/>
                    </w:tcBorders>
                    <w:vAlign w:val="center"/>
                  </w:tcPr>
                  <w:p w:rsidR="00996DE7" w:rsidRDefault="00512658">
                    <w:pPr>
                      <w:jc w:val="center"/>
                      <w:rPr>
                        <w:szCs w:val="21"/>
                      </w:rPr>
                    </w:pPr>
                    <w:r>
                      <w:rPr>
                        <w:rFonts w:hint="eastAsia"/>
                        <w:szCs w:val="21"/>
                      </w:rPr>
                      <w:t>送股</w:t>
                    </w:r>
                  </w:p>
                </w:tc>
              </w:sdtContent>
            </w:sdt>
            <w:sdt>
              <w:sdtPr>
                <w:tag w:val="_PLD_31d618a387e243239ea8ee139a3a39da"/>
                <w:id w:val="323099199"/>
                <w:lock w:val="sdtLocked"/>
              </w:sdtPr>
              <w:sdtContent>
                <w:tc>
                  <w:tcPr>
                    <w:tcW w:w="860" w:type="pct"/>
                    <w:tcBorders>
                      <w:top w:val="single" w:sz="4" w:space="0" w:color="auto"/>
                      <w:left w:val="single" w:sz="4" w:space="0" w:color="auto"/>
                      <w:bottom w:val="single" w:sz="4" w:space="0" w:color="auto"/>
                      <w:right w:val="single" w:sz="4" w:space="0" w:color="auto"/>
                    </w:tcBorders>
                    <w:vAlign w:val="center"/>
                  </w:tcPr>
                  <w:p w:rsidR="00996DE7" w:rsidRDefault="00512658">
                    <w:pPr>
                      <w:jc w:val="center"/>
                      <w:rPr>
                        <w:szCs w:val="21"/>
                      </w:rPr>
                    </w:pPr>
                    <w:r>
                      <w:rPr>
                        <w:rFonts w:hint="eastAsia"/>
                        <w:szCs w:val="21"/>
                      </w:rPr>
                      <w:t>公积金</w:t>
                    </w:r>
                  </w:p>
                  <w:p w:rsidR="00996DE7" w:rsidRDefault="00512658">
                    <w:pPr>
                      <w:jc w:val="center"/>
                      <w:rPr>
                        <w:szCs w:val="21"/>
                      </w:rPr>
                    </w:pPr>
                    <w:r>
                      <w:rPr>
                        <w:rFonts w:hint="eastAsia"/>
                        <w:szCs w:val="21"/>
                      </w:rPr>
                      <w:t>转股</w:t>
                    </w:r>
                  </w:p>
                </w:tc>
              </w:sdtContent>
            </w:sdt>
            <w:sdt>
              <w:sdtPr>
                <w:tag w:val="_PLD_12526084dedd4dc68d673c8a71c73862"/>
                <w:id w:val="641005314"/>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996DE7" w:rsidRDefault="00512658">
                    <w:pPr>
                      <w:jc w:val="center"/>
                      <w:rPr>
                        <w:szCs w:val="21"/>
                      </w:rPr>
                    </w:pPr>
                    <w:r>
                      <w:rPr>
                        <w:rFonts w:hint="eastAsia"/>
                        <w:szCs w:val="21"/>
                      </w:rPr>
                      <w:t>其他</w:t>
                    </w:r>
                  </w:p>
                </w:tc>
              </w:sdtContent>
            </w:sdt>
            <w:sdt>
              <w:sdtPr>
                <w:tag w:val="_PLD_fe70bd23af2d4fd680087e555e574f82"/>
                <w:id w:val="2088338221"/>
                <w:lock w:val="sdtLocked"/>
              </w:sdtPr>
              <w:sdtContent>
                <w:tc>
                  <w:tcPr>
                    <w:tcW w:w="860" w:type="pct"/>
                    <w:tcBorders>
                      <w:top w:val="single" w:sz="4" w:space="0" w:color="auto"/>
                      <w:left w:val="single" w:sz="4" w:space="0" w:color="auto"/>
                      <w:bottom w:val="single" w:sz="4" w:space="0" w:color="auto"/>
                      <w:right w:val="single" w:sz="4" w:space="0" w:color="auto"/>
                    </w:tcBorders>
                    <w:vAlign w:val="center"/>
                  </w:tcPr>
                  <w:p w:rsidR="00996DE7" w:rsidRDefault="00512658">
                    <w:pPr>
                      <w:jc w:val="center"/>
                      <w:rPr>
                        <w:szCs w:val="21"/>
                      </w:rPr>
                    </w:pPr>
                    <w:r>
                      <w:rPr>
                        <w:rFonts w:hint="eastAsia"/>
                        <w:szCs w:val="21"/>
                      </w:rPr>
                      <w:t>小计</w:t>
                    </w:r>
                  </w:p>
                </w:tc>
              </w:sdtContent>
            </w:sdt>
            <w:tc>
              <w:tcPr>
                <w:tcW w:w="860" w:type="pct"/>
                <w:vMerge/>
                <w:tcBorders>
                  <w:left w:val="single" w:sz="4" w:space="0" w:color="auto"/>
                  <w:bottom w:val="single" w:sz="4" w:space="0" w:color="auto"/>
                  <w:right w:val="single" w:sz="4" w:space="0" w:color="auto"/>
                </w:tcBorders>
              </w:tcPr>
              <w:p w:rsidR="00996DE7" w:rsidRDefault="00996DE7">
                <w:pPr>
                  <w:rPr>
                    <w:szCs w:val="21"/>
                  </w:rPr>
                </w:pPr>
              </w:p>
            </w:tc>
          </w:tr>
          <w:tr w:rsidR="004A4ED4" w:rsidTr="004A4ED4">
            <w:trPr>
              <w:cantSplit/>
            </w:trPr>
            <w:sdt>
              <w:sdtPr>
                <w:tag w:val="_PLD_ca4436c1f88f49e084436422be93cf3e"/>
                <w:id w:val="-1447767726"/>
                <w:lock w:val="sdtLocked"/>
              </w:sdtPr>
              <w:sdtContent>
                <w:tc>
                  <w:tcPr>
                    <w:tcW w:w="628" w:type="pct"/>
                    <w:tcBorders>
                      <w:top w:val="single" w:sz="4" w:space="0" w:color="auto"/>
                      <w:left w:val="single" w:sz="4" w:space="0" w:color="auto"/>
                      <w:bottom w:val="single" w:sz="4" w:space="0" w:color="auto"/>
                      <w:right w:val="single" w:sz="4" w:space="0" w:color="auto"/>
                    </w:tcBorders>
                  </w:tcPr>
                  <w:p w:rsidR="00996DE7" w:rsidRDefault="00512658">
                    <w:pPr>
                      <w:jc w:val="center"/>
                      <w:rPr>
                        <w:szCs w:val="21"/>
                      </w:rPr>
                    </w:pPr>
                    <w:r>
                      <w:rPr>
                        <w:rFonts w:hint="eastAsia"/>
                        <w:szCs w:val="21"/>
                      </w:rPr>
                      <w:t>股份总数</w:t>
                    </w:r>
                  </w:p>
                </w:tc>
              </w:sdtContent>
            </w:sdt>
            <w:tc>
              <w:tcPr>
                <w:tcW w:w="914" w:type="pct"/>
                <w:tcBorders>
                  <w:top w:val="single" w:sz="4" w:space="0" w:color="auto"/>
                  <w:left w:val="single" w:sz="4" w:space="0" w:color="auto"/>
                  <w:bottom w:val="single" w:sz="4" w:space="0" w:color="auto"/>
                  <w:right w:val="single" w:sz="4" w:space="0" w:color="auto"/>
                </w:tcBorders>
              </w:tcPr>
              <w:p w:rsidR="00996DE7" w:rsidRPr="008E5FF2" w:rsidRDefault="004A4ED4">
                <w:pPr>
                  <w:jc w:val="right"/>
                  <w:rPr>
                    <w:rFonts w:ascii="宋体" w:hAnsi="宋体"/>
                    <w:szCs w:val="21"/>
                  </w:rPr>
                </w:pPr>
                <w:r w:rsidRPr="008E5FF2">
                  <w:rPr>
                    <w:rFonts w:ascii="宋体" w:hAnsi="宋体"/>
                    <w:szCs w:val="21"/>
                  </w:rPr>
                  <w:t>602,738,000.00</w:t>
                </w:r>
              </w:p>
            </w:tc>
            <w:tc>
              <w:tcPr>
                <w:tcW w:w="375" w:type="pct"/>
                <w:tcBorders>
                  <w:top w:val="single" w:sz="4" w:space="0" w:color="auto"/>
                  <w:left w:val="single" w:sz="4" w:space="0" w:color="auto"/>
                  <w:bottom w:val="single" w:sz="4" w:space="0" w:color="auto"/>
                  <w:right w:val="single" w:sz="4" w:space="0" w:color="auto"/>
                </w:tcBorders>
              </w:tcPr>
              <w:p w:rsidR="00996DE7" w:rsidRPr="008E5FF2" w:rsidRDefault="00996DE7">
                <w:pPr>
                  <w:jc w:val="right"/>
                  <w:rPr>
                    <w:rFonts w:ascii="宋体" w:hAnsi="宋体"/>
                    <w:szCs w:val="21"/>
                  </w:rPr>
                </w:pPr>
              </w:p>
            </w:tc>
            <w:tc>
              <w:tcPr>
                <w:tcW w:w="215" w:type="pct"/>
                <w:tcBorders>
                  <w:top w:val="single" w:sz="4" w:space="0" w:color="auto"/>
                  <w:left w:val="single" w:sz="4" w:space="0" w:color="auto"/>
                  <w:bottom w:val="single" w:sz="4" w:space="0" w:color="auto"/>
                  <w:right w:val="single" w:sz="4" w:space="0" w:color="auto"/>
                </w:tcBorders>
              </w:tcPr>
              <w:p w:rsidR="00996DE7" w:rsidRPr="008E5FF2" w:rsidRDefault="00996DE7">
                <w:pPr>
                  <w:jc w:val="right"/>
                  <w:rPr>
                    <w:rFonts w:ascii="宋体" w:hAnsi="宋体"/>
                    <w:szCs w:val="21"/>
                  </w:rPr>
                </w:pPr>
              </w:p>
            </w:tc>
            <w:tc>
              <w:tcPr>
                <w:tcW w:w="860" w:type="pct"/>
                <w:tcBorders>
                  <w:top w:val="single" w:sz="4" w:space="0" w:color="auto"/>
                  <w:left w:val="single" w:sz="4" w:space="0" w:color="auto"/>
                  <w:bottom w:val="single" w:sz="4" w:space="0" w:color="auto"/>
                  <w:right w:val="single" w:sz="4" w:space="0" w:color="auto"/>
                </w:tcBorders>
              </w:tcPr>
              <w:p w:rsidR="00996DE7" w:rsidRPr="008E5FF2" w:rsidRDefault="004A4ED4">
                <w:pPr>
                  <w:jc w:val="right"/>
                  <w:rPr>
                    <w:rFonts w:ascii="宋体" w:hAnsi="宋体"/>
                    <w:szCs w:val="21"/>
                  </w:rPr>
                </w:pPr>
                <w:r w:rsidRPr="008E5FF2">
                  <w:rPr>
                    <w:rFonts w:ascii="宋体" w:hAnsi="宋体"/>
                    <w:szCs w:val="21"/>
                  </w:rPr>
                  <w:t>180,821,400.00</w:t>
                </w:r>
              </w:p>
            </w:tc>
            <w:tc>
              <w:tcPr>
                <w:tcW w:w="287" w:type="pct"/>
                <w:tcBorders>
                  <w:top w:val="single" w:sz="4" w:space="0" w:color="auto"/>
                  <w:left w:val="single" w:sz="4" w:space="0" w:color="auto"/>
                  <w:bottom w:val="single" w:sz="4" w:space="0" w:color="auto"/>
                  <w:right w:val="single" w:sz="4" w:space="0" w:color="auto"/>
                </w:tcBorders>
              </w:tcPr>
              <w:p w:rsidR="00996DE7" w:rsidRPr="008E5FF2" w:rsidRDefault="00996DE7">
                <w:pPr>
                  <w:jc w:val="right"/>
                  <w:rPr>
                    <w:rFonts w:ascii="宋体" w:hAnsi="宋体"/>
                    <w:szCs w:val="21"/>
                  </w:rPr>
                </w:pPr>
              </w:p>
            </w:tc>
            <w:tc>
              <w:tcPr>
                <w:tcW w:w="860" w:type="pct"/>
                <w:tcBorders>
                  <w:top w:val="single" w:sz="4" w:space="0" w:color="auto"/>
                  <w:left w:val="single" w:sz="4" w:space="0" w:color="auto"/>
                  <w:bottom w:val="single" w:sz="4" w:space="0" w:color="auto"/>
                  <w:right w:val="single" w:sz="4" w:space="0" w:color="auto"/>
                </w:tcBorders>
              </w:tcPr>
              <w:p w:rsidR="00996DE7" w:rsidRPr="008E5FF2" w:rsidRDefault="004A4ED4">
                <w:pPr>
                  <w:jc w:val="right"/>
                  <w:rPr>
                    <w:rFonts w:ascii="宋体" w:hAnsi="宋体"/>
                    <w:szCs w:val="21"/>
                  </w:rPr>
                </w:pPr>
                <w:r w:rsidRPr="008E5FF2">
                  <w:rPr>
                    <w:rFonts w:ascii="宋体" w:hAnsi="宋体"/>
                    <w:szCs w:val="21"/>
                  </w:rPr>
                  <w:t>180,821,400.00</w:t>
                </w:r>
              </w:p>
            </w:tc>
            <w:tc>
              <w:tcPr>
                <w:tcW w:w="860" w:type="pct"/>
                <w:tcBorders>
                  <w:top w:val="single" w:sz="4" w:space="0" w:color="auto"/>
                  <w:left w:val="single" w:sz="4" w:space="0" w:color="auto"/>
                  <w:bottom w:val="single" w:sz="4" w:space="0" w:color="auto"/>
                  <w:right w:val="single" w:sz="4" w:space="0" w:color="auto"/>
                </w:tcBorders>
              </w:tcPr>
              <w:p w:rsidR="00996DE7" w:rsidRPr="008E5FF2" w:rsidRDefault="004A4ED4">
                <w:pPr>
                  <w:jc w:val="right"/>
                  <w:rPr>
                    <w:rFonts w:ascii="宋体" w:hAnsi="宋体"/>
                    <w:szCs w:val="21"/>
                  </w:rPr>
                </w:pPr>
                <w:r w:rsidRPr="008E5FF2">
                  <w:rPr>
                    <w:rFonts w:ascii="宋体" w:hAnsi="宋体"/>
                    <w:szCs w:val="21"/>
                  </w:rPr>
                  <w:t>783,559,400.00</w:t>
                </w:r>
              </w:p>
            </w:tc>
          </w:tr>
        </w:tbl>
        <w:p w:rsidR="00996DE7" w:rsidRDefault="007A1B61">
          <w:pPr>
            <w:rPr>
              <w:szCs w:val="21"/>
            </w:rPr>
          </w:pPr>
        </w:p>
      </w:sdtContent>
    </w:sdt>
    <w:p w:rsidR="00996DE7" w:rsidRDefault="00996DE7">
      <w:pPr>
        <w:rPr>
          <w:szCs w:val="21"/>
        </w:rPr>
      </w:pPr>
    </w:p>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996DE7" w:rsidRDefault="007A1B61">
              <w:r>
                <w:fldChar w:fldCharType="begin"/>
              </w:r>
              <w:r w:rsidR="00B53C4D">
                <w:instrText>MACROBUTTON  SnrToggleCheckbox √</w:instrText>
              </w:r>
              <w:r w:rsidR="00B53C4D">
                <w:instrText>适用</w:instrText>
              </w:r>
              <w:r w:rsidR="00B53C4D">
                <w:instrText xml:space="preserve"> </w:instrText>
              </w:r>
              <w:r>
                <w:fldChar w:fldCharType="end"/>
              </w:r>
              <w:r>
                <w:fldChar w:fldCharType="begin"/>
              </w:r>
              <w:r w:rsidR="00B53C4D">
                <w:instrText xml:space="preserve"> MACROBUTTON  SnrToggleCheckbox □</w:instrText>
              </w:r>
              <w:r w:rsidR="00B53C4D">
                <w:instrText>不适用</w:instrText>
              </w:r>
              <w:r w:rsidR="00B53C4D">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07"/>
            <w:gridCol w:w="1821"/>
            <w:gridCol w:w="1855"/>
            <w:gridCol w:w="1839"/>
            <w:gridCol w:w="1837"/>
          </w:tblGrid>
          <w:tr w:rsidR="000D4075" w:rsidRPr="008E5FF2" w:rsidTr="00FF7F5B">
            <w:sdt>
              <w:sdtPr>
                <w:rPr>
                  <w:rFonts w:ascii="宋体" w:hAnsi="宋体"/>
                </w:rPr>
                <w:tag w:val="_PLD_b4e0b77813064aeb83afd63c7bafbdab"/>
                <w:id w:val="266571267"/>
                <w:lock w:val="sdtLocked"/>
              </w:sdtPr>
              <w:sdtContent>
                <w:tc>
                  <w:tcPr>
                    <w:tcW w:w="942" w:type="pct"/>
                    <w:vAlign w:val="center"/>
                  </w:tcPr>
                  <w:p w:rsidR="000D4075" w:rsidRPr="008E5FF2" w:rsidRDefault="000D4075" w:rsidP="00FF7F5B">
                    <w:pPr>
                      <w:autoSpaceDE w:val="0"/>
                      <w:autoSpaceDN w:val="0"/>
                      <w:adjustRightInd w:val="0"/>
                      <w:snapToGrid w:val="0"/>
                      <w:jc w:val="center"/>
                      <w:rPr>
                        <w:rFonts w:ascii="宋体" w:hAnsi="宋体"/>
                        <w:szCs w:val="21"/>
                      </w:rPr>
                    </w:pPr>
                    <w:r w:rsidRPr="008E5FF2">
                      <w:rPr>
                        <w:rFonts w:ascii="宋体" w:hAnsi="宋体" w:hint="eastAsia"/>
                        <w:szCs w:val="21"/>
                      </w:rPr>
                      <w:t>项目</w:t>
                    </w:r>
                  </w:p>
                </w:tc>
              </w:sdtContent>
            </w:sdt>
            <w:sdt>
              <w:sdtPr>
                <w:rPr>
                  <w:rFonts w:ascii="宋体" w:hAnsi="宋体"/>
                </w:rPr>
                <w:tag w:val="_PLD_2e3387dfd4d8490ca15036edd55f5d7b"/>
                <w:id w:val="266571268"/>
                <w:lock w:val="sdtLocked"/>
              </w:sdtPr>
              <w:sdtContent>
                <w:tc>
                  <w:tcPr>
                    <w:tcW w:w="1005" w:type="pct"/>
                    <w:vAlign w:val="center"/>
                  </w:tcPr>
                  <w:p w:rsidR="000D4075" w:rsidRPr="008E5FF2" w:rsidRDefault="000D4075" w:rsidP="00FF7F5B">
                    <w:pPr>
                      <w:autoSpaceDE w:val="0"/>
                      <w:autoSpaceDN w:val="0"/>
                      <w:adjustRightInd w:val="0"/>
                      <w:snapToGrid w:val="0"/>
                      <w:jc w:val="center"/>
                      <w:rPr>
                        <w:rFonts w:ascii="宋体" w:hAnsi="宋体"/>
                        <w:szCs w:val="21"/>
                      </w:rPr>
                    </w:pPr>
                    <w:r w:rsidRPr="008E5FF2">
                      <w:rPr>
                        <w:rFonts w:ascii="宋体" w:hAnsi="宋体" w:hint="eastAsia"/>
                        <w:szCs w:val="21"/>
                      </w:rPr>
                      <w:t>期初余额</w:t>
                    </w:r>
                  </w:p>
                </w:tc>
              </w:sdtContent>
            </w:sdt>
            <w:sdt>
              <w:sdtPr>
                <w:rPr>
                  <w:rFonts w:ascii="宋体" w:hAnsi="宋体"/>
                </w:rPr>
                <w:tag w:val="_PLD_48beb7e26e4d4ae4b8c76cfd47809420"/>
                <w:id w:val="266571269"/>
                <w:lock w:val="sdtLocked"/>
              </w:sdtPr>
              <w:sdtContent>
                <w:tc>
                  <w:tcPr>
                    <w:tcW w:w="1024" w:type="pct"/>
                    <w:vAlign w:val="center"/>
                  </w:tcPr>
                  <w:p w:rsidR="000D4075" w:rsidRPr="008E5FF2" w:rsidRDefault="000D4075" w:rsidP="00FF7F5B">
                    <w:pPr>
                      <w:autoSpaceDE w:val="0"/>
                      <w:autoSpaceDN w:val="0"/>
                      <w:adjustRightInd w:val="0"/>
                      <w:snapToGrid w:val="0"/>
                      <w:jc w:val="center"/>
                      <w:rPr>
                        <w:rFonts w:ascii="宋体" w:hAnsi="宋体"/>
                        <w:szCs w:val="21"/>
                      </w:rPr>
                    </w:pPr>
                    <w:r w:rsidRPr="008E5FF2">
                      <w:rPr>
                        <w:rFonts w:ascii="宋体" w:hAnsi="宋体" w:hint="eastAsia"/>
                        <w:szCs w:val="21"/>
                      </w:rPr>
                      <w:t>本期增加</w:t>
                    </w:r>
                  </w:p>
                </w:tc>
              </w:sdtContent>
            </w:sdt>
            <w:sdt>
              <w:sdtPr>
                <w:rPr>
                  <w:rFonts w:ascii="宋体" w:hAnsi="宋体"/>
                </w:rPr>
                <w:tag w:val="_PLD_146cd5e556074222b88edab30b505382"/>
                <w:id w:val="266571270"/>
                <w:lock w:val="sdtLocked"/>
              </w:sdtPr>
              <w:sdtContent>
                <w:tc>
                  <w:tcPr>
                    <w:tcW w:w="1015" w:type="pct"/>
                    <w:vAlign w:val="center"/>
                  </w:tcPr>
                  <w:p w:rsidR="000D4075" w:rsidRPr="008E5FF2" w:rsidRDefault="000D4075" w:rsidP="00FF7F5B">
                    <w:pPr>
                      <w:autoSpaceDE w:val="0"/>
                      <w:autoSpaceDN w:val="0"/>
                      <w:adjustRightInd w:val="0"/>
                      <w:snapToGrid w:val="0"/>
                      <w:jc w:val="center"/>
                      <w:rPr>
                        <w:rFonts w:ascii="宋体" w:hAnsi="宋体"/>
                        <w:szCs w:val="21"/>
                      </w:rPr>
                    </w:pPr>
                    <w:r w:rsidRPr="008E5FF2">
                      <w:rPr>
                        <w:rFonts w:ascii="宋体" w:hAnsi="宋体" w:hint="eastAsia"/>
                        <w:szCs w:val="21"/>
                      </w:rPr>
                      <w:t>本期减少</w:t>
                    </w:r>
                  </w:p>
                </w:tc>
              </w:sdtContent>
            </w:sdt>
            <w:sdt>
              <w:sdtPr>
                <w:rPr>
                  <w:rFonts w:ascii="宋体" w:hAnsi="宋体"/>
                </w:rPr>
                <w:tag w:val="_PLD_ce18950b18064dc1ac40e20c98bf9dcb"/>
                <w:id w:val="266571271"/>
                <w:lock w:val="sdtLocked"/>
              </w:sdtPr>
              <w:sdtContent>
                <w:tc>
                  <w:tcPr>
                    <w:tcW w:w="1014" w:type="pct"/>
                    <w:vAlign w:val="center"/>
                  </w:tcPr>
                  <w:p w:rsidR="000D4075" w:rsidRPr="008E5FF2" w:rsidRDefault="000D4075" w:rsidP="00FF7F5B">
                    <w:pPr>
                      <w:autoSpaceDE w:val="0"/>
                      <w:autoSpaceDN w:val="0"/>
                      <w:adjustRightInd w:val="0"/>
                      <w:snapToGrid w:val="0"/>
                      <w:jc w:val="center"/>
                      <w:rPr>
                        <w:rFonts w:ascii="宋体" w:hAnsi="宋体"/>
                        <w:szCs w:val="21"/>
                      </w:rPr>
                    </w:pPr>
                    <w:r w:rsidRPr="008E5FF2">
                      <w:rPr>
                        <w:rFonts w:ascii="宋体" w:hAnsi="宋体" w:hint="eastAsia"/>
                        <w:szCs w:val="21"/>
                      </w:rPr>
                      <w:t>期末余额</w:t>
                    </w:r>
                  </w:p>
                </w:tc>
              </w:sdtContent>
            </w:sdt>
          </w:tr>
          <w:tr w:rsidR="000D4075" w:rsidRPr="008E5FF2" w:rsidTr="000D4075">
            <w:sdt>
              <w:sdtPr>
                <w:rPr>
                  <w:rFonts w:ascii="宋体" w:hAnsi="宋体"/>
                </w:rPr>
                <w:tag w:val="_PLD_0d018aed47f94c61acfb01bd741534a0"/>
                <w:id w:val="266571272"/>
                <w:lock w:val="sdtLocked"/>
              </w:sdtPr>
              <w:sdtContent>
                <w:tc>
                  <w:tcPr>
                    <w:tcW w:w="942" w:type="pct"/>
                    <w:shd w:val="clear" w:color="auto" w:fill="auto"/>
                  </w:tcPr>
                  <w:p w:rsidR="000D4075" w:rsidRPr="008E5FF2" w:rsidRDefault="000D4075" w:rsidP="00FF7F5B">
                    <w:pPr>
                      <w:autoSpaceDE w:val="0"/>
                      <w:autoSpaceDN w:val="0"/>
                      <w:adjustRightInd w:val="0"/>
                      <w:snapToGrid w:val="0"/>
                      <w:rPr>
                        <w:rFonts w:ascii="宋体" w:hAnsi="宋体"/>
                        <w:szCs w:val="21"/>
                      </w:rPr>
                    </w:pPr>
                    <w:r w:rsidRPr="008E5FF2">
                      <w:rPr>
                        <w:rFonts w:ascii="宋体" w:hAnsi="宋体" w:hint="eastAsia"/>
                        <w:szCs w:val="21"/>
                      </w:rPr>
                      <w:t>资本溢价（股本溢价）</w:t>
                    </w:r>
                  </w:p>
                </w:tc>
              </w:sdtContent>
            </w:sdt>
            <w:tc>
              <w:tcPr>
                <w:tcW w:w="1005" w:type="pct"/>
                <w:shd w:val="clear" w:color="auto" w:fill="auto"/>
                <w:vAlign w:val="center"/>
              </w:tcPr>
              <w:p w:rsidR="000D4075" w:rsidRPr="008E5FF2" w:rsidRDefault="000D4075" w:rsidP="000D4075">
                <w:pPr>
                  <w:autoSpaceDE w:val="0"/>
                  <w:autoSpaceDN w:val="0"/>
                  <w:adjustRightInd w:val="0"/>
                  <w:snapToGrid w:val="0"/>
                  <w:jc w:val="right"/>
                  <w:rPr>
                    <w:rFonts w:ascii="宋体" w:hAnsi="宋体"/>
                    <w:szCs w:val="21"/>
                  </w:rPr>
                </w:pPr>
                <w:r w:rsidRPr="008E5FF2">
                  <w:rPr>
                    <w:rFonts w:ascii="宋体" w:hAnsi="宋体"/>
                  </w:rPr>
                  <w:t>435,338,190.28</w:t>
                </w:r>
              </w:p>
            </w:tc>
            <w:tc>
              <w:tcPr>
                <w:tcW w:w="1024" w:type="pct"/>
                <w:shd w:val="clear" w:color="auto" w:fill="auto"/>
                <w:vAlign w:val="center"/>
              </w:tcPr>
              <w:p w:rsidR="000D4075" w:rsidRPr="008E5FF2" w:rsidRDefault="000D4075" w:rsidP="000D4075">
                <w:pPr>
                  <w:autoSpaceDE w:val="0"/>
                  <w:autoSpaceDN w:val="0"/>
                  <w:adjustRightInd w:val="0"/>
                  <w:snapToGrid w:val="0"/>
                  <w:jc w:val="right"/>
                  <w:rPr>
                    <w:rFonts w:ascii="宋体" w:hAnsi="宋体"/>
                    <w:szCs w:val="21"/>
                  </w:rPr>
                </w:pPr>
                <w:r w:rsidRPr="008E5FF2">
                  <w:rPr>
                    <w:rFonts w:ascii="宋体" w:hAnsi="宋体"/>
                  </w:rPr>
                  <w:t>14,434,722.98</w:t>
                </w:r>
              </w:p>
            </w:tc>
            <w:tc>
              <w:tcPr>
                <w:tcW w:w="1015" w:type="pct"/>
                <w:shd w:val="clear" w:color="auto" w:fill="auto"/>
                <w:vAlign w:val="center"/>
              </w:tcPr>
              <w:p w:rsidR="000D4075" w:rsidRPr="008E5FF2" w:rsidRDefault="000D4075" w:rsidP="000D4075">
                <w:pPr>
                  <w:autoSpaceDE w:val="0"/>
                  <w:autoSpaceDN w:val="0"/>
                  <w:adjustRightInd w:val="0"/>
                  <w:snapToGrid w:val="0"/>
                  <w:jc w:val="right"/>
                  <w:rPr>
                    <w:rFonts w:ascii="宋体" w:hAnsi="宋体"/>
                    <w:szCs w:val="21"/>
                  </w:rPr>
                </w:pPr>
                <w:r w:rsidRPr="008E5FF2">
                  <w:rPr>
                    <w:rFonts w:ascii="宋体" w:hAnsi="宋体"/>
                  </w:rPr>
                  <w:t>180,821,400.00</w:t>
                </w:r>
              </w:p>
            </w:tc>
            <w:tc>
              <w:tcPr>
                <w:tcW w:w="1014" w:type="pct"/>
                <w:shd w:val="clear" w:color="auto" w:fill="auto"/>
                <w:vAlign w:val="center"/>
              </w:tcPr>
              <w:p w:rsidR="000D4075" w:rsidRPr="008E5FF2" w:rsidRDefault="000D4075" w:rsidP="000D4075">
                <w:pPr>
                  <w:autoSpaceDE w:val="0"/>
                  <w:autoSpaceDN w:val="0"/>
                  <w:adjustRightInd w:val="0"/>
                  <w:snapToGrid w:val="0"/>
                  <w:jc w:val="right"/>
                  <w:rPr>
                    <w:rFonts w:ascii="宋体" w:hAnsi="宋体"/>
                    <w:szCs w:val="21"/>
                  </w:rPr>
                </w:pPr>
                <w:r w:rsidRPr="008E5FF2">
                  <w:rPr>
                    <w:rFonts w:ascii="宋体" w:hAnsi="宋体"/>
                  </w:rPr>
                  <w:t>268,951,513.26</w:t>
                </w:r>
              </w:p>
            </w:tc>
          </w:tr>
          <w:tr w:rsidR="000D4075" w:rsidRPr="008E5FF2" w:rsidTr="00FF7F5B">
            <w:sdt>
              <w:sdtPr>
                <w:rPr>
                  <w:rFonts w:ascii="宋体" w:hAnsi="宋体"/>
                </w:rPr>
                <w:tag w:val="_PLD_86bb5cd56f814da8b960cf8902cad6a5"/>
                <w:id w:val="266571273"/>
                <w:lock w:val="sdtLocked"/>
              </w:sdtPr>
              <w:sdtContent>
                <w:tc>
                  <w:tcPr>
                    <w:tcW w:w="942" w:type="pct"/>
                    <w:shd w:val="clear" w:color="auto" w:fill="auto"/>
                  </w:tcPr>
                  <w:p w:rsidR="000D4075" w:rsidRPr="008E5FF2" w:rsidRDefault="000D4075" w:rsidP="00FF7F5B">
                    <w:pPr>
                      <w:autoSpaceDE w:val="0"/>
                      <w:autoSpaceDN w:val="0"/>
                      <w:adjustRightInd w:val="0"/>
                      <w:snapToGrid w:val="0"/>
                      <w:rPr>
                        <w:rFonts w:ascii="宋体" w:hAnsi="宋体"/>
                        <w:szCs w:val="21"/>
                      </w:rPr>
                    </w:pPr>
                    <w:r w:rsidRPr="008E5FF2">
                      <w:rPr>
                        <w:rFonts w:ascii="宋体" w:hAnsi="宋体" w:hint="eastAsia"/>
                        <w:szCs w:val="21"/>
                      </w:rPr>
                      <w:t>其他资本公积</w:t>
                    </w:r>
                  </w:p>
                </w:tc>
              </w:sdtContent>
            </w:sdt>
            <w:tc>
              <w:tcPr>
                <w:tcW w:w="1005" w:type="pct"/>
                <w:shd w:val="clear" w:color="auto" w:fill="auto"/>
              </w:tcPr>
              <w:p w:rsidR="000D4075" w:rsidRPr="008E5FF2" w:rsidRDefault="000D4075" w:rsidP="00FF7F5B">
                <w:pPr>
                  <w:autoSpaceDE w:val="0"/>
                  <w:autoSpaceDN w:val="0"/>
                  <w:adjustRightInd w:val="0"/>
                  <w:snapToGrid w:val="0"/>
                  <w:jc w:val="right"/>
                  <w:rPr>
                    <w:rFonts w:ascii="宋体" w:hAnsi="宋体"/>
                    <w:szCs w:val="21"/>
                  </w:rPr>
                </w:pPr>
                <w:r w:rsidRPr="008E5FF2">
                  <w:rPr>
                    <w:rFonts w:ascii="宋体" w:hAnsi="宋体"/>
                  </w:rPr>
                  <w:t>34,992,656.87</w:t>
                </w:r>
              </w:p>
            </w:tc>
            <w:tc>
              <w:tcPr>
                <w:tcW w:w="1024" w:type="pct"/>
                <w:shd w:val="clear" w:color="auto" w:fill="auto"/>
              </w:tcPr>
              <w:p w:rsidR="000D4075" w:rsidRPr="008E5FF2" w:rsidRDefault="000D4075" w:rsidP="00FF7F5B">
                <w:pPr>
                  <w:autoSpaceDE w:val="0"/>
                  <w:autoSpaceDN w:val="0"/>
                  <w:adjustRightInd w:val="0"/>
                  <w:snapToGrid w:val="0"/>
                  <w:jc w:val="right"/>
                  <w:rPr>
                    <w:rFonts w:ascii="宋体" w:hAnsi="宋体"/>
                    <w:szCs w:val="21"/>
                  </w:rPr>
                </w:pPr>
              </w:p>
            </w:tc>
            <w:tc>
              <w:tcPr>
                <w:tcW w:w="1015" w:type="pct"/>
                <w:shd w:val="clear" w:color="auto" w:fill="auto"/>
              </w:tcPr>
              <w:p w:rsidR="000D4075" w:rsidRPr="008E5FF2" w:rsidRDefault="000D4075" w:rsidP="00FF7F5B">
                <w:pPr>
                  <w:autoSpaceDE w:val="0"/>
                  <w:autoSpaceDN w:val="0"/>
                  <w:adjustRightInd w:val="0"/>
                  <w:snapToGrid w:val="0"/>
                  <w:jc w:val="right"/>
                  <w:rPr>
                    <w:rFonts w:ascii="宋体" w:hAnsi="宋体"/>
                    <w:szCs w:val="21"/>
                  </w:rPr>
                </w:pPr>
              </w:p>
            </w:tc>
            <w:tc>
              <w:tcPr>
                <w:tcW w:w="1014" w:type="pct"/>
                <w:shd w:val="clear" w:color="auto" w:fill="auto"/>
              </w:tcPr>
              <w:p w:rsidR="000D4075" w:rsidRPr="008E5FF2" w:rsidRDefault="000D4075" w:rsidP="00FF7F5B">
                <w:pPr>
                  <w:autoSpaceDE w:val="0"/>
                  <w:autoSpaceDN w:val="0"/>
                  <w:adjustRightInd w:val="0"/>
                  <w:snapToGrid w:val="0"/>
                  <w:jc w:val="right"/>
                  <w:rPr>
                    <w:rFonts w:ascii="宋体" w:hAnsi="宋体"/>
                    <w:szCs w:val="21"/>
                  </w:rPr>
                </w:pPr>
                <w:r w:rsidRPr="008E5FF2">
                  <w:rPr>
                    <w:rFonts w:ascii="宋体" w:hAnsi="宋体"/>
                  </w:rPr>
                  <w:t>34,992,656.87</w:t>
                </w:r>
              </w:p>
            </w:tc>
          </w:tr>
          <w:tr w:rsidR="000D4075" w:rsidRPr="008E5FF2" w:rsidTr="00FF7F5B">
            <w:sdt>
              <w:sdtPr>
                <w:rPr>
                  <w:rFonts w:ascii="宋体" w:hAnsi="宋体"/>
                </w:rPr>
                <w:tag w:val="_PLD_9b03907e667d49cf9868e1518c28d82c"/>
                <w:id w:val="266571274"/>
                <w:lock w:val="sdtLocked"/>
              </w:sdtPr>
              <w:sdtContent>
                <w:tc>
                  <w:tcPr>
                    <w:tcW w:w="942" w:type="pct"/>
                    <w:vAlign w:val="center"/>
                  </w:tcPr>
                  <w:p w:rsidR="000D4075" w:rsidRPr="008E5FF2" w:rsidRDefault="000D4075" w:rsidP="00FF7F5B">
                    <w:pPr>
                      <w:autoSpaceDE w:val="0"/>
                      <w:autoSpaceDN w:val="0"/>
                      <w:adjustRightInd w:val="0"/>
                      <w:snapToGrid w:val="0"/>
                      <w:jc w:val="center"/>
                      <w:rPr>
                        <w:rFonts w:ascii="宋体" w:hAnsi="宋体"/>
                        <w:szCs w:val="21"/>
                      </w:rPr>
                    </w:pPr>
                    <w:r w:rsidRPr="008E5FF2">
                      <w:rPr>
                        <w:rFonts w:ascii="宋体" w:hAnsi="宋体" w:hint="eastAsia"/>
                        <w:szCs w:val="21"/>
                      </w:rPr>
                      <w:t>合计</w:t>
                    </w:r>
                  </w:p>
                </w:tc>
              </w:sdtContent>
            </w:sdt>
            <w:tc>
              <w:tcPr>
                <w:tcW w:w="1005" w:type="pct"/>
              </w:tcPr>
              <w:p w:rsidR="000D4075" w:rsidRPr="008E5FF2" w:rsidRDefault="000D4075" w:rsidP="00FF7F5B">
                <w:pPr>
                  <w:autoSpaceDE w:val="0"/>
                  <w:autoSpaceDN w:val="0"/>
                  <w:adjustRightInd w:val="0"/>
                  <w:snapToGrid w:val="0"/>
                  <w:jc w:val="right"/>
                  <w:rPr>
                    <w:rFonts w:ascii="宋体" w:hAnsi="宋体"/>
                    <w:szCs w:val="21"/>
                  </w:rPr>
                </w:pPr>
                <w:r w:rsidRPr="008E5FF2">
                  <w:rPr>
                    <w:rFonts w:ascii="宋体" w:hAnsi="宋体"/>
                  </w:rPr>
                  <w:t>470,330,847.15</w:t>
                </w:r>
              </w:p>
            </w:tc>
            <w:tc>
              <w:tcPr>
                <w:tcW w:w="1024" w:type="pct"/>
              </w:tcPr>
              <w:p w:rsidR="000D4075" w:rsidRPr="008E5FF2" w:rsidRDefault="000D4075" w:rsidP="00FF7F5B">
                <w:pPr>
                  <w:autoSpaceDE w:val="0"/>
                  <w:autoSpaceDN w:val="0"/>
                  <w:adjustRightInd w:val="0"/>
                  <w:snapToGrid w:val="0"/>
                  <w:jc w:val="right"/>
                  <w:rPr>
                    <w:rFonts w:ascii="宋体" w:hAnsi="宋体"/>
                    <w:szCs w:val="21"/>
                  </w:rPr>
                </w:pPr>
                <w:r w:rsidRPr="008E5FF2">
                  <w:rPr>
                    <w:rFonts w:ascii="宋体" w:hAnsi="宋体"/>
                  </w:rPr>
                  <w:t>14,434,722.98</w:t>
                </w:r>
              </w:p>
            </w:tc>
            <w:tc>
              <w:tcPr>
                <w:tcW w:w="1015" w:type="pct"/>
              </w:tcPr>
              <w:p w:rsidR="000D4075" w:rsidRPr="008E5FF2" w:rsidRDefault="000D4075" w:rsidP="00FF7F5B">
                <w:pPr>
                  <w:autoSpaceDE w:val="0"/>
                  <w:autoSpaceDN w:val="0"/>
                  <w:adjustRightInd w:val="0"/>
                  <w:snapToGrid w:val="0"/>
                  <w:jc w:val="right"/>
                  <w:rPr>
                    <w:rFonts w:ascii="宋体" w:hAnsi="宋体"/>
                    <w:szCs w:val="21"/>
                  </w:rPr>
                </w:pPr>
                <w:r w:rsidRPr="008E5FF2">
                  <w:rPr>
                    <w:rFonts w:ascii="宋体" w:hAnsi="宋体"/>
                  </w:rPr>
                  <w:t>180,821,400.00</w:t>
                </w:r>
              </w:p>
            </w:tc>
            <w:tc>
              <w:tcPr>
                <w:tcW w:w="1014" w:type="pct"/>
              </w:tcPr>
              <w:p w:rsidR="000D4075" w:rsidRPr="008E5FF2" w:rsidRDefault="000D4075" w:rsidP="00FF7F5B">
                <w:pPr>
                  <w:autoSpaceDE w:val="0"/>
                  <w:autoSpaceDN w:val="0"/>
                  <w:adjustRightInd w:val="0"/>
                  <w:snapToGrid w:val="0"/>
                  <w:jc w:val="right"/>
                  <w:rPr>
                    <w:rFonts w:ascii="宋体" w:hAnsi="宋体"/>
                    <w:szCs w:val="21"/>
                  </w:rPr>
                </w:pPr>
                <w:r w:rsidRPr="008E5FF2">
                  <w:rPr>
                    <w:rFonts w:ascii="宋体" w:hAnsi="宋体"/>
                  </w:rPr>
                  <w:t>303,944,170.13</w:t>
                </w:r>
              </w:p>
            </w:tc>
          </w:tr>
        </w:tbl>
        <w:p w:rsidR="000D4075" w:rsidRPr="008E5FF2" w:rsidRDefault="000D4075">
          <w:pPr>
            <w:rPr>
              <w:rFonts w:ascii="宋体" w:hAnsi="宋体"/>
            </w:rPr>
          </w:pPr>
        </w:p>
        <w:p w:rsidR="00996DE7" w:rsidRPr="008E5FF2" w:rsidRDefault="00512658">
          <w:pPr>
            <w:rPr>
              <w:rFonts w:ascii="宋体" w:hAnsi="宋体"/>
              <w:szCs w:val="21"/>
            </w:rPr>
          </w:pPr>
          <w:r w:rsidRPr="008E5FF2">
            <w:rPr>
              <w:rFonts w:ascii="宋体" w:hAnsi="宋体" w:hint="eastAsia"/>
              <w:szCs w:val="21"/>
            </w:rPr>
            <w:t>其他说明，包括本期增减变动情况、变动原因说明：</w:t>
          </w:r>
        </w:p>
        <w:sdt>
          <w:sdtPr>
            <w:rPr>
              <w:rFonts w:ascii="宋体" w:hAnsi="宋体"/>
              <w:szCs w:val="21"/>
            </w:rPr>
            <w:alias w:val="资本公积说明"/>
            <w:tag w:val="_GBC_bd957b69783b49af88b2c285825bd0fc"/>
            <w:id w:val="-1127847616"/>
            <w:lock w:val="sdtLocked"/>
            <w:placeholder>
              <w:docPart w:val="GBC22222222222222222222222222222"/>
            </w:placeholder>
          </w:sdtPr>
          <w:sdtContent>
            <w:p w:rsidR="000D4075" w:rsidRPr="008E5FF2" w:rsidRDefault="000D4075" w:rsidP="000D4075">
              <w:pPr>
                <w:adjustRightInd w:val="0"/>
                <w:spacing w:line="360" w:lineRule="auto"/>
                <w:ind w:firstLineChars="200" w:firstLine="420"/>
                <w:contextualSpacing/>
                <w:rPr>
                  <w:rFonts w:ascii="宋体" w:hAnsi="宋体" w:cs="Arial"/>
                </w:rPr>
              </w:pPr>
              <w:r w:rsidRPr="008E5FF2">
                <w:rPr>
                  <w:rFonts w:ascii="宋体" w:hAnsi="宋体" w:cs="Arial" w:hint="eastAsia"/>
                </w:rPr>
                <w:t>[</w:t>
              </w:r>
              <w:r w:rsidRPr="008E5FF2">
                <w:rPr>
                  <w:rFonts w:ascii="宋体" w:hAnsi="宋体" w:hint="eastAsia"/>
                  <w:szCs w:val="21"/>
                </w:rPr>
                <w:t>本期增加</w:t>
              </w:r>
              <w:r w:rsidRPr="008E5FF2">
                <w:rPr>
                  <w:rFonts w:ascii="宋体" w:hAnsi="宋体" w:cs="Arial" w:hint="eastAsia"/>
                </w:rPr>
                <w:t>]：①本期子公司江苏恒顺饮品有限公司新增少数股东，公司持股比例由47.50%下</w:t>
              </w:r>
              <w:r w:rsidRPr="008E5FF2">
                <w:rPr>
                  <w:rFonts w:ascii="宋体" w:hAnsi="宋体" w:cs="Arial" w:hint="eastAsia"/>
                </w:rPr>
                <w:lastRenderedPageBreak/>
                <w:t>降至44.19%，对应享有的净资产份额变动金额894,950.21元计入资本公积；本期子公司镇江恒顺新型调味品有限责任公司增资，公司持股比例由65.22%上升至67.90%，对应享有的净资产份额变动金额279,772.77 元计入资本公积；②子公司黑龙江恒顺醋业酿造有限公司收到少数股东补偿款</w:t>
              </w:r>
              <w:r w:rsidRPr="008E5FF2">
                <w:rPr>
                  <w:rFonts w:ascii="宋体" w:hAnsi="宋体" w:cs="Arial"/>
                </w:rPr>
                <w:t>26,000,000.00</w:t>
              </w:r>
              <w:r w:rsidRPr="008E5FF2">
                <w:rPr>
                  <w:rFonts w:ascii="宋体" w:hAnsi="宋体" w:cs="Arial" w:hint="eastAsia"/>
                </w:rPr>
                <w:t>元，其中51%归属于母公司的13,260,000.00元计入资本公积。</w:t>
              </w:r>
            </w:p>
            <w:p w:rsidR="00654514" w:rsidRPr="008E5FF2" w:rsidRDefault="000D4075" w:rsidP="00654514">
              <w:pPr>
                <w:adjustRightInd w:val="0"/>
                <w:spacing w:line="360" w:lineRule="auto"/>
                <w:ind w:firstLineChars="200" w:firstLine="420"/>
                <w:contextualSpacing/>
                <w:rPr>
                  <w:rFonts w:ascii="宋体" w:hAnsi="宋体" w:cs="Arial"/>
                </w:rPr>
              </w:pPr>
              <w:r w:rsidRPr="008E5FF2">
                <w:rPr>
                  <w:rFonts w:ascii="宋体" w:hAnsi="宋体" w:cs="Arial" w:hint="eastAsia"/>
                </w:rPr>
                <w:t>[</w:t>
              </w:r>
              <w:r w:rsidRPr="008E5FF2">
                <w:rPr>
                  <w:rFonts w:ascii="宋体" w:hAnsi="宋体" w:hint="eastAsia"/>
                  <w:szCs w:val="21"/>
                </w:rPr>
                <w:t>本期减少</w:t>
              </w:r>
              <w:r w:rsidRPr="008E5FF2">
                <w:rPr>
                  <w:rFonts w:ascii="宋体" w:hAnsi="宋体" w:cs="Arial" w:hint="eastAsia"/>
                </w:rPr>
                <w:t>]:见附注公司基本情况。</w:t>
              </w:r>
            </w:p>
          </w:sdtContent>
        </w:sdt>
        <w:p w:rsidR="00996DE7" w:rsidRPr="008E5FF2" w:rsidRDefault="007A1B61">
          <w:pPr>
            <w:rPr>
              <w:rFonts w:ascii="宋体" w:hAnsi="宋体"/>
              <w:szCs w:val="21"/>
            </w:rPr>
          </w:pPr>
        </w:p>
      </w:sdtContent>
    </w:sdt>
    <w:p w:rsidR="00996DE7" w:rsidRDefault="00996DE7">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ascii="Times New Roman" w:hAnsi="Times New Roman" w:cstheme="minorBidi" w:hint="default"/>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Content>
            <w:p w:rsidR="00996DE7" w:rsidRDefault="007A1B61">
              <w:r>
                <w:fldChar w:fldCharType="begin"/>
              </w:r>
              <w:r w:rsidR="00654514">
                <w:instrText>MACROBUTTON  SnrToggleCheckbox √</w:instrText>
              </w:r>
              <w:r w:rsidR="00654514">
                <w:instrText>适用</w:instrText>
              </w:r>
              <w:r w:rsidR="00654514">
                <w:instrText xml:space="preserve"> </w:instrText>
              </w:r>
              <w:r>
                <w:fldChar w:fldCharType="end"/>
              </w:r>
              <w:r>
                <w:fldChar w:fldCharType="begin"/>
              </w:r>
              <w:r w:rsidR="00654514">
                <w:instrText xml:space="preserve"> MACROBUTTON  SnrToggleCheckbox □</w:instrText>
              </w:r>
              <w:r w:rsidR="00654514">
                <w:instrText>不适用</w:instrText>
              </w:r>
              <w:r w:rsidR="00654514">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8B7919" w:rsidTr="00FF7F5B">
            <w:sdt>
              <w:sdtPr>
                <w:tag w:val="_PLD_448cc13fae91499a9f41c6e4c1f51937"/>
                <w:id w:val="266571428"/>
                <w:lock w:val="sdtLocked"/>
              </w:sdtPr>
              <w:sdtContent>
                <w:tc>
                  <w:tcPr>
                    <w:tcW w:w="940" w:type="pct"/>
                  </w:tcPr>
                  <w:p w:rsidR="008B7919" w:rsidRDefault="008B7919" w:rsidP="00FF7F5B">
                    <w:pPr>
                      <w:autoSpaceDE w:val="0"/>
                      <w:autoSpaceDN w:val="0"/>
                      <w:adjustRightInd w:val="0"/>
                      <w:snapToGrid w:val="0"/>
                      <w:jc w:val="center"/>
                      <w:rPr>
                        <w:szCs w:val="21"/>
                      </w:rPr>
                    </w:pPr>
                    <w:r>
                      <w:rPr>
                        <w:rFonts w:hint="eastAsia"/>
                        <w:szCs w:val="21"/>
                      </w:rPr>
                      <w:t>项目</w:t>
                    </w:r>
                  </w:p>
                </w:tc>
              </w:sdtContent>
            </w:sdt>
            <w:sdt>
              <w:sdtPr>
                <w:rPr>
                  <w:rFonts w:ascii="宋体" w:hAnsi="宋体"/>
                </w:rPr>
                <w:tag w:val="_PLD_112a59f6ca7b4b5f8ced860f9465eb1a"/>
                <w:id w:val="266571429"/>
                <w:lock w:val="sdtLocked"/>
              </w:sdtPr>
              <w:sdtContent>
                <w:tc>
                  <w:tcPr>
                    <w:tcW w:w="1011" w:type="pct"/>
                  </w:tcPr>
                  <w:p w:rsidR="008B7919" w:rsidRPr="008E5FF2" w:rsidRDefault="008B7919" w:rsidP="00FF7F5B">
                    <w:pPr>
                      <w:autoSpaceDE w:val="0"/>
                      <w:autoSpaceDN w:val="0"/>
                      <w:adjustRightInd w:val="0"/>
                      <w:snapToGrid w:val="0"/>
                      <w:jc w:val="center"/>
                      <w:rPr>
                        <w:rFonts w:ascii="宋体" w:hAnsi="宋体"/>
                        <w:szCs w:val="21"/>
                      </w:rPr>
                    </w:pPr>
                    <w:r w:rsidRPr="008E5FF2">
                      <w:rPr>
                        <w:rFonts w:ascii="宋体" w:hAnsi="宋体" w:hint="eastAsia"/>
                        <w:szCs w:val="21"/>
                      </w:rPr>
                      <w:t>期初余额</w:t>
                    </w:r>
                  </w:p>
                </w:tc>
              </w:sdtContent>
            </w:sdt>
            <w:sdt>
              <w:sdtPr>
                <w:rPr>
                  <w:rFonts w:ascii="宋体" w:hAnsi="宋体"/>
                </w:rPr>
                <w:tag w:val="_PLD_a2c4f4720dd7427b93c04e32666cfd69"/>
                <w:id w:val="266571430"/>
                <w:lock w:val="sdtLocked"/>
              </w:sdtPr>
              <w:sdtContent>
                <w:tc>
                  <w:tcPr>
                    <w:tcW w:w="1014" w:type="pct"/>
                  </w:tcPr>
                  <w:p w:rsidR="008B7919" w:rsidRPr="008E5FF2" w:rsidRDefault="008B7919" w:rsidP="00FF7F5B">
                    <w:pPr>
                      <w:autoSpaceDE w:val="0"/>
                      <w:autoSpaceDN w:val="0"/>
                      <w:adjustRightInd w:val="0"/>
                      <w:snapToGrid w:val="0"/>
                      <w:jc w:val="center"/>
                      <w:rPr>
                        <w:rFonts w:ascii="宋体" w:hAnsi="宋体"/>
                        <w:szCs w:val="21"/>
                      </w:rPr>
                    </w:pPr>
                    <w:r w:rsidRPr="008E5FF2">
                      <w:rPr>
                        <w:rFonts w:ascii="宋体" w:hAnsi="宋体" w:hint="eastAsia"/>
                        <w:szCs w:val="21"/>
                      </w:rPr>
                      <w:t>本期增加</w:t>
                    </w:r>
                  </w:p>
                </w:tc>
              </w:sdtContent>
            </w:sdt>
            <w:sdt>
              <w:sdtPr>
                <w:rPr>
                  <w:rFonts w:ascii="宋体" w:hAnsi="宋体"/>
                </w:rPr>
                <w:tag w:val="_PLD_ad1876bb4d7c41eaa003da876ae9e601"/>
                <w:id w:val="266571431"/>
                <w:lock w:val="sdtLocked"/>
              </w:sdtPr>
              <w:sdtContent>
                <w:tc>
                  <w:tcPr>
                    <w:tcW w:w="1021" w:type="pct"/>
                  </w:tcPr>
                  <w:p w:rsidR="008B7919" w:rsidRPr="008E5FF2" w:rsidRDefault="008B7919" w:rsidP="00FF7F5B">
                    <w:pPr>
                      <w:autoSpaceDE w:val="0"/>
                      <w:autoSpaceDN w:val="0"/>
                      <w:adjustRightInd w:val="0"/>
                      <w:snapToGrid w:val="0"/>
                      <w:jc w:val="center"/>
                      <w:rPr>
                        <w:rFonts w:ascii="宋体" w:hAnsi="宋体"/>
                        <w:szCs w:val="21"/>
                      </w:rPr>
                    </w:pPr>
                    <w:r w:rsidRPr="008E5FF2">
                      <w:rPr>
                        <w:rFonts w:ascii="宋体" w:hAnsi="宋体" w:hint="eastAsia"/>
                        <w:szCs w:val="21"/>
                      </w:rPr>
                      <w:t>本期减少</w:t>
                    </w:r>
                  </w:p>
                </w:tc>
              </w:sdtContent>
            </w:sdt>
            <w:sdt>
              <w:sdtPr>
                <w:rPr>
                  <w:rFonts w:ascii="宋体" w:hAnsi="宋体"/>
                </w:rPr>
                <w:tag w:val="_PLD_45d6cc2a2d2140619579c3f035df8d6a"/>
                <w:id w:val="266571432"/>
                <w:lock w:val="sdtLocked"/>
              </w:sdtPr>
              <w:sdtContent>
                <w:tc>
                  <w:tcPr>
                    <w:tcW w:w="1014" w:type="pct"/>
                  </w:tcPr>
                  <w:p w:rsidR="008B7919" w:rsidRPr="008E5FF2" w:rsidRDefault="008B7919" w:rsidP="00FF7F5B">
                    <w:pPr>
                      <w:autoSpaceDE w:val="0"/>
                      <w:autoSpaceDN w:val="0"/>
                      <w:adjustRightInd w:val="0"/>
                      <w:snapToGrid w:val="0"/>
                      <w:jc w:val="center"/>
                      <w:rPr>
                        <w:rFonts w:ascii="宋体" w:hAnsi="宋体"/>
                        <w:szCs w:val="21"/>
                      </w:rPr>
                    </w:pPr>
                    <w:r w:rsidRPr="008E5FF2">
                      <w:rPr>
                        <w:rFonts w:ascii="宋体" w:hAnsi="宋体" w:hint="eastAsia"/>
                        <w:szCs w:val="21"/>
                      </w:rPr>
                      <w:t>期末余额</w:t>
                    </w:r>
                  </w:p>
                </w:tc>
              </w:sdtContent>
            </w:sdt>
          </w:tr>
          <w:tr w:rsidR="008B7919" w:rsidTr="00FF7F5B">
            <w:sdt>
              <w:sdtPr>
                <w:tag w:val="_PLD_96c6453732574f80b65848edf92a42a6"/>
                <w:id w:val="266571433"/>
                <w:lock w:val="sdtLocked"/>
              </w:sdtPr>
              <w:sdtContent>
                <w:tc>
                  <w:tcPr>
                    <w:tcW w:w="940" w:type="pct"/>
                    <w:shd w:val="clear" w:color="auto" w:fill="auto"/>
                    <w:vAlign w:val="center"/>
                  </w:tcPr>
                  <w:p w:rsidR="008B7919" w:rsidRDefault="008B7919" w:rsidP="00FF7F5B">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r w:rsidRPr="008E5FF2">
                  <w:rPr>
                    <w:rFonts w:ascii="宋体" w:hAnsi="宋体"/>
                  </w:rPr>
                  <w:t>106,404,972.40</w:t>
                </w: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r w:rsidRPr="008E5FF2">
                  <w:rPr>
                    <w:rFonts w:ascii="宋体" w:hAnsi="宋体"/>
                  </w:rPr>
                  <w:t>26,614,880.37</w:t>
                </w:r>
              </w:p>
            </w:tc>
            <w:tc>
              <w:tcPr>
                <w:tcW w:w="102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r w:rsidRPr="008E5FF2">
                  <w:rPr>
                    <w:rFonts w:ascii="宋体" w:hAnsi="宋体"/>
                  </w:rPr>
                  <w:t>133,019,852.77</w:t>
                </w:r>
              </w:p>
            </w:tc>
          </w:tr>
          <w:tr w:rsidR="008B7919" w:rsidTr="00FF7F5B">
            <w:sdt>
              <w:sdtPr>
                <w:tag w:val="_PLD_89d0d90396b9478283481624bade933a"/>
                <w:id w:val="266571434"/>
                <w:lock w:val="sdtLocked"/>
              </w:sdtPr>
              <w:sdtContent>
                <w:tc>
                  <w:tcPr>
                    <w:tcW w:w="940" w:type="pct"/>
                    <w:shd w:val="clear" w:color="auto" w:fill="auto"/>
                    <w:vAlign w:val="center"/>
                  </w:tcPr>
                  <w:p w:rsidR="008B7919" w:rsidRDefault="008B7919" w:rsidP="00FF7F5B">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2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r>
          <w:tr w:rsidR="008B7919" w:rsidTr="00FF7F5B">
            <w:sdt>
              <w:sdtPr>
                <w:tag w:val="_PLD_096c92032a4d423997eee978b2f5aab3"/>
                <w:id w:val="266571435"/>
                <w:lock w:val="sdtLocked"/>
              </w:sdtPr>
              <w:sdtContent>
                <w:tc>
                  <w:tcPr>
                    <w:tcW w:w="940" w:type="pct"/>
                    <w:shd w:val="clear" w:color="auto" w:fill="auto"/>
                    <w:vAlign w:val="center"/>
                  </w:tcPr>
                  <w:p w:rsidR="008B7919" w:rsidRDefault="008B7919" w:rsidP="00FF7F5B">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2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r>
          <w:tr w:rsidR="008B7919" w:rsidTr="00FF7F5B">
            <w:sdt>
              <w:sdtPr>
                <w:tag w:val="_PLD_96d890829e5d46cd931c8d8527d112fa"/>
                <w:id w:val="266571436"/>
                <w:lock w:val="sdtLocked"/>
              </w:sdtPr>
              <w:sdtContent>
                <w:tc>
                  <w:tcPr>
                    <w:tcW w:w="940" w:type="pct"/>
                    <w:shd w:val="clear" w:color="auto" w:fill="auto"/>
                    <w:vAlign w:val="center"/>
                  </w:tcPr>
                  <w:p w:rsidR="008B7919" w:rsidRDefault="008B7919" w:rsidP="00FF7F5B">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2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r>
          <w:tr w:rsidR="008B7919" w:rsidTr="00FF7F5B">
            <w:sdt>
              <w:sdtPr>
                <w:tag w:val="_PLD_787d99c8eadb474ba4234e63ddea7355"/>
                <w:id w:val="266571437"/>
                <w:lock w:val="sdtLocked"/>
              </w:sdtPr>
              <w:sdtContent>
                <w:tc>
                  <w:tcPr>
                    <w:tcW w:w="940" w:type="pct"/>
                    <w:shd w:val="clear" w:color="auto" w:fill="auto"/>
                    <w:vAlign w:val="center"/>
                  </w:tcPr>
                  <w:p w:rsidR="008B7919" w:rsidRDefault="008B7919" w:rsidP="00FF7F5B">
                    <w:pPr>
                      <w:autoSpaceDE w:val="0"/>
                      <w:autoSpaceDN w:val="0"/>
                      <w:adjustRightInd w:val="0"/>
                      <w:snapToGrid w:val="0"/>
                      <w:rPr>
                        <w:szCs w:val="21"/>
                      </w:rPr>
                    </w:pPr>
                    <w:r>
                      <w:rPr>
                        <w:rFonts w:hint="eastAsia"/>
                        <w:szCs w:val="21"/>
                      </w:rPr>
                      <w:t>其他</w:t>
                    </w:r>
                  </w:p>
                </w:tc>
              </w:sdtContent>
            </w:sdt>
            <w:tc>
              <w:tcPr>
                <w:tcW w:w="101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21"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shd w:val="clear" w:color="auto" w:fill="auto"/>
              </w:tcPr>
              <w:p w:rsidR="008B7919" w:rsidRPr="008E5FF2" w:rsidRDefault="008B7919" w:rsidP="00FF7F5B">
                <w:pPr>
                  <w:autoSpaceDE w:val="0"/>
                  <w:autoSpaceDN w:val="0"/>
                  <w:adjustRightInd w:val="0"/>
                  <w:snapToGrid w:val="0"/>
                  <w:ind w:right="180"/>
                  <w:jc w:val="right"/>
                  <w:rPr>
                    <w:rFonts w:ascii="宋体" w:hAnsi="宋体"/>
                    <w:szCs w:val="21"/>
                  </w:rPr>
                </w:pPr>
              </w:p>
            </w:tc>
          </w:tr>
          <w:tr w:rsidR="008B7919" w:rsidTr="00FF7F5B">
            <w:sdt>
              <w:sdtPr>
                <w:tag w:val="_PLD_761553a81bb545a7b32754ce7ef6325b"/>
                <w:id w:val="266571438"/>
                <w:lock w:val="sdtLocked"/>
              </w:sdtPr>
              <w:sdtContent>
                <w:tc>
                  <w:tcPr>
                    <w:tcW w:w="940" w:type="pct"/>
                  </w:tcPr>
                  <w:p w:rsidR="008B7919" w:rsidRDefault="008B7919" w:rsidP="00FF7F5B">
                    <w:pPr>
                      <w:autoSpaceDE w:val="0"/>
                      <w:autoSpaceDN w:val="0"/>
                      <w:adjustRightInd w:val="0"/>
                      <w:snapToGrid w:val="0"/>
                      <w:jc w:val="center"/>
                      <w:rPr>
                        <w:szCs w:val="21"/>
                      </w:rPr>
                    </w:pPr>
                    <w:r>
                      <w:rPr>
                        <w:rFonts w:hint="eastAsia"/>
                        <w:szCs w:val="21"/>
                      </w:rPr>
                      <w:t>合计</w:t>
                    </w:r>
                  </w:p>
                </w:tc>
              </w:sdtContent>
            </w:sdt>
            <w:tc>
              <w:tcPr>
                <w:tcW w:w="1011" w:type="pct"/>
              </w:tcPr>
              <w:p w:rsidR="008B7919" w:rsidRPr="008E5FF2" w:rsidRDefault="008B7919" w:rsidP="00FF7F5B">
                <w:pPr>
                  <w:autoSpaceDE w:val="0"/>
                  <w:autoSpaceDN w:val="0"/>
                  <w:adjustRightInd w:val="0"/>
                  <w:snapToGrid w:val="0"/>
                  <w:ind w:right="180"/>
                  <w:jc w:val="right"/>
                  <w:rPr>
                    <w:rFonts w:ascii="宋体" w:hAnsi="宋体"/>
                    <w:szCs w:val="21"/>
                  </w:rPr>
                </w:pPr>
                <w:r w:rsidRPr="008E5FF2">
                  <w:rPr>
                    <w:rFonts w:ascii="宋体" w:hAnsi="宋体"/>
                  </w:rPr>
                  <w:t>106,404,972.40</w:t>
                </w:r>
              </w:p>
            </w:tc>
            <w:tc>
              <w:tcPr>
                <w:tcW w:w="1014" w:type="pct"/>
              </w:tcPr>
              <w:p w:rsidR="008B7919" w:rsidRPr="008E5FF2" w:rsidRDefault="008B7919" w:rsidP="00FF7F5B">
                <w:pPr>
                  <w:autoSpaceDE w:val="0"/>
                  <w:autoSpaceDN w:val="0"/>
                  <w:adjustRightInd w:val="0"/>
                  <w:snapToGrid w:val="0"/>
                  <w:ind w:right="180"/>
                  <w:jc w:val="right"/>
                  <w:rPr>
                    <w:rFonts w:ascii="宋体" w:hAnsi="宋体"/>
                    <w:szCs w:val="21"/>
                  </w:rPr>
                </w:pPr>
                <w:r w:rsidRPr="008E5FF2">
                  <w:rPr>
                    <w:rFonts w:ascii="宋体" w:hAnsi="宋体"/>
                  </w:rPr>
                  <w:t>26,614,880.37</w:t>
                </w:r>
              </w:p>
            </w:tc>
            <w:tc>
              <w:tcPr>
                <w:tcW w:w="1021" w:type="pct"/>
              </w:tcPr>
              <w:p w:rsidR="008B7919" w:rsidRPr="008E5FF2" w:rsidRDefault="008B7919" w:rsidP="00FF7F5B">
                <w:pPr>
                  <w:autoSpaceDE w:val="0"/>
                  <w:autoSpaceDN w:val="0"/>
                  <w:adjustRightInd w:val="0"/>
                  <w:snapToGrid w:val="0"/>
                  <w:ind w:right="180"/>
                  <w:jc w:val="right"/>
                  <w:rPr>
                    <w:rFonts w:ascii="宋体" w:hAnsi="宋体"/>
                    <w:szCs w:val="21"/>
                  </w:rPr>
                </w:pPr>
              </w:p>
            </w:tc>
            <w:tc>
              <w:tcPr>
                <w:tcW w:w="1014" w:type="pct"/>
              </w:tcPr>
              <w:p w:rsidR="008B7919" w:rsidRPr="008E5FF2" w:rsidRDefault="008B7919" w:rsidP="00FF7F5B">
                <w:pPr>
                  <w:autoSpaceDE w:val="0"/>
                  <w:autoSpaceDN w:val="0"/>
                  <w:adjustRightInd w:val="0"/>
                  <w:snapToGrid w:val="0"/>
                  <w:ind w:right="180"/>
                  <w:jc w:val="right"/>
                  <w:rPr>
                    <w:rFonts w:ascii="宋体" w:hAnsi="宋体"/>
                    <w:szCs w:val="21"/>
                  </w:rPr>
                </w:pPr>
                <w:r w:rsidRPr="008E5FF2">
                  <w:rPr>
                    <w:rFonts w:ascii="宋体" w:hAnsi="宋体"/>
                  </w:rPr>
                  <w:t>133,019,852.77</w:t>
                </w:r>
              </w:p>
            </w:tc>
          </w:tr>
        </w:tbl>
        <w:p w:rsidR="008E5FF2" w:rsidRDefault="008E5FF2">
          <w:pPr>
            <w:autoSpaceDE w:val="0"/>
            <w:autoSpaceDN w:val="0"/>
            <w:adjustRightInd w:val="0"/>
            <w:rPr>
              <w:color w:val="000000" w:themeColor="text1"/>
              <w:szCs w:val="21"/>
            </w:rPr>
          </w:pPr>
        </w:p>
        <w:p w:rsidR="00996DE7" w:rsidRDefault="007A1B61">
          <w:pPr>
            <w:autoSpaceDE w:val="0"/>
            <w:autoSpaceDN w:val="0"/>
            <w:adjustRightInd w:val="0"/>
            <w:rPr>
              <w:color w:val="000000" w:themeColor="text1"/>
              <w:szCs w:val="21"/>
            </w:rPr>
          </w:pPr>
        </w:p>
      </w:sdtContent>
    </w:sdt>
    <w:p w:rsidR="00996DE7" w:rsidRDefault="00512658">
      <w:pPr>
        <w:pStyle w:val="3"/>
        <w:numPr>
          <w:ilvl w:val="0"/>
          <w:numId w:val="21"/>
        </w:numPr>
        <w:tabs>
          <w:tab w:val="left" w:pos="504"/>
        </w:tabs>
        <w:rPr>
          <w:rFonts w:ascii="宋体" w:hAnsi="宋体"/>
          <w:szCs w:val="21"/>
        </w:rPr>
      </w:pPr>
      <w:r>
        <w:rPr>
          <w:rFonts w:ascii="宋体" w:hAnsi="宋体" w:hint="eastAsia"/>
          <w:szCs w:val="21"/>
        </w:rPr>
        <w:t>未分配利润</w:t>
      </w:r>
    </w:p>
    <w:p w:rsidR="00996DE7" w:rsidRDefault="007A1B61">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696701">
            <w:instrText>MACROBUTTON  SnrToggleCheckbox √</w:instrText>
          </w:r>
          <w:r w:rsidR="00696701">
            <w:instrText>适用</w:instrText>
          </w:r>
          <w:r w:rsidR="00696701">
            <w:instrText xml:space="preserve"> </w:instrText>
          </w:r>
          <w:r>
            <w:fldChar w:fldCharType="end"/>
          </w:r>
          <w:r>
            <w:fldChar w:fldCharType="begin"/>
          </w:r>
          <w:r w:rsidR="00512658">
            <w:instrText xml:space="preserve"> MACROBUTTON  SnrToggleCheckbox □</w:instrText>
          </w:r>
          <w:r w:rsidR="00512658">
            <w:instrText>不适用</w:instrText>
          </w:r>
          <w:r w:rsidR="00512658">
            <w:instrText xml:space="preserve">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rFonts w:ascii="宋体" w:hAnsi="宋体"/>
          <w:b w:val="0"/>
          <w:bCs w:val="0"/>
        </w:rPr>
      </w:sdtEndPr>
      <w:sdtContent>
        <w:p w:rsidR="00996DE7" w:rsidRDefault="00512658">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792"/>
            <w:gridCol w:w="2125"/>
            <w:gridCol w:w="2142"/>
          </w:tblGrid>
          <w:tr w:rsidR="008B7919" w:rsidTr="00FF7F5B">
            <w:trPr>
              <w:cantSplit/>
            </w:trPr>
            <w:sdt>
              <w:sdtPr>
                <w:tag w:val="_PLD_30da0a90f08b46f090b6fee887a691bc"/>
                <w:id w:val="266571470"/>
                <w:lock w:val="sdtLocked"/>
              </w:sdtPr>
              <w:sdtContent>
                <w:tc>
                  <w:tcPr>
                    <w:tcW w:w="2644" w:type="pct"/>
                    <w:vAlign w:val="center"/>
                  </w:tcPr>
                  <w:p w:rsidR="008B7919" w:rsidRDefault="008B7919" w:rsidP="00FF7F5B">
                    <w:pPr>
                      <w:jc w:val="center"/>
                      <w:rPr>
                        <w:szCs w:val="21"/>
                      </w:rPr>
                    </w:pPr>
                    <w:r>
                      <w:rPr>
                        <w:rFonts w:hint="eastAsia"/>
                        <w:szCs w:val="21"/>
                      </w:rPr>
                      <w:t>项目</w:t>
                    </w:r>
                  </w:p>
                </w:tc>
              </w:sdtContent>
            </w:sdt>
            <w:sdt>
              <w:sdtPr>
                <w:tag w:val="_PLD_27c0ff4064964dc5b9e335151d04b603"/>
                <w:id w:val="266571471"/>
                <w:lock w:val="sdtLocked"/>
              </w:sdtPr>
              <w:sdtContent>
                <w:tc>
                  <w:tcPr>
                    <w:tcW w:w="1173" w:type="pct"/>
                    <w:vAlign w:val="center"/>
                  </w:tcPr>
                  <w:p w:rsidR="008B7919" w:rsidRDefault="008B7919" w:rsidP="00FF7F5B">
                    <w:pPr>
                      <w:jc w:val="center"/>
                      <w:rPr>
                        <w:szCs w:val="21"/>
                      </w:rPr>
                    </w:pPr>
                    <w:r>
                      <w:rPr>
                        <w:rFonts w:hint="eastAsia"/>
                        <w:szCs w:val="21"/>
                      </w:rPr>
                      <w:t>本期</w:t>
                    </w:r>
                  </w:p>
                </w:tc>
              </w:sdtContent>
            </w:sdt>
            <w:sdt>
              <w:sdtPr>
                <w:tag w:val="_PLD_613460741a0147b7be8212812793694e"/>
                <w:id w:val="266571472"/>
                <w:lock w:val="sdtLocked"/>
              </w:sdtPr>
              <w:sdtContent>
                <w:tc>
                  <w:tcPr>
                    <w:tcW w:w="1182" w:type="pct"/>
                    <w:vAlign w:val="center"/>
                  </w:tcPr>
                  <w:p w:rsidR="008B7919" w:rsidRDefault="008B7919" w:rsidP="00FF7F5B">
                    <w:pPr>
                      <w:jc w:val="center"/>
                      <w:rPr>
                        <w:szCs w:val="21"/>
                      </w:rPr>
                    </w:pPr>
                    <w:r>
                      <w:rPr>
                        <w:rFonts w:hint="eastAsia"/>
                        <w:szCs w:val="21"/>
                      </w:rPr>
                      <w:t>上期</w:t>
                    </w:r>
                  </w:p>
                </w:tc>
              </w:sdtContent>
            </w:sdt>
          </w:tr>
          <w:tr w:rsidR="008B7919" w:rsidTr="00FF7F5B">
            <w:trPr>
              <w:cantSplit/>
            </w:trPr>
            <w:sdt>
              <w:sdtPr>
                <w:tag w:val="_PLD_a8a908ccb6754af7b684355be7043ef6"/>
                <w:id w:val="266571473"/>
                <w:lock w:val="sdtLocked"/>
              </w:sdtPr>
              <w:sdtContent>
                <w:tc>
                  <w:tcPr>
                    <w:tcW w:w="2644" w:type="pct"/>
                  </w:tcPr>
                  <w:p w:rsidR="008B7919" w:rsidRDefault="008B7919" w:rsidP="00FF7F5B">
                    <w:pPr>
                      <w:rPr>
                        <w:szCs w:val="21"/>
                      </w:rPr>
                    </w:pPr>
                    <w:r>
                      <w:rPr>
                        <w:rFonts w:hint="eastAsia"/>
                        <w:szCs w:val="21"/>
                      </w:rPr>
                      <w:t>调整前上期末未分配利润</w:t>
                    </w:r>
                  </w:p>
                </w:tc>
              </w:sdtContent>
            </w:sdt>
            <w:tc>
              <w:tcPr>
                <w:tcW w:w="1173" w:type="pct"/>
              </w:tcPr>
              <w:p w:rsidR="008B7919" w:rsidRPr="00933177" w:rsidRDefault="008B7919" w:rsidP="00FF7F5B">
                <w:pPr>
                  <w:ind w:right="6"/>
                  <w:jc w:val="right"/>
                  <w:rPr>
                    <w:rFonts w:ascii="宋体" w:hAnsi="宋体"/>
                    <w:szCs w:val="21"/>
                  </w:rPr>
                </w:pPr>
                <w:r w:rsidRPr="00933177">
                  <w:rPr>
                    <w:rFonts w:ascii="宋体" w:hAnsi="宋体"/>
                  </w:rPr>
                  <w:t>620,674,900.81</w:t>
                </w:r>
              </w:p>
            </w:tc>
            <w:tc>
              <w:tcPr>
                <w:tcW w:w="1182" w:type="pct"/>
              </w:tcPr>
              <w:p w:rsidR="008B7919" w:rsidRPr="00933177" w:rsidRDefault="008B7919" w:rsidP="00FF7F5B">
                <w:pPr>
                  <w:jc w:val="right"/>
                  <w:rPr>
                    <w:rFonts w:ascii="宋体" w:hAnsi="宋体"/>
                    <w:szCs w:val="21"/>
                  </w:rPr>
                </w:pPr>
                <w:r w:rsidRPr="00933177">
                  <w:rPr>
                    <w:rFonts w:ascii="宋体" w:hAnsi="宋体"/>
                  </w:rPr>
                  <w:t>411,379,753.87</w:t>
                </w:r>
              </w:p>
            </w:tc>
          </w:tr>
          <w:tr w:rsidR="008B7919" w:rsidTr="00FF7F5B">
            <w:trPr>
              <w:cantSplit/>
            </w:trPr>
            <w:sdt>
              <w:sdtPr>
                <w:tag w:val="_PLD_02ab5ac1239f40a6a46e28f567884d1f"/>
                <w:id w:val="266571474"/>
                <w:lock w:val="sdtLocked"/>
              </w:sdtPr>
              <w:sdtContent>
                <w:tc>
                  <w:tcPr>
                    <w:tcW w:w="2644" w:type="pct"/>
                  </w:tcPr>
                  <w:p w:rsidR="008B7919" w:rsidRDefault="008B7919" w:rsidP="00FF7F5B">
                    <w:pPr>
                      <w:rPr>
                        <w:szCs w:val="21"/>
                      </w:rPr>
                    </w:pPr>
                    <w:r>
                      <w:rPr>
                        <w:rFonts w:hint="eastAsia"/>
                        <w:szCs w:val="21"/>
                      </w:rPr>
                      <w:t>调整期初未分配利润合计数（调增</w:t>
                    </w:r>
                    <w:r>
                      <w:rPr>
                        <w:szCs w:val="21"/>
                      </w:rPr>
                      <w:t>+</w:t>
                    </w:r>
                    <w:r>
                      <w:rPr>
                        <w:rFonts w:hint="eastAsia"/>
                        <w:szCs w:val="21"/>
                      </w:rPr>
                      <w:t>，调减－）</w:t>
                    </w:r>
                  </w:p>
                </w:tc>
              </w:sdtContent>
            </w:sdt>
            <w:tc>
              <w:tcPr>
                <w:tcW w:w="1173" w:type="pct"/>
              </w:tcPr>
              <w:p w:rsidR="008B7919" w:rsidRPr="00933177" w:rsidRDefault="008B7919" w:rsidP="00FF7F5B">
                <w:pPr>
                  <w:ind w:right="6"/>
                  <w:jc w:val="right"/>
                  <w:rPr>
                    <w:rFonts w:ascii="宋体" w:hAnsi="宋体"/>
                    <w:szCs w:val="21"/>
                  </w:rPr>
                </w:pPr>
              </w:p>
            </w:tc>
            <w:tc>
              <w:tcPr>
                <w:tcW w:w="1182" w:type="pct"/>
              </w:tcPr>
              <w:p w:rsidR="008B7919" w:rsidRPr="00933177" w:rsidRDefault="008B7919" w:rsidP="00FF7F5B">
                <w:pPr>
                  <w:ind w:right="6"/>
                  <w:jc w:val="right"/>
                  <w:rPr>
                    <w:rFonts w:ascii="宋体" w:hAnsi="宋体"/>
                    <w:szCs w:val="21"/>
                  </w:rPr>
                </w:pPr>
              </w:p>
            </w:tc>
          </w:tr>
          <w:tr w:rsidR="008B7919" w:rsidTr="00FF7F5B">
            <w:trPr>
              <w:cantSplit/>
            </w:trPr>
            <w:sdt>
              <w:sdtPr>
                <w:tag w:val="_PLD_77ca15ebef62468eb0dd24c8e090b1ab"/>
                <w:id w:val="266571475"/>
                <w:lock w:val="sdtLocked"/>
              </w:sdtPr>
              <w:sdtContent>
                <w:tc>
                  <w:tcPr>
                    <w:tcW w:w="2644" w:type="pct"/>
                  </w:tcPr>
                  <w:p w:rsidR="008B7919" w:rsidRDefault="008B7919" w:rsidP="00FF7F5B">
                    <w:pPr>
                      <w:rPr>
                        <w:szCs w:val="21"/>
                      </w:rPr>
                    </w:pPr>
                    <w:r>
                      <w:rPr>
                        <w:rFonts w:hint="eastAsia"/>
                        <w:szCs w:val="21"/>
                      </w:rPr>
                      <w:t>调整后期初未分配利润</w:t>
                    </w:r>
                  </w:p>
                </w:tc>
              </w:sdtContent>
            </w:sdt>
            <w:tc>
              <w:tcPr>
                <w:tcW w:w="1173" w:type="pct"/>
              </w:tcPr>
              <w:p w:rsidR="008B7919" w:rsidRPr="00933177" w:rsidRDefault="008B7919" w:rsidP="00FF7F5B">
                <w:pPr>
                  <w:ind w:right="6"/>
                  <w:jc w:val="right"/>
                  <w:rPr>
                    <w:rFonts w:ascii="宋体" w:hAnsi="宋体"/>
                    <w:szCs w:val="21"/>
                  </w:rPr>
                </w:pPr>
                <w:r w:rsidRPr="00933177">
                  <w:rPr>
                    <w:rFonts w:ascii="宋体" w:hAnsi="宋体"/>
                  </w:rPr>
                  <w:t>620,674,900.81</w:t>
                </w:r>
              </w:p>
            </w:tc>
            <w:tc>
              <w:tcPr>
                <w:tcW w:w="1182" w:type="pct"/>
              </w:tcPr>
              <w:p w:rsidR="008B7919" w:rsidRPr="00933177" w:rsidRDefault="008B7919" w:rsidP="00FF7F5B">
                <w:pPr>
                  <w:ind w:right="6"/>
                  <w:jc w:val="right"/>
                  <w:rPr>
                    <w:rFonts w:ascii="宋体" w:hAnsi="宋体"/>
                    <w:szCs w:val="21"/>
                  </w:rPr>
                </w:pPr>
                <w:r w:rsidRPr="00933177">
                  <w:rPr>
                    <w:rFonts w:ascii="宋体" w:hAnsi="宋体"/>
                  </w:rPr>
                  <w:t>411,379,753.87</w:t>
                </w:r>
              </w:p>
            </w:tc>
          </w:tr>
          <w:tr w:rsidR="008B7919" w:rsidTr="00FF7F5B">
            <w:trPr>
              <w:cantSplit/>
            </w:trPr>
            <w:sdt>
              <w:sdtPr>
                <w:tag w:val="_PLD_9fc7a2bfee39423d80a60d153fe240df"/>
                <w:id w:val="266571476"/>
                <w:lock w:val="sdtLocked"/>
              </w:sdtPr>
              <w:sdtContent>
                <w:tc>
                  <w:tcPr>
                    <w:tcW w:w="2644" w:type="pct"/>
                  </w:tcPr>
                  <w:p w:rsidR="008B7919" w:rsidRDefault="008B7919" w:rsidP="00FF7F5B">
                    <w:pPr>
                      <w:ind w:right="6"/>
                      <w:rPr>
                        <w:szCs w:val="21"/>
                      </w:rPr>
                    </w:pPr>
                    <w:r>
                      <w:rPr>
                        <w:rFonts w:hint="eastAsia"/>
                        <w:szCs w:val="21"/>
                      </w:rPr>
                      <w:t>加：本期归属于母公司所有者的净利润</w:t>
                    </w:r>
                  </w:p>
                </w:tc>
              </w:sdtContent>
            </w:sdt>
            <w:tc>
              <w:tcPr>
                <w:tcW w:w="1173" w:type="pct"/>
              </w:tcPr>
              <w:p w:rsidR="008B7919" w:rsidRPr="00933177" w:rsidRDefault="008B7919" w:rsidP="00FF7F5B">
                <w:pPr>
                  <w:ind w:right="6"/>
                  <w:jc w:val="right"/>
                  <w:rPr>
                    <w:rFonts w:ascii="宋体" w:hAnsi="宋体"/>
                    <w:szCs w:val="21"/>
                  </w:rPr>
                </w:pPr>
                <w:r w:rsidRPr="00933177">
                  <w:rPr>
                    <w:rFonts w:ascii="宋体" w:hAnsi="宋体"/>
                  </w:rPr>
                  <w:t>304,597,443.33</w:t>
                </w:r>
              </w:p>
            </w:tc>
            <w:tc>
              <w:tcPr>
                <w:tcW w:w="1182" w:type="pct"/>
              </w:tcPr>
              <w:p w:rsidR="008B7919" w:rsidRPr="00933177" w:rsidRDefault="008B7919" w:rsidP="00FF7F5B">
                <w:pPr>
                  <w:ind w:right="6"/>
                  <w:jc w:val="right"/>
                  <w:rPr>
                    <w:rFonts w:ascii="宋体" w:hAnsi="宋体"/>
                    <w:szCs w:val="21"/>
                  </w:rPr>
                </w:pPr>
                <w:r w:rsidRPr="00933177">
                  <w:rPr>
                    <w:rFonts w:ascii="宋体" w:hAnsi="宋体"/>
                  </w:rPr>
                  <w:t>280,897,521.51</w:t>
                </w:r>
              </w:p>
            </w:tc>
          </w:tr>
          <w:tr w:rsidR="008B7919" w:rsidTr="00FF7F5B">
            <w:trPr>
              <w:cantSplit/>
            </w:trPr>
            <w:sdt>
              <w:sdtPr>
                <w:tag w:val="_PLD_45ceb5eda6064d7ea7b72559c6fb383d"/>
                <w:id w:val="266571477"/>
                <w:lock w:val="sdtLocked"/>
              </w:sdtPr>
              <w:sdtContent>
                <w:tc>
                  <w:tcPr>
                    <w:tcW w:w="2644" w:type="pct"/>
                  </w:tcPr>
                  <w:p w:rsidR="008B7919" w:rsidRDefault="008B7919" w:rsidP="00FF7F5B">
                    <w:pPr>
                      <w:autoSpaceDE w:val="0"/>
                      <w:autoSpaceDN w:val="0"/>
                      <w:adjustRightInd w:val="0"/>
                      <w:rPr>
                        <w:szCs w:val="21"/>
                      </w:rPr>
                    </w:pPr>
                    <w:r>
                      <w:rPr>
                        <w:rFonts w:hint="eastAsia"/>
                        <w:szCs w:val="21"/>
                      </w:rPr>
                      <w:t>减：提取法定盈余公积</w:t>
                    </w:r>
                  </w:p>
                </w:tc>
              </w:sdtContent>
            </w:sdt>
            <w:tc>
              <w:tcPr>
                <w:tcW w:w="1173" w:type="pct"/>
              </w:tcPr>
              <w:p w:rsidR="008B7919" w:rsidRPr="00933177" w:rsidRDefault="008B7919" w:rsidP="00FF7F5B">
                <w:pPr>
                  <w:jc w:val="right"/>
                  <w:rPr>
                    <w:rFonts w:ascii="宋体" w:hAnsi="宋体"/>
                    <w:szCs w:val="21"/>
                  </w:rPr>
                </w:pPr>
                <w:r w:rsidRPr="00933177">
                  <w:rPr>
                    <w:rFonts w:ascii="宋体" w:hAnsi="宋体"/>
                  </w:rPr>
                  <w:t>26,614,880.37</w:t>
                </w:r>
              </w:p>
            </w:tc>
            <w:tc>
              <w:tcPr>
                <w:tcW w:w="1182" w:type="pct"/>
              </w:tcPr>
              <w:p w:rsidR="008B7919" w:rsidRPr="00933177" w:rsidRDefault="008B7919" w:rsidP="00FF7F5B">
                <w:pPr>
                  <w:ind w:right="6"/>
                  <w:jc w:val="right"/>
                  <w:rPr>
                    <w:rFonts w:ascii="宋体" w:hAnsi="宋体"/>
                    <w:szCs w:val="21"/>
                  </w:rPr>
                </w:pPr>
                <w:r w:rsidRPr="00933177">
                  <w:rPr>
                    <w:rFonts w:ascii="宋体" w:hAnsi="宋体"/>
                  </w:rPr>
                  <w:t>20,369,644.12</w:t>
                </w:r>
              </w:p>
            </w:tc>
          </w:tr>
          <w:tr w:rsidR="008B7919" w:rsidTr="00FF7F5B">
            <w:trPr>
              <w:cantSplit/>
            </w:trPr>
            <w:sdt>
              <w:sdtPr>
                <w:tag w:val="_PLD_b9048167f4e548f88b2ee2db042401a5"/>
                <w:id w:val="266571478"/>
                <w:lock w:val="sdtLocked"/>
              </w:sdtPr>
              <w:sdtContent>
                <w:tc>
                  <w:tcPr>
                    <w:tcW w:w="2644" w:type="pct"/>
                  </w:tcPr>
                  <w:p w:rsidR="008B7919" w:rsidRDefault="008B7919" w:rsidP="00FF7F5B">
                    <w:pPr>
                      <w:autoSpaceDE w:val="0"/>
                      <w:autoSpaceDN w:val="0"/>
                      <w:adjustRightInd w:val="0"/>
                      <w:ind w:firstLine="420"/>
                      <w:rPr>
                        <w:szCs w:val="21"/>
                      </w:rPr>
                    </w:pPr>
                    <w:r>
                      <w:rPr>
                        <w:rFonts w:hint="eastAsia"/>
                        <w:szCs w:val="21"/>
                      </w:rPr>
                      <w:t>提取任意盈余公积</w:t>
                    </w:r>
                  </w:p>
                </w:tc>
              </w:sdtContent>
            </w:sdt>
            <w:tc>
              <w:tcPr>
                <w:tcW w:w="1173" w:type="pct"/>
              </w:tcPr>
              <w:p w:rsidR="008B7919" w:rsidRPr="00933177" w:rsidRDefault="008B7919" w:rsidP="00FF7F5B">
                <w:pPr>
                  <w:jc w:val="right"/>
                  <w:rPr>
                    <w:rFonts w:ascii="宋体" w:hAnsi="宋体"/>
                    <w:szCs w:val="21"/>
                  </w:rPr>
                </w:pPr>
              </w:p>
            </w:tc>
            <w:tc>
              <w:tcPr>
                <w:tcW w:w="1182" w:type="pct"/>
              </w:tcPr>
              <w:p w:rsidR="008B7919" w:rsidRPr="00933177" w:rsidRDefault="008B7919" w:rsidP="00FF7F5B">
                <w:pPr>
                  <w:ind w:right="6"/>
                  <w:jc w:val="right"/>
                  <w:rPr>
                    <w:rFonts w:ascii="宋体" w:hAnsi="宋体"/>
                    <w:szCs w:val="21"/>
                  </w:rPr>
                </w:pPr>
              </w:p>
            </w:tc>
          </w:tr>
          <w:tr w:rsidR="008B7919" w:rsidTr="00FF7F5B">
            <w:trPr>
              <w:cantSplit/>
            </w:trPr>
            <w:sdt>
              <w:sdtPr>
                <w:tag w:val="_PLD_50cefe8e83c143188bf2474236d80680"/>
                <w:id w:val="266571479"/>
                <w:lock w:val="sdtLocked"/>
              </w:sdtPr>
              <w:sdtContent>
                <w:tc>
                  <w:tcPr>
                    <w:tcW w:w="2644" w:type="pct"/>
                  </w:tcPr>
                  <w:p w:rsidR="008B7919" w:rsidRDefault="008B7919" w:rsidP="00FF7F5B">
                    <w:pPr>
                      <w:autoSpaceDE w:val="0"/>
                      <w:autoSpaceDN w:val="0"/>
                      <w:adjustRightInd w:val="0"/>
                      <w:ind w:firstLine="420"/>
                      <w:rPr>
                        <w:szCs w:val="21"/>
                      </w:rPr>
                    </w:pPr>
                    <w:r>
                      <w:rPr>
                        <w:rFonts w:hint="eastAsia"/>
                        <w:szCs w:val="21"/>
                      </w:rPr>
                      <w:t>提取一般风险准备</w:t>
                    </w:r>
                  </w:p>
                </w:tc>
              </w:sdtContent>
            </w:sdt>
            <w:tc>
              <w:tcPr>
                <w:tcW w:w="1173" w:type="pct"/>
              </w:tcPr>
              <w:p w:rsidR="008B7919" w:rsidRPr="00933177" w:rsidRDefault="008B7919" w:rsidP="00FF7F5B">
                <w:pPr>
                  <w:jc w:val="right"/>
                  <w:rPr>
                    <w:rFonts w:ascii="宋体" w:hAnsi="宋体"/>
                    <w:szCs w:val="21"/>
                  </w:rPr>
                </w:pPr>
              </w:p>
            </w:tc>
            <w:tc>
              <w:tcPr>
                <w:tcW w:w="1182" w:type="pct"/>
              </w:tcPr>
              <w:p w:rsidR="008B7919" w:rsidRPr="00933177" w:rsidRDefault="008B7919" w:rsidP="00FF7F5B">
                <w:pPr>
                  <w:ind w:right="6"/>
                  <w:jc w:val="right"/>
                  <w:rPr>
                    <w:rFonts w:ascii="宋体" w:hAnsi="宋体"/>
                    <w:szCs w:val="21"/>
                  </w:rPr>
                </w:pPr>
              </w:p>
            </w:tc>
          </w:tr>
          <w:tr w:rsidR="008B7919" w:rsidTr="00FF7F5B">
            <w:trPr>
              <w:cantSplit/>
            </w:trPr>
            <w:sdt>
              <w:sdtPr>
                <w:tag w:val="_PLD_87bbb7d2e8fe4a08961cba210a7ec6dc"/>
                <w:id w:val="266571480"/>
                <w:lock w:val="sdtLocked"/>
              </w:sdtPr>
              <w:sdtContent>
                <w:tc>
                  <w:tcPr>
                    <w:tcW w:w="2644" w:type="pct"/>
                  </w:tcPr>
                  <w:p w:rsidR="008B7919" w:rsidRDefault="008B7919" w:rsidP="00FF7F5B">
                    <w:pPr>
                      <w:autoSpaceDE w:val="0"/>
                      <w:autoSpaceDN w:val="0"/>
                      <w:adjustRightInd w:val="0"/>
                      <w:ind w:firstLine="420"/>
                      <w:rPr>
                        <w:szCs w:val="21"/>
                      </w:rPr>
                    </w:pPr>
                    <w:r>
                      <w:rPr>
                        <w:rFonts w:hint="eastAsia"/>
                        <w:szCs w:val="21"/>
                      </w:rPr>
                      <w:t>应付普通股股利</w:t>
                    </w:r>
                  </w:p>
                </w:tc>
              </w:sdtContent>
            </w:sdt>
            <w:tc>
              <w:tcPr>
                <w:tcW w:w="1173" w:type="pct"/>
              </w:tcPr>
              <w:p w:rsidR="008B7919" w:rsidRPr="00933177" w:rsidRDefault="008B7919" w:rsidP="00FF7F5B">
                <w:pPr>
                  <w:jc w:val="right"/>
                  <w:rPr>
                    <w:rFonts w:ascii="宋体" w:hAnsi="宋体"/>
                    <w:szCs w:val="21"/>
                  </w:rPr>
                </w:pPr>
                <w:r w:rsidRPr="00933177">
                  <w:rPr>
                    <w:rFonts w:ascii="宋体" w:hAnsi="宋体"/>
                  </w:rPr>
                  <w:t>84,383,320.00</w:t>
                </w:r>
              </w:p>
            </w:tc>
            <w:tc>
              <w:tcPr>
                <w:tcW w:w="1182" w:type="pct"/>
              </w:tcPr>
              <w:p w:rsidR="008B7919" w:rsidRPr="00933177" w:rsidRDefault="008B7919" w:rsidP="00FF7F5B">
                <w:pPr>
                  <w:ind w:right="6"/>
                  <w:jc w:val="right"/>
                  <w:rPr>
                    <w:rFonts w:ascii="宋体" w:hAnsi="宋体"/>
                    <w:szCs w:val="21"/>
                  </w:rPr>
                </w:pPr>
                <w:r w:rsidRPr="00933177">
                  <w:rPr>
                    <w:rFonts w:ascii="宋体" w:hAnsi="宋体"/>
                  </w:rPr>
                  <w:t>51,232,730.45</w:t>
                </w:r>
              </w:p>
            </w:tc>
          </w:tr>
          <w:tr w:rsidR="008B7919" w:rsidTr="00FF7F5B">
            <w:trPr>
              <w:cantSplit/>
            </w:trPr>
            <w:sdt>
              <w:sdtPr>
                <w:tag w:val="_PLD_4bbfbdfbfae0435097e7295f7e9172d3"/>
                <w:id w:val="266571481"/>
                <w:lock w:val="sdtLocked"/>
              </w:sdtPr>
              <w:sdtContent>
                <w:tc>
                  <w:tcPr>
                    <w:tcW w:w="2644" w:type="pct"/>
                  </w:tcPr>
                  <w:p w:rsidR="008B7919" w:rsidRDefault="008B7919" w:rsidP="00FF7F5B">
                    <w:pPr>
                      <w:autoSpaceDE w:val="0"/>
                      <w:autoSpaceDN w:val="0"/>
                      <w:adjustRightInd w:val="0"/>
                      <w:ind w:firstLine="420"/>
                      <w:rPr>
                        <w:szCs w:val="21"/>
                      </w:rPr>
                    </w:pPr>
                    <w:r>
                      <w:rPr>
                        <w:rFonts w:hint="eastAsia"/>
                        <w:szCs w:val="21"/>
                      </w:rPr>
                      <w:t>转作股本的普通股股利</w:t>
                    </w:r>
                  </w:p>
                </w:tc>
              </w:sdtContent>
            </w:sdt>
            <w:tc>
              <w:tcPr>
                <w:tcW w:w="1173" w:type="pct"/>
              </w:tcPr>
              <w:p w:rsidR="008B7919" w:rsidRPr="00933177" w:rsidRDefault="008B7919" w:rsidP="00FF7F5B">
                <w:pPr>
                  <w:jc w:val="right"/>
                  <w:rPr>
                    <w:rFonts w:ascii="宋体" w:hAnsi="宋体"/>
                    <w:szCs w:val="21"/>
                  </w:rPr>
                </w:pPr>
              </w:p>
            </w:tc>
            <w:tc>
              <w:tcPr>
                <w:tcW w:w="1182" w:type="pct"/>
              </w:tcPr>
              <w:p w:rsidR="008B7919" w:rsidRPr="00933177" w:rsidRDefault="008B7919" w:rsidP="00FF7F5B">
                <w:pPr>
                  <w:ind w:right="6"/>
                  <w:jc w:val="right"/>
                  <w:rPr>
                    <w:rFonts w:ascii="宋体" w:hAnsi="宋体"/>
                    <w:szCs w:val="21"/>
                  </w:rPr>
                </w:pPr>
              </w:p>
            </w:tc>
          </w:tr>
          <w:tr w:rsidR="008B7919" w:rsidTr="00FF7F5B">
            <w:trPr>
              <w:cantSplit/>
            </w:trPr>
            <w:sdt>
              <w:sdtPr>
                <w:tag w:val="_PLD_d7d3f7cba9bf4a16a498b0ccb214564d"/>
                <w:id w:val="266571482"/>
                <w:lock w:val="sdtLocked"/>
              </w:sdtPr>
              <w:sdtContent>
                <w:tc>
                  <w:tcPr>
                    <w:tcW w:w="2644" w:type="pct"/>
                  </w:tcPr>
                  <w:p w:rsidR="008B7919" w:rsidRDefault="008B7919" w:rsidP="00FF7F5B">
                    <w:pPr>
                      <w:autoSpaceDE w:val="0"/>
                      <w:autoSpaceDN w:val="0"/>
                      <w:adjustRightInd w:val="0"/>
                      <w:rPr>
                        <w:szCs w:val="21"/>
                      </w:rPr>
                    </w:pPr>
                    <w:r>
                      <w:rPr>
                        <w:rFonts w:hint="eastAsia"/>
                        <w:szCs w:val="21"/>
                      </w:rPr>
                      <w:t>期末未分配利润</w:t>
                    </w:r>
                  </w:p>
                </w:tc>
              </w:sdtContent>
            </w:sdt>
            <w:tc>
              <w:tcPr>
                <w:tcW w:w="1173" w:type="pct"/>
              </w:tcPr>
              <w:p w:rsidR="008B7919" w:rsidRPr="00933177" w:rsidRDefault="008B7919" w:rsidP="00FF7F5B">
                <w:pPr>
                  <w:jc w:val="right"/>
                  <w:rPr>
                    <w:rFonts w:ascii="宋体" w:hAnsi="宋体"/>
                    <w:szCs w:val="21"/>
                  </w:rPr>
                </w:pPr>
                <w:r w:rsidRPr="00933177">
                  <w:rPr>
                    <w:rFonts w:ascii="宋体" w:hAnsi="宋体"/>
                  </w:rPr>
                  <w:t>814,274,143.77</w:t>
                </w:r>
              </w:p>
            </w:tc>
            <w:tc>
              <w:tcPr>
                <w:tcW w:w="1182" w:type="pct"/>
              </w:tcPr>
              <w:p w:rsidR="008B7919" w:rsidRPr="00933177" w:rsidRDefault="008B7919" w:rsidP="00FF7F5B">
                <w:pPr>
                  <w:ind w:right="6"/>
                  <w:jc w:val="right"/>
                  <w:rPr>
                    <w:rFonts w:ascii="宋体" w:hAnsi="宋体"/>
                    <w:szCs w:val="21"/>
                  </w:rPr>
                </w:pPr>
                <w:r w:rsidRPr="00933177">
                  <w:rPr>
                    <w:rFonts w:ascii="宋体" w:hAnsi="宋体"/>
                  </w:rPr>
                  <w:t>620,674,900.81</w:t>
                </w:r>
              </w:p>
            </w:tc>
          </w:tr>
        </w:tbl>
        <w:p w:rsidR="00996DE7" w:rsidRPr="00E41E59" w:rsidRDefault="00512658">
          <w:pPr>
            <w:spacing w:before="60" w:after="60"/>
            <w:rPr>
              <w:rFonts w:ascii="宋体" w:hAnsi="宋体"/>
              <w:color w:val="000000" w:themeColor="text1"/>
              <w:szCs w:val="21"/>
            </w:rPr>
          </w:pPr>
          <w:r w:rsidRPr="00E41E59">
            <w:rPr>
              <w:rFonts w:ascii="宋体" w:hAnsi="宋体" w:hint="eastAsia"/>
              <w:color w:val="000000" w:themeColor="text1"/>
              <w:szCs w:val="21"/>
            </w:rPr>
            <w:t>调整期初未分配利润明细：</w:t>
          </w:r>
        </w:p>
        <w:p w:rsidR="00996DE7" w:rsidRPr="00E41E59" w:rsidRDefault="00512658">
          <w:pPr>
            <w:rPr>
              <w:rFonts w:ascii="宋体" w:hAnsi="宋体"/>
              <w:szCs w:val="21"/>
            </w:rPr>
          </w:pPr>
          <w:r w:rsidRPr="00E41E59">
            <w:rPr>
              <w:rFonts w:ascii="宋体" w:hAnsi="宋体" w:hint="eastAsia"/>
              <w:szCs w:val="21"/>
            </w:rPr>
            <w:t>1、由于《企业会计准则》及其相关新规定进行追溯调整，影响期初未分配利润</w:t>
          </w:r>
          <w:sdt>
            <w:sdtPr>
              <w:rPr>
                <w:rFonts w:ascii="宋体" w:hAnsi="宋体"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09417E" w:rsidRPr="00E41E59">
                <w:rPr>
                  <w:rFonts w:ascii="宋体" w:hAnsi="宋体" w:hint="eastAsia"/>
                  <w:szCs w:val="21"/>
                </w:rPr>
                <w:t>0</w:t>
              </w:r>
            </w:sdtContent>
          </w:sdt>
          <w:r w:rsidRPr="00E41E59">
            <w:rPr>
              <w:rFonts w:ascii="宋体" w:hAnsi="宋体" w:hint="eastAsia"/>
              <w:szCs w:val="21"/>
            </w:rPr>
            <w:t xml:space="preserve"> 元。</w:t>
          </w:r>
        </w:p>
        <w:p w:rsidR="00996DE7" w:rsidRPr="00E41E59" w:rsidRDefault="00512658">
          <w:pPr>
            <w:rPr>
              <w:rFonts w:ascii="宋体" w:hAnsi="宋体"/>
              <w:szCs w:val="21"/>
            </w:rPr>
          </w:pPr>
          <w:r w:rsidRPr="00E41E59">
            <w:rPr>
              <w:rFonts w:ascii="宋体" w:hAnsi="宋体" w:hint="eastAsia"/>
              <w:szCs w:val="21"/>
            </w:rPr>
            <w:t>2、由于会计政策变更，影响期初未分配利润</w:t>
          </w:r>
          <w:sdt>
            <w:sdtPr>
              <w:rPr>
                <w:rFonts w:ascii="宋体" w:hAnsi="宋体"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09417E" w:rsidRPr="00E41E59">
                <w:rPr>
                  <w:rFonts w:ascii="宋体" w:hAnsi="宋体" w:hint="eastAsia"/>
                  <w:szCs w:val="21"/>
                </w:rPr>
                <w:t>0</w:t>
              </w:r>
            </w:sdtContent>
          </w:sdt>
          <w:r w:rsidRPr="00E41E59">
            <w:rPr>
              <w:rFonts w:ascii="宋体" w:hAnsi="宋体" w:hint="eastAsia"/>
              <w:szCs w:val="21"/>
            </w:rPr>
            <w:t xml:space="preserve"> 元。</w:t>
          </w:r>
        </w:p>
        <w:p w:rsidR="00996DE7" w:rsidRPr="00E41E59" w:rsidRDefault="00512658">
          <w:pPr>
            <w:rPr>
              <w:rFonts w:ascii="宋体" w:hAnsi="宋体"/>
              <w:szCs w:val="21"/>
            </w:rPr>
          </w:pPr>
          <w:r w:rsidRPr="00E41E59">
            <w:rPr>
              <w:rFonts w:ascii="宋体" w:hAnsi="宋体" w:hint="eastAsia"/>
              <w:szCs w:val="21"/>
            </w:rPr>
            <w:t>3、由于重大会计差错更正，影响期初未分配利润</w:t>
          </w:r>
          <w:sdt>
            <w:sdtPr>
              <w:rPr>
                <w:rFonts w:ascii="宋体" w:hAnsi="宋体"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09417E" w:rsidRPr="00E41E59">
                <w:rPr>
                  <w:rFonts w:ascii="宋体" w:hAnsi="宋体" w:hint="eastAsia"/>
                  <w:szCs w:val="21"/>
                </w:rPr>
                <w:t>0</w:t>
              </w:r>
            </w:sdtContent>
          </w:sdt>
          <w:r w:rsidRPr="00E41E59">
            <w:rPr>
              <w:rFonts w:ascii="宋体" w:hAnsi="宋体" w:hint="eastAsia"/>
              <w:szCs w:val="21"/>
            </w:rPr>
            <w:t xml:space="preserve"> 元。</w:t>
          </w:r>
        </w:p>
        <w:p w:rsidR="00996DE7" w:rsidRPr="00E41E59" w:rsidRDefault="00512658">
          <w:pPr>
            <w:rPr>
              <w:rFonts w:ascii="宋体" w:hAnsi="宋体"/>
              <w:szCs w:val="21"/>
            </w:rPr>
          </w:pPr>
          <w:r w:rsidRPr="00E41E59">
            <w:rPr>
              <w:rFonts w:ascii="宋体" w:hAnsi="宋体" w:hint="eastAsia"/>
              <w:szCs w:val="21"/>
            </w:rPr>
            <w:t>4、由于同一控制导致的合并范围变更，影响期初未分配利润</w:t>
          </w:r>
          <w:sdt>
            <w:sdtPr>
              <w:rPr>
                <w:rFonts w:ascii="宋体" w:hAnsi="宋体"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09417E" w:rsidRPr="00E41E59">
                <w:rPr>
                  <w:rFonts w:ascii="宋体" w:hAnsi="宋体" w:hint="eastAsia"/>
                  <w:szCs w:val="21"/>
                </w:rPr>
                <w:t>0</w:t>
              </w:r>
            </w:sdtContent>
          </w:sdt>
          <w:r w:rsidRPr="00E41E59">
            <w:rPr>
              <w:rFonts w:ascii="宋体" w:hAnsi="宋体" w:hint="eastAsia"/>
              <w:szCs w:val="21"/>
            </w:rPr>
            <w:t xml:space="preserve"> 元。</w:t>
          </w:r>
        </w:p>
        <w:p w:rsidR="00996DE7" w:rsidRPr="00E41E59" w:rsidRDefault="00512658">
          <w:pPr>
            <w:rPr>
              <w:rFonts w:ascii="宋体" w:hAnsi="宋体"/>
              <w:szCs w:val="21"/>
            </w:rPr>
          </w:pPr>
          <w:r w:rsidRPr="00E41E59">
            <w:rPr>
              <w:rFonts w:ascii="宋体" w:hAnsi="宋体" w:hint="eastAsia"/>
              <w:szCs w:val="21"/>
            </w:rPr>
            <w:t>5、其他调整合计影响期初未分配利润</w:t>
          </w:r>
          <w:sdt>
            <w:sdtPr>
              <w:rPr>
                <w:rFonts w:ascii="宋体" w:hAnsi="宋体" w:hint="eastAsia"/>
                <w:szCs w:val="21"/>
              </w:rPr>
              <w:alias w:val="其他调整合计影响年初未分配利润"/>
              <w:tag w:val="_GBC_7fea08c189344f12b9e1dc7c084896bb"/>
              <w:id w:val="1796636555"/>
              <w:lock w:val="sdtLocked"/>
              <w:placeholder>
                <w:docPart w:val="GBC22222222222222222222222222222"/>
              </w:placeholder>
            </w:sdtPr>
            <w:sdtContent>
              <w:r w:rsidR="0009417E" w:rsidRPr="00E41E59">
                <w:rPr>
                  <w:rFonts w:ascii="宋体" w:hAnsi="宋体" w:hint="eastAsia"/>
                  <w:szCs w:val="21"/>
                </w:rPr>
                <w:t>0</w:t>
              </w:r>
            </w:sdtContent>
          </w:sdt>
          <w:r w:rsidRPr="00E41E59">
            <w:rPr>
              <w:rFonts w:ascii="宋体" w:hAnsi="宋体" w:hint="eastAsia"/>
              <w:szCs w:val="21"/>
            </w:rPr>
            <w:t xml:space="preserve"> 元。</w:t>
          </w:r>
        </w:p>
      </w:sdtContent>
    </w:sdt>
    <w:p w:rsidR="00996DE7" w:rsidRDefault="00996DE7">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cs="Times New Roman" w:hint="default"/>
          <w:kern w:val="2"/>
          <w:szCs w:val="24"/>
        </w:rPr>
      </w:sdtEndPr>
      <w:sdtContent>
        <w:p w:rsidR="00996DE7" w:rsidRDefault="00512658">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996DE7" w:rsidRDefault="00512658">
          <w:pPr>
            <w:pStyle w:val="4"/>
            <w:numPr>
              <w:ilvl w:val="0"/>
              <w:numId w:val="199"/>
            </w:numPr>
            <w:ind w:left="426" w:hanging="426"/>
          </w:pPr>
          <w:r>
            <w:rPr>
              <w:rFonts w:hint="eastAsia"/>
            </w:rPr>
            <w:t>营业收入和营业成本情况</w:t>
          </w:r>
        </w:p>
        <w:sdt>
          <w:sdtPr>
            <w:alias w:val="是否适用：营业收入和营业成本[双击切换]"/>
            <w:tag w:val="_GBC_c0388196e3634afc823f4b5822c5937a"/>
            <w:id w:val="914133097"/>
            <w:lock w:val="sdtLocked"/>
            <w:placeholder>
              <w:docPart w:val="GBC22222222222222222222222222222"/>
            </w:placeholder>
          </w:sdtPr>
          <w:sdtContent>
            <w:p w:rsidR="00996DE7" w:rsidRDefault="007A1B61">
              <w:r>
                <w:fldChar w:fldCharType="begin"/>
              </w:r>
              <w:r w:rsidR="0009417E">
                <w:instrText>MACROBUTTON  SnrToggleCheckbox √</w:instrText>
              </w:r>
              <w:r w:rsidR="0009417E">
                <w:instrText>适用</w:instrText>
              </w:r>
              <w:r w:rsidR="0009417E">
                <w:instrText xml:space="preserve"> </w:instrText>
              </w:r>
              <w:r>
                <w:fldChar w:fldCharType="end"/>
              </w:r>
              <w:r>
                <w:fldChar w:fldCharType="begin"/>
              </w:r>
              <w:r w:rsidR="0009417E">
                <w:instrText xml:space="preserve"> MACROBUTTON  SnrToggleCheckbox □</w:instrText>
              </w:r>
              <w:r w:rsidR="0009417E">
                <w:instrText>不适用</w:instrText>
              </w:r>
              <w:r w:rsidR="0009417E">
                <w:instrText xml:space="preserve"> </w:instrText>
              </w:r>
              <w:r>
                <w:fldChar w:fldCharType="end"/>
              </w:r>
            </w:p>
          </w:sdtContent>
        </w:sdt>
        <w:p w:rsidR="00996DE7" w:rsidRDefault="00512658">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w:t>
          </w:r>
          <w:r>
            <w:rPr>
              <w:rFonts w:hint="eastAsia"/>
              <w:bCs/>
              <w:szCs w:val="21"/>
            </w:rPr>
            <w:t>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896"/>
            <w:gridCol w:w="1860"/>
            <w:gridCol w:w="1896"/>
            <w:gridCol w:w="1858"/>
          </w:tblGrid>
          <w:tr w:rsidR="00D105B0" w:rsidTr="00FF7F5B">
            <w:sdt>
              <w:sdtPr>
                <w:tag w:val="_PLD_77e8683f75cd4c9e919404e1278fe9a0"/>
                <w:id w:val="266571660"/>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D105B0" w:rsidRDefault="00D105B0" w:rsidP="00FF7F5B">
                    <w:pPr>
                      <w:jc w:val="center"/>
                      <w:rPr>
                        <w:szCs w:val="21"/>
                      </w:rPr>
                    </w:pPr>
                    <w:r>
                      <w:rPr>
                        <w:rFonts w:hint="eastAsia"/>
                        <w:szCs w:val="21"/>
                      </w:rPr>
                      <w:t>项目</w:t>
                    </w:r>
                  </w:p>
                </w:tc>
              </w:sdtContent>
            </w:sdt>
            <w:sdt>
              <w:sdtPr>
                <w:tag w:val="_PLD_e956f55a311f45a19dc3ce9396b931c9"/>
                <w:id w:val="266571661"/>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5B0" w:rsidRDefault="00D105B0" w:rsidP="00FF7F5B">
                    <w:pPr>
                      <w:jc w:val="center"/>
                      <w:rPr>
                        <w:szCs w:val="21"/>
                      </w:rPr>
                    </w:pPr>
                    <w:r>
                      <w:rPr>
                        <w:rFonts w:hint="eastAsia"/>
                        <w:szCs w:val="21"/>
                      </w:rPr>
                      <w:t>本期发生额</w:t>
                    </w:r>
                  </w:p>
                </w:tc>
              </w:sdtContent>
            </w:sdt>
            <w:sdt>
              <w:sdtPr>
                <w:tag w:val="_PLD_d175a7df90684e2bbdccc1ba942f2760"/>
                <w:id w:val="266571662"/>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5B0" w:rsidRDefault="00D105B0" w:rsidP="00FF7F5B">
                    <w:pPr>
                      <w:jc w:val="center"/>
                      <w:rPr>
                        <w:szCs w:val="21"/>
                      </w:rPr>
                    </w:pPr>
                    <w:r>
                      <w:rPr>
                        <w:rFonts w:hint="eastAsia"/>
                        <w:szCs w:val="21"/>
                      </w:rPr>
                      <w:t>上期发生额</w:t>
                    </w:r>
                  </w:p>
                </w:tc>
              </w:sdtContent>
            </w:sdt>
          </w:tr>
          <w:tr w:rsidR="00D105B0" w:rsidTr="00FF7F5B">
            <w:tc>
              <w:tcPr>
                <w:tcW w:w="804" w:type="pct"/>
                <w:vMerge/>
                <w:tcBorders>
                  <w:left w:val="single" w:sz="4" w:space="0" w:color="auto"/>
                  <w:bottom w:val="single" w:sz="4" w:space="0" w:color="auto"/>
                  <w:right w:val="single" w:sz="4" w:space="0" w:color="auto"/>
                </w:tcBorders>
                <w:shd w:val="clear" w:color="auto" w:fill="auto"/>
              </w:tcPr>
              <w:p w:rsidR="00D105B0" w:rsidRDefault="00D105B0" w:rsidP="00FF7F5B">
                <w:pPr>
                  <w:jc w:val="center"/>
                  <w:rPr>
                    <w:szCs w:val="21"/>
                  </w:rPr>
                </w:pPr>
              </w:p>
            </w:tc>
            <w:sdt>
              <w:sdtPr>
                <w:tag w:val="_PLD_fe053e4bca564a1fbda44c85256ce067"/>
                <w:id w:val="26657166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105B0" w:rsidRDefault="00D105B0" w:rsidP="00FF7F5B">
                    <w:pPr>
                      <w:jc w:val="center"/>
                      <w:rPr>
                        <w:szCs w:val="21"/>
                      </w:rPr>
                    </w:pPr>
                    <w:r>
                      <w:rPr>
                        <w:rFonts w:hint="eastAsia"/>
                        <w:szCs w:val="21"/>
                      </w:rPr>
                      <w:t>收入</w:t>
                    </w:r>
                  </w:p>
                </w:tc>
              </w:sdtContent>
            </w:sdt>
            <w:sdt>
              <w:sdtPr>
                <w:tag w:val="_PLD_88be7d92d03d4168a79d4492be4a258c"/>
                <w:id w:val="266571664"/>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105B0" w:rsidRDefault="00D105B0" w:rsidP="00FF7F5B">
                    <w:pPr>
                      <w:jc w:val="center"/>
                      <w:rPr>
                        <w:szCs w:val="21"/>
                      </w:rPr>
                    </w:pPr>
                    <w:r>
                      <w:rPr>
                        <w:rFonts w:hint="eastAsia"/>
                        <w:szCs w:val="21"/>
                      </w:rPr>
                      <w:t>成本</w:t>
                    </w:r>
                  </w:p>
                </w:tc>
              </w:sdtContent>
            </w:sdt>
            <w:sdt>
              <w:sdtPr>
                <w:tag w:val="_PLD_5ba4682bc5644bc38c4b795c78508b1f"/>
                <w:id w:val="26657166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105B0" w:rsidRDefault="00D105B0" w:rsidP="00FF7F5B">
                    <w:pPr>
                      <w:jc w:val="center"/>
                      <w:rPr>
                        <w:szCs w:val="21"/>
                      </w:rPr>
                    </w:pPr>
                    <w:r>
                      <w:rPr>
                        <w:rFonts w:hint="eastAsia"/>
                        <w:szCs w:val="21"/>
                      </w:rPr>
                      <w:t>收入</w:t>
                    </w:r>
                  </w:p>
                </w:tc>
              </w:sdtContent>
            </w:sdt>
            <w:sdt>
              <w:sdtPr>
                <w:tag w:val="_PLD_94a3ede4ab834e37a20364f2c6897976"/>
                <w:id w:val="26657166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105B0" w:rsidRDefault="00D105B0" w:rsidP="00FF7F5B">
                    <w:pPr>
                      <w:jc w:val="center"/>
                      <w:rPr>
                        <w:szCs w:val="21"/>
                      </w:rPr>
                    </w:pPr>
                    <w:r>
                      <w:rPr>
                        <w:rFonts w:hint="eastAsia"/>
                        <w:szCs w:val="21"/>
                      </w:rPr>
                      <w:t>成本</w:t>
                    </w:r>
                  </w:p>
                </w:tc>
              </w:sdtContent>
            </w:sdt>
          </w:tr>
          <w:tr w:rsidR="00D105B0" w:rsidRPr="00E41E59" w:rsidTr="00FF7F5B">
            <w:sdt>
              <w:sdtPr>
                <w:rPr>
                  <w:rFonts w:ascii="宋体" w:hAnsi="宋体"/>
                </w:rPr>
                <w:tag w:val="_PLD_7940b00507304d829a4504bf1ed9614e"/>
                <w:id w:val="26657166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rPr>
                        <w:rFonts w:ascii="宋体" w:hAnsi="宋体"/>
                        <w:szCs w:val="21"/>
                      </w:rPr>
                    </w:pPr>
                    <w:r w:rsidRPr="00E41E59">
                      <w:rPr>
                        <w:rFonts w:ascii="宋体" w:hAnsi="宋体"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1,660,299,208.91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967,933,501.58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1,513,267,316.07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911,908,002.83</w:t>
                </w:r>
              </w:p>
            </w:tc>
          </w:tr>
          <w:tr w:rsidR="00D105B0" w:rsidRPr="00E41E59" w:rsidTr="00FF7F5B">
            <w:sdt>
              <w:sdtPr>
                <w:rPr>
                  <w:rFonts w:ascii="宋体" w:hAnsi="宋体"/>
                </w:rPr>
                <w:tag w:val="_PLD_5a6f7d26b9aa400b90e8820fa4049db6"/>
                <w:id w:val="266571668"/>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rPr>
                        <w:rFonts w:ascii="宋体" w:hAnsi="宋体"/>
                        <w:szCs w:val="21"/>
                      </w:rPr>
                    </w:pPr>
                    <w:r w:rsidRPr="00E41E59">
                      <w:rPr>
                        <w:rFonts w:ascii="宋体" w:hAnsi="宋体"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33,383,888.54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11,124,258.53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28,315,421.42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4,424,014.80</w:t>
                </w:r>
              </w:p>
            </w:tc>
          </w:tr>
          <w:tr w:rsidR="00D105B0" w:rsidRPr="00E41E59" w:rsidTr="00FF7F5B">
            <w:sdt>
              <w:sdtPr>
                <w:rPr>
                  <w:rFonts w:ascii="宋体" w:hAnsi="宋体"/>
                </w:rPr>
                <w:tag w:val="_PLD_898cf287f001436badb631738dfa74be"/>
                <w:id w:val="266571669"/>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D105B0" w:rsidRPr="00E41E59" w:rsidRDefault="00D105B0" w:rsidP="00FF7F5B">
                    <w:pPr>
                      <w:jc w:val="center"/>
                      <w:rPr>
                        <w:rFonts w:ascii="宋体" w:hAnsi="宋体"/>
                        <w:szCs w:val="21"/>
                      </w:rPr>
                    </w:pPr>
                    <w:r w:rsidRPr="00E41E59">
                      <w:rPr>
                        <w:rFonts w:ascii="宋体" w:hAnsi="宋体"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1,693,683,097.45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979,057,760.11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1,541,582,737.49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D105B0" w:rsidRPr="00E41E59" w:rsidRDefault="00D105B0" w:rsidP="00FF7F5B">
                <w:pPr>
                  <w:jc w:val="right"/>
                  <w:rPr>
                    <w:rFonts w:ascii="宋体" w:hAnsi="宋体"/>
                    <w:szCs w:val="21"/>
                  </w:rPr>
                </w:pPr>
                <w:r w:rsidRPr="00E41E59">
                  <w:rPr>
                    <w:rFonts w:ascii="宋体" w:hAnsi="宋体"/>
                  </w:rPr>
                  <w:t>916,332,017.63</w:t>
                </w:r>
              </w:p>
            </w:tc>
          </w:tr>
        </w:tbl>
        <w:p w:rsidR="00D105B0" w:rsidRPr="00E41E59" w:rsidRDefault="00D105B0">
          <w:pPr>
            <w:rPr>
              <w:rFonts w:ascii="宋体" w:hAnsi="宋体"/>
            </w:rPr>
          </w:pPr>
        </w:p>
        <w:p w:rsidR="00996DE7" w:rsidRPr="00E41E59" w:rsidRDefault="007A1B61">
          <w:pPr>
            <w:rPr>
              <w:rFonts w:ascii="宋体" w:hAnsi="宋体"/>
            </w:rPr>
          </w:pPr>
        </w:p>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996DE7" w:rsidRPr="00E41E59" w:rsidRDefault="00512658">
          <w:pPr>
            <w:pStyle w:val="3"/>
            <w:numPr>
              <w:ilvl w:val="0"/>
              <w:numId w:val="21"/>
            </w:numPr>
            <w:tabs>
              <w:tab w:val="left" w:pos="504"/>
            </w:tabs>
            <w:rPr>
              <w:rFonts w:ascii="宋体" w:hAnsi="宋体"/>
              <w:szCs w:val="21"/>
            </w:rPr>
          </w:pPr>
          <w:r w:rsidRPr="00E41E59">
            <w:rPr>
              <w:rFonts w:ascii="宋体" w:hAnsi="宋体" w:hint="eastAsia"/>
              <w:szCs w:val="21"/>
            </w:rPr>
            <w:t>税金及附加</w:t>
          </w:r>
        </w:p>
        <w:sdt>
          <w:sdtPr>
            <w:rPr>
              <w:rFonts w:ascii="宋体" w:hAnsi="宋体"/>
            </w:rPr>
            <w:alias w:val="是否适用：税金及附加[双击切换]"/>
            <w:tag w:val="_GBC_08eb9cdd2a3940549b0f2b47081f0a3d"/>
            <w:id w:val="-832843070"/>
            <w:lock w:val="sdtLocked"/>
            <w:placeholder>
              <w:docPart w:val="GBC22222222222222222222222222222"/>
            </w:placeholder>
          </w:sdtPr>
          <w:sdtContent>
            <w:p w:rsidR="00996DE7" w:rsidRPr="00E41E59" w:rsidRDefault="007A1B61">
              <w:pPr>
                <w:rPr>
                  <w:rFonts w:ascii="宋体" w:hAnsi="宋体"/>
                </w:rPr>
              </w:pPr>
              <w:r w:rsidRPr="00E41E59">
                <w:rPr>
                  <w:rFonts w:ascii="宋体" w:hAnsi="宋体"/>
                </w:rPr>
                <w:fldChar w:fldCharType="begin"/>
              </w:r>
              <w:r w:rsidR="0009417E" w:rsidRPr="00E41E59">
                <w:rPr>
                  <w:rFonts w:ascii="宋体" w:hAnsi="宋体"/>
                </w:rPr>
                <w:instrText xml:space="preserve">MACROBUTTON  SnrToggleCheckbox √适用 </w:instrText>
              </w:r>
              <w:r w:rsidRPr="00E41E59">
                <w:rPr>
                  <w:rFonts w:ascii="宋体" w:hAnsi="宋体"/>
                </w:rPr>
                <w:fldChar w:fldCharType="end"/>
              </w:r>
              <w:r w:rsidRPr="00E41E59">
                <w:rPr>
                  <w:rFonts w:ascii="宋体" w:hAnsi="宋体"/>
                </w:rPr>
                <w:fldChar w:fldCharType="begin"/>
              </w:r>
              <w:r w:rsidR="0009417E" w:rsidRPr="00E41E59">
                <w:rPr>
                  <w:rFonts w:ascii="宋体" w:hAnsi="宋体"/>
                </w:rPr>
                <w:instrText xml:space="preserve"> MACROBUTTON  SnrToggleCheckbox □不适用 </w:instrText>
              </w:r>
              <w:r w:rsidRPr="00E41E59">
                <w:rPr>
                  <w:rFonts w:ascii="宋体" w:hAnsi="宋体"/>
                </w:rPr>
                <w:fldChar w:fldCharType="end"/>
              </w:r>
            </w:p>
          </w:sdtContent>
        </w:sdt>
        <w:p w:rsidR="00996DE7" w:rsidRPr="00E41E59" w:rsidRDefault="00512658">
          <w:pPr>
            <w:jc w:val="right"/>
            <w:rPr>
              <w:rFonts w:ascii="宋体" w:hAnsi="宋体"/>
              <w:b/>
              <w:szCs w:val="21"/>
            </w:rPr>
          </w:pPr>
          <w:r w:rsidRPr="00E41E59">
            <w:rPr>
              <w:rFonts w:ascii="宋体" w:hAnsi="宋体" w:hint="eastAsia"/>
              <w:szCs w:val="21"/>
            </w:rPr>
            <w:t>单位：</w:t>
          </w:r>
          <w:sdt>
            <w:sdtPr>
              <w:rPr>
                <w:rFonts w:ascii="宋体" w:hAnsi="宋体"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1E59">
                <w:rPr>
                  <w:rFonts w:ascii="宋体" w:hAnsi="宋体" w:hint="eastAsia"/>
                  <w:szCs w:val="21"/>
                </w:rPr>
                <w:t>元</w:t>
              </w:r>
            </w:sdtContent>
          </w:sdt>
          <w:r w:rsidRPr="00E41E59">
            <w:rPr>
              <w:rFonts w:ascii="宋体" w:hAnsi="宋体" w:hint="eastAsia"/>
              <w:szCs w:val="21"/>
            </w:rPr>
            <w:t xml:space="preserve">  币种：</w:t>
          </w:r>
          <w:sdt>
            <w:sdtPr>
              <w:rPr>
                <w:rFonts w:ascii="宋体" w:hAnsi="宋体"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1E59">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AD24A3" w:rsidRPr="00E41E59" w:rsidTr="00A70829">
            <w:sdt>
              <w:sdtPr>
                <w:rPr>
                  <w:rFonts w:ascii="宋体" w:hAnsi="宋体"/>
                </w:rPr>
                <w:tag w:val="_PLD_82dcdcc171754a7b940a70d1c7daa5c1"/>
                <w:id w:val="26657224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jc w:val="center"/>
                      <w:rPr>
                        <w:rFonts w:ascii="宋体" w:hAnsi="宋体"/>
                        <w:szCs w:val="21"/>
                      </w:rPr>
                    </w:pPr>
                    <w:r w:rsidRPr="00E41E59">
                      <w:rPr>
                        <w:rFonts w:ascii="宋体" w:hAnsi="宋体" w:hint="eastAsia"/>
                        <w:szCs w:val="21"/>
                      </w:rPr>
                      <w:t>项目</w:t>
                    </w:r>
                  </w:p>
                </w:tc>
              </w:sdtContent>
            </w:sdt>
            <w:sdt>
              <w:sdtPr>
                <w:rPr>
                  <w:rFonts w:ascii="宋体" w:hAnsi="宋体"/>
                </w:rPr>
                <w:tag w:val="_PLD_a015e641f9074bee9ed1ee81511407cc"/>
                <w:id w:val="266572247"/>
                <w:lock w:val="sdtLocked"/>
              </w:sdtPr>
              <w:sdtConten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center"/>
                      <w:rPr>
                        <w:rFonts w:ascii="宋体" w:hAnsi="宋体"/>
                        <w:szCs w:val="21"/>
                      </w:rPr>
                    </w:pPr>
                    <w:r w:rsidRPr="00E41E59">
                      <w:rPr>
                        <w:rFonts w:ascii="宋体" w:hAnsi="宋体" w:hint="eastAsia"/>
                        <w:szCs w:val="21"/>
                      </w:rPr>
                      <w:t>本期发生额</w:t>
                    </w:r>
                  </w:p>
                </w:tc>
              </w:sdtContent>
            </w:sdt>
            <w:sdt>
              <w:sdtPr>
                <w:rPr>
                  <w:rFonts w:ascii="宋体" w:hAnsi="宋体"/>
                </w:rPr>
                <w:tag w:val="_PLD_5e944d291c9a4b0aab9f6558226d9112"/>
                <w:id w:val="26657224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jc w:val="center"/>
                      <w:rPr>
                        <w:rFonts w:ascii="宋体" w:hAnsi="宋体"/>
                        <w:szCs w:val="21"/>
                      </w:rPr>
                    </w:pPr>
                    <w:r w:rsidRPr="00E41E59">
                      <w:rPr>
                        <w:rFonts w:ascii="宋体" w:hAnsi="宋体" w:hint="eastAsia"/>
                        <w:szCs w:val="21"/>
                      </w:rPr>
                      <w:t>上期发生额</w:t>
                    </w:r>
                  </w:p>
                </w:tc>
              </w:sdtContent>
            </w:sdt>
          </w:tr>
          <w:tr w:rsidR="00AD24A3" w:rsidRPr="00E41E59" w:rsidTr="00A70829">
            <w:sdt>
              <w:sdtPr>
                <w:rPr>
                  <w:rFonts w:ascii="宋体" w:hAnsi="宋体"/>
                </w:rPr>
                <w:tag w:val="_PLD_99bae3fb3f7e41a1932f2cb1d0c2b73c"/>
                <w:id w:val="26657224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1,075,142.40</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1,027,108.80</w:t>
                </w:r>
              </w:p>
            </w:tc>
          </w:tr>
          <w:tr w:rsidR="00AD24A3" w:rsidRPr="00E41E59" w:rsidTr="00A70829">
            <w:sdt>
              <w:sdtPr>
                <w:rPr>
                  <w:rFonts w:ascii="宋体" w:hAnsi="宋体"/>
                </w:rPr>
                <w:tag w:val="_PLD_e9a0569e6365442e850d9c915777c01f"/>
                <w:id w:val="26657225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p>
            </w:tc>
          </w:tr>
          <w:tr w:rsidR="00AD24A3" w:rsidRPr="00E41E59" w:rsidTr="00A70829">
            <w:sdt>
              <w:sdtPr>
                <w:rPr>
                  <w:rFonts w:ascii="宋体" w:hAnsi="宋体"/>
                </w:rPr>
                <w:tag w:val="_PLD_7d17d38bda30458a9c368c7b91c9efe7"/>
                <w:id w:val="26657225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8,489,433.85</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7,690,841.35</w:t>
                </w:r>
              </w:p>
            </w:tc>
          </w:tr>
          <w:tr w:rsidR="00AD24A3" w:rsidRPr="00E41E59" w:rsidTr="00A70829">
            <w:sdt>
              <w:sdtPr>
                <w:rPr>
                  <w:rFonts w:ascii="宋体" w:hAnsi="宋体"/>
                </w:rPr>
                <w:tag w:val="_PLD_bef55e9bd6a0478eb1362e529d6fc7eb"/>
                <w:id w:val="26657225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6,144,945.70</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5,533,972.41</w:t>
                </w:r>
              </w:p>
            </w:tc>
          </w:tr>
          <w:tr w:rsidR="00AD24A3" w:rsidRPr="00E41E59" w:rsidTr="00A70829">
            <w:sdt>
              <w:sdtPr>
                <w:rPr>
                  <w:rFonts w:ascii="宋体" w:hAnsi="宋体"/>
                </w:rPr>
                <w:tag w:val="_PLD_d89a854fb3df4519ba9728a68cadad8d"/>
                <w:id w:val="26657225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p>
            </w:tc>
          </w:tr>
          <w:tr w:rsidR="00AD24A3" w:rsidRPr="00E41E59" w:rsidTr="00A70829">
            <w:sdt>
              <w:sdtPr>
                <w:rPr>
                  <w:rFonts w:ascii="宋体" w:hAnsi="宋体"/>
                </w:rPr>
                <w:tag w:val="_PLD_d56b8a7277924be8ba220071e1c5ce23"/>
                <w:id w:val="26657225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6,467,722.09</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7,047,721.56</w:t>
                </w:r>
              </w:p>
            </w:tc>
          </w:tr>
          <w:tr w:rsidR="00AD24A3" w:rsidRPr="00E41E59" w:rsidTr="00A70829">
            <w:sdt>
              <w:sdtPr>
                <w:rPr>
                  <w:rFonts w:ascii="宋体" w:hAnsi="宋体"/>
                </w:rPr>
                <w:tag w:val="_PLD_537b563d534942c38602f89386ea145e"/>
                <w:id w:val="26657225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3,550,890.99</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3,276,247.92</w:t>
                </w:r>
              </w:p>
            </w:tc>
          </w:tr>
          <w:tr w:rsidR="00AD24A3" w:rsidRPr="00E41E59" w:rsidTr="00A70829">
            <w:sdt>
              <w:sdtPr>
                <w:rPr>
                  <w:rFonts w:ascii="宋体" w:hAnsi="宋体"/>
                </w:rPr>
                <w:tag w:val="_PLD_28c1c727028f4cb9a8526f3e55fb2789"/>
                <w:id w:val="26657225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41,979.61</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13,273.24</w:t>
                </w:r>
              </w:p>
            </w:tc>
          </w:tr>
          <w:tr w:rsidR="00AD24A3" w:rsidRPr="00E41E59" w:rsidTr="00A70829">
            <w:sdt>
              <w:sdtPr>
                <w:rPr>
                  <w:rFonts w:ascii="宋体" w:hAnsi="宋体"/>
                </w:rPr>
                <w:tag w:val="_PLD_eb74872a76fb40e9abf1ec9e7e510b43"/>
                <w:id w:val="26657225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595,916.26</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607,760.72</w:t>
                </w:r>
              </w:p>
            </w:tc>
          </w:tr>
          <w:sdt>
            <w:sdtPr>
              <w:rPr>
                <w:rFonts w:ascii="宋体" w:hAnsi="宋体"/>
                <w:szCs w:val="21"/>
              </w:rPr>
              <w:alias w:val="税金及附加明细"/>
              <w:tag w:val="_TUP_3842ae6256b947afbc8e60731c4db63e"/>
              <w:id w:val="266572258"/>
              <w:lock w:val="sdtLocked"/>
            </w:sdtPr>
            <w:sdtContent>
              <w:tr w:rsidR="00AD24A3" w:rsidRPr="00E41E59" w:rsidTr="00A70829">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rPr>
                      <w:t>土地增值税</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657,340.30</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934,519.26</w:t>
                    </w:r>
                  </w:p>
                </w:tc>
              </w:tr>
            </w:sdtContent>
          </w:sdt>
          <w:sdt>
            <w:sdtPr>
              <w:rPr>
                <w:rFonts w:ascii="宋体" w:hAnsi="宋体"/>
                <w:szCs w:val="21"/>
              </w:rPr>
              <w:alias w:val="税金及附加明细"/>
              <w:tag w:val="_TUP_3842ae6256b947afbc8e60731c4db63e"/>
              <w:id w:val="266572259"/>
              <w:lock w:val="sdtLocked"/>
            </w:sdtPr>
            <w:sdtContent>
              <w:tr w:rsidR="00AD24A3" w:rsidRPr="00E41E59" w:rsidTr="00A70829">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rPr>
                        <w:rFonts w:ascii="宋体" w:hAnsi="宋体"/>
                        <w:szCs w:val="21"/>
                      </w:rPr>
                    </w:pPr>
                    <w:r w:rsidRPr="00E41E59">
                      <w:rPr>
                        <w:rFonts w:ascii="宋体" w:hAnsi="宋体"/>
                      </w:rPr>
                      <w:t>其他</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76,627.27</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24,909.13</w:t>
                    </w:r>
                  </w:p>
                </w:tc>
              </w:tr>
            </w:sdtContent>
          </w:sdt>
          <w:tr w:rsidR="00AD24A3" w:rsidRPr="00E41E59" w:rsidTr="00A70829">
            <w:sdt>
              <w:sdtPr>
                <w:rPr>
                  <w:rFonts w:ascii="宋体" w:hAnsi="宋体"/>
                </w:rPr>
                <w:tag w:val="_PLD_b2217e6f95dc4d78afa0cd09f992ae49"/>
                <w:id w:val="26657226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AD24A3" w:rsidRPr="00E41E59" w:rsidRDefault="00AD24A3" w:rsidP="00A70829">
                    <w:pPr>
                      <w:autoSpaceDE w:val="0"/>
                      <w:autoSpaceDN w:val="0"/>
                      <w:adjustRightInd w:val="0"/>
                      <w:snapToGrid w:val="0"/>
                      <w:spacing w:line="240" w:lineRule="atLeast"/>
                      <w:jc w:val="center"/>
                      <w:rPr>
                        <w:rFonts w:ascii="宋体" w:hAnsi="宋体"/>
                        <w:szCs w:val="21"/>
                      </w:rPr>
                    </w:pPr>
                    <w:r w:rsidRPr="00E41E59">
                      <w:rPr>
                        <w:rFonts w:ascii="宋体" w:hAnsi="宋体"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autoSpaceDE w:val="0"/>
                  <w:autoSpaceDN w:val="0"/>
                  <w:adjustRightInd w:val="0"/>
                  <w:snapToGrid w:val="0"/>
                  <w:spacing w:line="240" w:lineRule="atLeast"/>
                  <w:jc w:val="right"/>
                  <w:rPr>
                    <w:rFonts w:ascii="宋体" w:hAnsi="宋体"/>
                    <w:szCs w:val="21"/>
                  </w:rPr>
                </w:pPr>
                <w:r w:rsidRPr="00E41E59">
                  <w:rPr>
                    <w:rFonts w:ascii="宋体" w:hAnsi="宋体"/>
                  </w:rPr>
                  <w:t>27,099,998.47</w:t>
                </w:r>
              </w:p>
            </w:tc>
            <w:tc>
              <w:tcPr>
                <w:tcW w:w="1697" w:type="pct"/>
                <w:tcBorders>
                  <w:top w:val="single" w:sz="6" w:space="0" w:color="auto"/>
                  <w:left w:val="single" w:sz="6" w:space="0" w:color="auto"/>
                  <w:bottom w:val="single" w:sz="6" w:space="0" w:color="auto"/>
                  <w:right w:val="single" w:sz="6" w:space="0" w:color="auto"/>
                </w:tcBorders>
              </w:tcPr>
              <w:p w:rsidR="00AD24A3" w:rsidRPr="00E41E59" w:rsidRDefault="00AD24A3" w:rsidP="00A70829">
                <w:pPr>
                  <w:jc w:val="right"/>
                  <w:rPr>
                    <w:rFonts w:ascii="宋体" w:hAnsi="宋体"/>
                    <w:szCs w:val="21"/>
                  </w:rPr>
                </w:pPr>
                <w:r w:rsidRPr="00E41E59">
                  <w:rPr>
                    <w:rFonts w:ascii="宋体" w:hAnsi="宋体"/>
                  </w:rPr>
                  <w:t>26,156,354.39</w:t>
                </w:r>
              </w:p>
            </w:tc>
          </w:tr>
        </w:tbl>
        <w:p w:rsidR="00AD24A3" w:rsidRPr="00E41E59" w:rsidRDefault="00AD24A3">
          <w:pPr>
            <w:rPr>
              <w:rFonts w:ascii="宋体" w:hAnsi="宋体"/>
            </w:rPr>
          </w:pPr>
        </w:p>
        <w:p w:rsidR="00996DE7" w:rsidRPr="00E41E59" w:rsidRDefault="007A1B61">
          <w:pPr>
            <w:rPr>
              <w:rFonts w:ascii="宋体" w:hAnsi="宋体"/>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ascii="Times New Roman" w:hAnsi="Times New Roman" w:cstheme="minorBidi"/>
          <w:kern w:val="2"/>
        </w:rPr>
      </w:sdtEndPr>
      <w:sdtContent>
        <w:p w:rsidR="00996DE7" w:rsidRPr="00E41E59" w:rsidRDefault="00512658">
          <w:pPr>
            <w:pStyle w:val="3"/>
            <w:numPr>
              <w:ilvl w:val="0"/>
              <w:numId w:val="21"/>
            </w:numPr>
            <w:tabs>
              <w:tab w:val="left" w:pos="504"/>
            </w:tabs>
            <w:rPr>
              <w:rFonts w:ascii="宋体" w:hAnsi="宋体" w:cs="宋体"/>
              <w:bCs w:val="0"/>
              <w:kern w:val="0"/>
              <w:szCs w:val="21"/>
            </w:rPr>
          </w:pPr>
          <w:r w:rsidRPr="00E41E59">
            <w:rPr>
              <w:rFonts w:ascii="宋体" w:hAnsi="宋体" w:cs="宋体" w:hint="eastAsia"/>
              <w:bCs w:val="0"/>
              <w:kern w:val="0"/>
              <w:szCs w:val="21"/>
            </w:rPr>
            <w:t>销售费用</w:t>
          </w:r>
        </w:p>
        <w:sdt>
          <w:sdtPr>
            <w:rPr>
              <w:rFonts w:ascii="宋体" w:hAnsi="宋体"/>
            </w:rPr>
            <w:alias w:val="是否适用：销售费用[双击切换]"/>
            <w:tag w:val="_GBC_1a0ad35d35924f068ce1b2a2dc02a25f"/>
            <w:id w:val="-1625075675"/>
            <w:lock w:val="sdtLocked"/>
            <w:placeholder>
              <w:docPart w:val="GBC22222222222222222222222222222"/>
            </w:placeholder>
          </w:sdtPr>
          <w:sdtContent>
            <w:p w:rsidR="00996DE7" w:rsidRPr="00E41E59" w:rsidRDefault="007A1B61">
              <w:pPr>
                <w:rPr>
                  <w:rFonts w:ascii="宋体" w:hAnsi="宋体"/>
                </w:rPr>
              </w:pPr>
              <w:r w:rsidRPr="00E41E59">
                <w:rPr>
                  <w:rFonts w:ascii="宋体" w:hAnsi="宋体"/>
                </w:rPr>
                <w:fldChar w:fldCharType="begin"/>
              </w:r>
              <w:r w:rsidR="000854FF" w:rsidRPr="00E41E59">
                <w:rPr>
                  <w:rFonts w:ascii="宋体" w:hAnsi="宋体"/>
                </w:rPr>
                <w:instrText xml:space="preserve">MACROBUTTON  SnrToggleCheckbox √适用 </w:instrText>
              </w:r>
              <w:r w:rsidRPr="00E41E59">
                <w:rPr>
                  <w:rFonts w:ascii="宋体" w:hAnsi="宋体"/>
                </w:rPr>
                <w:fldChar w:fldCharType="end"/>
              </w:r>
              <w:r w:rsidRPr="00E41E59">
                <w:rPr>
                  <w:rFonts w:ascii="宋体" w:hAnsi="宋体"/>
                </w:rPr>
                <w:fldChar w:fldCharType="begin"/>
              </w:r>
              <w:r w:rsidR="000854FF" w:rsidRPr="00E41E59">
                <w:rPr>
                  <w:rFonts w:ascii="宋体" w:hAnsi="宋体"/>
                </w:rPr>
                <w:instrText xml:space="preserve"> MACROBUTTON  SnrToggleCheckbox □不适用 </w:instrText>
              </w:r>
              <w:r w:rsidRPr="00E41E59">
                <w:rPr>
                  <w:rFonts w:ascii="宋体" w:hAnsi="宋体"/>
                </w:rPr>
                <w:fldChar w:fldCharType="end"/>
              </w:r>
            </w:p>
          </w:sdtContent>
        </w:sdt>
        <w:p w:rsidR="00996DE7" w:rsidRPr="00E41E59" w:rsidRDefault="00512658">
          <w:pPr>
            <w:pStyle w:val="a9"/>
            <w:ind w:firstLineChars="0" w:firstLine="0"/>
            <w:jc w:val="right"/>
            <w:rPr>
              <w:rFonts w:ascii="宋体" w:hAnsi="宋体"/>
              <w:szCs w:val="21"/>
            </w:rPr>
          </w:pPr>
          <w:r w:rsidRPr="00E41E59">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1E59">
                <w:rPr>
                  <w:rFonts w:ascii="宋体" w:hAnsi="宋体" w:hint="eastAsia"/>
                  <w:szCs w:val="21"/>
                </w:rPr>
                <w:t>元</w:t>
              </w:r>
            </w:sdtContent>
          </w:sdt>
          <w:r w:rsidRPr="00E41E59">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1E59">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0513DD" w:rsidRPr="00E41E59" w:rsidTr="00A70829">
            <w:sdt>
              <w:sdtPr>
                <w:rPr>
                  <w:rFonts w:ascii="宋体" w:hAnsi="宋体"/>
                </w:rPr>
                <w:tag w:val="_PLD_27c4bc503cfe4eafa415de62f182f2c1"/>
                <w:id w:val="26657234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center"/>
                      <w:rPr>
                        <w:rFonts w:ascii="宋体" w:hAnsi="宋体"/>
                        <w:szCs w:val="21"/>
                      </w:rPr>
                    </w:pPr>
                    <w:r w:rsidRPr="00E41E59">
                      <w:rPr>
                        <w:rFonts w:ascii="宋体" w:hAnsi="宋体" w:hint="eastAsia"/>
                        <w:szCs w:val="21"/>
                      </w:rPr>
                      <w:t>项目</w:t>
                    </w:r>
                  </w:p>
                </w:tc>
              </w:sdtContent>
            </w:sdt>
            <w:sdt>
              <w:sdtPr>
                <w:rPr>
                  <w:rFonts w:ascii="宋体" w:hAnsi="宋体"/>
                </w:rPr>
                <w:tag w:val="_PLD_105cce5212fb42a182b1fd8e309ba67c"/>
                <w:id w:val="26657234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center"/>
                      <w:rPr>
                        <w:rFonts w:ascii="宋体" w:hAnsi="宋体"/>
                        <w:szCs w:val="21"/>
                      </w:rPr>
                    </w:pPr>
                    <w:r w:rsidRPr="00E41E59">
                      <w:rPr>
                        <w:rFonts w:ascii="宋体" w:hAnsi="宋体" w:hint="eastAsia"/>
                        <w:szCs w:val="21"/>
                      </w:rPr>
                      <w:t>本期发生额</w:t>
                    </w:r>
                  </w:p>
                </w:tc>
              </w:sdtContent>
            </w:sdt>
            <w:sdt>
              <w:sdtPr>
                <w:rPr>
                  <w:rFonts w:ascii="宋体" w:hAnsi="宋体"/>
                </w:rPr>
                <w:tag w:val="_PLD_5f148659054c4187a80f7bdffc9e9cde"/>
                <w:id w:val="26657234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center"/>
                      <w:rPr>
                        <w:rFonts w:ascii="宋体" w:hAnsi="宋体"/>
                        <w:szCs w:val="21"/>
                      </w:rPr>
                    </w:pPr>
                    <w:r w:rsidRPr="00E41E59">
                      <w:rPr>
                        <w:rFonts w:ascii="宋体" w:hAnsi="宋体" w:hint="eastAsia"/>
                        <w:szCs w:val="21"/>
                      </w:rPr>
                      <w:t>上期发生额</w:t>
                    </w:r>
                  </w:p>
                </w:tc>
              </w:sdtContent>
            </w:sdt>
          </w:tr>
          <w:sdt>
            <w:sdtPr>
              <w:rPr>
                <w:rFonts w:ascii="宋体" w:hAnsi="宋体"/>
                <w:szCs w:val="21"/>
              </w:rPr>
              <w:alias w:val="销售费用明细"/>
              <w:tag w:val="_TUP_db10d8762ce542a4962ce4cb14ddabbc"/>
              <w:id w:val="266572344"/>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76,775,348.02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64,463,939.03</w:t>
                    </w:r>
                  </w:p>
                </w:tc>
              </w:tr>
            </w:sdtContent>
          </w:sdt>
          <w:sdt>
            <w:sdtPr>
              <w:rPr>
                <w:rFonts w:ascii="宋体" w:hAnsi="宋体"/>
                <w:szCs w:val="21"/>
              </w:rPr>
              <w:alias w:val="销售费用明细"/>
              <w:tag w:val="_TUP_db10d8762ce542a4962ce4cb14ddabbc"/>
              <w:id w:val="266572345"/>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5,903,804.88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5,280,283.59</w:t>
                    </w:r>
                  </w:p>
                </w:tc>
              </w:tr>
            </w:sdtContent>
          </w:sdt>
          <w:sdt>
            <w:sdtPr>
              <w:rPr>
                <w:rFonts w:ascii="宋体" w:hAnsi="宋体"/>
                <w:szCs w:val="21"/>
              </w:rPr>
              <w:alias w:val="销售费用明细"/>
              <w:tag w:val="_TUP_db10d8762ce542a4962ce4cb14ddabbc"/>
              <w:id w:val="266572346"/>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广告费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27,475,024.22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17,831,911.08</w:t>
                    </w:r>
                  </w:p>
                </w:tc>
              </w:tr>
            </w:sdtContent>
          </w:sdt>
          <w:sdt>
            <w:sdtPr>
              <w:rPr>
                <w:rFonts w:ascii="宋体" w:hAnsi="宋体"/>
                <w:szCs w:val="21"/>
              </w:rPr>
              <w:alias w:val="销售费用明细"/>
              <w:tag w:val="_TUP_db10d8762ce542a4962ce4cb14ddabbc"/>
              <w:id w:val="266572347"/>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人员费用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63,021,056.12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51,031,255.53</w:t>
                    </w:r>
                  </w:p>
                </w:tc>
              </w:tr>
            </w:sdtContent>
          </w:sdt>
          <w:sdt>
            <w:sdtPr>
              <w:rPr>
                <w:rFonts w:ascii="宋体" w:hAnsi="宋体"/>
                <w:szCs w:val="21"/>
              </w:rPr>
              <w:alias w:val="销售费用明细"/>
              <w:tag w:val="_TUP_db10d8762ce542a4962ce4cb14ddabbc"/>
              <w:id w:val="266572348"/>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1,504,907.55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1,588,139.17</w:t>
                    </w:r>
                  </w:p>
                </w:tc>
              </w:tr>
            </w:sdtContent>
          </w:sdt>
          <w:sdt>
            <w:sdtPr>
              <w:rPr>
                <w:rFonts w:ascii="宋体" w:hAnsi="宋体"/>
                <w:szCs w:val="21"/>
              </w:rPr>
              <w:alias w:val="销售费用明细"/>
              <w:tag w:val="_TUP_db10d8762ce542a4962ce4cb14ddabbc"/>
              <w:id w:val="266572349"/>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促销费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58,989,524.78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75,798,671.47</w:t>
                    </w:r>
                  </w:p>
                </w:tc>
              </w:tr>
            </w:sdtContent>
          </w:sdt>
          <w:sdt>
            <w:sdtPr>
              <w:rPr>
                <w:rFonts w:ascii="宋体" w:hAnsi="宋体"/>
                <w:szCs w:val="21"/>
              </w:rPr>
              <w:alias w:val="销售费用明细"/>
              <w:tag w:val="_TUP_db10d8762ce542a4962ce4cb14ddabbc"/>
              <w:id w:val="266572350"/>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13,731,903.13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11,637,075.78</w:t>
                    </w:r>
                  </w:p>
                </w:tc>
              </w:tr>
            </w:sdtContent>
          </w:sdt>
          <w:sdt>
            <w:sdtPr>
              <w:rPr>
                <w:rFonts w:ascii="宋体" w:hAnsi="宋体"/>
                <w:szCs w:val="21"/>
              </w:rPr>
              <w:alias w:val="销售费用明细"/>
              <w:tag w:val="_TUP_db10d8762ce542a4962ce4cb14ddabbc"/>
              <w:id w:val="266572351"/>
              <w:lock w:val="sdtLocked"/>
            </w:sdtPr>
            <w:sdtContent>
              <w:tr w:rsidR="000513DD" w:rsidRPr="00E41E59"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rPr>
                      <w:t>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981,439.99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1,330,571.03</w:t>
                    </w:r>
                  </w:p>
                </w:tc>
              </w:tr>
            </w:sdtContent>
          </w:sdt>
          <w:sdt>
            <w:sdtPr>
              <w:rPr>
                <w:szCs w:val="21"/>
              </w:rPr>
              <w:alias w:val="销售费用明细"/>
              <w:tag w:val="_TUP_db10d8762ce542a4962ce4cb14ddabbc"/>
              <w:id w:val="266572352"/>
              <w:lock w:val="sdtLocked"/>
            </w:sdtPr>
            <w:sdtEndPr>
              <w:rPr>
                <w:rFonts w:ascii="宋体" w:hAnsi="宋体"/>
              </w:rPr>
            </w:sdtEndPr>
            <w:sdtContent>
              <w:tr w:rsidR="000513DD" w:rsidTr="00A7082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Default="000513DD" w:rsidP="00A70829">
                    <w:pPr>
                      <w:rPr>
                        <w:szCs w:val="21"/>
                      </w:rPr>
                    </w:pPr>
                    <w:r>
                      <w:t>其他费用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3,932,856.34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right"/>
                      <w:rPr>
                        <w:rFonts w:ascii="宋体" w:hAnsi="宋体"/>
                        <w:szCs w:val="21"/>
                      </w:rPr>
                    </w:pPr>
                    <w:r w:rsidRPr="00E41E59">
                      <w:rPr>
                        <w:rFonts w:ascii="宋体" w:hAnsi="宋体"/>
                      </w:rPr>
                      <w:t>4,740,497.60</w:t>
                    </w:r>
                  </w:p>
                </w:tc>
              </w:tr>
            </w:sdtContent>
          </w:sdt>
          <w:tr w:rsidR="000513DD" w:rsidTr="00A70829">
            <w:sdt>
              <w:sdtPr>
                <w:tag w:val="_PLD_433cd99c4dd241c78fe0542c641fb610"/>
                <w:id w:val="26657235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Default="000513DD" w:rsidP="00A70829">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right"/>
                  <w:rPr>
                    <w:rFonts w:ascii="宋体" w:hAnsi="宋体"/>
                    <w:szCs w:val="21"/>
                  </w:rPr>
                </w:pPr>
                <w:r w:rsidRPr="00E41E59">
                  <w:rPr>
                    <w:rFonts w:ascii="宋体" w:hAnsi="宋体"/>
                  </w:rPr>
                  <w:t>252,315,865.03</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right"/>
                  <w:rPr>
                    <w:rFonts w:ascii="宋体" w:hAnsi="宋体"/>
                    <w:szCs w:val="21"/>
                  </w:rPr>
                </w:pPr>
                <w:r w:rsidRPr="00E41E59">
                  <w:rPr>
                    <w:rFonts w:ascii="宋体" w:hAnsi="宋体"/>
                  </w:rPr>
                  <w:t>233,702,344.28</w:t>
                </w:r>
              </w:p>
            </w:tc>
          </w:tr>
        </w:tbl>
        <w:p w:rsidR="000513DD" w:rsidRDefault="000513DD"/>
        <w:p w:rsidR="00996DE7" w:rsidRDefault="007A1B61">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rPr>
          <w:rFonts w:cs="Times New Roman"/>
          <w:kern w:val="2"/>
        </w:rPr>
      </w:sdtEndPr>
      <w:sdtContent>
        <w:p w:rsidR="00996DE7" w:rsidRDefault="00512658">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996DE7" w:rsidRDefault="007A1B61">
              <w:r>
                <w:fldChar w:fldCharType="begin"/>
              </w:r>
              <w:r w:rsidR="00B56D98">
                <w:instrText>MACROBUTTON  SnrToggleCheckbox √</w:instrText>
              </w:r>
              <w:r w:rsidR="00B56D98">
                <w:instrText>适用</w:instrText>
              </w:r>
              <w:r w:rsidR="00B56D98">
                <w:instrText xml:space="preserve"> </w:instrText>
              </w:r>
              <w:r>
                <w:fldChar w:fldCharType="end"/>
              </w:r>
              <w:r>
                <w:fldChar w:fldCharType="begin"/>
              </w:r>
              <w:r w:rsidR="00B56D98">
                <w:instrText xml:space="preserve"> MACROBUTTON  SnrToggleCheckbox □</w:instrText>
              </w:r>
              <w:r w:rsidR="00B56D98">
                <w:instrText>不适用</w:instrText>
              </w:r>
              <w:r w:rsidR="00B56D98">
                <w:instrText xml:space="preserve"> </w:instrText>
              </w:r>
              <w:r>
                <w:fldChar w:fldCharType="end"/>
              </w:r>
            </w:p>
          </w:sdtContent>
        </w:sdt>
        <w:p w:rsidR="00996DE7" w:rsidRDefault="00512658">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1618C2" w:rsidTr="004024BA">
            <w:sdt>
              <w:sdtPr>
                <w:tag w:val="_PLD_588268d9a550441d943c27cfc1105eb0"/>
                <w:id w:val="51900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618C2" w:rsidRDefault="001618C2" w:rsidP="004024BA">
                    <w:pPr>
                      <w:jc w:val="center"/>
                    </w:pPr>
                    <w:r>
                      <w:rPr>
                        <w:rFonts w:hint="eastAsia"/>
                      </w:rPr>
                      <w:t>项目</w:t>
                    </w:r>
                  </w:p>
                </w:tc>
              </w:sdtContent>
            </w:sdt>
            <w:sdt>
              <w:sdtPr>
                <w:tag w:val="_PLD_0e4f4d04bcb2408d8a5744ac90a1f89b"/>
                <w:id w:val="519005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Default="001618C2" w:rsidP="004024BA">
                    <w:pPr>
                      <w:jc w:val="center"/>
                    </w:pPr>
                    <w:r>
                      <w:rPr>
                        <w:rFonts w:hint="eastAsia"/>
                      </w:rPr>
                      <w:t>本期发生额</w:t>
                    </w:r>
                  </w:p>
                </w:tc>
              </w:sdtContent>
            </w:sdt>
            <w:sdt>
              <w:sdtPr>
                <w:tag w:val="_PLD_6f1ab61237164c0db56540ae1980b62c"/>
                <w:id w:val="519005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Default="001618C2" w:rsidP="004024BA">
                    <w:pPr>
                      <w:jc w:val="center"/>
                    </w:pPr>
                    <w:r>
                      <w:rPr>
                        <w:rFonts w:hint="eastAsia"/>
                      </w:rPr>
                      <w:t>上期发生额</w:t>
                    </w:r>
                  </w:p>
                </w:tc>
              </w:sdtContent>
            </w:sdt>
          </w:tr>
          <w:sdt>
            <w:sdtPr>
              <w:rPr>
                <w:rFonts w:ascii="宋体" w:hAnsi="宋体" w:hint="eastAsia"/>
              </w:rPr>
              <w:alias w:val="管理费用明细"/>
              <w:tag w:val="_TUP_722eb986b9ca44cea4b28d9c73b66176"/>
              <w:id w:val="5190057"/>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人员费用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53,284,340.42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59,656,569.68</w:t>
                    </w:r>
                  </w:p>
                </w:tc>
              </w:tr>
            </w:sdtContent>
          </w:sdt>
          <w:sdt>
            <w:sdtPr>
              <w:rPr>
                <w:rFonts w:ascii="宋体" w:hAnsi="宋体" w:hint="eastAsia"/>
              </w:rPr>
              <w:alias w:val="管理费用明细"/>
              <w:tag w:val="_TUP_722eb986b9ca44cea4b28d9c73b66176"/>
              <w:id w:val="5190058"/>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16,280,874.82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16,805,334.79</w:t>
                    </w:r>
                  </w:p>
                </w:tc>
              </w:tr>
            </w:sdtContent>
          </w:sdt>
          <w:sdt>
            <w:sdtPr>
              <w:rPr>
                <w:rFonts w:ascii="宋体" w:hAnsi="宋体" w:hint="eastAsia"/>
              </w:rPr>
              <w:alias w:val="管理费用明细"/>
              <w:tag w:val="_TUP_722eb986b9ca44cea4b28d9c73b66176"/>
              <w:id w:val="5190059"/>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办公费用等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9,640,949.58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17,898,393.91</w:t>
                    </w:r>
                  </w:p>
                </w:tc>
              </w:tr>
            </w:sdtContent>
          </w:sdt>
          <w:sdt>
            <w:sdtPr>
              <w:rPr>
                <w:rFonts w:ascii="宋体" w:hAnsi="宋体" w:hint="eastAsia"/>
              </w:rPr>
              <w:alias w:val="管理费用明细"/>
              <w:tag w:val="_TUP_722eb986b9ca44cea4b28d9c73b66176"/>
              <w:id w:val="5190060"/>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8,190,207.18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8,441,595.70</w:t>
                    </w:r>
                  </w:p>
                </w:tc>
              </w:tr>
            </w:sdtContent>
          </w:sdt>
          <w:sdt>
            <w:sdtPr>
              <w:rPr>
                <w:rFonts w:ascii="宋体" w:hAnsi="宋体" w:hint="eastAsia"/>
              </w:rPr>
              <w:alias w:val="管理费用明细"/>
              <w:tag w:val="_TUP_722eb986b9ca44cea4b28d9c73b66176"/>
              <w:id w:val="5190061"/>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审计、咨询费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3,825,874.40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9,754,647.87</w:t>
                    </w:r>
                  </w:p>
                </w:tc>
              </w:tr>
            </w:sdtContent>
          </w:sdt>
          <w:sdt>
            <w:sdtPr>
              <w:rPr>
                <w:rFonts w:ascii="宋体" w:hAnsi="宋体" w:hint="eastAsia"/>
              </w:rPr>
              <w:alias w:val="管理费用明细"/>
              <w:tag w:val="_TUP_722eb986b9ca44cea4b28d9c73b66176"/>
              <w:id w:val="5190062"/>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3,781,579.99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3,366,179.88</w:t>
                    </w:r>
                  </w:p>
                </w:tc>
              </w:tr>
            </w:sdtContent>
          </w:sdt>
          <w:sdt>
            <w:sdtPr>
              <w:rPr>
                <w:rFonts w:ascii="宋体" w:hAnsi="宋体" w:hint="eastAsia"/>
              </w:rPr>
              <w:alias w:val="管理费用明细"/>
              <w:tag w:val="_TUP_722eb986b9ca44cea4b28d9c73b66176"/>
              <w:id w:val="5190063"/>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长期资产摊销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3,079,417.97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4,902,247.03</w:t>
                    </w:r>
                  </w:p>
                </w:tc>
              </w:tr>
            </w:sdtContent>
          </w:sdt>
          <w:sdt>
            <w:sdtPr>
              <w:rPr>
                <w:rFonts w:ascii="宋体" w:hAnsi="宋体" w:hint="eastAsia"/>
              </w:rPr>
              <w:alias w:val="管理费用明细"/>
              <w:tag w:val="_TUP_722eb986b9ca44cea4b28d9c73b66176"/>
              <w:id w:val="5190064"/>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1,925,310.24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3,146,660.08</w:t>
                    </w:r>
                  </w:p>
                </w:tc>
              </w:tr>
            </w:sdtContent>
          </w:sdt>
          <w:sdt>
            <w:sdtPr>
              <w:rPr>
                <w:rFonts w:ascii="宋体" w:hAnsi="宋体" w:hint="eastAsia"/>
              </w:rPr>
              <w:alias w:val="管理费用明细"/>
              <w:tag w:val="_TUP_722eb986b9ca44cea4b28d9c73b66176"/>
              <w:id w:val="5190065"/>
              <w:lock w:val="sdtLocked"/>
            </w:sdtPr>
            <w:sdtContent>
              <w:tr w:rsidR="001618C2" w:rsidRPr="00E41E59" w:rsidTr="004024B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rPr>
                        <w:rFonts w:ascii="宋体" w:hAnsi="宋体"/>
                      </w:rPr>
                    </w:pPr>
                    <w:r w:rsidRPr="00E41E59">
                      <w:rPr>
                        <w:rFonts w:ascii="宋体" w:hAnsi="宋体"/>
                      </w:rP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11,623,806.52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10,480,410.42</w:t>
                    </w:r>
                  </w:p>
                </w:tc>
              </w:tr>
            </w:sdtContent>
          </w:sdt>
          <w:tr w:rsidR="001618C2" w:rsidRPr="00E41E59" w:rsidTr="004024BA">
            <w:sdt>
              <w:sdtPr>
                <w:rPr>
                  <w:rFonts w:ascii="宋体" w:hAnsi="宋体"/>
                </w:rPr>
                <w:tag w:val="_PLD_baed7858ee4845698b1e1703ad5c4d1f"/>
                <w:id w:val="519006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618C2" w:rsidRPr="00E41E59" w:rsidRDefault="001618C2" w:rsidP="004024BA">
                    <w:pPr>
                      <w:jc w:val="center"/>
                      <w:rPr>
                        <w:rFonts w:ascii="宋体" w:hAnsi="宋体"/>
                      </w:rPr>
                    </w:pPr>
                    <w:r w:rsidRPr="00E41E59">
                      <w:rPr>
                        <w:rFonts w:ascii="宋体" w:hAnsi="宋体"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111,632,361.12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618C2" w:rsidRPr="00E41E59" w:rsidRDefault="001618C2" w:rsidP="004024BA">
                <w:pPr>
                  <w:jc w:val="right"/>
                  <w:rPr>
                    <w:rFonts w:ascii="宋体" w:hAnsi="宋体"/>
                  </w:rPr>
                </w:pPr>
                <w:r w:rsidRPr="00E41E59">
                  <w:rPr>
                    <w:rFonts w:ascii="宋体" w:hAnsi="宋体"/>
                  </w:rPr>
                  <w:t>134,452,039.36</w:t>
                </w:r>
              </w:p>
            </w:tc>
          </w:tr>
        </w:tbl>
        <w:p w:rsidR="001618C2" w:rsidRPr="00E41E59" w:rsidRDefault="001618C2">
          <w:pPr>
            <w:rPr>
              <w:rFonts w:ascii="宋体" w:hAnsi="宋体"/>
            </w:rPr>
          </w:pPr>
        </w:p>
        <w:p w:rsidR="00996DE7" w:rsidRPr="00E41E59" w:rsidRDefault="007A1B61">
          <w:pPr>
            <w:rPr>
              <w:rFonts w:ascii="宋体" w:hAnsi="宋体"/>
              <w:szCs w:val="21"/>
            </w:rPr>
          </w:pPr>
        </w:p>
      </w:sdtContent>
    </w:sdt>
    <w:bookmarkStart w:id="145"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ascii="Times New Roman" w:hAnsi="Times New Roman" w:cs="Times New Roman" w:hint="default"/>
          <w:kern w:val="2"/>
          <w:szCs w:val="24"/>
        </w:rPr>
      </w:sdtEndPr>
      <w:sdtContent>
        <w:p w:rsidR="00996DE7" w:rsidRPr="00E41E59" w:rsidRDefault="00512658">
          <w:pPr>
            <w:pStyle w:val="3"/>
            <w:numPr>
              <w:ilvl w:val="0"/>
              <w:numId w:val="21"/>
            </w:numPr>
            <w:tabs>
              <w:tab w:val="left" w:pos="504"/>
            </w:tabs>
            <w:rPr>
              <w:rFonts w:ascii="宋体" w:hAnsi="宋体"/>
              <w:szCs w:val="21"/>
            </w:rPr>
          </w:pPr>
          <w:r w:rsidRPr="00E41E59">
            <w:rPr>
              <w:rFonts w:ascii="宋体" w:hAnsi="宋体" w:hint="eastAsia"/>
              <w:szCs w:val="21"/>
            </w:rPr>
            <w:t>研发费用</w:t>
          </w:r>
        </w:p>
        <w:sdt>
          <w:sdtPr>
            <w:rPr>
              <w:rFonts w:ascii="宋体" w:hAnsi="宋体"/>
              <w:szCs w:val="21"/>
            </w:rPr>
            <w:alias w:val="是否适用：研发费用[双击切换]"/>
            <w:tag w:val="_GBC_447085648bd3455aade2b93965762fb7"/>
            <w:id w:val="1376120347"/>
            <w:lock w:val="sdtLocked"/>
            <w:placeholder>
              <w:docPart w:val="GBC22222222222222222222222222222"/>
            </w:placeholder>
          </w:sdtPr>
          <w:sdtContent>
            <w:p w:rsidR="00996DE7" w:rsidRPr="00E41E59" w:rsidRDefault="007A1B61">
              <w:pPr>
                <w:rPr>
                  <w:rFonts w:ascii="宋体" w:hAnsi="宋体"/>
                  <w:szCs w:val="21"/>
                </w:rPr>
              </w:pPr>
              <w:r w:rsidRPr="00E41E59">
                <w:rPr>
                  <w:rFonts w:ascii="宋体" w:hAnsi="宋体"/>
                  <w:szCs w:val="21"/>
                </w:rPr>
                <w:fldChar w:fldCharType="begin"/>
              </w:r>
              <w:r w:rsidR="00D331D4" w:rsidRPr="00E41E59">
                <w:rPr>
                  <w:rFonts w:ascii="宋体" w:hAnsi="宋体"/>
                  <w:szCs w:val="21"/>
                </w:rPr>
                <w:instrText xml:space="preserve"> MACROBUTTON  SnrToggleCheckbox √适用 </w:instrText>
              </w:r>
              <w:r w:rsidRPr="00E41E59">
                <w:rPr>
                  <w:rFonts w:ascii="宋体" w:hAnsi="宋体"/>
                  <w:szCs w:val="21"/>
                </w:rPr>
                <w:fldChar w:fldCharType="end"/>
              </w:r>
              <w:r w:rsidRPr="00E41E59">
                <w:rPr>
                  <w:rFonts w:ascii="宋体" w:hAnsi="宋体"/>
                  <w:szCs w:val="21"/>
                </w:rPr>
                <w:fldChar w:fldCharType="begin"/>
              </w:r>
              <w:r w:rsidR="00D331D4" w:rsidRPr="00E41E59">
                <w:rPr>
                  <w:rFonts w:ascii="宋体" w:hAnsi="宋体"/>
                  <w:szCs w:val="21"/>
                </w:rPr>
                <w:instrText xml:space="preserve"> MACROBUTTON  SnrToggleCheckbox □不适用 </w:instrText>
              </w:r>
              <w:r w:rsidRPr="00E41E59">
                <w:rPr>
                  <w:rFonts w:ascii="宋体" w:hAnsi="宋体"/>
                  <w:szCs w:val="21"/>
                </w:rPr>
                <w:fldChar w:fldCharType="end"/>
              </w:r>
            </w:p>
          </w:sdtContent>
        </w:sdt>
        <w:p w:rsidR="00996DE7" w:rsidRPr="00E41E59" w:rsidRDefault="00512658">
          <w:pPr>
            <w:pStyle w:val="a9"/>
            <w:ind w:left="420" w:firstLineChars="0" w:firstLine="0"/>
            <w:jc w:val="right"/>
            <w:rPr>
              <w:rFonts w:ascii="宋体" w:hAnsi="宋体"/>
              <w:szCs w:val="21"/>
            </w:rPr>
          </w:pPr>
          <w:r w:rsidRPr="00E41E59">
            <w:rPr>
              <w:rFonts w:ascii="宋体" w:hAnsi="宋体" w:hint="eastAsia"/>
              <w:szCs w:val="21"/>
            </w:rPr>
            <w:t>单位：</w:t>
          </w:r>
          <w:sdt>
            <w:sdtPr>
              <w:rPr>
                <w:rFonts w:ascii="宋体" w:hAnsi="宋体"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41E59">
                <w:rPr>
                  <w:rFonts w:ascii="宋体" w:hAnsi="宋体" w:hint="eastAsia"/>
                  <w:szCs w:val="21"/>
                </w:rPr>
                <w:t>元</w:t>
              </w:r>
            </w:sdtContent>
          </w:sdt>
          <w:r w:rsidRPr="00E41E59">
            <w:rPr>
              <w:rFonts w:ascii="宋体" w:hAnsi="宋体" w:hint="eastAsia"/>
              <w:szCs w:val="21"/>
            </w:rPr>
            <w:t xml:space="preserve">  币种：</w:t>
          </w:r>
          <w:sdt>
            <w:sdtPr>
              <w:rPr>
                <w:rFonts w:ascii="宋体" w:hAnsi="宋体"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41E59">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0513DD" w:rsidRPr="00E41E59" w:rsidTr="00A70829">
            <w:sdt>
              <w:sdtPr>
                <w:rPr>
                  <w:rFonts w:ascii="宋体" w:hAnsi="宋体"/>
                </w:rPr>
                <w:tag w:val="_PLD_02420652c2154f7cbee5669a7dc715b9"/>
                <w:id w:val="26657247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center"/>
                      <w:rPr>
                        <w:rFonts w:ascii="宋体" w:hAnsi="宋体"/>
                        <w:szCs w:val="21"/>
                      </w:rPr>
                    </w:pPr>
                    <w:r w:rsidRPr="00E41E59">
                      <w:rPr>
                        <w:rFonts w:ascii="宋体" w:hAnsi="宋体" w:hint="eastAsia"/>
                        <w:szCs w:val="21"/>
                      </w:rPr>
                      <w:t>项目</w:t>
                    </w:r>
                  </w:p>
                </w:tc>
              </w:sdtContent>
            </w:sdt>
            <w:sdt>
              <w:sdtPr>
                <w:rPr>
                  <w:rFonts w:ascii="宋体" w:hAnsi="宋体"/>
                </w:rPr>
                <w:tag w:val="_PLD_301f10da19c0458dbf502fb4181b8435"/>
                <w:id w:val="26657247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center"/>
                      <w:rPr>
                        <w:rFonts w:ascii="宋体" w:hAnsi="宋体"/>
                        <w:szCs w:val="21"/>
                      </w:rPr>
                    </w:pPr>
                    <w:r w:rsidRPr="00E41E59">
                      <w:rPr>
                        <w:rFonts w:ascii="宋体" w:hAnsi="宋体" w:hint="eastAsia"/>
                        <w:szCs w:val="21"/>
                      </w:rPr>
                      <w:t>本期发生额</w:t>
                    </w:r>
                  </w:p>
                </w:tc>
              </w:sdtContent>
            </w:sdt>
            <w:sdt>
              <w:sdtPr>
                <w:rPr>
                  <w:rFonts w:ascii="宋体" w:hAnsi="宋体"/>
                </w:rPr>
                <w:tag w:val="_PLD_657399a6b7d84b83b048a7e1f5ab1c45"/>
                <w:id w:val="26657247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center"/>
                      <w:rPr>
                        <w:rFonts w:ascii="宋体" w:hAnsi="宋体"/>
                        <w:szCs w:val="21"/>
                      </w:rPr>
                    </w:pPr>
                    <w:r w:rsidRPr="00E41E59">
                      <w:rPr>
                        <w:rFonts w:ascii="宋体" w:hAnsi="宋体" w:hint="eastAsia"/>
                        <w:szCs w:val="21"/>
                      </w:rPr>
                      <w:t>上期发生额</w:t>
                    </w:r>
                  </w:p>
                </w:tc>
              </w:sdtContent>
            </w:sdt>
          </w:tr>
          <w:sdt>
            <w:sdtPr>
              <w:rPr>
                <w:rFonts w:ascii="宋体" w:hAnsi="宋体"/>
                <w:szCs w:val="21"/>
              </w:rPr>
              <w:alias w:val="研发费用明细"/>
              <w:tag w:val="_TUP_e20dd3fcf365400290d382be3f4e0697"/>
              <w:id w:val="266572474"/>
              <w:lock w:val="sdtLocked"/>
            </w:sdtPr>
            <w:sdtContent>
              <w:tr w:rsidR="000513DD" w:rsidRPr="00E41E59" w:rsidTr="00A7082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rPr>
                        <w:rFonts w:ascii="宋体" w:hAnsi="宋体"/>
                        <w:szCs w:val="21"/>
                      </w:rPr>
                    </w:pPr>
                    <w:r w:rsidRPr="00E41E59">
                      <w:rPr>
                        <w:rFonts w:ascii="宋体" w:hAnsi="宋体" w:hint="eastAsia"/>
                        <w:szCs w:val="21"/>
                      </w:rPr>
                      <w:t>研发费用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right"/>
                      <w:rPr>
                        <w:rFonts w:ascii="宋体" w:hAnsi="宋体"/>
                        <w:szCs w:val="21"/>
                      </w:rPr>
                    </w:pPr>
                    <w:r w:rsidRPr="00E41E59">
                      <w:rPr>
                        <w:rFonts w:ascii="宋体" w:hAnsi="宋体"/>
                      </w:rPr>
                      <w:t>47,729,156.95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right"/>
                      <w:rPr>
                        <w:rFonts w:ascii="宋体" w:hAnsi="宋体"/>
                        <w:szCs w:val="21"/>
                      </w:rPr>
                    </w:pPr>
                    <w:r w:rsidRPr="00E41E59">
                      <w:rPr>
                        <w:rFonts w:ascii="宋体" w:hAnsi="宋体"/>
                      </w:rPr>
                      <w:t>13,355,802.67</w:t>
                    </w:r>
                  </w:p>
                </w:tc>
              </w:tr>
            </w:sdtContent>
          </w:sdt>
          <w:tr w:rsidR="000513DD" w:rsidRPr="00E41E59" w:rsidTr="00A70829">
            <w:sdt>
              <w:sdtPr>
                <w:rPr>
                  <w:rFonts w:ascii="宋体" w:hAnsi="宋体"/>
                </w:rPr>
                <w:tag w:val="_PLD_9cab7ee68b8c41309b94c4fd276833fd"/>
                <w:id w:val="26657247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513DD" w:rsidRPr="00E41E59" w:rsidRDefault="000513DD" w:rsidP="00A70829">
                    <w:pPr>
                      <w:jc w:val="center"/>
                      <w:rPr>
                        <w:rFonts w:ascii="宋体" w:hAnsi="宋体"/>
                        <w:szCs w:val="21"/>
                      </w:rPr>
                    </w:pPr>
                    <w:r w:rsidRPr="00E41E59">
                      <w:rPr>
                        <w:rFonts w:ascii="宋体" w:hAnsi="宋体"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right"/>
                  <w:rPr>
                    <w:rFonts w:ascii="宋体" w:hAnsi="宋体"/>
                    <w:szCs w:val="21"/>
                  </w:rPr>
                </w:pPr>
                <w:r w:rsidRPr="00E41E59">
                  <w:rPr>
                    <w:rFonts w:ascii="宋体" w:hAnsi="宋体"/>
                  </w:rPr>
                  <w:t>47,729,156.95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513DD" w:rsidRPr="00E41E59" w:rsidRDefault="000513DD" w:rsidP="00A70829">
                <w:pPr>
                  <w:jc w:val="right"/>
                  <w:rPr>
                    <w:rFonts w:ascii="宋体" w:hAnsi="宋体"/>
                    <w:szCs w:val="21"/>
                  </w:rPr>
                </w:pPr>
                <w:r w:rsidRPr="00E41E59">
                  <w:rPr>
                    <w:rFonts w:ascii="宋体" w:hAnsi="宋体"/>
                  </w:rPr>
                  <w:t>13,355,802.67</w:t>
                </w:r>
              </w:p>
            </w:tc>
          </w:tr>
        </w:tbl>
        <w:p w:rsidR="000513DD" w:rsidRDefault="000513DD"/>
        <w:p w:rsidR="00996DE7" w:rsidRDefault="007A1B61"/>
      </w:sdtContent>
    </w:sdt>
    <w:bookmarkEnd w:id="145"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Content>
            <w:p w:rsidR="00996DE7" w:rsidRDefault="007A1B61">
              <w:r>
                <w:fldChar w:fldCharType="begin"/>
              </w:r>
              <w:r w:rsidR="00D331D4">
                <w:instrText>MACROBUTTON  SnrToggleCheckbox √</w:instrText>
              </w:r>
              <w:r w:rsidR="00D331D4">
                <w:instrText>适用</w:instrText>
              </w:r>
              <w:r w:rsidR="00D331D4">
                <w:instrText xml:space="preserve"> </w:instrText>
              </w:r>
              <w:r>
                <w:fldChar w:fldCharType="end"/>
              </w:r>
              <w:r>
                <w:fldChar w:fldCharType="begin"/>
              </w:r>
              <w:r w:rsidR="00D331D4">
                <w:instrText xml:space="preserve"> MACROBUTTON  SnrToggleCheckbox □</w:instrText>
              </w:r>
              <w:r w:rsidR="00D331D4">
                <w:instrText>不适用</w:instrText>
              </w:r>
              <w:r w:rsidR="00D331D4">
                <w:instrText xml:space="preserve"> </w:instrText>
              </w:r>
              <w:r>
                <w:fldChar w:fldCharType="end"/>
              </w:r>
            </w:p>
          </w:sdtContent>
        </w:sdt>
        <w:p w:rsidR="00996DE7" w:rsidRDefault="00512658">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1D5634" w:rsidTr="00A70829">
            <w:sdt>
              <w:sdtPr>
                <w:tag w:val="_PLD_49977e87dd3f474489b24bbaed00293d"/>
                <w:id w:val="26657249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D5634" w:rsidRDefault="001D5634" w:rsidP="00A70829">
                    <w:pPr>
                      <w:jc w:val="center"/>
                    </w:pPr>
                    <w:r>
                      <w:rPr>
                        <w:rFonts w:hint="eastAsia"/>
                      </w:rPr>
                      <w:t>项目</w:t>
                    </w:r>
                  </w:p>
                </w:tc>
              </w:sdtContent>
            </w:sdt>
            <w:sdt>
              <w:sdtPr>
                <w:tag w:val="_PLD_f64aa2e290ce4904a39347c56117acb7"/>
                <w:id w:val="26657249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D5634" w:rsidRDefault="001D5634" w:rsidP="00A70829">
                    <w:pPr>
                      <w:jc w:val="center"/>
                    </w:pPr>
                    <w:r>
                      <w:rPr>
                        <w:rFonts w:hint="eastAsia"/>
                      </w:rPr>
                      <w:t>本期发生额</w:t>
                    </w:r>
                  </w:p>
                </w:tc>
              </w:sdtContent>
            </w:sdt>
            <w:sdt>
              <w:sdtPr>
                <w:tag w:val="_PLD_178c78585f7e495ebd86923cb8c24338"/>
                <w:id w:val="26657249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D5634" w:rsidRDefault="001D5634" w:rsidP="00A70829">
                    <w:pPr>
                      <w:jc w:val="center"/>
                    </w:pPr>
                    <w:r>
                      <w:rPr>
                        <w:rFonts w:hint="eastAsia"/>
                      </w:rPr>
                      <w:t>上期发生额</w:t>
                    </w:r>
                  </w:p>
                </w:tc>
              </w:sdtContent>
            </w:sdt>
          </w:tr>
          <w:sdt>
            <w:sdtPr>
              <w:rPr>
                <w:rFonts w:hint="eastAsia"/>
              </w:rPr>
              <w:alias w:val="财务费用明细"/>
              <w:tag w:val="_TUP_532e2d560b3e474f82bbcbba74b0e810"/>
              <w:id w:val="266572499"/>
              <w:lock w:val="sdtLocked"/>
            </w:sdtPr>
            <w:sdtEndPr>
              <w:rPr>
                <w:rFonts w:ascii="宋体" w:hAnsi="宋体"/>
              </w:rPr>
            </w:sdtEndPr>
            <w:sdtContent>
              <w:tr w:rsidR="001D5634" w:rsidTr="00A7082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5634" w:rsidRDefault="001D5634" w:rsidP="00A70829">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10,057,800.12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8,391,769.01</w:t>
                    </w:r>
                  </w:p>
                </w:tc>
              </w:tr>
            </w:sdtContent>
          </w:sdt>
          <w:sdt>
            <w:sdtPr>
              <w:rPr>
                <w:rFonts w:hint="eastAsia"/>
              </w:rPr>
              <w:alias w:val="财务费用明细"/>
              <w:tag w:val="_TUP_532e2d560b3e474f82bbcbba74b0e810"/>
              <w:id w:val="266572500"/>
              <w:lock w:val="sdtLocked"/>
            </w:sdtPr>
            <w:sdtEndPr>
              <w:rPr>
                <w:rFonts w:ascii="宋体" w:hAnsi="宋体"/>
              </w:rPr>
            </w:sdtEndPr>
            <w:sdtContent>
              <w:tr w:rsidR="001D5634" w:rsidTr="00A7082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5634" w:rsidRDefault="001D5634" w:rsidP="0051185F">
                    <w:pPr>
                      <w:ind w:firstLineChars="150" w:firstLine="315"/>
                    </w:pPr>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-1,377,247.48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-629,106.12</w:t>
                    </w:r>
                  </w:p>
                </w:tc>
              </w:tr>
            </w:sdtContent>
          </w:sdt>
          <w:sdt>
            <w:sdtPr>
              <w:rPr>
                <w:rFonts w:hint="eastAsia"/>
              </w:rPr>
              <w:alias w:val="财务费用明细"/>
              <w:tag w:val="_TUP_532e2d560b3e474f82bbcbba74b0e810"/>
              <w:id w:val="266572501"/>
              <w:lock w:val="sdtLocked"/>
            </w:sdtPr>
            <w:sdtEndPr>
              <w:rPr>
                <w:rFonts w:ascii="宋体" w:hAnsi="宋体"/>
              </w:rPr>
            </w:sdtEndPr>
            <w:sdtContent>
              <w:tr w:rsidR="001D5634" w:rsidTr="00A7082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5634" w:rsidRDefault="001D5634" w:rsidP="00A70829">
                    <w: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1,741.82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-3,985.20</w:t>
                    </w:r>
                  </w:p>
                </w:tc>
              </w:tr>
            </w:sdtContent>
          </w:sdt>
          <w:sdt>
            <w:sdtPr>
              <w:rPr>
                <w:rFonts w:hint="eastAsia"/>
              </w:rPr>
              <w:alias w:val="财务费用明细"/>
              <w:tag w:val="_TUP_532e2d560b3e474f82bbcbba74b0e810"/>
              <w:id w:val="266572502"/>
              <w:lock w:val="sdtLocked"/>
            </w:sdtPr>
            <w:sdtEndPr>
              <w:rPr>
                <w:rFonts w:ascii="宋体" w:hAnsi="宋体"/>
              </w:rPr>
            </w:sdtEndPr>
            <w:sdtContent>
              <w:tr w:rsidR="001D5634" w:rsidTr="00A70829">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5634" w:rsidRDefault="001D5634" w:rsidP="00A70829">
                    <w:r>
                      <w:t>金融机构手续费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489,501.50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689,478.74</w:t>
                    </w:r>
                  </w:p>
                </w:tc>
              </w:tr>
            </w:sdtContent>
          </w:sdt>
          <w:tr w:rsidR="001D5634" w:rsidTr="00A70829">
            <w:sdt>
              <w:sdtPr>
                <w:tag w:val="_PLD_65dda636e4a845d7a035b74881476be3"/>
                <w:id w:val="26657250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5634" w:rsidRDefault="001D5634" w:rsidP="00A70829">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9,171,795.96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5634" w:rsidRPr="00E41E59" w:rsidRDefault="001D5634" w:rsidP="00A70829">
                <w:pPr>
                  <w:jc w:val="right"/>
                  <w:rPr>
                    <w:rFonts w:ascii="宋体" w:hAnsi="宋体"/>
                  </w:rPr>
                </w:pPr>
                <w:r w:rsidRPr="00E41E59">
                  <w:rPr>
                    <w:rFonts w:ascii="宋体" w:hAnsi="宋体"/>
                  </w:rPr>
                  <w:t>8,448,156.43</w:t>
                </w:r>
              </w:p>
            </w:tc>
          </w:tr>
        </w:tbl>
        <w:p w:rsidR="001D5634" w:rsidRDefault="001D5634"/>
        <w:p w:rsidR="00996DE7" w:rsidRDefault="007A1B61">
          <w:pPr>
            <w:rPr>
              <w:szCs w:val="21"/>
            </w:rPr>
          </w:pPr>
        </w:p>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cs="Times New Roman" w:hint="default"/>
          <w:kern w:val="2"/>
          <w:szCs w:val="2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Content>
            <w:p w:rsidR="00996DE7" w:rsidRDefault="007A1B61">
              <w:r>
                <w:fldChar w:fldCharType="begin"/>
              </w:r>
              <w:r w:rsidR="00E737D8">
                <w:instrText>MACROBUTTON  SnrToggleCheckbox √</w:instrText>
              </w:r>
              <w:r w:rsidR="00E737D8">
                <w:instrText>适用</w:instrText>
              </w:r>
              <w:r w:rsidR="00E737D8">
                <w:instrText xml:space="preserve"> </w:instrText>
              </w:r>
              <w:r>
                <w:fldChar w:fldCharType="end"/>
              </w:r>
              <w:r>
                <w:fldChar w:fldCharType="begin"/>
              </w:r>
              <w:r w:rsidR="00E737D8">
                <w:instrText xml:space="preserve"> MACROBUTTON  SnrToggleCheckbox □</w:instrText>
              </w:r>
              <w:r w:rsidR="00E737D8">
                <w:instrText>不适用</w:instrText>
              </w:r>
              <w:r w:rsidR="00E737D8">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0"/>
            <w:gridCol w:w="2575"/>
            <w:gridCol w:w="3075"/>
          </w:tblGrid>
          <w:tr w:rsidR="00A52594" w:rsidTr="00573478">
            <w:sdt>
              <w:sdtPr>
                <w:tag w:val="_PLD_344de032f71b4e06985c561df3bcf55a"/>
                <w:id w:val="266572615"/>
                <w:lock w:val="sdtLocked"/>
              </w:sdtPr>
              <w:sdtContent>
                <w:tc>
                  <w:tcPr>
                    <w:tcW w:w="1840" w:type="pct"/>
                    <w:tcBorders>
                      <w:top w:val="single" w:sz="4" w:space="0" w:color="auto"/>
                      <w:left w:val="single" w:sz="4" w:space="0" w:color="auto"/>
                      <w:bottom w:val="single" w:sz="4" w:space="0" w:color="auto"/>
                      <w:right w:val="single" w:sz="4" w:space="0" w:color="auto"/>
                    </w:tcBorders>
                    <w:vAlign w:val="center"/>
                  </w:tcPr>
                  <w:p w:rsidR="00A52594" w:rsidRDefault="00A52594" w:rsidP="00573478">
                    <w:pPr>
                      <w:autoSpaceDE w:val="0"/>
                      <w:autoSpaceDN w:val="0"/>
                      <w:adjustRightInd w:val="0"/>
                      <w:jc w:val="center"/>
                      <w:rPr>
                        <w:szCs w:val="21"/>
                      </w:rPr>
                    </w:pPr>
                    <w:r>
                      <w:rPr>
                        <w:rFonts w:hint="eastAsia"/>
                        <w:szCs w:val="21"/>
                      </w:rPr>
                      <w:t>项目</w:t>
                    </w:r>
                  </w:p>
                </w:tc>
              </w:sdtContent>
            </w:sdt>
            <w:sdt>
              <w:sdtPr>
                <w:tag w:val="_PLD_9551307ec5c049a3aa84c3c7d3e61d92"/>
                <w:id w:val="266572616"/>
                <w:lock w:val="sdtLocked"/>
              </w:sdtPr>
              <w:sdtContent>
                <w:tc>
                  <w:tcPr>
                    <w:tcW w:w="1440" w:type="pct"/>
                    <w:tcBorders>
                      <w:top w:val="single" w:sz="4" w:space="0" w:color="auto"/>
                      <w:left w:val="single" w:sz="4" w:space="0" w:color="auto"/>
                      <w:bottom w:val="single" w:sz="4" w:space="0" w:color="auto"/>
                      <w:right w:val="single" w:sz="4" w:space="0" w:color="auto"/>
                    </w:tcBorders>
                    <w:vAlign w:val="center"/>
                  </w:tcPr>
                  <w:p w:rsidR="00A52594" w:rsidRDefault="00A52594" w:rsidP="00573478">
                    <w:pPr>
                      <w:autoSpaceDE w:val="0"/>
                      <w:autoSpaceDN w:val="0"/>
                      <w:adjustRightInd w:val="0"/>
                      <w:jc w:val="center"/>
                      <w:rPr>
                        <w:szCs w:val="21"/>
                      </w:rPr>
                    </w:pPr>
                    <w:r>
                      <w:rPr>
                        <w:rFonts w:hint="eastAsia"/>
                        <w:szCs w:val="21"/>
                      </w:rPr>
                      <w:t>本期发生额</w:t>
                    </w:r>
                  </w:p>
                </w:tc>
              </w:sdtContent>
            </w:sdt>
            <w:sdt>
              <w:sdtPr>
                <w:tag w:val="_PLD_46a2a62cd1b1406f877f135b9d7e38a6"/>
                <w:id w:val="266572617"/>
                <w:lock w:val="sdtLocked"/>
              </w:sdtPr>
              <w:sdtContent>
                <w:tc>
                  <w:tcPr>
                    <w:tcW w:w="1720" w:type="pct"/>
                    <w:tcBorders>
                      <w:top w:val="single" w:sz="4" w:space="0" w:color="auto"/>
                      <w:left w:val="single" w:sz="4" w:space="0" w:color="auto"/>
                      <w:bottom w:val="single" w:sz="4" w:space="0" w:color="auto"/>
                      <w:right w:val="single" w:sz="4" w:space="0" w:color="auto"/>
                    </w:tcBorders>
                    <w:vAlign w:val="center"/>
                  </w:tcPr>
                  <w:p w:rsidR="00A52594" w:rsidRDefault="00A52594" w:rsidP="00573478">
                    <w:pPr>
                      <w:autoSpaceDE w:val="0"/>
                      <w:autoSpaceDN w:val="0"/>
                      <w:adjustRightInd w:val="0"/>
                      <w:jc w:val="center"/>
                      <w:rPr>
                        <w:szCs w:val="21"/>
                      </w:rPr>
                    </w:pPr>
                    <w:r>
                      <w:rPr>
                        <w:rFonts w:hint="eastAsia"/>
                        <w:szCs w:val="21"/>
                      </w:rPr>
                      <w:t>上期发生额</w:t>
                    </w:r>
                  </w:p>
                </w:tc>
              </w:sdtContent>
            </w:sdt>
          </w:tr>
          <w:tr w:rsidR="00A52594" w:rsidTr="00573478">
            <w:sdt>
              <w:sdtPr>
                <w:tag w:val="_PLD_a5b0452207d64fb88ccbca66f785c80a"/>
                <w:id w:val="266572618"/>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一、坏账损失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r w:rsidRPr="00E41E59">
                  <w:rPr>
                    <w:rFonts w:ascii="宋体" w:hAnsi="宋体"/>
                  </w:rPr>
                  <w:t>3,151,510.62</w:t>
                </w:r>
              </w:p>
            </w:tc>
            <w:tc>
              <w:tcPr>
                <w:tcW w:w="172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r w:rsidRPr="00E41E59">
                  <w:rPr>
                    <w:rFonts w:ascii="宋体" w:hAnsi="宋体"/>
                  </w:rPr>
                  <w:t>3,904,423.39</w:t>
                </w:r>
              </w:p>
            </w:tc>
          </w:tr>
          <w:tr w:rsidR="00A52594" w:rsidTr="00573478">
            <w:sdt>
              <w:sdtPr>
                <w:tag w:val="_PLD_2e32356db3d143409ebb7c3f4c335f1e"/>
                <w:id w:val="266572619"/>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二、存货跌价损失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p>
            </w:tc>
          </w:tr>
          <w:tr w:rsidR="00A52594" w:rsidTr="00573478">
            <w:sdt>
              <w:sdtPr>
                <w:tag w:val="_PLD_3be0b9738f9b44ecaf648d52baa075c2"/>
                <w:id w:val="266572621"/>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四、持有至到期投资减值损失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918ffd8efce148388b465543a65deb36"/>
                <w:id w:val="266572622"/>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五、长期股权投资减值损失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1f59a34614d64642bfafae6cfb83a911"/>
                <w:id w:val="266572623"/>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六、投资性房地产减值损失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e1f6d2fa18b94283b7668413c57d5953"/>
                <w:id w:val="266572624"/>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七、固定资产减值损失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bb3a63c2cafd4c51b8eeeb5a43d993d0"/>
                <w:id w:val="266572625"/>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八、工程物资减值损失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1c003d11a19b40018cbc74adbbdcdf57"/>
                <w:id w:val="266572626"/>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九、在建工程减值损失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b3b89e0837b14e99b4a3438b489d0532"/>
                <w:id w:val="266572627"/>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十、生产性生物资产减值损失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40a5e5bd19264127be2c136789d951e4"/>
                <w:id w:val="266572628"/>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十一、油气资产减值损失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Tr="00573478">
            <w:sdt>
              <w:sdtPr>
                <w:tag w:val="_PLD_d02d22ed8f36479cbf68f338da9798f3"/>
                <w:id w:val="266572629"/>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Default="00A52594" w:rsidP="00573478">
                    <w:pPr>
                      <w:autoSpaceDE w:val="0"/>
                      <w:autoSpaceDN w:val="0"/>
                      <w:adjustRightInd w:val="0"/>
                      <w:rPr>
                        <w:szCs w:val="21"/>
                      </w:rPr>
                    </w:pPr>
                    <w:r>
                      <w:rPr>
                        <w:rFonts w:hint="eastAsia"/>
                        <w:szCs w:val="21"/>
                      </w:rPr>
                      <w:t>十二、无形资产减值损失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Default="00A52594" w:rsidP="00573478">
                <w:pPr>
                  <w:jc w:val="right"/>
                  <w:rPr>
                    <w:szCs w:val="21"/>
                  </w:rPr>
                </w:pPr>
              </w:p>
            </w:tc>
          </w:tr>
          <w:tr w:rsidR="00A52594" w:rsidRPr="00E41E59" w:rsidTr="00573478">
            <w:sdt>
              <w:sdtPr>
                <w:rPr>
                  <w:rFonts w:ascii="宋体" w:hAnsi="宋体"/>
                </w:rPr>
                <w:tag w:val="_PLD_5a6f4245c2b749e385563afef515c3da"/>
                <w:id w:val="266572630"/>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autoSpaceDE w:val="0"/>
                      <w:autoSpaceDN w:val="0"/>
                      <w:adjustRightInd w:val="0"/>
                      <w:rPr>
                        <w:rFonts w:ascii="宋体" w:hAnsi="宋体"/>
                        <w:szCs w:val="21"/>
                      </w:rPr>
                    </w:pPr>
                    <w:r w:rsidRPr="00E41E59">
                      <w:rPr>
                        <w:rFonts w:ascii="宋体" w:hAnsi="宋体" w:hint="eastAsia"/>
                        <w:szCs w:val="21"/>
                      </w:rPr>
                      <w:t>十三、商誉减值损失</w:t>
                    </w:r>
                  </w:p>
                </w:tc>
              </w:sdtContent>
            </w:sdt>
            <w:tc>
              <w:tcPr>
                <w:tcW w:w="14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r w:rsidRPr="00E41E59">
                  <w:rPr>
                    <w:rFonts w:ascii="宋体" w:hAnsi="宋体" w:hint="eastAsia"/>
                    <w:szCs w:val="21"/>
                  </w:rPr>
                  <w:t>728,008.94</w:t>
                </w:r>
              </w:p>
            </w:tc>
            <w:tc>
              <w:tcPr>
                <w:tcW w:w="172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p>
            </w:tc>
          </w:tr>
          <w:tr w:rsidR="00A52594" w:rsidRPr="00E41E59" w:rsidTr="00573478">
            <w:sdt>
              <w:sdtPr>
                <w:rPr>
                  <w:rFonts w:ascii="宋体" w:hAnsi="宋体"/>
                </w:rPr>
                <w:tag w:val="_PLD_1ca415e40b044bc3bb78421db6605bbe"/>
                <w:id w:val="266572631"/>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autoSpaceDE w:val="0"/>
                      <w:autoSpaceDN w:val="0"/>
                      <w:adjustRightInd w:val="0"/>
                      <w:rPr>
                        <w:rFonts w:ascii="宋体" w:hAnsi="宋体"/>
                        <w:szCs w:val="21"/>
                      </w:rPr>
                    </w:pPr>
                    <w:r w:rsidRPr="00E41E59">
                      <w:rPr>
                        <w:rFonts w:ascii="宋体" w:hAnsi="宋体" w:hint="eastAsia"/>
                        <w:szCs w:val="21"/>
                      </w:rPr>
                      <w:t>十四、其他</w:t>
                    </w:r>
                  </w:p>
                </w:tc>
              </w:sdtContent>
            </w:sdt>
            <w:tc>
              <w:tcPr>
                <w:tcW w:w="14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p>
            </w:tc>
            <w:tc>
              <w:tcPr>
                <w:tcW w:w="172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p>
            </w:tc>
          </w:tr>
          <w:tr w:rsidR="00A52594" w:rsidRPr="00E41E59" w:rsidTr="00573478">
            <w:sdt>
              <w:sdtPr>
                <w:rPr>
                  <w:rFonts w:ascii="宋体" w:hAnsi="宋体"/>
                </w:rPr>
                <w:tag w:val="_PLD_d34f2e9360a2400a89862cd125871d4c"/>
                <w:id w:val="266572632"/>
                <w:lock w:val="sdtLocked"/>
              </w:sdtPr>
              <w:sdtContent>
                <w:tc>
                  <w:tcPr>
                    <w:tcW w:w="18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autoSpaceDE w:val="0"/>
                      <w:autoSpaceDN w:val="0"/>
                      <w:adjustRightInd w:val="0"/>
                      <w:jc w:val="center"/>
                      <w:rPr>
                        <w:rFonts w:ascii="宋体" w:hAnsi="宋体"/>
                        <w:szCs w:val="21"/>
                      </w:rPr>
                    </w:pPr>
                    <w:r w:rsidRPr="00E41E59">
                      <w:rPr>
                        <w:rFonts w:ascii="宋体" w:hAnsi="宋体" w:hint="eastAsia"/>
                        <w:szCs w:val="21"/>
                      </w:rPr>
                      <w:t>合计</w:t>
                    </w:r>
                  </w:p>
                </w:tc>
              </w:sdtContent>
            </w:sdt>
            <w:tc>
              <w:tcPr>
                <w:tcW w:w="144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r w:rsidRPr="00E41E59">
                  <w:rPr>
                    <w:rFonts w:ascii="宋体" w:hAnsi="宋体"/>
                  </w:rPr>
                  <w:t>3,879,519.56</w:t>
                </w:r>
              </w:p>
            </w:tc>
            <w:tc>
              <w:tcPr>
                <w:tcW w:w="1720" w:type="pct"/>
                <w:tcBorders>
                  <w:top w:val="single" w:sz="4" w:space="0" w:color="auto"/>
                  <w:left w:val="single" w:sz="4" w:space="0" w:color="auto"/>
                  <w:bottom w:val="single" w:sz="4" w:space="0" w:color="auto"/>
                  <w:right w:val="single" w:sz="4" w:space="0" w:color="auto"/>
                </w:tcBorders>
              </w:tcPr>
              <w:p w:rsidR="00A52594" w:rsidRPr="00E41E59" w:rsidRDefault="00A52594" w:rsidP="00573478">
                <w:pPr>
                  <w:jc w:val="right"/>
                  <w:rPr>
                    <w:rFonts w:ascii="宋体" w:hAnsi="宋体"/>
                    <w:szCs w:val="21"/>
                  </w:rPr>
                </w:pPr>
                <w:r w:rsidRPr="00E41E59">
                  <w:rPr>
                    <w:rFonts w:ascii="宋体" w:hAnsi="宋体"/>
                  </w:rPr>
                  <w:t>3,904,423.39</w:t>
                </w:r>
              </w:p>
            </w:tc>
          </w:tr>
        </w:tbl>
        <w:p w:rsidR="00A52594" w:rsidRDefault="00A52594"/>
        <w:p w:rsidR="00996DE7" w:rsidRPr="00E41E59" w:rsidRDefault="007A1B61">
          <w:pPr>
            <w:rPr>
              <w:rFonts w:ascii="宋体" w:hAnsi="宋体"/>
            </w:rPr>
          </w:pPr>
        </w:p>
      </w:sdtContent>
    </w:sdt>
    <w:sdt>
      <w:sdtPr>
        <w:rPr>
          <w:rFonts w:ascii="宋体" w:hAnsi="宋体" w:cs="宋体" w:hint="eastAsia"/>
          <w:b/>
          <w:bCs/>
          <w:kern w:val="0"/>
          <w:szCs w:val="21"/>
        </w:rPr>
        <w:alias w:val="模块:投资收益"/>
        <w:tag w:val="_SEC_eb4577e476c2430c86ca9ab7ea3d2854"/>
        <w:id w:val="1142075115"/>
        <w:lock w:val="sdtLocked"/>
        <w:placeholder>
          <w:docPart w:val="GBC22222222222222222222222222222"/>
        </w:placeholder>
      </w:sdtPr>
      <w:sdtEndPr>
        <w:rPr>
          <w:rFonts w:ascii="Times New Roman" w:hAnsi="Times New Roman" w:cs="Times New Roman"/>
          <w:b w:val="0"/>
          <w:bCs w:val="0"/>
          <w:kern w:val="2"/>
        </w:rPr>
      </w:sdtEndPr>
      <w:sdtContent>
        <w:p w:rsidR="000201FA" w:rsidRPr="00E41E59" w:rsidRDefault="000201FA" w:rsidP="008C6D6E">
          <w:pPr>
            <w:pStyle w:val="a9"/>
            <w:numPr>
              <w:ilvl w:val="0"/>
              <w:numId w:val="21"/>
            </w:numPr>
            <w:spacing w:beforeLines="50" w:line="360" w:lineRule="auto"/>
            <w:ind w:firstLineChars="0"/>
            <w:outlineLvl w:val="1"/>
            <w:rPr>
              <w:rFonts w:ascii="宋体" w:hAnsi="宋体" w:cs="Arial"/>
              <w:b/>
            </w:rPr>
          </w:pPr>
          <w:r w:rsidRPr="00E41E59">
            <w:rPr>
              <w:rFonts w:ascii="宋体" w:hAnsi="宋体" w:cs="Arial" w:hint="eastAsia"/>
              <w:b/>
            </w:rPr>
            <w:t>其他收益</w:t>
          </w:r>
        </w:p>
        <w:tbl>
          <w:tblPr>
            <w:tblW w:w="864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835"/>
            <w:gridCol w:w="1843"/>
            <w:gridCol w:w="1985"/>
            <w:gridCol w:w="1985"/>
          </w:tblGrid>
          <w:tr w:rsidR="00E8465A" w:rsidRPr="00E41E59" w:rsidTr="009421AD">
            <w:trPr>
              <w:trHeight w:val="312"/>
              <w:tblHeader/>
            </w:trPr>
            <w:tc>
              <w:tcPr>
                <w:tcW w:w="2835" w:type="dxa"/>
                <w:vAlign w:val="center"/>
              </w:tcPr>
              <w:p w:rsidR="00E8465A" w:rsidRPr="00E41E59" w:rsidRDefault="00E8465A" w:rsidP="00A70829">
                <w:pPr>
                  <w:pStyle w:val="ab"/>
                  <w:pBdr>
                    <w:bottom w:val="none" w:sz="0" w:space="0" w:color="auto"/>
                  </w:pBdr>
                  <w:tabs>
                    <w:tab w:val="clear" w:pos="4153"/>
                    <w:tab w:val="clear" w:pos="8306"/>
                  </w:tabs>
                  <w:rPr>
                    <w:rFonts w:ascii="宋体" w:hAnsi="宋体"/>
                    <w:spacing w:val="5"/>
                  </w:rPr>
                </w:pPr>
                <w:r w:rsidRPr="00E41E59">
                  <w:rPr>
                    <w:rFonts w:ascii="宋体" w:hAnsi="宋体" w:hint="eastAsia"/>
                    <w:spacing w:val="5"/>
                  </w:rPr>
                  <w:lastRenderedPageBreak/>
                  <w:t>项目</w:t>
                </w:r>
              </w:p>
            </w:tc>
            <w:tc>
              <w:tcPr>
                <w:tcW w:w="1843" w:type="dxa"/>
                <w:vAlign w:val="center"/>
              </w:tcPr>
              <w:p w:rsidR="00E8465A" w:rsidRPr="00E41E59" w:rsidRDefault="00E8465A" w:rsidP="00A70829">
                <w:pPr>
                  <w:jc w:val="center"/>
                  <w:rPr>
                    <w:rFonts w:ascii="宋体" w:hAnsi="宋体"/>
                    <w:spacing w:val="5"/>
                    <w:sz w:val="18"/>
                    <w:szCs w:val="18"/>
                  </w:rPr>
                </w:pPr>
                <w:r w:rsidRPr="00E41E59">
                  <w:rPr>
                    <w:rFonts w:ascii="宋体" w:hAnsi="宋体" w:hint="eastAsia"/>
                    <w:spacing w:val="5"/>
                    <w:sz w:val="18"/>
                    <w:szCs w:val="18"/>
                  </w:rPr>
                  <w:t>本期发生额</w:t>
                </w:r>
              </w:p>
            </w:tc>
            <w:tc>
              <w:tcPr>
                <w:tcW w:w="1985" w:type="dxa"/>
                <w:vAlign w:val="center"/>
              </w:tcPr>
              <w:p w:rsidR="00E8465A" w:rsidRPr="00E41E59" w:rsidRDefault="00E8465A" w:rsidP="00A70829">
                <w:pPr>
                  <w:jc w:val="center"/>
                  <w:rPr>
                    <w:rFonts w:ascii="宋体" w:hAnsi="宋体"/>
                    <w:spacing w:val="5"/>
                    <w:sz w:val="18"/>
                    <w:szCs w:val="18"/>
                  </w:rPr>
                </w:pPr>
                <w:r w:rsidRPr="00E41E59">
                  <w:rPr>
                    <w:rFonts w:ascii="宋体" w:hAnsi="宋体" w:hint="eastAsia"/>
                    <w:spacing w:val="5"/>
                    <w:sz w:val="18"/>
                    <w:szCs w:val="18"/>
                  </w:rPr>
                  <w:t>上期发生额</w:t>
                </w:r>
              </w:p>
            </w:tc>
            <w:tc>
              <w:tcPr>
                <w:tcW w:w="1985" w:type="dxa"/>
                <w:vAlign w:val="center"/>
              </w:tcPr>
              <w:p w:rsidR="00E8465A" w:rsidRPr="00E41E59" w:rsidRDefault="00E8465A" w:rsidP="00A70829">
                <w:pPr>
                  <w:jc w:val="center"/>
                  <w:rPr>
                    <w:rFonts w:ascii="宋体" w:hAnsi="宋体"/>
                    <w:spacing w:val="5"/>
                    <w:sz w:val="18"/>
                    <w:szCs w:val="18"/>
                  </w:rPr>
                </w:pPr>
                <w:r w:rsidRPr="00E41E59">
                  <w:rPr>
                    <w:rFonts w:ascii="宋体" w:hAnsi="宋体" w:hint="eastAsia"/>
                    <w:spacing w:val="5"/>
                    <w:sz w:val="18"/>
                    <w:szCs w:val="18"/>
                  </w:rPr>
                  <w:t>计入当期非经常性损益的金额</w:t>
                </w:r>
              </w:p>
            </w:tc>
          </w:tr>
          <w:tr w:rsidR="00E8465A" w:rsidRPr="00E41E59" w:rsidTr="009421AD">
            <w:trPr>
              <w:trHeight w:val="312"/>
            </w:trPr>
            <w:tc>
              <w:tcPr>
                <w:tcW w:w="2835" w:type="dxa"/>
              </w:tcPr>
              <w:p w:rsidR="00E8465A" w:rsidRPr="00E41E59" w:rsidRDefault="00E8465A" w:rsidP="00A70829">
                <w:pPr>
                  <w:rPr>
                    <w:rFonts w:ascii="宋体" w:hAnsi="宋体"/>
                    <w:sz w:val="18"/>
                    <w:szCs w:val="18"/>
                  </w:rPr>
                </w:pPr>
                <w:r w:rsidRPr="00E41E59">
                  <w:rPr>
                    <w:rFonts w:ascii="宋体" w:hAnsi="宋体" w:hint="eastAsia"/>
                    <w:sz w:val="18"/>
                    <w:szCs w:val="18"/>
                  </w:rPr>
                  <w:t>政府补助</w:t>
                </w:r>
              </w:p>
            </w:tc>
            <w:tc>
              <w:tcPr>
                <w:tcW w:w="1843" w:type="dxa"/>
                <w:vAlign w:val="center"/>
              </w:tcPr>
              <w:p w:rsidR="00E8465A" w:rsidRPr="00E41E59" w:rsidRDefault="00E8465A" w:rsidP="00A70829">
                <w:pPr>
                  <w:jc w:val="right"/>
                  <w:rPr>
                    <w:rFonts w:ascii="宋体" w:hAnsi="宋体"/>
                    <w:sz w:val="18"/>
                    <w:szCs w:val="18"/>
                  </w:rPr>
                </w:pPr>
                <w:r w:rsidRPr="00E41E59">
                  <w:rPr>
                    <w:rFonts w:ascii="宋体" w:hAnsi="宋体" w:hint="eastAsia"/>
                    <w:sz w:val="18"/>
                    <w:szCs w:val="18"/>
                  </w:rPr>
                  <w:t xml:space="preserve">  29,964,305.61 </w:t>
                </w:r>
              </w:p>
            </w:tc>
            <w:tc>
              <w:tcPr>
                <w:tcW w:w="1985" w:type="dxa"/>
                <w:vAlign w:val="center"/>
              </w:tcPr>
              <w:p w:rsidR="00E8465A" w:rsidRPr="00E41E59" w:rsidRDefault="00E8465A" w:rsidP="00A70829">
                <w:pPr>
                  <w:jc w:val="right"/>
                  <w:rPr>
                    <w:rFonts w:ascii="宋体" w:hAnsi="宋体"/>
                    <w:sz w:val="18"/>
                    <w:szCs w:val="18"/>
                  </w:rPr>
                </w:pPr>
                <w:r w:rsidRPr="00E41E59">
                  <w:rPr>
                    <w:rFonts w:ascii="宋体" w:hAnsi="宋体"/>
                    <w:sz w:val="18"/>
                    <w:szCs w:val="18"/>
                  </w:rPr>
                  <w:t>16,772,469.14</w:t>
                </w:r>
              </w:p>
            </w:tc>
            <w:tc>
              <w:tcPr>
                <w:tcW w:w="1985" w:type="dxa"/>
                <w:vAlign w:val="center"/>
              </w:tcPr>
              <w:p w:rsidR="00E8465A" w:rsidRPr="00E41E59" w:rsidRDefault="00E8465A" w:rsidP="00A70829">
                <w:pPr>
                  <w:jc w:val="right"/>
                  <w:rPr>
                    <w:rFonts w:ascii="宋体" w:hAnsi="宋体"/>
                    <w:sz w:val="18"/>
                    <w:szCs w:val="18"/>
                  </w:rPr>
                </w:pPr>
                <w:r w:rsidRPr="00E41E59">
                  <w:rPr>
                    <w:rFonts w:ascii="宋体" w:hAnsi="宋体" w:hint="eastAsia"/>
                    <w:sz w:val="18"/>
                    <w:szCs w:val="18"/>
                  </w:rPr>
                  <w:t xml:space="preserve">   29,964,305.61 </w:t>
                </w:r>
              </w:p>
            </w:tc>
          </w:tr>
          <w:tr w:rsidR="00E8465A" w:rsidRPr="00E41E59" w:rsidTr="009421AD">
            <w:trPr>
              <w:trHeight w:val="312"/>
            </w:trPr>
            <w:tc>
              <w:tcPr>
                <w:tcW w:w="2835" w:type="dxa"/>
              </w:tcPr>
              <w:p w:rsidR="00E8465A" w:rsidRPr="00E41E59" w:rsidRDefault="00E8465A" w:rsidP="00A70829">
                <w:pPr>
                  <w:rPr>
                    <w:rFonts w:ascii="宋体" w:hAnsi="宋体"/>
                    <w:sz w:val="18"/>
                    <w:szCs w:val="18"/>
                  </w:rPr>
                </w:pPr>
                <w:r w:rsidRPr="00E41E59">
                  <w:rPr>
                    <w:rFonts w:ascii="宋体" w:hAnsi="宋体" w:hint="eastAsia"/>
                    <w:sz w:val="18"/>
                    <w:szCs w:val="18"/>
                  </w:rPr>
                  <w:t>合计</w:t>
                </w:r>
              </w:p>
            </w:tc>
            <w:tc>
              <w:tcPr>
                <w:tcW w:w="1843" w:type="dxa"/>
                <w:vAlign w:val="center"/>
              </w:tcPr>
              <w:p w:rsidR="00E8465A" w:rsidRPr="00E41E59" w:rsidRDefault="00E8465A" w:rsidP="00A70829">
                <w:pPr>
                  <w:jc w:val="right"/>
                  <w:rPr>
                    <w:rFonts w:ascii="宋体" w:hAnsi="宋体"/>
                    <w:sz w:val="18"/>
                    <w:szCs w:val="18"/>
                  </w:rPr>
                </w:pPr>
                <w:r w:rsidRPr="00E41E59">
                  <w:rPr>
                    <w:rFonts w:ascii="宋体" w:hAnsi="宋体" w:hint="eastAsia"/>
                    <w:sz w:val="18"/>
                    <w:szCs w:val="18"/>
                  </w:rPr>
                  <w:t xml:space="preserve">  29,964,305.61 </w:t>
                </w:r>
              </w:p>
            </w:tc>
            <w:tc>
              <w:tcPr>
                <w:tcW w:w="1985" w:type="dxa"/>
                <w:vAlign w:val="center"/>
              </w:tcPr>
              <w:p w:rsidR="00E8465A" w:rsidRPr="00E41E59" w:rsidRDefault="00E8465A" w:rsidP="00A70829">
                <w:pPr>
                  <w:jc w:val="right"/>
                  <w:rPr>
                    <w:rFonts w:ascii="宋体" w:hAnsi="宋体"/>
                    <w:sz w:val="18"/>
                    <w:szCs w:val="18"/>
                  </w:rPr>
                </w:pPr>
                <w:r w:rsidRPr="00E41E59">
                  <w:rPr>
                    <w:rFonts w:ascii="宋体" w:hAnsi="宋体"/>
                    <w:sz w:val="18"/>
                    <w:szCs w:val="18"/>
                  </w:rPr>
                  <w:t>16,772,469.14</w:t>
                </w:r>
              </w:p>
            </w:tc>
            <w:tc>
              <w:tcPr>
                <w:tcW w:w="1985" w:type="dxa"/>
                <w:vAlign w:val="center"/>
              </w:tcPr>
              <w:p w:rsidR="00E8465A" w:rsidRPr="00E41E59" w:rsidRDefault="00E8465A" w:rsidP="00A70829">
                <w:pPr>
                  <w:jc w:val="right"/>
                  <w:rPr>
                    <w:rFonts w:ascii="宋体" w:hAnsi="宋体"/>
                    <w:sz w:val="18"/>
                    <w:szCs w:val="18"/>
                  </w:rPr>
                </w:pPr>
                <w:r w:rsidRPr="00E41E59">
                  <w:rPr>
                    <w:rFonts w:ascii="宋体" w:hAnsi="宋体" w:hint="eastAsia"/>
                    <w:sz w:val="18"/>
                    <w:szCs w:val="18"/>
                  </w:rPr>
                  <w:t xml:space="preserve">  29,964,305.61 </w:t>
                </w:r>
              </w:p>
            </w:tc>
          </w:tr>
        </w:tbl>
        <w:p w:rsidR="00E8465A" w:rsidRPr="00E41E59" w:rsidRDefault="00E8465A">
          <w:pPr>
            <w:rPr>
              <w:rFonts w:ascii="宋体" w:hAnsi="宋体"/>
            </w:rPr>
          </w:pPr>
        </w:p>
        <w:p w:rsidR="000201FA" w:rsidRPr="00E41E59" w:rsidRDefault="000201FA" w:rsidP="000201FA">
          <w:pPr>
            <w:rPr>
              <w:rFonts w:ascii="宋体" w:hAnsi="宋体"/>
            </w:rPr>
          </w:pPr>
          <w:r w:rsidRPr="00E41E59">
            <w:rPr>
              <w:rFonts w:ascii="宋体" w:hAnsi="宋体" w:hint="eastAsia"/>
            </w:rPr>
            <w:t>计入当期损益的政府补助：</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3271"/>
            <w:gridCol w:w="2147"/>
            <w:gridCol w:w="1700"/>
            <w:gridCol w:w="1775"/>
          </w:tblGrid>
          <w:tr w:rsidR="00A463BD" w:rsidRPr="00E41E59" w:rsidTr="00A463BD">
            <w:trPr>
              <w:trHeight w:val="325"/>
              <w:tblHeader/>
              <w:jc w:val="center"/>
            </w:trPr>
            <w:tc>
              <w:tcPr>
                <w:tcW w:w="1839" w:type="pct"/>
                <w:vAlign w:val="center"/>
              </w:tcPr>
              <w:p w:rsidR="00A463BD" w:rsidRPr="00E41E59" w:rsidRDefault="00A463BD" w:rsidP="00A70829">
                <w:pPr>
                  <w:adjustRightInd w:val="0"/>
                  <w:snapToGrid w:val="0"/>
                  <w:spacing w:line="360" w:lineRule="auto"/>
                  <w:jc w:val="center"/>
                  <w:rPr>
                    <w:rFonts w:ascii="宋体" w:hAnsi="宋体"/>
                    <w:bCs/>
                    <w:sz w:val="18"/>
                    <w:szCs w:val="18"/>
                  </w:rPr>
                </w:pPr>
                <w:r w:rsidRPr="00E41E59">
                  <w:rPr>
                    <w:rFonts w:ascii="宋体" w:hAnsi="宋体"/>
                    <w:bCs/>
                    <w:sz w:val="18"/>
                    <w:szCs w:val="18"/>
                  </w:rPr>
                  <w:t>项目</w:t>
                </w:r>
              </w:p>
            </w:tc>
            <w:tc>
              <w:tcPr>
                <w:tcW w:w="1207" w:type="pct"/>
                <w:vAlign w:val="center"/>
              </w:tcPr>
              <w:p w:rsidR="00A463BD" w:rsidRPr="00E41E59" w:rsidRDefault="00A463BD" w:rsidP="00A70829">
                <w:pPr>
                  <w:adjustRightInd w:val="0"/>
                  <w:snapToGrid w:val="0"/>
                  <w:spacing w:line="360" w:lineRule="auto"/>
                  <w:jc w:val="center"/>
                  <w:rPr>
                    <w:rFonts w:ascii="宋体" w:hAnsi="宋体"/>
                    <w:bCs/>
                    <w:sz w:val="18"/>
                    <w:szCs w:val="18"/>
                  </w:rPr>
                </w:pPr>
                <w:r w:rsidRPr="00E41E59">
                  <w:rPr>
                    <w:rFonts w:ascii="宋体" w:hAnsi="宋体" w:hint="eastAsia"/>
                    <w:bCs/>
                    <w:sz w:val="18"/>
                    <w:szCs w:val="18"/>
                  </w:rPr>
                  <w:t>本期</w:t>
                </w:r>
                <w:r w:rsidRPr="00E41E59">
                  <w:rPr>
                    <w:rFonts w:ascii="宋体" w:hAnsi="宋体"/>
                    <w:bCs/>
                    <w:sz w:val="18"/>
                    <w:szCs w:val="18"/>
                  </w:rPr>
                  <w:t>发生额</w:t>
                </w:r>
              </w:p>
            </w:tc>
            <w:tc>
              <w:tcPr>
                <w:tcW w:w="956" w:type="pct"/>
                <w:vAlign w:val="center"/>
              </w:tcPr>
              <w:p w:rsidR="00A463BD" w:rsidRPr="00E41E59" w:rsidRDefault="00A463BD" w:rsidP="00A70829">
                <w:pPr>
                  <w:adjustRightInd w:val="0"/>
                  <w:snapToGrid w:val="0"/>
                  <w:spacing w:line="360" w:lineRule="auto"/>
                  <w:jc w:val="center"/>
                  <w:rPr>
                    <w:rFonts w:ascii="宋体" w:hAnsi="宋体"/>
                    <w:bCs/>
                    <w:sz w:val="18"/>
                    <w:szCs w:val="18"/>
                  </w:rPr>
                </w:pPr>
                <w:r w:rsidRPr="00E41E59">
                  <w:rPr>
                    <w:rFonts w:ascii="宋体" w:hAnsi="宋体" w:hint="eastAsia"/>
                    <w:bCs/>
                    <w:sz w:val="18"/>
                    <w:szCs w:val="18"/>
                  </w:rPr>
                  <w:t>上期</w:t>
                </w:r>
                <w:r w:rsidRPr="00E41E59">
                  <w:rPr>
                    <w:rFonts w:ascii="宋体" w:hAnsi="宋体"/>
                    <w:bCs/>
                    <w:sz w:val="18"/>
                    <w:szCs w:val="18"/>
                  </w:rPr>
                  <w:t>发生额</w:t>
                </w:r>
              </w:p>
            </w:tc>
            <w:tc>
              <w:tcPr>
                <w:tcW w:w="998" w:type="pct"/>
                <w:vAlign w:val="center"/>
              </w:tcPr>
              <w:p w:rsidR="00A463BD" w:rsidRPr="00E41E59" w:rsidRDefault="00A463BD" w:rsidP="00A70829">
                <w:pPr>
                  <w:adjustRightInd w:val="0"/>
                  <w:snapToGrid w:val="0"/>
                  <w:spacing w:line="360" w:lineRule="auto"/>
                  <w:jc w:val="center"/>
                  <w:rPr>
                    <w:rFonts w:ascii="宋体" w:hAnsi="宋体"/>
                    <w:bCs/>
                    <w:sz w:val="18"/>
                    <w:szCs w:val="18"/>
                  </w:rPr>
                </w:pPr>
                <w:r w:rsidRPr="00E41E59">
                  <w:rPr>
                    <w:rFonts w:ascii="宋体" w:hAnsi="宋体"/>
                    <w:bCs/>
                    <w:sz w:val="18"/>
                    <w:szCs w:val="18"/>
                  </w:rPr>
                  <w:t>与资产相关/与收益相关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递延收益转入</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 xml:space="preserve">10,077,577.53 </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3,551,653.79</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与资产、收益相关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福利企业增值税返</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2,294,965.18</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2,170,028.09</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产业转型升级专项资金</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2,000,000.00</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890,000.00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2016年技术改造专项资金</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1,250,000.00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金山英才资助资金</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7,040,000.00</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4,000,000.00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研发科研项目经费</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440,000.00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老字号传承保护和创新发展项目</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200,000.00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市旅游发展委奖励资金</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100,000.00</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134,000.00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省工程中心绩效评估后资助</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300,000.00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省成果配套资金</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1,000,000.00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省战推财政资金</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600,000.00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trHeight w:val="255"/>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稳岗补贴</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51,440.82</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76,187.26</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新能源车补贴</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192,000.00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沭阳县招商引资优惠奖励</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437,300.00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节能减排</w:t>
                </w:r>
              </w:p>
            </w:tc>
            <w:tc>
              <w:tcPr>
                <w:tcW w:w="1207" w:type="pct"/>
                <w:vAlign w:val="center"/>
              </w:tcPr>
              <w:p w:rsidR="00A463BD" w:rsidRPr="00E41E59" w:rsidRDefault="00A463BD" w:rsidP="00A70829">
                <w:pPr>
                  <w:jc w:val="right"/>
                  <w:rPr>
                    <w:rFonts w:ascii="宋体" w:hAnsi="宋体"/>
                    <w:sz w:val="18"/>
                    <w:szCs w:val="18"/>
                  </w:rPr>
                </w:pP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447,000.00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商务发展资金</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388,000.00</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200,000.00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贷款贴息补贴</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1,210,000.00</w:t>
                </w:r>
              </w:p>
            </w:tc>
            <w:tc>
              <w:tcPr>
                <w:tcW w:w="956" w:type="pct"/>
                <w:vAlign w:val="center"/>
              </w:tcPr>
              <w:p w:rsidR="00A463BD" w:rsidRPr="00E41E59" w:rsidRDefault="00A463BD" w:rsidP="00A70829">
                <w:pPr>
                  <w:jc w:val="right"/>
                  <w:rPr>
                    <w:rFonts w:ascii="宋体" w:hAnsi="宋体"/>
                    <w:sz w:val="18"/>
                    <w:szCs w:val="18"/>
                  </w:rPr>
                </w:pP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产业专项引导资金</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1,100,000.00</w:t>
                </w:r>
              </w:p>
            </w:tc>
            <w:tc>
              <w:tcPr>
                <w:tcW w:w="956" w:type="pct"/>
                <w:vAlign w:val="center"/>
              </w:tcPr>
              <w:p w:rsidR="00A463BD" w:rsidRPr="00E41E59" w:rsidRDefault="00A463BD" w:rsidP="00A70829">
                <w:pPr>
                  <w:jc w:val="right"/>
                  <w:rPr>
                    <w:rFonts w:ascii="宋体" w:hAnsi="宋体"/>
                    <w:sz w:val="18"/>
                    <w:szCs w:val="18"/>
                  </w:rPr>
                </w:pP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科技项目奖励经费</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1,539,000.00</w:t>
                </w:r>
              </w:p>
            </w:tc>
            <w:tc>
              <w:tcPr>
                <w:tcW w:w="956" w:type="pct"/>
                <w:vAlign w:val="center"/>
              </w:tcPr>
              <w:p w:rsidR="00A463BD" w:rsidRPr="00E41E59" w:rsidRDefault="00A463BD" w:rsidP="00A70829">
                <w:pPr>
                  <w:jc w:val="right"/>
                  <w:rPr>
                    <w:rFonts w:ascii="宋体" w:hAnsi="宋体"/>
                    <w:sz w:val="18"/>
                    <w:szCs w:val="18"/>
                  </w:rPr>
                </w:pP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龙头企业所得税返还</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217,100.00</w:t>
                </w:r>
              </w:p>
            </w:tc>
            <w:tc>
              <w:tcPr>
                <w:tcW w:w="956" w:type="pct"/>
                <w:vAlign w:val="center"/>
              </w:tcPr>
              <w:p w:rsidR="00A463BD" w:rsidRPr="00E41E59" w:rsidRDefault="00A463BD" w:rsidP="00A70829">
                <w:pPr>
                  <w:jc w:val="right"/>
                  <w:rPr>
                    <w:rFonts w:ascii="宋体" w:hAnsi="宋体"/>
                    <w:sz w:val="18"/>
                    <w:szCs w:val="18"/>
                  </w:rPr>
                </w:pP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2017省级现代服务业（文化产业）资金</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2,000,000.00</w:t>
                </w:r>
              </w:p>
            </w:tc>
            <w:tc>
              <w:tcPr>
                <w:tcW w:w="956" w:type="pct"/>
                <w:vAlign w:val="center"/>
              </w:tcPr>
              <w:p w:rsidR="00A463BD" w:rsidRPr="00E41E59" w:rsidRDefault="00A463BD" w:rsidP="00A70829">
                <w:pPr>
                  <w:jc w:val="right"/>
                  <w:rPr>
                    <w:rFonts w:ascii="宋体" w:hAnsi="宋体"/>
                    <w:sz w:val="18"/>
                    <w:szCs w:val="18"/>
                  </w:rPr>
                </w:pP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sz w:val="18"/>
                    <w:szCs w:val="18"/>
                  </w:rPr>
                  <w:t>管委会补助</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sz w:val="18"/>
                    <w:szCs w:val="18"/>
                  </w:rPr>
                  <w:t>959,400.00</w:t>
                </w:r>
              </w:p>
            </w:tc>
            <w:tc>
              <w:tcPr>
                <w:tcW w:w="956" w:type="pct"/>
                <w:vAlign w:val="center"/>
              </w:tcPr>
              <w:p w:rsidR="00A463BD" w:rsidRPr="00E41E59" w:rsidRDefault="00A463BD" w:rsidP="00A70829">
                <w:pPr>
                  <w:jc w:val="right"/>
                  <w:rPr>
                    <w:rFonts w:ascii="宋体" w:hAnsi="宋体"/>
                    <w:sz w:val="18"/>
                    <w:szCs w:val="18"/>
                  </w:rPr>
                </w:pPr>
              </w:p>
            </w:tc>
            <w:tc>
              <w:tcPr>
                <w:tcW w:w="998" w:type="pct"/>
              </w:tcPr>
              <w:p w:rsidR="00A463BD" w:rsidRPr="00E41E59" w:rsidRDefault="00A463BD" w:rsidP="00A70829">
                <w:pPr>
                  <w:jc w:val="center"/>
                  <w:rPr>
                    <w:rFonts w:ascii="宋体" w:hAnsi="宋体"/>
                    <w:sz w:val="18"/>
                    <w:szCs w:val="18"/>
                  </w:rPr>
                </w:pPr>
                <w:r w:rsidRPr="00E41E59">
                  <w:rPr>
                    <w:rFonts w:ascii="宋体" w:hAnsi="宋体"/>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其他政府补助</w:t>
                </w:r>
              </w:p>
            </w:tc>
            <w:tc>
              <w:tcPr>
                <w:tcW w:w="1207"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       986,822.08</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sz w:val="18"/>
                    <w:szCs w:val="18"/>
                  </w:rPr>
                  <w:t>884,300.00</w:t>
                </w:r>
              </w:p>
            </w:tc>
            <w:tc>
              <w:tcPr>
                <w:tcW w:w="998" w:type="pct"/>
              </w:tcPr>
              <w:p w:rsidR="00A463BD" w:rsidRPr="00E41E59" w:rsidRDefault="00A463BD" w:rsidP="00A70829">
                <w:pPr>
                  <w:jc w:val="center"/>
                  <w:rPr>
                    <w:rFonts w:ascii="宋体" w:hAnsi="宋体"/>
                    <w:sz w:val="18"/>
                    <w:szCs w:val="18"/>
                  </w:rPr>
                </w:pPr>
                <w:r w:rsidRPr="00E41E59">
                  <w:rPr>
                    <w:rFonts w:ascii="宋体" w:hAnsi="宋体" w:hint="eastAsia"/>
                    <w:sz w:val="18"/>
                    <w:szCs w:val="18"/>
                  </w:rPr>
                  <w:t>与收益相关</w:t>
                </w:r>
              </w:p>
            </w:tc>
          </w:tr>
          <w:tr w:rsidR="00A463BD" w:rsidRPr="00E41E59" w:rsidTr="00A463BD">
            <w:trPr>
              <w:jc w:val="center"/>
            </w:trPr>
            <w:tc>
              <w:tcPr>
                <w:tcW w:w="1839" w:type="pct"/>
                <w:vAlign w:val="center"/>
              </w:tcPr>
              <w:p w:rsidR="00A463BD" w:rsidRPr="00E41E59" w:rsidRDefault="00A463BD" w:rsidP="00A70829">
                <w:pPr>
                  <w:rPr>
                    <w:rFonts w:ascii="宋体" w:hAnsi="宋体"/>
                    <w:sz w:val="18"/>
                    <w:szCs w:val="18"/>
                  </w:rPr>
                </w:pPr>
                <w:r w:rsidRPr="00E41E59">
                  <w:rPr>
                    <w:rFonts w:ascii="宋体" w:hAnsi="宋体" w:hint="eastAsia"/>
                    <w:sz w:val="18"/>
                    <w:szCs w:val="18"/>
                  </w:rPr>
                  <w:t>合计</w:t>
                </w:r>
              </w:p>
            </w:tc>
            <w:tc>
              <w:tcPr>
                <w:tcW w:w="1207" w:type="pct"/>
                <w:vAlign w:val="center"/>
              </w:tcPr>
              <w:p w:rsidR="00A463BD" w:rsidRPr="00E41E59" w:rsidRDefault="00A463BD" w:rsidP="00A463BD">
                <w:pPr>
                  <w:jc w:val="right"/>
                  <w:rPr>
                    <w:rFonts w:ascii="宋体" w:hAnsi="宋体"/>
                    <w:sz w:val="18"/>
                    <w:szCs w:val="18"/>
                  </w:rPr>
                </w:pPr>
                <w:r w:rsidRPr="00E41E59">
                  <w:rPr>
                    <w:rFonts w:ascii="宋体" w:hAnsi="宋体" w:hint="eastAsia"/>
                    <w:sz w:val="18"/>
                    <w:szCs w:val="18"/>
                  </w:rPr>
                  <w:t xml:space="preserve">   29,964,305.61 </w:t>
                </w:r>
              </w:p>
            </w:tc>
            <w:tc>
              <w:tcPr>
                <w:tcW w:w="956" w:type="pct"/>
                <w:vAlign w:val="center"/>
              </w:tcPr>
              <w:p w:rsidR="00A463BD" w:rsidRPr="00E41E59" w:rsidRDefault="00A463BD" w:rsidP="00A70829">
                <w:pPr>
                  <w:jc w:val="right"/>
                  <w:rPr>
                    <w:rFonts w:ascii="宋体" w:hAnsi="宋体"/>
                    <w:sz w:val="18"/>
                    <w:szCs w:val="18"/>
                  </w:rPr>
                </w:pPr>
                <w:r w:rsidRPr="00E41E59">
                  <w:rPr>
                    <w:rFonts w:ascii="宋体" w:hAnsi="宋体" w:hint="eastAsia"/>
                    <w:sz w:val="18"/>
                    <w:szCs w:val="18"/>
                  </w:rPr>
                  <w:t>16,772,469.14</w:t>
                </w:r>
              </w:p>
            </w:tc>
            <w:tc>
              <w:tcPr>
                <w:tcW w:w="998" w:type="pct"/>
              </w:tcPr>
              <w:p w:rsidR="00A463BD" w:rsidRPr="00E41E59" w:rsidRDefault="00A463BD" w:rsidP="00A70829">
                <w:pPr>
                  <w:jc w:val="center"/>
                  <w:rPr>
                    <w:rFonts w:ascii="宋体" w:hAnsi="宋体"/>
                    <w:sz w:val="18"/>
                    <w:szCs w:val="18"/>
                  </w:rPr>
                </w:pPr>
                <w:r w:rsidRPr="00E41E59">
                  <w:rPr>
                    <w:rFonts w:ascii="宋体" w:hAnsi="宋体"/>
                  </w:rPr>
                  <w:t> </w:t>
                </w:r>
              </w:p>
            </w:tc>
          </w:tr>
        </w:tbl>
        <w:p w:rsidR="000201FA" w:rsidRPr="00E41E59" w:rsidRDefault="000201FA" w:rsidP="000201FA">
          <w:pPr>
            <w:rPr>
              <w:rFonts w:ascii="宋体" w:hAnsi="宋体"/>
            </w:rPr>
          </w:pPr>
        </w:p>
        <w:p w:rsidR="000201FA" w:rsidRPr="000201FA" w:rsidRDefault="000201FA" w:rsidP="000201FA"/>
        <w:p w:rsidR="00996DE7" w:rsidRDefault="00512658">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Locked"/>
            <w:placeholder>
              <w:docPart w:val="GBC22222222222222222222222222222"/>
            </w:placeholder>
          </w:sdtPr>
          <w:sdtContent>
            <w:p w:rsidR="00996DE7" w:rsidRDefault="007A1B61">
              <w:r>
                <w:fldChar w:fldCharType="begin"/>
              </w:r>
              <w:r w:rsidR="00ED216A">
                <w:instrText>MACROBUTTON  SnrToggleCheckbox √</w:instrText>
              </w:r>
              <w:r w:rsidR="00ED216A">
                <w:instrText>适用</w:instrText>
              </w:r>
              <w:r w:rsidR="00ED216A">
                <w:instrText xml:space="preserve"> </w:instrText>
              </w:r>
              <w:r>
                <w:fldChar w:fldCharType="end"/>
              </w:r>
              <w:r>
                <w:fldChar w:fldCharType="begin"/>
              </w:r>
              <w:r w:rsidR="00ED216A">
                <w:instrText xml:space="preserve"> MACROBUTTON  SnrToggleCheckbox □</w:instrText>
              </w:r>
              <w:r w:rsidR="00ED216A">
                <w:instrText>不适用</w:instrText>
              </w:r>
              <w:r w:rsidR="00ED216A">
                <w:instrText xml:space="preserve"> </w:instrText>
              </w:r>
              <w:r>
                <w:fldChar w:fldCharType="end"/>
              </w:r>
            </w:p>
          </w:sdtContent>
        </w:sdt>
        <w:p w:rsidR="00996DE7" w:rsidRDefault="00512658">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F137AF" w:rsidTr="00A70829">
            <w:sdt>
              <w:sdtPr>
                <w:tag w:val="_PLD_52e245ee325249d783fe380f025395fb"/>
                <w:id w:val="266574630"/>
                <w:lock w:val="sdtLocked"/>
              </w:sdtPr>
              <w:sdtContent>
                <w:tc>
                  <w:tcPr>
                    <w:tcW w:w="1878" w:type="pct"/>
                    <w:vAlign w:val="center"/>
                  </w:tcPr>
                  <w:p w:rsidR="00F137AF" w:rsidRDefault="00F137AF" w:rsidP="00A70829">
                    <w:pPr>
                      <w:ind w:left="420" w:hanging="420"/>
                      <w:jc w:val="center"/>
                      <w:rPr>
                        <w:szCs w:val="21"/>
                      </w:rPr>
                    </w:pPr>
                    <w:r>
                      <w:rPr>
                        <w:rFonts w:hint="eastAsia"/>
                        <w:szCs w:val="21"/>
                      </w:rPr>
                      <w:t>项目</w:t>
                    </w:r>
                  </w:p>
                </w:tc>
              </w:sdtContent>
            </w:sdt>
            <w:sdt>
              <w:sdtPr>
                <w:tag w:val="_PLD_00a0fb0b1ace45c9bad8f97c2b5cfb13"/>
                <w:id w:val="266574631"/>
                <w:lock w:val="sdtLocked"/>
              </w:sdtPr>
              <w:sdtContent>
                <w:tc>
                  <w:tcPr>
                    <w:tcW w:w="1422" w:type="pct"/>
                    <w:vAlign w:val="center"/>
                  </w:tcPr>
                  <w:p w:rsidR="00F137AF" w:rsidRDefault="00F137AF" w:rsidP="00A70829">
                    <w:pPr>
                      <w:jc w:val="center"/>
                      <w:rPr>
                        <w:szCs w:val="21"/>
                      </w:rPr>
                    </w:pPr>
                    <w:r>
                      <w:rPr>
                        <w:rFonts w:hint="eastAsia"/>
                        <w:szCs w:val="21"/>
                      </w:rPr>
                      <w:t>本期发生额</w:t>
                    </w:r>
                  </w:p>
                </w:tc>
              </w:sdtContent>
            </w:sdt>
            <w:sdt>
              <w:sdtPr>
                <w:tag w:val="_PLD_5ef182e6bf2040998e67c737ce48f8ce"/>
                <w:id w:val="266574632"/>
                <w:lock w:val="sdtLocked"/>
              </w:sdtPr>
              <w:sdtContent>
                <w:tc>
                  <w:tcPr>
                    <w:tcW w:w="1700" w:type="pct"/>
                    <w:vAlign w:val="center"/>
                  </w:tcPr>
                  <w:p w:rsidR="00F137AF" w:rsidRDefault="00F137AF" w:rsidP="00A70829">
                    <w:pPr>
                      <w:jc w:val="center"/>
                      <w:rPr>
                        <w:szCs w:val="21"/>
                      </w:rPr>
                    </w:pPr>
                    <w:r>
                      <w:rPr>
                        <w:rFonts w:hint="eastAsia"/>
                        <w:szCs w:val="21"/>
                      </w:rPr>
                      <w:t>上期发生额</w:t>
                    </w:r>
                  </w:p>
                </w:tc>
              </w:sdtContent>
            </w:sdt>
          </w:tr>
          <w:tr w:rsidR="00F137AF" w:rsidTr="00A70829">
            <w:sdt>
              <w:sdtPr>
                <w:tag w:val="_PLD_14b9443ceb494985b4c87976032cd164"/>
                <w:id w:val="266574633"/>
                <w:lock w:val="sdtLocked"/>
              </w:sdtPr>
              <w:sdtContent>
                <w:tc>
                  <w:tcPr>
                    <w:tcW w:w="1878" w:type="pct"/>
                  </w:tcPr>
                  <w:p w:rsidR="00F137AF" w:rsidRDefault="00F137AF" w:rsidP="00A70829">
                    <w:pPr>
                      <w:rPr>
                        <w:szCs w:val="21"/>
                      </w:rPr>
                    </w:pPr>
                    <w:r>
                      <w:rPr>
                        <w:rFonts w:hint="eastAsia"/>
                        <w:szCs w:val="21"/>
                      </w:rPr>
                      <w:t>权益法核算的长期股权投资收益</w:t>
                    </w:r>
                  </w:p>
                </w:tc>
              </w:sdtContent>
            </w:sdt>
            <w:tc>
              <w:tcPr>
                <w:tcW w:w="1422" w:type="pct"/>
              </w:tcPr>
              <w:p w:rsidR="00F137AF" w:rsidRPr="00E41E59" w:rsidRDefault="00F137AF" w:rsidP="00A70829">
                <w:pPr>
                  <w:jc w:val="right"/>
                  <w:rPr>
                    <w:rFonts w:ascii="宋体" w:hAnsi="宋体"/>
                    <w:szCs w:val="21"/>
                  </w:rPr>
                </w:pPr>
                <w:r w:rsidRPr="00E41E59">
                  <w:rPr>
                    <w:rFonts w:ascii="宋体" w:hAnsi="宋体"/>
                  </w:rPr>
                  <w:t>-1,940,950.90</w:t>
                </w:r>
              </w:p>
            </w:tc>
            <w:tc>
              <w:tcPr>
                <w:tcW w:w="1700" w:type="pct"/>
              </w:tcPr>
              <w:p w:rsidR="00F137AF" w:rsidRPr="00E41E59" w:rsidRDefault="00F137AF" w:rsidP="00A70829">
                <w:pPr>
                  <w:jc w:val="right"/>
                  <w:rPr>
                    <w:rFonts w:ascii="宋体" w:hAnsi="宋体"/>
                    <w:szCs w:val="21"/>
                  </w:rPr>
                </w:pPr>
                <w:r w:rsidRPr="00E41E59">
                  <w:rPr>
                    <w:rFonts w:ascii="宋体" w:hAnsi="宋体"/>
                  </w:rPr>
                  <w:t>-403,867.00</w:t>
                </w:r>
              </w:p>
            </w:tc>
          </w:tr>
          <w:tr w:rsidR="00F137AF" w:rsidTr="00A70829">
            <w:sdt>
              <w:sdtPr>
                <w:tag w:val="_PLD_1253507fc07f46f18d02cdaa943bdb84"/>
                <w:id w:val="266574634"/>
                <w:lock w:val="sdtLocked"/>
              </w:sdtPr>
              <w:sdtContent>
                <w:tc>
                  <w:tcPr>
                    <w:tcW w:w="1878" w:type="pct"/>
                  </w:tcPr>
                  <w:p w:rsidR="00F137AF" w:rsidRDefault="00F137AF" w:rsidP="00A70829">
                    <w:pPr>
                      <w:rPr>
                        <w:szCs w:val="21"/>
                      </w:rPr>
                    </w:pPr>
                    <w:r>
                      <w:rPr>
                        <w:rFonts w:hint="eastAsia"/>
                        <w:szCs w:val="21"/>
                      </w:rPr>
                      <w:t>处置长期股权投资产生的投资收益</w:t>
                    </w:r>
                  </w:p>
                </w:tc>
              </w:sdtContent>
            </w:sdt>
            <w:tc>
              <w:tcPr>
                <w:tcW w:w="1422" w:type="pct"/>
              </w:tcPr>
              <w:p w:rsidR="00F137AF" w:rsidRPr="00E41E59" w:rsidRDefault="00F137AF" w:rsidP="00A70829">
                <w:pPr>
                  <w:jc w:val="right"/>
                  <w:rPr>
                    <w:rFonts w:ascii="宋体" w:hAnsi="宋体"/>
                    <w:szCs w:val="21"/>
                  </w:rPr>
                </w:pPr>
              </w:p>
            </w:tc>
            <w:tc>
              <w:tcPr>
                <w:tcW w:w="1700" w:type="pct"/>
              </w:tcPr>
              <w:p w:rsidR="00F137AF" w:rsidRPr="00E41E59" w:rsidRDefault="00F137AF" w:rsidP="00A70829">
                <w:pPr>
                  <w:jc w:val="right"/>
                  <w:rPr>
                    <w:rFonts w:ascii="宋体" w:hAnsi="宋体"/>
                    <w:szCs w:val="21"/>
                  </w:rPr>
                </w:pPr>
                <w:r w:rsidRPr="00E41E59">
                  <w:rPr>
                    <w:rFonts w:ascii="宋体" w:hAnsi="宋体"/>
                    <w:szCs w:val="21"/>
                  </w:rPr>
                  <w:t>702,279.39</w:t>
                </w:r>
              </w:p>
            </w:tc>
          </w:tr>
          <w:tr w:rsidR="00F137AF" w:rsidTr="00A70829">
            <w:sdt>
              <w:sdtPr>
                <w:tag w:val="_PLD_a851330cda8140938678b80db1523032"/>
                <w:id w:val="266574640"/>
                <w:lock w:val="sdtLocked"/>
              </w:sdtPr>
              <w:sdtContent>
                <w:tc>
                  <w:tcPr>
                    <w:tcW w:w="1878" w:type="pct"/>
                  </w:tcPr>
                  <w:p w:rsidR="00F137AF" w:rsidRDefault="00F137AF" w:rsidP="00A70829">
                    <w:pPr>
                      <w:rPr>
                        <w:szCs w:val="21"/>
                      </w:rPr>
                    </w:pPr>
                    <w:r>
                      <w:rPr>
                        <w:rFonts w:hint="eastAsia"/>
                        <w:szCs w:val="21"/>
                      </w:rPr>
                      <w:t>处置可供出售金融资产取得的投资收益</w:t>
                    </w:r>
                  </w:p>
                </w:tc>
              </w:sdtContent>
            </w:sdt>
            <w:tc>
              <w:tcPr>
                <w:tcW w:w="1422" w:type="pct"/>
                <w:vAlign w:val="center"/>
              </w:tcPr>
              <w:p w:rsidR="00F137AF" w:rsidRPr="00E41E59" w:rsidRDefault="00F137AF" w:rsidP="00A70829">
                <w:pPr>
                  <w:jc w:val="right"/>
                  <w:rPr>
                    <w:rFonts w:ascii="宋体" w:hAnsi="宋体"/>
                    <w:szCs w:val="21"/>
                  </w:rPr>
                </w:pPr>
              </w:p>
            </w:tc>
            <w:tc>
              <w:tcPr>
                <w:tcW w:w="1700" w:type="pct"/>
                <w:vAlign w:val="center"/>
              </w:tcPr>
              <w:p w:rsidR="00F137AF" w:rsidRPr="00E41E59" w:rsidRDefault="00F137AF" w:rsidP="00A70829">
                <w:pPr>
                  <w:jc w:val="right"/>
                  <w:rPr>
                    <w:rFonts w:ascii="宋体" w:hAnsi="宋体"/>
                    <w:szCs w:val="21"/>
                  </w:rPr>
                </w:pPr>
                <w:r w:rsidRPr="00E41E59">
                  <w:rPr>
                    <w:rFonts w:ascii="宋体" w:hAnsi="宋体"/>
                    <w:szCs w:val="21"/>
                  </w:rPr>
                  <w:t>6,285,937.68</w:t>
                </w:r>
              </w:p>
            </w:tc>
          </w:tr>
          <w:sdt>
            <w:sdtPr>
              <w:rPr>
                <w:rFonts w:hint="eastAsia"/>
                <w:szCs w:val="21"/>
              </w:rPr>
              <w:alias w:val="其他投资收益"/>
              <w:tag w:val="_TUP_95fb644770234ac4b7a87cb47359be1d"/>
              <w:id w:val="266574642"/>
              <w:lock w:val="sdtLocked"/>
            </w:sdtPr>
            <w:sdtEndPr>
              <w:rPr>
                <w:rFonts w:ascii="宋体" w:hAnsi="宋体" w:hint="default"/>
              </w:rPr>
            </w:sdtEndPr>
            <w:sdtContent>
              <w:tr w:rsidR="00F137AF" w:rsidTr="00A70829">
                <w:tc>
                  <w:tcPr>
                    <w:tcW w:w="1878" w:type="pct"/>
                  </w:tcPr>
                  <w:p w:rsidR="00F137AF" w:rsidRDefault="00F137AF" w:rsidP="00A70829">
                    <w:pPr>
                      <w:rPr>
                        <w:szCs w:val="21"/>
                      </w:rPr>
                    </w:pPr>
                    <w:r>
                      <w:t>可供出售金融资产在持有期间取得的投资收益</w:t>
                    </w:r>
                  </w:p>
                </w:tc>
                <w:tc>
                  <w:tcPr>
                    <w:tcW w:w="1422" w:type="pct"/>
                    <w:vAlign w:val="center"/>
                  </w:tcPr>
                  <w:p w:rsidR="00F137AF" w:rsidRPr="00E41E59" w:rsidRDefault="00F137AF" w:rsidP="00A70829">
                    <w:pPr>
                      <w:jc w:val="right"/>
                      <w:rPr>
                        <w:rFonts w:ascii="宋体" w:hAnsi="宋体"/>
                        <w:szCs w:val="21"/>
                      </w:rPr>
                    </w:pPr>
                    <w:r w:rsidRPr="00E41E59">
                      <w:rPr>
                        <w:rFonts w:ascii="宋体" w:hAnsi="宋体"/>
                      </w:rPr>
                      <w:t>762,091.50</w:t>
                    </w:r>
                  </w:p>
                </w:tc>
                <w:tc>
                  <w:tcPr>
                    <w:tcW w:w="1700" w:type="pct"/>
                    <w:vAlign w:val="center"/>
                  </w:tcPr>
                  <w:p w:rsidR="00F137AF" w:rsidRPr="00E41E59" w:rsidRDefault="00F137AF" w:rsidP="00A70829">
                    <w:pPr>
                      <w:jc w:val="right"/>
                      <w:rPr>
                        <w:rFonts w:ascii="宋体" w:hAnsi="宋体"/>
                        <w:szCs w:val="21"/>
                      </w:rPr>
                    </w:pPr>
                    <w:r w:rsidRPr="00E41E59">
                      <w:rPr>
                        <w:rFonts w:ascii="宋体" w:hAnsi="宋体"/>
                      </w:rPr>
                      <w:t>762,091.50</w:t>
                    </w:r>
                  </w:p>
                </w:tc>
              </w:tr>
            </w:sdtContent>
          </w:sdt>
          <w:sdt>
            <w:sdtPr>
              <w:rPr>
                <w:rFonts w:hint="eastAsia"/>
                <w:szCs w:val="21"/>
              </w:rPr>
              <w:alias w:val="其他投资收益"/>
              <w:tag w:val="_TUP_95fb644770234ac4b7a87cb47359be1d"/>
              <w:id w:val="266574643"/>
              <w:lock w:val="sdtLocked"/>
            </w:sdtPr>
            <w:sdtEndPr>
              <w:rPr>
                <w:rFonts w:ascii="宋体" w:hAnsi="宋体" w:hint="default"/>
              </w:rPr>
            </w:sdtEndPr>
            <w:sdtContent>
              <w:tr w:rsidR="00F137AF" w:rsidTr="00A70829">
                <w:tc>
                  <w:tcPr>
                    <w:tcW w:w="1878" w:type="pct"/>
                  </w:tcPr>
                  <w:p w:rsidR="00F137AF" w:rsidRDefault="00F137AF" w:rsidP="00A70829">
                    <w:pPr>
                      <w:rPr>
                        <w:szCs w:val="21"/>
                      </w:rPr>
                    </w:pPr>
                    <w:r>
                      <w:t>银行理财产品收益</w:t>
                    </w:r>
                  </w:p>
                </w:tc>
                <w:tc>
                  <w:tcPr>
                    <w:tcW w:w="1422" w:type="pct"/>
                  </w:tcPr>
                  <w:p w:rsidR="00F137AF" w:rsidRPr="00E41E59" w:rsidRDefault="00F137AF" w:rsidP="00A70829">
                    <w:pPr>
                      <w:jc w:val="right"/>
                      <w:rPr>
                        <w:rFonts w:ascii="宋体" w:hAnsi="宋体"/>
                        <w:szCs w:val="21"/>
                      </w:rPr>
                    </w:pPr>
                    <w:r w:rsidRPr="00E41E59">
                      <w:rPr>
                        <w:rFonts w:ascii="宋体" w:hAnsi="宋体"/>
                      </w:rPr>
                      <w:t>18,119,100.80</w:t>
                    </w:r>
                  </w:p>
                </w:tc>
                <w:tc>
                  <w:tcPr>
                    <w:tcW w:w="1700" w:type="pct"/>
                  </w:tcPr>
                  <w:p w:rsidR="00F137AF" w:rsidRPr="00E41E59" w:rsidRDefault="00F137AF" w:rsidP="00A70829">
                    <w:pPr>
                      <w:jc w:val="right"/>
                      <w:rPr>
                        <w:rFonts w:ascii="宋体" w:hAnsi="宋体"/>
                        <w:szCs w:val="21"/>
                      </w:rPr>
                    </w:pPr>
                    <w:r w:rsidRPr="00E41E59">
                      <w:rPr>
                        <w:rFonts w:ascii="宋体" w:hAnsi="宋体"/>
                      </w:rPr>
                      <w:t>3,872,856.82</w:t>
                    </w:r>
                  </w:p>
                </w:tc>
              </w:tr>
            </w:sdtContent>
          </w:sdt>
          <w:tr w:rsidR="00F137AF" w:rsidTr="00A70829">
            <w:sdt>
              <w:sdtPr>
                <w:tag w:val="_PLD_d3907725f80e49b597640ea7d9281dc3"/>
                <w:id w:val="266574644"/>
                <w:lock w:val="sdtLocked"/>
              </w:sdtPr>
              <w:sdtContent>
                <w:tc>
                  <w:tcPr>
                    <w:tcW w:w="1878" w:type="pct"/>
                    <w:vAlign w:val="center"/>
                  </w:tcPr>
                  <w:p w:rsidR="00F137AF" w:rsidRDefault="00F137AF" w:rsidP="00A70829">
                    <w:pPr>
                      <w:jc w:val="center"/>
                      <w:rPr>
                        <w:szCs w:val="21"/>
                      </w:rPr>
                    </w:pPr>
                    <w:r>
                      <w:rPr>
                        <w:rFonts w:hint="eastAsia"/>
                        <w:szCs w:val="21"/>
                      </w:rPr>
                      <w:t>合计</w:t>
                    </w:r>
                  </w:p>
                </w:tc>
              </w:sdtContent>
            </w:sdt>
            <w:tc>
              <w:tcPr>
                <w:tcW w:w="1422" w:type="pct"/>
              </w:tcPr>
              <w:p w:rsidR="00F137AF" w:rsidRPr="00E41E59" w:rsidRDefault="00F137AF" w:rsidP="00A70829">
                <w:pPr>
                  <w:jc w:val="right"/>
                  <w:rPr>
                    <w:rFonts w:ascii="宋体" w:hAnsi="宋体"/>
                    <w:szCs w:val="21"/>
                  </w:rPr>
                </w:pPr>
                <w:r w:rsidRPr="00E41E59">
                  <w:rPr>
                    <w:rFonts w:ascii="宋体" w:hAnsi="宋体"/>
                  </w:rPr>
                  <w:t>16,940,241.40</w:t>
                </w:r>
              </w:p>
            </w:tc>
            <w:tc>
              <w:tcPr>
                <w:tcW w:w="1700" w:type="pct"/>
              </w:tcPr>
              <w:p w:rsidR="00F137AF" w:rsidRPr="00E41E59" w:rsidRDefault="00F137AF" w:rsidP="00A70829">
                <w:pPr>
                  <w:jc w:val="right"/>
                  <w:rPr>
                    <w:rFonts w:ascii="宋体" w:hAnsi="宋体"/>
                    <w:szCs w:val="21"/>
                  </w:rPr>
                </w:pPr>
                <w:r w:rsidRPr="00E41E59">
                  <w:rPr>
                    <w:rFonts w:ascii="宋体" w:hAnsi="宋体"/>
                  </w:rPr>
                  <w:t>11,219,298.39</w:t>
                </w:r>
              </w:p>
            </w:tc>
          </w:tr>
        </w:tbl>
        <w:p w:rsidR="00F137AF" w:rsidRDefault="00F137AF"/>
        <w:p w:rsidR="00996DE7" w:rsidRDefault="007A1B61">
          <w:pPr>
            <w:autoSpaceDE w:val="0"/>
            <w:autoSpaceDN w:val="0"/>
            <w:adjustRightInd w:val="0"/>
            <w:rPr>
              <w:szCs w:val="21"/>
            </w:rPr>
          </w:pPr>
        </w:p>
      </w:sdtContent>
    </w:sdt>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Locked"/>
            <w:placeholder>
              <w:docPart w:val="GBC22222222222222222222222222222"/>
            </w:placeholder>
          </w:sdtPr>
          <w:sdtContent>
            <w:p w:rsidR="00996DE7" w:rsidRDefault="007A1B61">
              <w:r>
                <w:fldChar w:fldCharType="begin"/>
              </w:r>
              <w:r w:rsidR="00ED216A">
                <w:instrText>MACROBUTTON  SnrToggleCheckbox √</w:instrText>
              </w:r>
              <w:r w:rsidR="00ED216A">
                <w:instrText>适用</w:instrText>
              </w:r>
              <w:r w:rsidR="00ED216A">
                <w:instrText xml:space="preserve"> </w:instrText>
              </w:r>
              <w:r>
                <w:fldChar w:fldCharType="end"/>
              </w:r>
              <w:r>
                <w:fldChar w:fldCharType="begin"/>
              </w:r>
              <w:r w:rsidR="00ED216A">
                <w:instrText xml:space="preserve"> MACROBUTTON  SnrToggleCheckbox □</w:instrText>
              </w:r>
              <w:r w:rsidR="00ED216A">
                <w:instrText>不适用</w:instrText>
              </w:r>
              <w:r w:rsidR="00ED216A">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4C3D0A" w:rsidTr="00A70829">
            <w:sdt>
              <w:sdtPr>
                <w:tag w:val="_PLD_0a0203e1abbf4cc38342890145c59776"/>
                <w:id w:val="26657466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4C3D0A" w:rsidRDefault="004C3D0A" w:rsidP="00A70829">
                    <w:pPr>
                      <w:autoSpaceDE w:val="0"/>
                      <w:autoSpaceDN w:val="0"/>
                      <w:adjustRightInd w:val="0"/>
                      <w:jc w:val="center"/>
                      <w:rPr>
                        <w:szCs w:val="21"/>
                      </w:rPr>
                    </w:pPr>
                    <w:r>
                      <w:rPr>
                        <w:rFonts w:hint="eastAsia"/>
                        <w:szCs w:val="21"/>
                      </w:rPr>
                      <w:t>产生公允价值变动收益的来源</w:t>
                    </w:r>
                  </w:p>
                </w:tc>
              </w:sdtContent>
            </w:sdt>
            <w:sdt>
              <w:sdtPr>
                <w:tag w:val="_PLD_0c5ed0791c1b4bfba950ed7315425c38"/>
                <w:id w:val="266574666"/>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4C3D0A" w:rsidRDefault="004C3D0A" w:rsidP="00A70829">
                    <w:pPr>
                      <w:autoSpaceDE w:val="0"/>
                      <w:autoSpaceDN w:val="0"/>
                      <w:adjustRightInd w:val="0"/>
                      <w:jc w:val="center"/>
                      <w:rPr>
                        <w:szCs w:val="21"/>
                      </w:rPr>
                    </w:pPr>
                    <w:r>
                      <w:rPr>
                        <w:rFonts w:hint="eastAsia"/>
                        <w:szCs w:val="21"/>
                      </w:rPr>
                      <w:t>本期发生额</w:t>
                    </w:r>
                  </w:p>
                </w:tc>
              </w:sdtContent>
            </w:sdt>
            <w:sdt>
              <w:sdtPr>
                <w:tag w:val="_PLD_a6744946b5f6404db16be148e85ca5b2"/>
                <w:id w:val="266574667"/>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4C3D0A" w:rsidRDefault="004C3D0A" w:rsidP="00A70829">
                    <w:pPr>
                      <w:autoSpaceDE w:val="0"/>
                      <w:autoSpaceDN w:val="0"/>
                      <w:adjustRightInd w:val="0"/>
                      <w:jc w:val="center"/>
                      <w:rPr>
                        <w:szCs w:val="21"/>
                      </w:rPr>
                    </w:pPr>
                    <w:r>
                      <w:rPr>
                        <w:rFonts w:hint="eastAsia"/>
                        <w:szCs w:val="21"/>
                      </w:rPr>
                      <w:t>上期发生额</w:t>
                    </w:r>
                  </w:p>
                </w:tc>
              </w:sdtContent>
            </w:sdt>
          </w:tr>
          <w:tr w:rsidR="004C3D0A" w:rsidRPr="00D11BF1" w:rsidTr="00A70829">
            <w:sdt>
              <w:sdtPr>
                <w:rPr>
                  <w:rFonts w:ascii="宋体" w:hAnsi="宋体"/>
                </w:rPr>
                <w:tag w:val="_PLD_4bda4d7102844f479ec1cabc84b8a9af"/>
                <w:id w:val="266574671"/>
                <w:lock w:val="sdtLocked"/>
              </w:sdtPr>
              <w:sdtContent>
                <w:tc>
                  <w:tcPr>
                    <w:tcW w:w="1878" w:type="pct"/>
                    <w:tcBorders>
                      <w:top w:val="single" w:sz="4" w:space="0" w:color="auto"/>
                      <w:left w:val="single" w:sz="4" w:space="0" w:color="auto"/>
                      <w:bottom w:val="single" w:sz="4" w:space="0" w:color="auto"/>
                      <w:right w:val="single" w:sz="4" w:space="0" w:color="auto"/>
                    </w:tcBorders>
                  </w:tcPr>
                  <w:p w:rsidR="004C3D0A" w:rsidRPr="00D11BF1" w:rsidRDefault="004C3D0A" w:rsidP="00A70829">
                    <w:pPr>
                      <w:rPr>
                        <w:rFonts w:ascii="宋体" w:hAnsi="宋体"/>
                        <w:szCs w:val="21"/>
                      </w:rPr>
                    </w:pPr>
                    <w:r w:rsidRPr="00D11BF1">
                      <w:rPr>
                        <w:rFonts w:ascii="宋体" w:hAnsi="宋体"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rsidR="004C3D0A" w:rsidRPr="00D11BF1" w:rsidRDefault="004C3D0A" w:rsidP="00A70829">
                <w:pPr>
                  <w:autoSpaceDE w:val="0"/>
                  <w:autoSpaceDN w:val="0"/>
                  <w:adjustRightInd w:val="0"/>
                  <w:jc w:val="right"/>
                  <w:rPr>
                    <w:rFonts w:ascii="宋体" w:hAnsi="宋体"/>
                    <w:szCs w:val="21"/>
                  </w:rPr>
                </w:pPr>
                <w:r w:rsidRPr="00D11BF1">
                  <w:rPr>
                    <w:rFonts w:ascii="宋体" w:hAnsi="宋体"/>
                  </w:rPr>
                  <w:t>48,530,300.00</w:t>
                </w:r>
              </w:p>
            </w:tc>
            <w:tc>
              <w:tcPr>
                <w:tcW w:w="1561" w:type="pct"/>
                <w:tcBorders>
                  <w:top w:val="single" w:sz="4" w:space="0" w:color="auto"/>
                  <w:left w:val="single" w:sz="4" w:space="0" w:color="auto"/>
                  <w:bottom w:val="single" w:sz="4" w:space="0" w:color="auto"/>
                  <w:right w:val="single" w:sz="4" w:space="0" w:color="auto"/>
                </w:tcBorders>
              </w:tcPr>
              <w:p w:rsidR="004C3D0A" w:rsidRPr="00D11BF1" w:rsidRDefault="004C3D0A" w:rsidP="00A70829">
                <w:pPr>
                  <w:autoSpaceDE w:val="0"/>
                  <w:autoSpaceDN w:val="0"/>
                  <w:adjustRightInd w:val="0"/>
                  <w:jc w:val="right"/>
                  <w:rPr>
                    <w:rFonts w:ascii="宋体" w:hAnsi="宋体"/>
                    <w:szCs w:val="21"/>
                  </w:rPr>
                </w:pPr>
                <w:r w:rsidRPr="00D11BF1">
                  <w:rPr>
                    <w:rFonts w:ascii="宋体" w:hAnsi="宋体"/>
                  </w:rPr>
                  <w:t>44,506,200.00</w:t>
                </w:r>
              </w:p>
            </w:tc>
          </w:tr>
          <w:tr w:rsidR="004C3D0A" w:rsidRPr="00D11BF1" w:rsidTr="00A70829">
            <w:sdt>
              <w:sdtPr>
                <w:rPr>
                  <w:rFonts w:ascii="宋体" w:hAnsi="宋体"/>
                </w:rPr>
                <w:tag w:val="_PLD_31f5fefe31c941f0a060919528080734"/>
                <w:id w:val="266574672"/>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4C3D0A" w:rsidRPr="00D11BF1" w:rsidRDefault="004C3D0A" w:rsidP="00A70829">
                    <w:pPr>
                      <w:autoSpaceDE w:val="0"/>
                      <w:autoSpaceDN w:val="0"/>
                      <w:adjustRightInd w:val="0"/>
                      <w:jc w:val="center"/>
                      <w:rPr>
                        <w:rFonts w:ascii="宋体" w:hAnsi="宋体"/>
                        <w:szCs w:val="21"/>
                      </w:rPr>
                    </w:pPr>
                    <w:r w:rsidRPr="00D11BF1">
                      <w:rPr>
                        <w:rFonts w:ascii="宋体" w:hAnsi="宋体"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4C3D0A" w:rsidRPr="00D11BF1" w:rsidRDefault="004C3D0A" w:rsidP="00A70829">
                <w:pPr>
                  <w:jc w:val="right"/>
                  <w:rPr>
                    <w:rFonts w:ascii="宋体" w:hAnsi="宋体"/>
                    <w:szCs w:val="21"/>
                  </w:rPr>
                </w:pPr>
                <w:r w:rsidRPr="00D11BF1">
                  <w:rPr>
                    <w:rFonts w:ascii="宋体" w:hAnsi="宋体"/>
                  </w:rPr>
                  <w:t>48,530,300.00</w:t>
                </w:r>
              </w:p>
            </w:tc>
            <w:tc>
              <w:tcPr>
                <w:tcW w:w="1561" w:type="pct"/>
                <w:tcBorders>
                  <w:top w:val="single" w:sz="4" w:space="0" w:color="auto"/>
                  <w:left w:val="single" w:sz="4" w:space="0" w:color="auto"/>
                  <w:bottom w:val="single" w:sz="4" w:space="0" w:color="auto"/>
                  <w:right w:val="single" w:sz="4" w:space="0" w:color="auto"/>
                </w:tcBorders>
              </w:tcPr>
              <w:p w:rsidR="004C3D0A" w:rsidRPr="00D11BF1" w:rsidRDefault="004C3D0A" w:rsidP="00A70829">
                <w:pPr>
                  <w:autoSpaceDE w:val="0"/>
                  <w:autoSpaceDN w:val="0"/>
                  <w:adjustRightInd w:val="0"/>
                  <w:jc w:val="right"/>
                  <w:rPr>
                    <w:rFonts w:ascii="宋体" w:hAnsi="宋体"/>
                    <w:szCs w:val="21"/>
                  </w:rPr>
                </w:pPr>
                <w:r w:rsidRPr="00D11BF1">
                  <w:rPr>
                    <w:rFonts w:ascii="宋体" w:hAnsi="宋体"/>
                  </w:rPr>
                  <w:t>44,506,200.00</w:t>
                </w:r>
              </w:p>
            </w:tc>
          </w:tr>
        </w:tbl>
        <w:p w:rsidR="00996DE7" w:rsidRPr="00D11BF1" w:rsidRDefault="007A1B61">
          <w:pPr>
            <w:rPr>
              <w:rFonts w:ascii="宋体" w:hAnsi="宋体" w:cstheme="minorBidi"/>
              <w:szCs w:val="21"/>
            </w:rPr>
          </w:pPr>
        </w:p>
      </w:sdtContent>
    </w:sdt>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ascii="Times New Roman" w:hAnsi="Times New Roman" w:cs="Times New Roman" w:hint="default"/>
          <w:kern w:val="2"/>
          <w:szCs w:val="24"/>
        </w:rPr>
      </w:sdtEndPr>
      <w:sdtContent>
        <w:p w:rsidR="00996DE7" w:rsidRPr="00D11BF1" w:rsidRDefault="00512658">
          <w:pPr>
            <w:pStyle w:val="3"/>
            <w:numPr>
              <w:ilvl w:val="0"/>
              <w:numId w:val="21"/>
            </w:numPr>
            <w:tabs>
              <w:tab w:val="left" w:pos="504"/>
            </w:tabs>
            <w:rPr>
              <w:rFonts w:ascii="宋体" w:hAnsi="宋体"/>
              <w:szCs w:val="21"/>
            </w:rPr>
          </w:pPr>
          <w:r w:rsidRPr="00D11BF1">
            <w:rPr>
              <w:rFonts w:ascii="宋体" w:hAnsi="宋体" w:hint="eastAsia"/>
              <w:szCs w:val="21"/>
            </w:rPr>
            <w:t>资产处置收益</w:t>
          </w:r>
        </w:p>
        <w:sdt>
          <w:sdtPr>
            <w:rPr>
              <w:rFonts w:ascii="宋体" w:hAnsi="宋体"/>
              <w:bCs/>
            </w:rPr>
            <w:alias w:val="是否适用：资产处置收益[双击切换]"/>
            <w:tag w:val="_GBC_b76400e6a673420c9bc522936e82c207"/>
            <w:id w:val="636688634"/>
            <w:lock w:val="sdtLocked"/>
            <w:placeholder>
              <w:docPart w:val="GBC22222222222222222222222222222"/>
            </w:placeholder>
          </w:sdtPr>
          <w:sdtContent>
            <w:p w:rsidR="00996DE7" w:rsidRPr="00D11BF1" w:rsidRDefault="007A1B61">
              <w:pPr>
                <w:rPr>
                  <w:rFonts w:ascii="宋体" w:hAnsi="宋体"/>
                  <w:bCs/>
                </w:rPr>
              </w:pPr>
              <w:r w:rsidRPr="00D11BF1">
                <w:rPr>
                  <w:rFonts w:ascii="宋体" w:hAnsi="宋体"/>
                  <w:bCs/>
                </w:rPr>
                <w:fldChar w:fldCharType="begin"/>
              </w:r>
              <w:r w:rsidR="00B6577F" w:rsidRPr="00D11BF1">
                <w:rPr>
                  <w:rFonts w:ascii="宋体" w:hAnsi="宋体"/>
                  <w:bCs/>
                </w:rPr>
                <w:instrText xml:space="preserve"> MACROBUTTON  SnrToggleCheckbox √适用 </w:instrText>
              </w:r>
              <w:r w:rsidRPr="00D11BF1">
                <w:rPr>
                  <w:rFonts w:ascii="宋体" w:hAnsi="宋体"/>
                  <w:bCs/>
                </w:rPr>
                <w:fldChar w:fldCharType="end"/>
              </w:r>
              <w:r w:rsidRPr="00D11BF1">
                <w:rPr>
                  <w:rFonts w:ascii="宋体" w:hAnsi="宋体"/>
                  <w:bCs/>
                </w:rPr>
                <w:fldChar w:fldCharType="begin"/>
              </w:r>
              <w:r w:rsidR="00B6577F" w:rsidRPr="00D11BF1">
                <w:rPr>
                  <w:rFonts w:ascii="宋体" w:hAnsi="宋体"/>
                  <w:bCs/>
                </w:rPr>
                <w:instrText xml:space="preserve"> MACROBUTTON  SnrToggleCheckbox □不适用 </w:instrText>
              </w:r>
              <w:r w:rsidRPr="00D11BF1">
                <w:rPr>
                  <w:rFonts w:ascii="宋体" w:hAnsi="宋体"/>
                  <w:bCs/>
                </w:rPr>
                <w:fldChar w:fldCharType="end"/>
              </w:r>
            </w:p>
          </w:sdtContent>
        </w:sdt>
        <w:p w:rsidR="00996DE7" w:rsidRPr="00D11BF1" w:rsidRDefault="00512658">
          <w:pPr>
            <w:pStyle w:val="a9"/>
            <w:ind w:left="420" w:firstLineChars="0" w:firstLine="0"/>
            <w:jc w:val="right"/>
            <w:rPr>
              <w:rFonts w:ascii="宋体" w:hAnsi="宋体"/>
              <w:bCs/>
            </w:rPr>
          </w:pPr>
          <w:r w:rsidRPr="00D11BF1">
            <w:rPr>
              <w:rFonts w:ascii="宋体" w:hAnsi="宋体"/>
              <w:bCs/>
            </w:rPr>
            <w:t>单位：</w:t>
          </w:r>
          <w:sdt>
            <w:sdtPr>
              <w:rPr>
                <w:rFonts w:ascii="宋体" w:hAnsi="宋体"/>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11BF1">
                <w:rPr>
                  <w:rFonts w:ascii="宋体" w:hAnsi="宋体"/>
                  <w:bCs/>
                </w:rPr>
                <w:t>元</w:t>
              </w:r>
            </w:sdtContent>
          </w:sdt>
          <w:r w:rsidRPr="00D11BF1">
            <w:rPr>
              <w:rFonts w:ascii="宋体" w:hAnsi="宋体"/>
              <w:bCs/>
            </w:rPr>
            <w:t xml:space="preserve">  币种：</w:t>
          </w:r>
          <w:sdt>
            <w:sdtPr>
              <w:rPr>
                <w:rFonts w:ascii="宋体" w:hAnsi="宋体"/>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11BF1">
                <w:rPr>
                  <w:rFonts w:ascii="宋体" w:hAnsi="宋体"/>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4C3D0A" w:rsidRPr="00D11BF1" w:rsidTr="00A70829">
            <w:sdt>
              <w:sdtPr>
                <w:rPr>
                  <w:rFonts w:ascii="宋体" w:hAnsi="宋体"/>
                </w:rPr>
                <w:tag w:val="_PLD_6aa248f59d784f95a8d1e935bd71e05e"/>
                <w:id w:val="266574691"/>
                <w:lock w:val="sdtLocked"/>
              </w:sdtPr>
              <w:sdtContent>
                <w:tc>
                  <w:tcPr>
                    <w:tcW w:w="3016" w:type="dxa"/>
                    <w:shd w:val="clear" w:color="auto" w:fill="auto"/>
                  </w:tcPr>
                  <w:p w:rsidR="004C3D0A" w:rsidRPr="00D11BF1" w:rsidRDefault="004C3D0A" w:rsidP="00A70829">
                    <w:pPr>
                      <w:jc w:val="center"/>
                      <w:rPr>
                        <w:rFonts w:ascii="宋体" w:hAnsi="宋体"/>
                      </w:rPr>
                    </w:pPr>
                    <w:r w:rsidRPr="00D11BF1">
                      <w:rPr>
                        <w:rFonts w:ascii="宋体" w:hAnsi="宋体" w:hint="eastAsia"/>
                      </w:rPr>
                      <w:t>项目</w:t>
                    </w:r>
                  </w:p>
                </w:tc>
              </w:sdtContent>
            </w:sdt>
            <w:sdt>
              <w:sdtPr>
                <w:rPr>
                  <w:rFonts w:ascii="宋体" w:hAnsi="宋体"/>
                </w:rPr>
                <w:tag w:val="_PLD_130aaf0b75144f7d943c5d780cfc1b6b"/>
                <w:id w:val="266574692"/>
                <w:lock w:val="sdtLocked"/>
              </w:sdtPr>
              <w:sdtContent>
                <w:tc>
                  <w:tcPr>
                    <w:tcW w:w="3016" w:type="dxa"/>
                    <w:shd w:val="clear" w:color="auto" w:fill="auto"/>
                  </w:tcPr>
                  <w:p w:rsidR="004C3D0A" w:rsidRPr="00D11BF1" w:rsidRDefault="004C3D0A" w:rsidP="00A70829">
                    <w:pPr>
                      <w:jc w:val="center"/>
                      <w:rPr>
                        <w:rFonts w:ascii="宋体" w:hAnsi="宋体"/>
                      </w:rPr>
                    </w:pPr>
                    <w:r w:rsidRPr="00D11BF1">
                      <w:rPr>
                        <w:rFonts w:ascii="宋体" w:hAnsi="宋体" w:hint="eastAsia"/>
                      </w:rPr>
                      <w:t>本期发生额</w:t>
                    </w:r>
                  </w:p>
                </w:tc>
              </w:sdtContent>
            </w:sdt>
            <w:sdt>
              <w:sdtPr>
                <w:rPr>
                  <w:rFonts w:ascii="宋体" w:hAnsi="宋体"/>
                </w:rPr>
                <w:tag w:val="_PLD_482f220f08ce46dc8e769190f957eec7"/>
                <w:id w:val="266574693"/>
                <w:lock w:val="sdtLocked"/>
              </w:sdtPr>
              <w:sdtContent>
                <w:tc>
                  <w:tcPr>
                    <w:tcW w:w="3017" w:type="dxa"/>
                    <w:shd w:val="clear" w:color="auto" w:fill="auto"/>
                  </w:tcPr>
                  <w:p w:rsidR="004C3D0A" w:rsidRPr="00D11BF1" w:rsidRDefault="004C3D0A" w:rsidP="00A70829">
                    <w:pPr>
                      <w:jc w:val="center"/>
                      <w:rPr>
                        <w:rFonts w:ascii="宋体" w:hAnsi="宋体"/>
                      </w:rPr>
                    </w:pPr>
                    <w:r w:rsidRPr="00D11BF1">
                      <w:rPr>
                        <w:rFonts w:ascii="宋体" w:hAnsi="宋体" w:hint="eastAsia"/>
                      </w:rPr>
                      <w:t>上期发生额</w:t>
                    </w:r>
                  </w:p>
                </w:tc>
              </w:sdtContent>
            </w:sdt>
          </w:tr>
          <w:sdt>
            <w:sdtPr>
              <w:rPr>
                <w:rFonts w:ascii="宋体" w:hAnsi="宋体"/>
              </w:rPr>
              <w:alias w:val="资产处置收益明细"/>
              <w:tag w:val="_TUP_4e7f3b54af98459f9a8813a3573b07d6"/>
              <w:id w:val="266574694"/>
              <w:lock w:val="sdtLocked"/>
            </w:sdtPr>
            <w:sdtContent>
              <w:tr w:rsidR="004C3D0A" w:rsidRPr="00D11BF1" w:rsidTr="00A70829">
                <w:tc>
                  <w:tcPr>
                    <w:tcW w:w="3016" w:type="dxa"/>
                    <w:shd w:val="clear" w:color="auto" w:fill="auto"/>
                  </w:tcPr>
                  <w:p w:rsidR="004C3D0A" w:rsidRPr="00D11BF1" w:rsidRDefault="004C3D0A" w:rsidP="00A70829">
                    <w:pPr>
                      <w:rPr>
                        <w:rFonts w:ascii="宋体" w:hAnsi="宋体"/>
                      </w:rPr>
                    </w:pPr>
                    <w:r w:rsidRPr="00D11BF1">
                      <w:rPr>
                        <w:rFonts w:ascii="宋体" w:hAnsi="宋体"/>
                      </w:rPr>
                      <w:t>固定资产处置收益</w:t>
                    </w:r>
                  </w:p>
                </w:tc>
                <w:tc>
                  <w:tcPr>
                    <w:tcW w:w="3016" w:type="dxa"/>
                    <w:shd w:val="clear" w:color="auto" w:fill="auto"/>
                  </w:tcPr>
                  <w:p w:rsidR="004C3D0A" w:rsidRPr="00D11BF1" w:rsidRDefault="004C3D0A" w:rsidP="00A70829">
                    <w:pPr>
                      <w:jc w:val="right"/>
                      <w:rPr>
                        <w:rFonts w:ascii="宋体" w:hAnsi="宋体"/>
                      </w:rPr>
                    </w:pPr>
                    <w:r w:rsidRPr="00D11BF1">
                      <w:rPr>
                        <w:rFonts w:ascii="宋体" w:hAnsi="宋体"/>
                      </w:rPr>
                      <w:t>-1,661,115.36</w:t>
                    </w:r>
                  </w:p>
                </w:tc>
                <w:tc>
                  <w:tcPr>
                    <w:tcW w:w="3017" w:type="dxa"/>
                    <w:shd w:val="clear" w:color="auto" w:fill="auto"/>
                  </w:tcPr>
                  <w:p w:rsidR="004C3D0A" w:rsidRPr="00D11BF1" w:rsidRDefault="004C3D0A" w:rsidP="00A70829">
                    <w:pPr>
                      <w:jc w:val="right"/>
                      <w:rPr>
                        <w:rFonts w:ascii="宋体" w:hAnsi="宋体"/>
                      </w:rPr>
                    </w:pPr>
                    <w:r w:rsidRPr="00D11BF1">
                      <w:rPr>
                        <w:rFonts w:ascii="宋体" w:hAnsi="宋体"/>
                      </w:rPr>
                      <w:t>65,805.70</w:t>
                    </w:r>
                  </w:p>
                </w:tc>
              </w:tr>
            </w:sdtContent>
          </w:sdt>
          <w:sdt>
            <w:sdtPr>
              <w:rPr>
                <w:rFonts w:ascii="宋体" w:hAnsi="宋体"/>
              </w:rPr>
              <w:alias w:val="资产处置收益明细"/>
              <w:tag w:val="_TUP_4e7f3b54af98459f9a8813a3573b07d6"/>
              <w:id w:val="266574695"/>
              <w:lock w:val="sdtLocked"/>
            </w:sdtPr>
            <w:sdtContent>
              <w:tr w:rsidR="004C3D0A" w:rsidRPr="00D11BF1" w:rsidTr="00A70829">
                <w:tc>
                  <w:tcPr>
                    <w:tcW w:w="3016" w:type="dxa"/>
                    <w:shd w:val="clear" w:color="auto" w:fill="auto"/>
                  </w:tcPr>
                  <w:p w:rsidR="004C3D0A" w:rsidRPr="00D11BF1" w:rsidRDefault="004C3D0A" w:rsidP="00A70829">
                    <w:pPr>
                      <w:rPr>
                        <w:rFonts w:ascii="宋体" w:hAnsi="宋体"/>
                      </w:rPr>
                    </w:pPr>
                    <w:r w:rsidRPr="00D11BF1">
                      <w:rPr>
                        <w:rFonts w:ascii="宋体" w:hAnsi="宋体"/>
                      </w:rPr>
                      <w:t>无形资产处置收益</w:t>
                    </w:r>
                  </w:p>
                </w:tc>
                <w:tc>
                  <w:tcPr>
                    <w:tcW w:w="3016" w:type="dxa"/>
                    <w:shd w:val="clear" w:color="auto" w:fill="auto"/>
                  </w:tcPr>
                  <w:p w:rsidR="004C3D0A" w:rsidRPr="00D11BF1" w:rsidRDefault="004C3D0A" w:rsidP="00435815">
                    <w:pPr>
                      <w:jc w:val="right"/>
                      <w:rPr>
                        <w:rFonts w:ascii="宋体" w:hAnsi="宋体"/>
                      </w:rPr>
                    </w:pPr>
                    <w:r w:rsidRPr="00D11BF1">
                      <w:rPr>
                        <w:rFonts w:ascii="宋体" w:hAnsi="宋体"/>
                      </w:rPr>
                      <w:t> </w:t>
                    </w:r>
                  </w:p>
                </w:tc>
                <w:tc>
                  <w:tcPr>
                    <w:tcW w:w="3017" w:type="dxa"/>
                    <w:shd w:val="clear" w:color="auto" w:fill="auto"/>
                  </w:tcPr>
                  <w:p w:rsidR="004C3D0A" w:rsidRPr="00D11BF1" w:rsidRDefault="004C3D0A" w:rsidP="00A70829">
                    <w:pPr>
                      <w:jc w:val="right"/>
                      <w:rPr>
                        <w:rFonts w:ascii="宋体" w:hAnsi="宋体"/>
                      </w:rPr>
                    </w:pPr>
                    <w:r w:rsidRPr="00D11BF1">
                      <w:rPr>
                        <w:rFonts w:ascii="宋体" w:hAnsi="宋体"/>
                      </w:rPr>
                      <w:t>51,697,732.82</w:t>
                    </w:r>
                  </w:p>
                </w:tc>
              </w:tr>
            </w:sdtContent>
          </w:sdt>
          <w:tr w:rsidR="004C3D0A" w:rsidRPr="00D11BF1" w:rsidTr="00A70829">
            <w:sdt>
              <w:sdtPr>
                <w:rPr>
                  <w:rFonts w:ascii="宋体" w:hAnsi="宋体"/>
                </w:rPr>
                <w:tag w:val="_PLD_5ff6aaf90ab6455a8f0879f18bec11b2"/>
                <w:id w:val="266574696"/>
                <w:lock w:val="sdtLocked"/>
              </w:sdtPr>
              <w:sdtContent>
                <w:tc>
                  <w:tcPr>
                    <w:tcW w:w="3016" w:type="dxa"/>
                    <w:shd w:val="clear" w:color="auto" w:fill="auto"/>
                  </w:tcPr>
                  <w:p w:rsidR="004C3D0A" w:rsidRPr="00D11BF1" w:rsidRDefault="004C3D0A" w:rsidP="00A70829">
                    <w:pPr>
                      <w:jc w:val="center"/>
                      <w:rPr>
                        <w:rFonts w:ascii="宋体" w:hAnsi="宋体"/>
                      </w:rPr>
                    </w:pPr>
                    <w:r w:rsidRPr="00D11BF1">
                      <w:rPr>
                        <w:rFonts w:ascii="宋体" w:hAnsi="宋体" w:hint="eastAsia"/>
                      </w:rPr>
                      <w:t>合计</w:t>
                    </w:r>
                  </w:p>
                </w:tc>
              </w:sdtContent>
            </w:sdt>
            <w:tc>
              <w:tcPr>
                <w:tcW w:w="3016" w:type="dxa"/>
                <w:shd w:val="clear" w:color="auto" w:fill="auto"/>
              </w:tcPr>
              <w:p w:rsidR="004C3D0A" w:rsidRPr="00D11BF1" w:rsidRDefault="004C3D0A" w:rsidP="00A70829">
                <w:pPr>
                  <w:jc w:val="right"/>
                  <w:rPr>
                    <w:rFonts w:ascii="宋体" w:hAnsi="宋体"/>
                  </w:rPr>
                </w:pPr>
                <w:r w:rsidRPr="00D11BF1">
                  <w:rPr>
                    <w:rFonts w:ascii="宋体" w:hAnsi="宋体"/>
                  </w:rPr>
                  <w:t>-1,661,115.36</w:t>
                </w:r>
              </w:p>
            </w:tc>
            <w:tc>
              <w:tcPr>
                <w:tcW w:w="3017" w:type="dxa"/>
                <w:shd w:val="clear" w:color="auto" w:fill="auto"/>
              </w:tcPr>
              <w:p w:rsidR="004C3D0A" w:rsidRPr="00D11BF1" w:rsidRDefault="004C3D0A" w:rsidP="00A70829">
                <w:pPr>
                  <w:jc w:val="right"/>
                  <w:rPr>
                    <w:rFonts w:ascii="宋体" w:hAnsi="宋体"/>
                  </w:rPr>
                </w:pPr>
                <w:r w:rsidRPr="00D11BF1">
                  <w:rPr>
                    <w:rFonts w:ascii="宋体" w:hAnsi="宋体"/>
                  </w:rPr>
                  <w:t>51,763,538.52</w:t>
                </w:r>
              </w:p>
            </w:tc>
          </w:tr>
        </w:tbl>
        <w:p w:rsidR="00996DE7" w:rsidRDefault="007A1B61"/>
      </w:sdtContent>
    </w:sdt>
    <w:p w:rsidR="00996DE7" w:rsidRDefault="00512658">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996DE7" w:rsidRDefault="00512658">
          <w:r>
            <w:rPr>
              <w:rFonts w:hint="eastAsia"/>
            </w:rPr>
            <w:t>营业外收入情况</w:t>
          </w:r>
        </w:p>
        <w:sdt>
          <w:sdtPr>
            <w:rPr>
              <w:rFonts w:hint="eastAsia"/>
            </w:rPr>
            <w:alias w:val="是否适用：营业外收入情况 [双击切换]"/>
            <w:tag w:val="_GBC_4aec8b65d0e744aaaddac8859ae249bc"/>
            <w:id w:val="-136882437"/>
            <w:lock w:val="sdtLocked"/>
            <w:placeholder>
              <w:docPart w:val="GBC22222222222222222222222222222"/>
            </w:placeholder>
          </w:sdtPr>
          <w:sdtContent>
            <w:p w:rsidR="00996DE7" w:rsidRDefault="007A1B61">
              <w:r>
                <w:fldChar w:fldCharType="begin"/>
              </w:r>
              <w:r w:rsidR="00FB6189">
                <w:instrText xml:space="preserve"> MACROBUTTON  SnrToggleCheckbox √</w:instrText>
              </w:r>
              <w:r w:rsidR="00FB6189">
                <w:instrText>适用</w:instrText>
              </w:r>
              <w:r w:rsidR="00FB6189">
                <w:instrText xml:space="preserve">  </w:instrText>
              </w:r>
              <w:r>
                <w:fldChar w:fldCharType="end"/>
              </w:r>
              <w:r>
                <w:fldChar w:fldCharType="begin"/>
              </w:r>
              <w:r w:rsidR="00FB6189">
                <w:instrText xml:space="preserve"> MACROBUTTON  SnrToggleCheckbox □</w:instrText>
              </w:r>
              <w:r w:rsidR="00FB6189">
                <w:instrText>不适用</w:instrText>
              </w:r>
              <w:r w:rsidR="00FB6189">
                <w:instrText xml:space="preserve"> </w:instrText>
              </w:r>
              <w:r>
                <w:fldChar w:fldCharType="end"/>
              </w:r>
            </w:p>
          </w:sdtContent>
        </w:sdt>
        <w:p w:rsidR="00D26A64" w:rsidRDefault="00512658">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1985"/>
            <w:gridCol w:w="1701"/>
            <w:gridCol w:w="1993"/>
          </w:tblGrid>
          <w:tr w:rsidR="00A56384" w:rsidTr="00D11BF1">
            <w:sdt>
              <w:sdtPr>
                <w:tag w:val="_PLD_1b52b1902e1443609ba6891d7076aebe"/>
                <w:id w:val="266574868"/>
                <w:lock w:val="sdtLocked"/>
              </w:sdtPr>
              <w:sdtContent>
                <w:tc>
                  <w:tcPr>
                    <w:tcW w:w="1862" w:type="pct"/>
                    <w:tcBorders>
                      <w:top w:val="single" w:sz="4" w:space="0" w:color="auto"/>
                      <w:left w:val="single" w:sz="4" w:space="0" w:color="auto"/>
                      <w:bottom w:val="single" w:sz="4" w:space="0" w:color="auto"/>
                      <w:right w:val="single" w:sz="4" w:space="0" w:color="auto"/>
                    </w:tcBorders>
                    <w:vAlign w:val="center"/>
                  </w:tcPr>
                  <w:p w:rsidR="00A56384" w:rsidRDefault="00A56384" w:rsidP="00A70829">
                    <w:pPr>
                      <w:autoSpaceDE w:val="0"/>
                      <w:autoSpaceDN w:val="0"/>
                      <w:adjustRightInd w:val="0"/>
                      <w:jc w:val="center"/>
                      <w:rPr>
                        <w:szCs w:val="21"/>
                      </w:rPr>
                    </w:pPr>
                    <w:r>
                      <w:rPr>
                        <w:rFonts w:hint="eastAsia"/>
                        <w:szCs w:val="21"/>
                      </w:rPr>
                      <w:t>项目</w:t>
                    </w:r>
                  </w:p>
                </w:tc>
              </w:sdtContent>
            </w:sdt>
            <w:sdt>
              <w:sdtPr>
                <w:tag w:val="_PLD_9dc87bd465124a2289f545f76d28c96c"/>
                <w:id w:val="266574869"/>
                <w:lock w:val="sdtLocked"/>
              </w:sdtPr>
              <w:sdtContent>
                <w:tc>
                  <w:tcPr>
                    <w:tcW w:w="1097" w:type="pct"/>
                    <w:tcBorders>
                      <w:top w:val="single" w:sz="4" w:space="0" w:color="auto"/>
                      <w:left w:val="single" w:sz="4" w:space="0" w:color="auto"/>
                      <w:bottom w:val="single" w:sz="4" w:space="0" w:color="auto"/>
                      <w:right w:val="single" w:sz="4" w:space="0" w:color="auto"/>
                    </w:tcBorders>
                    <w:vAlign w:val="center"/>
                  </w:tcPr>
                  <w:p w:rsidR="00A56384" w:rsidRDefault="00A56384" w:rsidP="00A70829">
                    <w:pPr>
                      <w:autoSpaceDE w:val="0"/>
                      <w:autoSpaceDN w:val="0"/>
                      <w:adjustRightInd w:val="0"/>
                      <w:jc w:val="center"/>
                      <w:rPr>
                        <w:szCs w:val="21"/>
                      </w:rPr>
                    </w:pPr>
                    <w:r>
                      <w:rPr>
                        <w:rFonts w:hint="eastAsia"/>
                        <w:szCs w:val="21"/>
                      </w:rPr>
                      <w:t>本期发生额</w:t>
                    </w:r>
                  </w:p>
                </w:tc>
              </w:sdtContent>
            </w:sdt>
            <w:sdt>
              <w:sdtPr>
                <w:tag w:val="_PLD_e1b91f5db91a439083c1f9a1b7d17ef9"/>
                <w:id w:val="266574870"/>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A56384" w:rsidRDefault="00A56384" w:rsidP="00A70829">
                    <w:pPr>
                      <w:autoSpaceDE w:val="0"/>
                      <w:autoSpaceDN w:val="0"/>
                      <w:adjustRightInd w:val="0"/>
                      <w:jc w:val="center"/>
                      <w:rPr>
                        <w:szCs w:val="21"/>
                      </w:rPr>
                    </w:pPr>
                    <w:r>
                      <w:rPr>
                        <w:rFonts w:hint="eastAsia"/>
                        <w:szCs w:val="21"/>
                      </w:rPr>
                      <w:t>上期发生额</w:t>
                    </w:r>
                  </w:p>
                </w:tc>
              </w:sdtContent>
            </w:sdt>
            <w:sdt>
              <w:sdtPr>
                <w:tag w:val="_PLD_db1c9e08e7ea407889a350e8451d2848"/>
                <w:id w:val="266574871"/>
                <w:lock w:val="sdtLocked"/>
              </w:sdtPr>
              <w:sdtContent>
                <w:tc>
                  <w:tcPr>
                    <w:tcW w:w="1101" w:type="pct"/>
                    <w:tcBorders>
                      <w:top w:val="single" w:sz="4" w:space="0" w:color="auto"/>
                      <w:left w:val="single" w:sz="4" w:space="0" w:color="auto"/>
                      <w:bottom w:val="single" w:sz="4" w:space="0" w:color="auto"/>
                      <w:right w:val="single" w:sz="4" w:space="0" w:color="auto"/>
                    </w:tcBorders>
                    <w:vAlign w:val="center"/>
                  </w:tcPr>
                  <w:p w:rsidR="00A56384" w:rsidRDefault="00A56384" w:rsidP="00A70829">
                    <w:pPr>
                      <w:autoSpaceDE w:val="0"/>
                      <w:autoSpaceDN w:val="0"/>
                      <w:adjustRightInd w:val="0"/>
                      <w:jc w:val="center"/>
                      <w:rPr>
                        <w:color w:val="FF0000"/>
                        <w:szCs w:val="21"/>
                      </w:rPr>
                    </w:pPr>
                    <w:r>
                      <w:rPr>
                        <w:rFonts w:hint="eastAsia"/>
                        <w:szCs w:val="21"/>
                      </w:rPr>
                      <w:t>计入当期非经常性损益的金额</w:t>
                    </w:r>
                  </w:p>
                </w:tc>
              </w:sdtContent>
            </w:sdt>
          </w:tr>
          <w:tr w:rsidR="00A56384" w:rsidTr="00D11BF1">
            <w:sdt>
              <w:sdtPr>
                <w:tag w:val="_PLD_2d7d486e5802447694f6aabdd236c0f9"/>
                <w:id w:val="266574872"/>
                <w:lock w:val="sdtLocked"/>
              </w:sdtPr>
              <w:sdtContent>
                <w:tc>
                  <w:tcPr>
                    <w:tcW w:w="1862" w:type="pct"/>
                    <w:tcBorders>
                      <w:top w:val="single" w:sz="4" w:space="0" w:color="auto"/>
                      <w:left w:val="single" w:sz="4" w:space="0" w:color="auto"/>
                      <w:bottom w:val="single" w:sz="4" w:space="0" w:color="auto"/>
                      <w:right w:val="single" w:sz="4" w:space="0" w:color="auto"/>
                    </w:tcBorders>
                  </w:tcPr>
                  <w:p w:rsidR="00A56384" w:rsidRDefault="00A56384" w:rsidP="00A70829">
                    <w:pPr>
                      <w:autoSpaceDE w:val="0"/>
                      <w:autoSpaceDN w:val="0"/>
                      <w:adjustRightInd w:val="0"/>
                      <w:rPr>
                        <w:szCs w:val="21"/>
                      </w:rPr>
                    </w:pPr>
                    <w:r>
                      <w:rPr>
                        <w:rFonts w:hint="eastAsia"/>
                        <w:szCs w:val="21"/>
                      </w:rPr>
                      <w:t>非流动资产处置利得合计</w:t>
                    </w:r>
                  </w:p>
                </w:tc>
              </w:sdtContent>
            </w:sdt>
            <w:tc>
              <w:tcPr>
                <w:tcW w:w="1097"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p>
            </w:tc>
            <w:tc>
              <w:tcPr>
                <w:tcW w:w="940"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20,158.53</w:t>
                </w:r>
              </w:p>
            </w:tc>
            <w:tc>
              <w:tcPr>
                <w:tcW w:w="1101"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autoSpaceDE w:val="0"/>
                  <w:autoSpaceDN w:val="0"/>
                  <w:adjustRightInd w:val="0"/>
                  <w:jc w:val="right"/>
                  <w:rPr>
                    <w:rFonts w:ascii="宋体" w:hAnsi="宋体"/>
                    <w:szCs w:val="21"/>
                  </w:rPr>
                </w:pPr>
              </w:p>
            </w:tc>
          </w:tr>
          <w:tr w:rsidR="00A56384" w:rsidTr="00D11BF1">
            <w:sdt>
              <w:sdtPr>
                <w:tag w:val="_PLD_56e5a2dd44854ddd9b1f8deb77014232"/>
                <w:id w:val="266574873"/>
                <w:lock w:val="sdtLocked"/>
              </w:sdtPr>
              <w:sdtContent>
                <w:tc>
                  <w:tcPr>
                    <w:tcW w:w="1862" w:type="pct"/>
                    <w:tcBorders>
                      <w:top w:val="single" w:sz="4" w:space="0" w:color="auto"/>
                      <w:left w:val="single" w:sz="4" w:space="0" w:color="auto"/>
                      <w:bottom w:val="single" w:sz="4" w:space="0" w:color="auto"/>
                      <w:right w:val="single" w:sz="4" w:space="0" w:color="auto"/>
                    </w:tcBorders>
                  </w:tcPr>
                  <w:p w:rsidR="00A56384" w:rsidRDefault="00A56384" w:rsidP="00A70829">
                    <w:pPr>
                      <w:autoSpaceDE w:val="0"/>
                      <w:autoSpaceDN w:val="0"/>
                      <w:adjustRightInd w:val="0"/>
                      <w:rPr>
                        <w:szCs w:val="21"/>
                      </w:rPr>
                    </w:pPr>
                    <w:r>
                      <w:rPr>
                        <w:rFonts w:hint="eastAsia"/>
                        <w:szCs w:val="21"/>
                      </w:rPr>
                      <w:t>其中：固定资产处置利得</w:t>
                    </w:r>
                  </w:p>
                </w:tc>
              </w:sdtContent>
            </w:sdt>
            <w:tc>
              <w:tcPr>
                <w:tcW w:w="1097"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p>
            </w:tc>
            <w:tc>
              <w:tcPr>
                <w:tcW w:w="940"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20,158.53</w:t>
                </w:r>
              </w:p>
            </w:tc>
            <w:tc>
              <w:tcPr>
                <w:tcW w:w="1101"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autoSpaceDE w:val="0"/>
                  <w:autoSpaceDN w:val="0"/>
                  <w:adjustRightInd w:val="0"/>
                  <w:jc w:val="right"/>
                  <w:rPr>
                    <w:rFonts w:ascii="宋体" w:hAnsi="宋体"/>
                    <w:szCs w:val="21"/>
                  </w:rPr>
                </w:pPr>
              </w:p>
            </w:tc>
          </w:tr>
          <w:tr w:rsidR="00A56384" w:rsidTr="00D11BF1">
            <w:sdt>
              <w:sdtPr>
                <w:tag w:val="_PLD_4ceb5cb8f02c47d68b9fbe69483149d9"/>
                <w:id w:val="266574878"/>
                <w:lock w:val="sdtLocked"/>
              </w:sdtPr>
              <w:sdtContent>
                <w:tc>
                  <w:tcPr>
                    <w:tcW w:w="1862" w:type="pct"/>
                    <w:tcBorders>
                      <w:top w:val="single" w:sz="4" w:space="0" w:color="auto"/>
                      <w:left w:val="single" w:sz="4" w:space="0" w:color="auto"/>
                      <w:bottom w:val="single" w:sz="4" w:space="0" w:color="auto"/>
                      <w:right w:val="single" w:sz="4" w:space="0" w:color="auto"/>
                    </w:tcBorders>
                  </w:tcPr>
                  <w:p w:rsidR="00A56384" w:rsidRDefault="00A56384" w:rsidP="00A70829">
                    <w:pPr>
                      <w:ind w:right="6"/>
                      <w:rPr>
                        <w:bCs/>
                        <w:szCs w:val="21"/>
                      </w:rPr>
                    </w:pPr>
                    <w:r>
                      <w:rPr>
                        <w:rFonts w:hint="eastAsia"/>
                        <w:bCs/>
                        <w:szCs w:val="21"/>
                      </w:rPr>
                      <w:t>政府补助</w:t>
                    </w:r>
                  </w:p>
                </w:tc>
              </w:sdtContent>
            </w:sdt>
            <w:tc>
              <w:tcPr>
                <w:tcW w:w="1097"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p>
            </w:tc>
            <w:tc>
              <w:tcPr>
                <w:tcW w:w="940"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p>
            </w:tc>
            <w:tc>
              <w:tcPr>
                <w:tcW w:w="1101"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autoSpaceDE w:val="0"/>
                  <w:autoSpaceDN w:val="0"/>
                  <w:adjustRightInd w:val="0"/>
                  <w:jc w:val="right"/>
                  <w:rPr>
                    <w:rFonts w:ascii="宋体" w:hAnsi="宋体"/>
                    <w:szCs w:val="21"/>
                  </w:rPr>
                </w:pPr>
              </w:p>
            </w:tc>
          </w:tr>
          <w:sdt>
            <w:sdtPr>
              <w:rPr>
                <w:rFonts w:hint="eastAsia"/>
                <w:szCs w:val="21"/>
              </w:rPr>
              <w:alias w:val="营业外收入明细"/>
              <w:tag w:val="_TUP_46937c9656934b67a9abb141e7420d0e"/>
              <w:id w:val="266574879"/>
              <w:lock w:val="sdtLocked"/>
            </w:sdtPr>
            <w:sdtEndPr>
              <w:rPr>
                <w:rFonts w:ascii="宋体" w:hAnsi="宋体"/>
              </w:rPr>
            </w:sdtEndPr>
            <w:sdtContent>
              <w:tr w:rsidR="00A56384" w:rsidTr="00D11BF1">
                <w:tc>
                  <w:tcPr>
                    <w:tcW w:w="1862" w:type="pct"/>
                    <w:tcBorders>
                      <w:top w:val="single" w:sz="4" w:space="0" w:color="auto"/>
                      <w:left w:val="single" w:sz="4" w:space="0" w:color="auto"/>
                      <w:bottom w:val="single" w:sz="4" w:space="0" w:color="auto"/>
                      <w:right w:val="single" w:sz="4" w:space="0" w:color="auto"/>
                    </w:tcBorders>
                  </w:tcPr>
                  <w:p w:rsidR="00A56384" w:rsidRDefault="00A56384" w:rsidP="00A70829">
                    <w:pPr>
                      <w:rPr>
                        <w:szCs w:val="21"/>
                      </w:rPr>
                    </w:pPr>
                    <w:r>
                      <w:t>股权投资成本与公允价值的差额</w:t>
                    </w:r>
                  </w:p>
                </w:tc>
                <w:tc>
                  <w:tcPr>
                    <w:tcW w:w="1097"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p>
                </w:tc>
                <w:tc>
                  <w:tcPr>
                    <w:tcW w:w="940"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1,059,168.31</w:t>
                    </w:r>
                  </w:p>
                </w:tc>
                <w:tc>
                  <w:tcPr>
                    <w:tcW w:w="1101"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p>
                </w:tc>
              </w:tr>
            </w:sdtContent>
          </w:sdt>
          <w:sdt>
            <w:sdtPr>
              <w:rPr>
                <w:rFonts w:hint="eastAsia"/>
                <w:szCs w:val="21"/>
              </w:rPr>
              <w:alias w:val="营业外收入明细"/>
              <w:tag w:val="_TUP_46937c9656934b67a9abb141e7420d0e"/>
              <w:id w:val="266574880"/>
              <w:lock w:val="sdtLocked"/>
            </w:sdtPr>
            <w:sdtEndPr>
              <w:rPr>
                <w:rFonts w:ascii="宋体" w:hAnsi="宋体"/>
              </w:rPr>
            </w:sdtEndPr>
            <w:sdtContent>
              <w:tr w:rsidR="00A56384" w:rsidTr="00D11BF1">
                <w:tc>
                  <w:tcPr>
                    <w:tcW w:w="1862" w:type="pct"/>
                    <w:tcBorders>
                      <w:top w:val="single" w:sz="4" w:space="0" w:color="auto"/>
                      <w:left w:val="single" w:sz="4" w:space="0" w:color="auto"/>
                      <w:bottom w:val="single" w:sz="4" w:space="0" w:color="auto"/>
                      <w:right w:val="single" w:sz="4" w:space="0" w:color="auto"/>
                    </w:tcBorders>
                  </w:tcPr>
                  <w:p w:rsidR="00A56384" w:rsidRDefault="00A56384" w:rsidP="00A70829">
                    <w:pPr>
                      <w:rPr>
                        <w:szCs w:val="21"/>
                      </w:rPr>
                    </w:pPr>
                    <w:r>
                      <w:t>专项应付款转入</w:t>
                    </w:r>
                  </w:p>
                </w:tc>
                <w:tc>
                  <w:tcPr>
                    <w:tcW w:w="1097"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18,753,969.74</w:t>
                    </w:r>
                  </w:p>
                </w:tc>
                <w:tc>
                  <w:tcPr>
                    <w:tcW w:w="940"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p>
                </w:tc>
                <w:tc>
                  <w:tcPr>
                    <w:tcW w:w="1101"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18,753,969.74</w:t>
                    </w:r>
                  </w:p>
                </w:tc>
              </w:tr>
            </w:sdtContent>
          </w:sdt>
          <w:sdt>
            <w:sdtPr>
              <w:rPr>
                <w:rFonts w:hint="eastAsia"/>
                <w:szCs w:val="21"/>
              </w:rPr>
              <w:alias w:val="营业外收入明细"/>
              <w:tag w:val="_TUP_46937c9656934b67a9abb141e7420d0e"/>
              <w:id w:val="266574881"/>
              <w:lock w:val="sdtLocked"/>
            </w:sdtPr>
            <w:sdtEndPr>
              <w:rPr>
                <w:rFonts w:ascii="宋体" w:hAnsi="宋体"/>
              </w:rPr>
            </w:sdtEndPr>
            <w:sdtContent>
              <w:tr w:rsidR="00A56384" w:rsidTr="00D11BF1">
                <w:tc>
                  <w:tcPr>
                    <w:tcW w:w="1862" w:type="pct"/>
                    <w:tcBorders>
                      <w:top w:val="single" w:sz="4" w:space="0" w:color="auto"/>
                      <w:left w:val="single" w:sz="4" w:space="0" w:color="auto"/>
                      <w:bottom w:val="single" w:sz="4" w:space="0" w:color="auto"/>
                      <w:right w:val="single" w:sz="4" w:space="0" w:color="auto"/>
                    </w:tcBorders>
                  </w:tcPr>
                  <w:p w:rsidR="00A56384" w:rsidRDefault="00A56384" w:rsidP="00A70829">
                    <w:pPr>
                      <w:rPr>
                        <w:szCs w:val="21"/>
                      </w:rPr>
                    </w:pPr>
                    <w:r>
                      <w:t>其他</w:t>
                    </w:r>
                  </w:p>
                </w:tc>
                <w:tc>
                  <w:tcPr>
                    <w:tcW w:w="1097"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2,701,458.76</w:t>
                    </w:r>
                  </w:p>
                </w:tc>
                <w:tc>
                  <w:tcPr>
                    <w:tcW w:w="940"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6,510,741.75</w:t>
                    </w:r>
                  </w:p>
                </w:tc>
                <w:tc>
                  <w:tcPr>
                    <w:tcW w:w="1101" w:type="pct"/>
                    <w:tcBorders>
                      <w:top w:val="single" w:sz="4" w:space="0" w:color="auto"/>
                      <w:left w:val="single" w:sz="4" w:space="0" w:color="auto"/>
                      <w:bottom w:val="single" w:sz="4" w:space="0" w:color="auto"/>
                      <w:right w:val="single" w:sz="4" w:space="0" w:color="auto"/>
                    </w:tcBorders>
                  </w:tcPr>
                  <w:p w:rsidR="00A56384" w:rsidRPr="00D11BF1" w:rsidRDefault="00A56384" w:rsidP="00A70829">
                    <w:pPr>
                      <w:jc w:val="right"/>
                      <w:rPr>
                        <w:rFonts w:ascii="宋体" w:hAnsi="宋体"/>
                        <w:szCs w:val="21"/>
                      </w:rPr>
                    </w:pPr>
                    <w:r w:rsidRPr="00D11BF1">
                      <w:rPr>
                        <w:rFonts w:ascii="宋体" w:hAnsi="宋体"/>
                      </w:rPr>
                      <w:t>2,701,458.76</w:t>
                    </w:r>
                  </w:p>
                </w:tc>
              </w:tr>
            </w:sdtContent>
          </w:sdt>
          <w:tr w:rsidR="00A56384" w:rsidRPr="00D26A64" w:rsidTr="00D11BF1">
            <w:sdt>
              <w:sdtPr>
                <w:tag w:val="_PLD_0701136e79c0479f9536922958a26987"/>
                <w:id w:val="266574882"/>
                <w:lock w:val="sdtLocked"/>
              </w:sdtPr>
              <w:sdtContent>
                <w:tc>
                  <w:tcPr>
                    <w:tcW w:w="1862" w:type="pct"/>
                    <w:tcBorders>
                      <w:top w:val="single" w:sz="4" w:space="0" w:color="auto"/>
                      <w:left w:val="single" w:sz="4" w:space="0" w:color="auto"/>
                      <w:bottom w:val="single" w:sz="4" w:space="0" w:color="auto"/>
                      <w:right w:val="single" w:sz="4" w:space="0" w:color="auto"/>
                    </w:tcBorders>
                    <w:vAlign w:val="center"/>
                  </w:tcPr>
                  <w:p w:rsidR="00A56384" w:rsidRDefault="00A56384" w:rsidP="00A70829">
                    <w:pPr>
                      <w:jc w:val="center"/>
                      <w:rPr>
                        <w:szCs w:val="21"/>
                      </w:rPr>
                    </w:pPr>
                    <w:r>
                      <w:rPr>
                        <w:rFonts w:hint="eastAsia"/>
                        <w:szCs w:val="21"/>
                      </w:rPr>
                      <w:t>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A56384" w:rsidRPr="00D11BF1" w:rsidRDefault="00A56384" w:rsidP="00A70829">
                <w:pPr>
                  <w:jc w:val="right"/>
                  <w:rPr>
                    <w:rFonts w:ascii="宋体" w:hAnsi="宋体"/>
                  </w:rPr>
                </w:pPr>
                <w:r w:rsidRPr="00D11BF1">
                  <w:rPr>
                    <w:rFonts w:ascii="宋体" w:hAnsi="宋体"/>
                  </w:rPr>
                  <w:t>21,455,428.50</w:t>
                </w:r>
              </w:p>
            </w:tc>
            <w:tc>
              <w:tcPr>
                <w:tcW w:w="940" w:type="pct"/>
                <w:tcBorders>
                  <w:top w:val="single" w:sz="4" w:space="0" w:color="auto"/>
                  <w:left w:val="single" w:sz="4" w:space="0" w:color="auto"/>
                  <w:bottom w:val="single" w:sz="4" w:space="0" w:color="auto"/>
                  <w:right w:val="single" w:sz="4" w:space="0" w:color="auto"/>
                </w:tcBorders>
                <w:vAlign w:val="center"/>
              </w:tcPr>
              <w:p w:rsidR="00A56384" w:rsidRPr="00D11BF1" w:rsidRDefault="00A56384" w:rsidP="00A70829">
                <w:pPr>
                  <w:jc w:val="right"/>
                  <w:rPr>
                    <w:rFonts w:ascii="宋体" w:hAnsi="宋体"/>
                  </w:rPr>
                </w:pPr>
                <w:r w:rsidRPr="00D11BF1">
                  <w:rPr>
                    <w:rFonts w:ascii="宋体" w:hAnsi="宋体"/>
                  </w:rPr>
                  <w:t>7,590,068.59</w:t>
                </w:r>
              </w:p>
            </w:tc>
            <w:tc>
              <w:tcPr>
                <w:tcW w:w="1101" w:type="pct"/>
                <w:tcBorders>
                  <w:top w:val="single" w:sz="4" w:space="0" w:color="auto"/>
                  <w:left w:val="single" w:sz="4" w:space="0" w:color="auto"/>
                  <w:bottom w:val="single" w:sz="4" w:space="0" w:color="auto"/>
                  <w:right w:val="single" w:sz="4" w:space="0" w:color="auto"/>
                </w:tcBorders>
                <w:vAlign w:val="center"/>
              </w:tcPr>
              <w:p w:rsidR="00A56384" w:rsidRPr="00D11BF1" w:rsidRDefault="00A56384" w:rsidP="00A70829">
                <w:pPr>
                  <w:jc w:val="right"/>
                  <w:rPr>
                    <w:rFonts w:ascii="宋体" w:hAnsi="宋体"/>
                  </w:rPr>
                </w:pPr>
                <w:r w:rsidRPr="00D11BF1">
                  <w:rPr>
                    <w:rFonts w:ascii="宋体" w:hAnsi="宋体"/>
                  </w:rPr>
                  <w:t>21,455,428.50</w:t>
                </w:r>
              </w:p>
            </w:tc>
          </w:tr>
        </w:tbl>
        <w:p w:rsidR="00996DE7" w:rsidRPr="00D26A64" w:rsidRDefault="007A1B61" w:rsidP="00D26A64"/>
      </w:sdtContent>
    </w:sdt>
    <w:p w:rsidR="00996DE7" w:rsidRDefault="00996DE7"/>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Locked"/>
            <w:placeholder>
              <w:docPart w:val="GBC22222222222222222222222222222"/>
            </w:placeholder>
          </w:sdtPr>
          <w:sdtContent>
            <w:p w:rsidR="00996DE7" w:rsidRDefault="007A1B61">
              <w:pPr>
                <w:rPr>
                  <w:szCs w:val="21"/>
                </w:rPr>
              </w:pPr>
              <w:r>
                <w:rPr>
                  <w:szCs w:val="21"/>
                </w:rPr>
                <w:fldChar w:fldCharType="begin"/>
              </w:r>
              <w:r w:rsidR="006F0A94">
                <w:rPr>
                  <w:szCs w:val="21"/>
                </w:rPr>
                <w:instrText xml:space="preserve"> MACROBUTTON  SnrToggleCheckbox √</w:instrText>
              </w:r>
              <w:r w:rsidR="006F0A94">
                <w:rPr>
                  <w:szCs w:val="21"/>
                </w:rPr>
                <w:instrText>适用</w:instrText>
              </w:r>
              <w:r w:rsidR="006F0A94">
                <w:rPr>
                  <w:szCs w:val="21"/>
                </w:rPr>
                <w:instrText xml:space="preserve">  </w:instrText>
              </w:r>
              <w:r>
                <w:rPr>
                  <w:szCs w:val="21"/>
                </w:rPr>
                <w:fldChar w:fldCharType="end"/>
              </w:r>
              <w:r>
                <w:rPr>
                  <w:szCs w:val="21"/>
                </w:rPr>
                <w:fldChar w:fldCharType="begin"/>
              </w:r>
              <w:r w:rsidR="006F0A94">
                <w:rPr>
                  <w:szCs w:val="21"/>
                </w:rPr>
                <w:instrText xml:space="preserve"> MACROBUTTON  SnrToggleCheckbox □</w:instrText>
              </w:r>
              <w:r w:rsidR="006F0A94">
                <w:rPr>
                  <w:szCs w:val="21"/>
                </w:rPr>
                <w:instrText>不适用</w:instrText>
              </w:r>
              <w:r w:rsidR="006F0A94">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9"/>
            <w:gridCol w:w="2124"/>
            <w:gridCol w:w="1843"/>
            <w:gridCol w:w="1994"/>
          </w:tblGrid>
          <w:tr w:rsidR="00B910F9" w:rsidTr="00A70829">
            <w:sdt>
              <w:sdtPr>
                <w:tag w:val="_PLD_3e5b39f95fae41609c103f36a1017c54"/>
                <w:id w:val="266575132"/>
                <w:lock w:val="sdtLocked"/>
              </w:sdtPr>
              <w:sdtContent>
                <w:tc>
                  <w:tcPr>
                    <w:tcW w:w="1666" w:type="pct"/>
                    <w:tcBorders>
                      <w:top w:val="single" w:sz="4" w:space="0" w:color="auto"/>
                      <w:left w:val="single" w:sz="4" w:space="0" w:color="auto"/>
                      <w:bottom w:val="single" w:sz="4" w:space="0" w:color="auto"/>
                      <w:right w:val="single" w:sz="4" w:space="0" w:color="auto"/>
                    </w:tcBorders>
                    <w:vAlign w:val="center"/>
                  </w:tcPr>
                  <w:p w:rsidR="00B910F9" w:rsidRDefault="00B910F9" w:rsidP="00A70829">
                    <w:pPr>
                      <w:autoSpaceDE w:val="0"/>
                      <w:autoSpaceDN w:val="0"/>
                      <w:adjustRightInd w:val="0"/>
                      <w:jc w:val="center"/>
                      <w:rPr>
                        <w:szCs w:val="21"/>
                      </w:rPr>
                    </w:pPr>
                    <w:r>
                      <w:rPr>
                        <w:rFonts w:hint="eastAsia"/>
                        <w:szCs w:val="21"/>
                      </w:rPr>
                      <w:t>项目</w:t>
                    </w:r>
                  </w:p>
                </w:tc>
              </w:sdtContent>
            </w:sdt>
            <w:sdt>
              <w:sdtPr>
                <w:tag w:val="_PLD_9ea5703e0d9641a1acf20638053e3dd5"/>
                <w:id w:val="266575133"/>
                <w:lock w:val="sdtLocked"/>
              </w:sdtPr>
              <w:sdtContent>
                <w:tc>
                  <w:tcPr>
                    <w:tcW w:w="1188" w:type="pct"/>
                    <w:tcBorders>
                      <w:top w:val="single" w:sz="4" w:space="0" w:color="auto"/>
                      <w:left w:val="single" w:sz="4" w:space="0" w:color="auto"/>
                      <w:bottom w:val="single" w:sz="4" w:space="0" w:color="auto"/>
                      <w:right w:val="single" w:sz="4" w:space="0" w:color="auto"/>
                    </w:tcBorders>
                    <w:vAlign w:val="center"/>
                  </w:tcPr>
                  <w:p w:rsidR="00B910F9" w:rsidRDefault="00B910F9" w:rsidP="00A70829">
                    <w:pPr>
                      <w:autoSpaceDE w:val="0"/>
                      <w:autoSpaceDN w:val="0"/>
                      <w:adjustRightInd w:val="0"/>
                      <w:jc w:val="center"/>
                      <w:rPr>
                        <w:szCs w:val="21"/>
                      </w:rPr>
                    </w:pPr>
                    <w:r>
                      <w:rPr>
                        <w:rFonts w:hint="eastAsia"/>
                        <w:szCs w:val="21"/>
                      </w:rPr>
                      <w:t>本期发生额</w:t>
                    </w:r>
                  </w:p>
                </w:tc>
              </w:sdtContent>
            </w:sdt>
            <w:sdt>
              <w:sdtPr>
                <w:tag w:val="_PLD_27cbc4bb29594bcfa61154a0d46b4d20"/>
                <w:id w:val="266575134"/>
                <w:lock w:val="sdtLocked"/>
              </w:sdtPr>
              <w:sdtContent>
                <w:tc>
                  <w:tcPr>
                    <w:tcW w:w="1031" w:type="pct"/>
                    <w:tcBorders>
                      <w:top w:val="single" w:sz="4" w:space="0" w:color="auto"/>
                      <w:left w:val="single" w:sz="4" w:space="0" w:color="auto"/>
                      <w:bottom w:val="single" w:sz="4" w:space="0" w:color="auto"/>
                      <w:right w:val="single" w:sz="4" w:space="0" w:color="auto"/>
                    </w:tcBorders>
                    <w:vAlign w:val="center"/>
                  </w:tcPr>
                  <w:p w:rsidR="00B910F9" w:rsidRDefault="00B910F9" w:rsidP="00A70829">
                    <w:pPr>
                      <w:autoSpaceDE w:val="0"/>
                      <w:autoSpaceDN w:val="0"/>
                      <w:adjustRightInd w:val="0"/>
                      <w:jc w:val="center"/>
                      <w:rPr>
                        <w:szCs w:val="21"/>
                      </w:rPr>
                    </w:pPr>
                    <w:r>
                      <w:rPr>
                        <w:rFonts w:hint="eastAsia"/>
                        <w:szCs w:val="21"/>
                      </w:rPr>
                      <w:t>上期发生额</w:t>
                    </w:r>
                  </w:p>
                </w:tc>
              </w:sdtContent>
            </w:sdt>
            <w:sdt>
              <w:sdtPr>
                <w:tag w:val="_PLD_cab5bf568f924fed9d087fb26b588481"/>
                <w:id w:val="266575135"/>
                <w:lock w:val="sdtLocked"/>
              </w:sdtPr>
              <w:sdtContent>
                <w:tc>
                  <w:tcPr>
                    <w:tcW w:w="1115" w:type="pct"/>
                    <w:tcBorders>
                      <w:top w:val="single" w:sz="4" w:space="0" w:color="auto"/>
                      <w:left w:val="single" w:sz="4" w:space="0" w:color="auto"/>
                      <w:bottom w:val="single" w:sz="4" w:space="0" w:color="auto"/>
                      <w:right w:val="single" w:sz="4" w:space="0" w:color="auto"/>
                    </w:tcBorders>
                    <w:vAlign w:val="center"/>
                  </w:tcPr>
                  <w:p w:rsidR="00B910F9" w:rsidRDefault="00B910F9" w:rsidP="00A70829">
                    <w:pPr>
                      <w:autoSpaceDE w:val="0"/>
                      <w:autoSpaceDN w:val="0"/>
                      <w:adjustRightInd w:val="0"/>
                      <w:jc w:val="center"/>
                      <w:rPr>
                        <w:szCs w:val="21"/>
                      </w:rPr>
                    </w:pPr>
                    <w:r>
                      <w:rPr>
                        <w:rFonts w:hint="eastAsia"/>
                        <w:szCs w:val="21"/>
                      </w:rPr>
                      <w:t>计入当期非经常性损益的金额</w:t>
                    </w:r>
                  </w:p>
                </w:tc>
              </w:sdtContent>
            </w:sdt>
          </w:tr>
          <w:tr w:rsidR="00B910F9" w:rsidTr="00A70829">
            <w:sdt>
              <w:sdtPr>
                <w:tag w:val="_PLD_fa1137f80f424464b95a182d4e48d247"/>
                <w:id w:val="266575136"/>
                <w:lock w:val="sdtLocked"/>
              </w:sdtPr>
              <w:sdtContent>
                <w:tc>
                  <w:tcPr>
                    <w:tcW w:w="1666" w:type="pct"/>
                    <w:tcBorders>
                      <w:top w:val="single" w:sz="4" w:space="0" w:color="auto"/>
                      <w:left w:val="single" w:sz="4" w:space="0" w:color="auto"/>
                      <w:bottom w:val="single" w:sz="4" w:space="0" w:color="auto"/>
                      <w:right w:val="single" w:sz="4" w:space="0" w:color="auto"/>
                    </w:tcBorders>
                  </w:tcPr>
                  <w:p w:rsidR="00B910F9" w:rsidRDefault="00B910F9" w:rsidP="00A70829">
                    <w:pPr>
                      <w:autoSpaceDE w:val="0"/>
                      <w:autoSpaceDN w:val="0"/>
                      <w:adjustRightInd w:val="0"/>
                      <w:rPr>
                        <w:szCs w:val="21"/>
                      </w:rPr>
                    </w:pPr>
                    <w:r>
                      <w:rPr>
                        <w:rFonts w:hint="eastAsia"/>
                        <w:szCs w:val="21"/>
                      </w:rPr>
                      <w:t>非流动资产处置损失合计</w:t>
                    </w:r>
                  </w:p>
                </w:tc>
              </w:sdtContent>
            </w:sdt>
            <w:tc>
              <w:tcPr>
                <w:tcW w:w="1188"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3,992,027.21</w:t>
                </w:r>
              </w:p>
            </w:tc>
            <w:tc>
              <w:tcPr>
                <w:tcW w:w="1031"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1,088,489.89</w:t>
                </w:r>
              </w:p>
            </w:tc>
            <w:tc>
              <w:tcPr>
                <w:tcW w:w="1115"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autoSpaceDE w:val="0"/>
                  <w:autoSpaceDN w:val="0"/>
                  <w:adjustRightInd w:val="0"/>
                  <w:jc w:val="right"/>
                  <w:rPr>
                    <w:rFonts w:ascii="宋体" w:hAnsi="宋体"/>
                    <w:szCs w:val="21"/>
                  </w:rPr>
                </w:pPr>
                <w:r w:rsidRPr="007438FE">
                  <w:rPr>
                    <w:rFonts w:ascii="宋体" w:hAnsi="宋体"/>
                  </w:rPr>
                  <w:t>3,992,027.21</w:t>
                </w:r>
              </w:p>
            </w:tc>
          </w:tr>
          <w:tr w:rsidR="00B910F9" w:rsidTr="00A70829">
            <w:sdt>
              <w:sdtPr>
                <w:tag w:val="_PLD_5042ec27aa0b45deb7d091b82164f45c"/>
                <w:id w:val="266575137"/>
                <w:lock w:val="sdtLocked"/>
              </w:sdtPr>
              <w:sdtContent>
                <w:tc>
                  <w:tcPr>
                    <w:tcW w:w="1666" w:type="pct"/>
                    <w:tcBorders>
                      <w:top w:val="single" w:sz="4" w:space="0" w:color="auto"/>
                      <w:left w:val="single" w:sz="4" w:space="0" w:color="auto"/>
                      <w:bottom w:val="single" w:sz="4" w:space="0" w:color="auto"/>
                      <w:right w:val="single" w:sz="4" w:space="0" w:color="auto"/>
                    </w:tcBorders>
                  </w:tcPr>
                  <w:p w:rsidR="00B910F9" w:rsidRDefault="00B910F9" w:rsidP="00A70829">
                    <w:pPr>
                      <w:autoSpaceDE w:val="0"/>
                      <w:autoSpaceDN w:val="0"/>
                      <w:adjustRightInd w:val="0"/>
                      <w:rPr>
                        <w:szCs w:val="21"/>
                      </w:rPr>
                    </w:pPr>
                    <w:r>
                      <w:rPr>
                        <w:rFonts w:hint="eastAsia"/>
                        <w:szCs w:val="21"/>
                      </w:rPr>
                      <w:t>其中：固定资产处置损失</w:t>
                    </w:r>
                  </w:p>
                </w:tc>
              </w:sdtContent>
            </w:sdt>
            <w:tc>
              <w:tcPr>
                <w:tcW w:w="1188"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3,992,027.21</w:t>
                </w:r>
              </w:p>
            </w:tc>
            <w:tc>
              <w:tcPr>
                <w:tcW w:w="1031"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1,088,489.89</w:t>
                </w:r>
              </w:p>
            </w:tc>
            <w:tc>
              <w:tcPr>
                <w:tcW w:w="1115"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autoSpaceDE w:val="0"/>
                  <w:autoSpaceDN w:val="0"/>
                  <w:adjustRightInd w:val="0"/>
                  <w:jc w:val="right"/>
                  <w:rPr>
                    <w:rFonts w:ascii="宋体" w:hAnsi="宋体"/>
                    <w:szCs w:val="21"/>
                  </w:rPr>
                </w:pPr>
                <w:r w:rsidRPr="007438FE">
                  <w:rPr>
                    <w:rFonts w:ascii="宋体" w:hAnsi="宋体"/>
                  </w:rPr>
                  <w:t>3,992,027.21</w:t>
                </w:r>
              </w:p>
            </w:tc>
          </w:tr>
          <w:sdt>
            <w:sdtPr>
              <w:rPr>
                <w:rFonts w:hint="eastAsia"/>
                <w:szCs w:val="21"/>
              </w:rPr>
              <w:alias w:val="营业外支出明细"/>
              <w:tag w:val="_TUP_bd09bb7bd32c41f2b26ca414c6e9418d"/>
              <w:id w:val="266575142"/>
              <w:lock w:val="sdtLocked"/>
            </w:sdtPr>
            <w:sdtEndPr>
              <w:rPr>
                <w:rFonts w:ascii="宋体" w:hAnsi="宋体"/>
              </w:rPr>
            </w:sdtEndPr>
            <w:sdtContent>
              <w:tr w:rsidR="00B910F9" w:rsidTr="00A70829">
                <w:tc>
                  <w:tcPr>
                    <w:tcW w:w="1666" w:type="pct"/>
                    <w:tcBorders>
                      <w:top w:val="single" w:sz="4" w:space="0" w:color="auto"/>
                      <w:left w:val="single" w:sz="4" w:space="0" w:color="auto"/>
                      <w:bottom w:val="single" w:sz="4" w:space="0" w:color="auto"/>
                      <w:right w:val="single" w:sz="4" w:space="0" w:color="auto"/>
                    </w:tcBorders>
                  </w:tcPr>
                  <w:p w:rsidR="00B910F9" w:rsidRDefault="00B910F9" w:rsidP="00A70829">
                    <w:pPr>
                      <w:rPr>
                        <w:szCs w:val="21"/>
                      </w:rPr>
                    </w:pPr>
                    <w:r>
                      <w:t>公益性捐赠支出</w:t>
                    </w:r>
                  </w:p>
                </w:tc>
                <w:tc>
                  <w:tcPr>
                    <w:tcW w:w="1188"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835,000.00</w:t>
                    </w:r>
                  </w:p>
                </w:tc>
                <w:tc>
                  <w:tcPr>
                    <w:tcW w:w="1031"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1,108,000.00</w:t>
                    </w:r>
                  </w:p>
                </w:tc>
                <w:tc>
                  <w:tcPr>
                    <w:tcW w:w="1115"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835,000.00</w:t>
                    </w:r>
                  </w:p>
                </w:tc>
              </w:tr>
            </w:sdtContent>
          </w:sdt>
          <w:sdt>
            <w:sdtPr>
              <w:rPr>
                <w:rFonts w:hint="eastAsia"/>
                <w:szCs w:val="21"/>
              </w:rPr>
              <w:alias w:val="营业外支出明细"/>
              <w:tag w:val="_TUP_bd09bb7bd32c41f2b26ca414c6e9418d"/>
              <w:id w:val="266575143"/>
              <w:lock w:val="sdtLocked"/>
            </w:sdtPr>
            <w:sdtEndPr>
              <w:rPr>
                <w:rFonts w:ascii="宋体" w:hAnsi="宋体"/>
              </w:rPr>
            </w:sdtEndPr>
            <w:sdtContent>
              <w:tr w:rsidR="00B910F9" w:rsidTr="00A70829">
                <w:tc>
                  <w:tcPr>
                    <w:tcW w:w="1666" w:type="pct"/>
                    <w:tcBorders>
                      <w:top w:val="single" w:sz="4" w:space="0" w:color="auto"/>
                      <w:left w:val="single" w:sz="4" w:space="0" w:color="auto"/>
                      <w:bottom w:val="single" w:sz="4" w:space="0" w:color="auto"/>
                      <w:right w:val="single" w:sz="4" w:space="0" w:color="auto"/>
                    </w:tcBorders>
                  </w:tcPr>
                  <w:p w:rsidR="00B910F9" w:rsidRDefault="00B910F9" w:rsidP="00A70829">
                    <w:pPr>
                      <w:rPr>
                        <w:szCs w:val="21"/>
                      </w:rPr>
                    </w:pPr>
                    <w:r>
                      <w:t>各项罚款违约支出</w:t>
                    </w:r>
                  </w:p>
                </w:tc>
                <w:tc>
                  <w:tcPr>
                    <w:tcW w:w="1188"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893,312.66</w:t>
                    </w:r>
                  </w:p>
                </w:tc>
                <w:tc>
                  <w:tcPr>
                    <w:tcW w:w="1031"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278,254.34</w:t>
                    </w:r>
                  </w:p>
                </w:tc>
                <w:tc>
                  <w:tcPr>
                    <w:tcW w:w="1115"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893,312.66</w:t>
                    </w:r>
                  </w:p>
                </w:tc>
              </w:tr>
            </w:sdtContent>
          </w:sdt>
          <w:sdt>
            <w:sdtPr>
              <w:rPr>
                <w:rFonts w:hint="eastAsia"/>
                <w:szCs w:val="21"/>
              </w:rPr>
              <w:alias w:val="营业外支出明细"/>
              <w:tag w:val="_TUP_bd09bb7bd32c41f2b26ca414c6e9418d"/>
              <w:id w:val="266575144"/>
              <w:lock w:val="sdtLocked"/>
            </w:sdtPr>
            <w:sdtEndPr>
              <w:rPr>
                <w:rFonts w:ascii="宋体" w:hAnsi="宋体"/>
              </w:rPr>
            </w:sdtEndPr>
            <w:sdtContent>
              <w:tr w:rsidR="00B910F9" w:rsidTr="00A70829">
                <w:tc>
                  <w:tcPr>
                    <w:tcW w:w="1666" w:type="pct"/>
                    <w:tcBorders>
                      <w:top w:val="single" w:sz="4" w:space="0" w:color="auto"/>
                      <w:left w:val="single" w:sz="4" w:space="0" w:color="auto"/>
                      <w:bottom w:val="single" w:sz="4" w:space="0" w:color="auto"/>
                      <w:right w:val="single" w:sz="4" w:space="0" w:color="auto"/>
                    </w:tcBorders>
                  </w:tcPr>
                  <w:p w:rsidR="00B910F9" w:rsidRDefault="00B910F9" w:rsidP="00A70829">
                    <w:pPr>
                      <w:rPr>
                        <w:szCs w:val="21"/>
                      </w:rPr>
                    </w:pPr>
                    <w:r>
                      <w:t>各项基金</w:t>
                    </w:r>
                  </w:p>
                </w:tc>
                <w:tc>
                  <w:tcPr>
                    <w:tcW w:w="1188"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p>
                </w:tc>
                <w:tc>
                  <w:tcPr>
                    <w:tcW w:w="1031"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3,000.00</w:t>
                    </w:r>
                  </w:p>
                </w:tc>
                <w:tc>
                  <w:tcPr>
                    <w:tcW w:w="1115"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p>
                </w:tc>
              </w:tr>
            </w:sdtContent>
          </w:sdt>
          <w:sdt>
            <w:sdtPr>
              <w:rPr>
                <w:rFonts w:hint="eastAsia"/>
                <w:szCs w:val="21"/>
              </w:rPr>
              <w:alias w:val="营业外支出明细"/>
              <w:tag w:val="_TUP_bd09bb7bd32c41f2b26ca414c6e9418d"/>
              <w:id w:val="266575145"/>
              <w:lock w:val="sdtLocked"/>
            </w:sdtPr>
            <w:sdtEndPr>
              <w:rPr>
                <w:rFonts w:ascii="宋体" w:hAnsi="宋体"/>
              </w:rPr>
            </w:sdtEndPr>
            <w:sdtContent>
              <w:tr w:rsidR="00B910F9" w:rsidTr="00A70829">
                <w:tc>
                  <w:tcPr>
                    <w:tcW w:w="1666" w:type="pct"/>
                    <w:tcBorders>
                      <w:top w:val="single" w:sz="4" w:space="0" w:color="auto"/>
                      <w:left w:val="single" w:sz="4" w:space="0" w:color="auto"/>
                      <w:bottom w:val="single" w:sz="4" w:space="0" w:color="auto"/>
                      <w:right w:val="single" w:sz="4" w:space="0" w:color="auto"/>
                    </w:tcBorders>
                  </w:tcPr>
                  <w:p w:rsidR="00B910F9" w:rsidRDefault="00B910F9" w:rsidP="00A70829">
                    <w:pPr>
                      <w:rPr>
                        <w:szCs w:val="21"/>
                      </w:rPr>
                    </w:pPr>
                    <w:r>
                      <w:t>其他</w:t>
                    </w:r>
                  </w:p>
                </w:tc>
                <w:tc>
                  <w:tcPr>
                    <w:tcW w:w="1188"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2,288,490.77</w:t>
                    </w:r>
                  </w:p>
                </w:tc>
                <w:tc>
                  <w:tcPr>
                    <w:tcW w:w="1031"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2,099,392.61</w:t>
                    </w:r>
                  </w:p>
                </w:tc>
                <w:tc>
                  <w:tcPr>
                    <w:tcW w:w="1115"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2,288,490.77</w:t>
                    </w:r>
                  </w:p>
                </w:tc>
              </w:tr>
            </w:sdtContent>
          </w:sdt>
          <w:tr w:rsidR="00B910F9" w:rsidTr="00A70829">
            <w:sdt>
              <w:sdtPr>
                <w:tag w:val="_PLD_f10e235b598c4cba837dde9ff8f4cdba"/>
                <w:id w:val="266575146"/>
                <w:lock w:val="sdtLocked"/>
              </w:sdtPr>
              <w:sdtContent>
                <w:tc>
                  <w:tcPr>
                    <w:tcW w:w="1666" w:type="pct"/>
                    <w:tcBorders>
                      <w:top w:val="single" w:sz="4" w:space="0" w:color="auto"/>
                      <w:left w:val="single" w:sz="4" w:space="0" w:color="auto"/>
                      <w:bottom w:val="single" w:sz="4" w:space="0" w:color="auto"/>
                      <w:right w:val="single" w:sz="4" w:space="0" w:color="auto"/>
                    </w:tcBorders>
                  </w:tcPr>
                  <w:p w:rsidR="00B910F9" w:rsidRDefault="00B910F9" w:rsidP="00A70829">
                    <w:pPr>
                      <w:ind w:right="6"/>
                      <w:jc w:val="center"/>
                      <w:rPr>
                        <w:szCs w:val="21"/>
                      </w:rPr>
                    </w:pPr>
                    <w:r>
                      <w:rPr>
                        <w:rFonts w:hint="eastAsia"/>
                        <w:szCs w:val="21"/>
                      </w:rPr>
                      <w:t>合计</w:t>
                    </w:r>
                  </w:p>
                </w:tc>
              </w:sdtContent>
            </w:sdt>
            <w:tc>
              <w:tcPr>
                <w:tcW w:w="1188"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8,008,830.64</w:t>
                </w:r>
              </w:p>
            </w:tc>
            <w:tc>
              <w:tcPr>
                <w:tcW w:w="1031"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jc w:val="right"/>
                  <w:rPr>
                    <w:rFonts w:ascii="宋体" w:hAnsi="宋体"/>
                    <w:szCs w:val="21"/>
                  </w:rPr>
                </w:pPr>
                <w:r w:rsidRPr="007438FE">
                  <w:rPr>
                    <w:rFonts w:ascii="宋体" w:hAnsi="宋体"/>
                  </w:rPr>
                  <w:t>4,577,136.84</w:t>
                </w:r>
              </w:p>
            </w:tc>
            <w:tc>
              <w:tcPr>
                <w:tcW w:w="1115" w:type="pct"/>
                <w:tcBorders>
                  <w:top w:val="single" w:sz="4" w:space="0" w:color="auto"/>
                  <w:left w:val="single" w:sz="4" w:space="0" w:color="auto"/>
                  <w:bottom w:val="single" w:sz="4" w:space="0" w:color="auto"/>
                  <w:right w:val="single" w:sz="4" w:space="0" w:color="auto"/>
                </w:tcBorders>
              </w:tcPr>
              <w:p w:rsidR="00B910F9" w:rsidRPr="007438FE" w:rsidRDefault="00B910F9" w:rsidP="00A70829">
                <w:pPr>
                  <w:autoSpaceDE w:val="0"/>
                  <w:autoSpaceDN w:val="0"/>
                  <w:adjustRightInd w:val="0"/>
                  <w:jc w:val="right"/>
                  <w:rPr>
                    <w:rFonts w:ascii="宋体" w:hAnsi="宋体"/>
                    <w:szCs w:val="21"/>
                  </w:rPr>
                </w:pPr>
                <w:r w:rsidRPr="007438FE">
                  <w:rPr>
                    <w:rFonts w:ascii="宋体" w:hAnsi="宋体"/>
                  </w:rPr>
                  <w:t>8,008,830.64</w:t>
                </w:r>
              </w:p>
            </w:tc>
          </w:tr>
        </w:tbl>
        <w:p w:rsidR="00996DE7" w:rsidRDefault="007A1B61">
          <w:pPr>
            <w:rPr>
              <w:szCs w:val="21"/>
            </w:rPr>
          </w:pPr>
        </w:p>
      </w:sdtContent>
    </w:sdt>
    <w:p w:rsidR="00996DE7" w:rsidRDefault="00996DE7"/>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kern w:val="2"/>
        </w:rPr>
      </w:sdtEndPr>
      <w:sdtContent>
        <w:p w:rsidR="00996DE7" w:rsidRDefault="00512658">
          <w:pPr>
            <w:pStyle w:val="3"/>
            <w:numPr>
              <w:ilvl w:val="0"/>
              <w:numId w:val="21"/>
            </w:numPr>
            <w:tabs>
              <w:tab w:val="left" w:pos="504"/>
            </w:tabs>
            <w:rPr>
              <w:rFonts w:ascii="宋体" w:hAnsi="宋体"/>
              <w:szCs w:val="21"/>
            </w:rPr>
          </w:pPr>
          <w:r>
            <w:rPr>
              <w:rFonts w:ascii="宋体" w:hAnsi="宋体" w:hint="eastAsia"/>
              <w:szCs w:val="21"/>
            </w:rPr>
            <w:t>所得税费用</w:t>
          </w:r>
        </w:p>
        <w:p w:rsidR="00996DE7" w:rsidRDefault="00512658">
          <w:pPr>
            <w:pStyle w:val="4"/>
            <w:numPr>
              <w:ilvl w:val="0"/>
              <w:numId w:val="173"/>
            </w:numPr>
            <w:ind w:left="426" w:hanging="426"/>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Content>
            <w:p w:rsidR="00996DE7" w:rsidRDefault="007A1B61">
              <w:r>
                <w:fldChar w:fldCharType="begin"/>
              </w:r>
              <w:r w:rsidR="00480EE9">
                <w:instrText>MACROBUTTON  SnrToggleCheckbox √</w:instrText>
              </w:r>
              <w:r w:rsidR="00480EE9">
                <w:instrText>适用</w:instrText>
              </w:r>
              <w:r w:rsidR="00480EE9">
                <w:instrText xml:space="preserve"> </w:instrText>
              </w:r>
              <w:r>
                <w:fldChar w:fldCharType="end"/>
              </w:r>
              <w:r>
                <w:fldChar w:fldCharType="begin"/>
              </w:r>
              <w:r w:rsidR="00480EE9">
                <w:instrText xml:space="preserve"> MACROBUTTON  SnrToggleCheckbox □</w:instrText>
              </w:r>
              <w:r w:rsidR="00480EE9">
                <w:instrText>不适用</w:instrText>
              </w:r>
              <w:r w:rsidR="00480EE9">
                <w:instrText xml:space="preserve"> </w:instrText>
              </w:r>
              <w:r>
                <w:fldChar w:fldCharType="end"/>
              </w:r>
            </w:p>
          </w:sdtContent>
        </w:sdt>
        <w:p w:rsidR="00996DE7" w:rsidRDefault="00512658">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2B7AC4" w:rsidTr="00A70829">
            <w:trPr>
              <w:trHeight w:val="279"/>
            </w:trPr>
            <w:sdt>
              <w:sdtPr>
                <w:tag w:val="_PLD_e0d72a7f55e04c898352587240ce636b"/>
                <w:id w:val="266575202"/>
                <w:lock w:val="sdtLocked"/>
              </w:sdtPr>
              <w:sdtContent>
                <w:tc>
                  <w:tcPr>
                    <w:tcW w:w="1774" w:type="pct"/>
                    <w:vAlign w:val="center"/>
                  </w:tcPr>
                  <w:p w:rsidR="002B7AC4" w:rsidRDefault="002B7AC4" w:rsidP="00A70829">
                    <w:pPr>
                      <w:ind w:right="6"/>
                      <w:jc w:val="center"/>
                      <w:rPr>
                        <w:szCs w:val="21"/>
                      </w:rPr>
                    </w:pPr>
                    <w:r>
                      <w:rPr>
                        <w:rFonts w:hint="eastAsia"/>
                        <w:szCs w:val="21"/>
                      </w:rPr>
                      <w:t>项目</w:t>
                    </w:r>
                  </w:p>
                </w:tc>
              </w:sdtContent>
            </w:sdt>
            <w:sdt>
              <w:sdtPr>
                <w:tag w:val="_PLD_e2b12491de324856a6b2f7034aa875da"/>
                <w:id w:val="266575203"/>
                <w:lock w:val="sdtLocked"/>
              </w:sdtPr>
              <w:sdtContent>
                <w:tc>
                  <w:tcPr>
                    <w:tcW w:w="1618" w:type="pct"/>
                    <w:vAlign w:val="center"/>
                  </w:tcPr>
                  <w:p w:rsidR="002B7AC4" w:rsidRDefault="002B7AC4" w:rsidP="00A70829">
                    <w:pPr>
                      <w:ind w:right="6"/>
                      <w:jc w:val="center"/>
                      <w:rPr>
                        <w:szCs w:val="21"/>
                      </w:rPr>
                    </w:pPr>
                    <w:r>
                      <w:rPr>
                        <w:rFonts w:hint="eastAsia"/>
                        <w:szCs w:val="21"/>
                      </w:rPr>
                      <w:t>本期发生额</w:t>
                    </w:r>
                  </w:p>
                </w:tc>
              </w:sdtContent>
            </w:sdt>
            <w:sdt>
              <w:sdtPr>
                <w:tag w:val="_PLD_4b2515977b8d462088eb538637703bf1"/>
                <w:id w:val="266575204"/>
                <w:lock w:val="sdtLocked"/>
              </w:sdtPr>
              <w:sdtContent>
                <w:tc>
                  <w:tcPr>
                    <w:tcW w:w="1608" w:type="pct"/>
                    <w:vAlign w:val="center"/>
                  </w:tcPr>
                  <w:p w:rsidR="002B7AC4" w:rsidRDefault="002B7AC4" w:rsidP="00A70829">
                    <w:pPr>
                      <w:ind w:right="6"/>
                      <w:jc w:val="center"/>
                      <w:rPr>
                        <w:szCs w:val="21"/>
                      </w:rPr>
                    </w:pPr>
                    <w:r>
                      <w:rPr>
                        <w:rFonts w:hint="eastAsia"/>
                        <w:szCs w:val="21"/>
                      </w:rPr>
                      <w:t>上期发生额</w:t>
                    </w:r>
                  </w:p>
                </w:tc>
              </w:sdtContent>
            </w:sdt>
          </w:tr>
          <w:tr w:rsidR="002B7AC4" w:rsidRPr="00F01E05" w:rsidTr="00A70829">
            <w:sdt>
              <w:sdtPr>
                <w:rPr>
                  <w:rFonts w:ascii="宋体" w:hAnsi="宋体"/>
                </w:rPr>
                <w:tag w:val="_PLD_eb618de0537148aeb9864c6338e1cc40"/>
                <w:id w:val="266575205"/>
                <w:lock w:val="sdtLocked"/>
              </w:sdtPr>
              <w:sdtContent>
                <w:tc>
                  <w:tcPr>
                    <w:tcW w:w="1774" w:type="pct"/>
                  </w:tcPr>
                  <w:p w:rsidR="002B7AC4" w:rsidRPr="00F01E05" w:rsidRDefault="002B7AC4" w:rsidP="00A70829">
                    <w:pPr>
                      <w:ind w:right="6"/>
                      <w:rPr>
                        <w:rFonts w:ascii="宋体" w:hAnsi="宋体"/>
                        <w:b/>
                        <w:bCs/>
                        <w:szCs w:val="21"/>
                      </w:rPr>
                    </w:pPr>
                    <w:r w:rsidRPr="00F01E05">
                      <w:rPr>
                        <w:rFonts w:ascii="宋体" w:hAnsi="宋体" w:hint="eastAsia"/>
                        <w:szCs w:val="21"/>
                      </w:rPr>
                      <w:t>当期所得税费用</w:t>
                    </w:r>
                  </w:p>
                </w:tc>
              </w:sdtContent>
            </w:sdt>
            <w:tc>
              <w:tcPr>
                <w:tcW w:w="1618" w:type="pct"/>
              </w:tcPr>
              <w:p w:rsidR="002B7AC4" w:rsidRPr="00F01E05" w:rsidRDefault="002B7AC4" w:rsidP="00A70829">
                <w:pPr>
                  <w:jc w:val="right"/>
                  <w:rPr>
                    <w:rFonts w:ascii="宋体" w:hAnsi="宋体"/>
                    <w:szCs w:val="21"/>
                  </w:rPr>
                </w:pPr>
                <w:r w:rsidRPr="00F01E05">
                  <w:rPr>
                    <w:rFonts w:ascii="宋体" w:hAnsi="宋体"/>
                  </w:rPr>
                  <w:t>48,386,167.98</w:t>
                </w:r>
              </w:p>
            </w:tc>
            <w:tc>
              <w:tcPr>
                <w:tcW w:w="1608" w:type="pct"/>
              </w:tcPr>
              <w:p w:rsidR="002B7AC4" w:rsidRPr="00F01E05" w:rsidRDefault="002B7AC4" w:rsidP="00A70829">
                <w:pPr>
                  <w:ind w:right="6"/>
                  <w:jc w:val="right"/>
                  <w:rPr>
                    <w:rFonts w:ascii="宋体" w:hAnsi="宋体"/>
                    <w:szCs w:val="21"/>
                  </w:rPr>
                </w:pPr>
                <w:r w:rsidRPr="00F01E05">
                  <w:rPr>
                    <w:rFonts w:ascii="宋体" w:hAnsi="宋体"/>
                  </w:rPr>
                  <w:t>40,017,897.62</w:t>
                </w:r>
              </w:p>
            </w:tc>
          </w:tr>
          <w:tr w:rsidR="002B7AC4" w:rsidRPr="00F01E05" w:rsidTr="00A70829">
            <w:sdt>
              <w:sdtPr>
                <w:rPr>
                  <w:rFonts w:ascii="宋体" w:hAnsi="宋体"/>
                </w:rPr>
                <w:tag w:val="_PLD_41728eb82b7b4c598f50b1463edd74e5"/>
                <w:id w:val="266575206"/>
                <w:lock w:val="sdtLocked"/>
              </w:sdtPr>
              <w:sdtContent>
                <w:tc>
                  <w:tcPr>
                    <w:tcW w:w="1774" w:type="pct"/>
                  </w:tcPr>
                  <w:p w:rsidR="002B7AC4" w:rsidRPr="00F01E05" w:rsidRDefault="002B7AC4" w:rsidP="00A70829">
                    <w:pPr>
                      <w:ind w:right="6"/>
                      <w:rPr>
                        <w:rFonts w:ascii="宋体" w:hAnsi="宋体"/>
                        <w:szCs w:val="21"/>
                      </w:rPr>
                    </w:pPr>
                    <w:r w:rsidRPr="00F01E05">
                      <w:rPr>
                        <w:rFonts w:ascii="宋体" w:hAnsi="宋体" w:hint="eastAsia"/>
                        <w:szCs w:val="21"/>
                      </w:rPr>
                      <w:t>递延所得税费用</w:t>
                    </w:r>
                  </w:p>
                </w:tc>
              </w:sdtContent>
            </w:sdt>
            <w:tc>
              <w:tcPr>
                <w:tcW w:w="1618" w:type="pct"/>
              </w:tcPr>
              <w:p w:rsidR="002B7AC4" w:rsidRPr="00F01E05" w:rsidRDefault="002B7AC4" w:rsidP="00A70829">
                <w:pPr>
                  <w:jc w:val="right"/>
                  <w:rPr>
                    <w:rFonts w:ascii="宋体" w:hAnsi="宋体"/>
                    <w:szCs w:val="21"/>
                  </w:rPr>
                </w:pPr>
                <w:r w:rsidRPr="00F01E05">
                  <w:rPr>
                    <w:rFonts w:ascii="宋体" w:hAnsi="宋体"/>
                  </w:rPr>
                  <w:t>17,787,509.39</w:t>
                </w:r>
              </w:p>
            </w:tc>
            <w:tc>
              <w:tcPr>
                <w:tcW w:w="1608" w:type="pct"/>
              </w:tcPr>
              <w:p w:rsidR="002B7AC4" w:rsidRPr="00F01E05" w:rsidRDefault="002B7AC4" w:rsidP="00A70829">
                <w:pPr>
                  <w:ind w:right="6"/>
                  <w:jc w:val="right"/>
                  <w:rPr>
                    <w:rFonts w:ascii="宋体" w:hAnsi="宋体"/>
                    <w:szCs w:val="21"/>
                  </w:rPr>
                </w:pPr>
                <w:r w:rsidRPr="00F01E05">
                  <w:rPr>
                    <w:rFonts w:ascii="宋体" w:hAnsi="宋体"/>
                  </w:rPr>
                  <w:t>12,415,196.96</w:t>
                </w:r>
              </w:p>
            </w:tc>
          </w:tr>
          <w:tr w:rsidR="002B7AC4" w:rsidRPr="00F01E05" w:rsidTr="00A70829">
            <w:sdt>
              <w:sdtPr>
                <w:rPr>
                  <w:rFonts w:ascii="宋体" w:hAnsi="宋体"/>
                </w:rPr>
                <w:tag w:val="_PLD_b68ddca7a6004bd4964d19fff997989b"/>
                <w:id w:val="266575207"/>
                <w:lock w:val="sdtLocked"/>
              </w:sdtPr>
              <w:sdtContent>
                <w:tc>
                  <w:tcPr>
                    <w:tcW w:w="1774" w:type="pct"/>
                  </w:tcPr>
                  <w:p w:rsidR="002B7AC4" w:rsidRPr="00F01E05" w:rsidRDefault="002B7AC4" w:rsidP="00A70829">
                    <w:pPr>
                      <w:ind w:right="6"/>
                      <w:jc w:val="center"/>
                      <w:rPr>
                        <w:rFonts w:ascii="宋体" w:hAnsi="宋体"/>
                        <w:szCs w:val="21"/>
                      </w:rPr>
                    </w:pPr>
                    <w:r w:rsidRPr="00F01E05">
                      <w:rPr>
                        <w:rFonts w:ascii="宋体" w:hAnsi="宋体" w:hint="eastAsia"/>
                        <w:szCs w:val="21"/>
                      </w:rPr>
                      <w:t>合计</w:t>
                    </w:r>
                  </w:p>
                </w:tc>
              </w:sdtContent>
            </w:sdt>
            <w:tc>
              <w:tcPr>
                <w:tcW w:w="1618" w:type="pct"/>
              </w:tcPr>
              <w:p w:rsidR="002B7AC4" w:rsidRPr="00F01E05" w:rsidRDefault="002B7AC4" w:rsidP="00A70829">
                <w:pPr>
                  <w:ind w:right="6"/>
                  <w:jc w:val="right"/>
                  <w:rPr>
                    <w:rFonts w:ascii="宋体" w:hAnsi="宋体"/>
                    <w:szCs w:val="21"/>
                  </w:rPr>
                </w:pPr>
                <w:r w:rsidRPr="00F01E05">
                  <w:rPr>
                    <w:rFonts w:ascii="宋体" w:hAnsi="宋体"/>
                  </w:rPr>
                  <w:t>66,173,677.37</w:t>
                </w:r>
              </w:p>
            </w:tc>
            <w:tc>
              <w:tcPr>
                <w:tcW w:w="1608" w:type="pct"/>
              </w:tcPr>
              <w:p w:rsidR="002B7AC4" w:rsidRPr="00F01E05" w:rsidRDefault="002B7AC4" w:rsidP="00A70829">
                <w:pPr>
                  <w:ind w:right="6"/>
                  <w:jc w:val="right"/>
                  <w:rPr>
                    <w:rFonts w:ascii="宋体" w:hAnsi="宋体"/>
                    <w:szCs w:val="21"/>
                  </w:rPr>
                </w:pPr>
                <w:r w:rsidRPr="00F01E05">
                  <w:rPr>
                    <w:rFonts w:ascii="宋体" w:hAnsi="宋体"/>
                  </w:rPr>
                  <w:t>52,433,094.58</w:t>
                </w:r>
              </w:p>
            </w:tc>
          </w:tr>
        </w:tbl>
        <w:p w:rsidR="002B7AC4" w:rsidRPr="00F01E05" w:rsidRDefault="002B7AC4">
          <w:pPr>
            <w:rPr>
              <w:rFonts w:ascii="宋体" w:hAnsi="宋体"/>
            </w:rPr>
          </w:pPr>
        </w:p>
        <w:p w:rsidR="00996DE7" w:rsidRPr="00F01E05" w:rsidRDefault="00512658">
          <w:pPr>
            <w:pStyle w:val="4"/>
            <w:numPr>
              <w:ilvl w:val="0"/>
              <w:numId w:val="173"/>
            </w:numPr>
            <w:ind w:left="426" w:hanging="426"/>
            <w:rPr>
              <w:rFonts w:ascii="宋体" w:eastAsia="宋体" w:hAnsi="宋体"/>
            </w:rPr>
          </w:pPr>
          <w:r w:rsidRPr="00F01E05">
            <w:rPr>
              <w:rFonts w:ascii="宋体" w:eastAsia="宋体" w:hAnsi="宋体" w:hint="eastAsia"/>
            </w:rPr>
            <w:t>会计利润与所得税费用调整过程</w:t>
          </w:r>
        </w:p>
        <w:sdt>
          <w:sdtPr>
            <w:rPr>
              <w:rFonts w:ascii="宋体" w:hAnsi="宋体"/>
            </w:rPr>
            <w:alias w:val="是否适用：会计利润与所得税费用调整过程[双击切换]"/>
            <w:tag w:val="_GBC_add00d323e2049ad8bc932f632966661"/>
            <w:id w:val="836732715"/>
            <w:lock w:val="sdtLocked"/>
            <w:placeholder>
              <w:docPart w:val="GBC22222222222222222222222222222"/>
            </w:placeholder>
          </w:sdtPr>
          <w:sdtContent>
            <w:p w:rsidR="00996DE7" w:rsidRPr="00F01E05" w:rsidRDefault="007A1B61">
              <w:pPr>
                <w:rPr>
                  <w:rFonts w:ascii="宋体" w:hAnsi="宋体"/>
                </w:rPr>
              </w:pPr>
              <w:r w:rsidRPr="00F01E05">
                <w:rPr>
                  <w:rFonts w:ascii="宋体" w:hAnsi="宋体"/>
                </w:rPr>
                <w:fldChar w:fldCharType="begin"/>
              </w:r>
              <w:r w:rsidR="00480EE9" w:rsidRPr="00F01E05">
                <w:rPr>
                  <w:rFonts w:ascii="宋体" w:hAnsi="宋体"/>
                </w:rPr>
                <w:instrText xml:space="preserve">MACROBUTTON  SnrToggleCheckbox √适用 </w:instrText>
              </w:r>
              <w:r w:rsidRPr="00F01E05">
                <w:rPr>
                  <w:rFonts w:ascii="宋体" w:hAnsi="宋体"/>
                </w:rPr>
                <w:fldChar w:fldCharType="end"/>
              </w:r>
              <w:r w:rsidRPr="00F01E05">
                <w:rPr>
                  <w:rFonts w:ascii="宋体" w:hAnsi="宋体"/>
                </w:rPr>
                <w:fldChar w:fldCharType="begin"/>
              </w:r>
              <w:r w:rsidR="00512658" w:rsidRPr="00F01E05">
                <w:rPr>
                  <w:rFonts w:ascii="宋体" w:hAnsi="宋体"/>
                </w:rPr>
                <w:instrText xml:space="preserve"> MACROBUTTON  SnrToggleCheckbox □不适用 </w:instrText>
              </w:r>
              <w:r w:rsidRPr="00F01E05">
                <w:rPr>
                  <w:rFonts w:ascii="宋体" w:hAnsi="宋体"/>
                </w:rPr>
                <w:fldChar w:fldCharType="end"/>
              </w:r>
            </w:p>
          </w:sdtContent>
        </w:sdt>
        <w:p w:rsidR="00996DE7" w:rsidRPr="00F01E05" w:rsidRDefault="00512658">
          <w:pPr>
            <w:jc w:val="right"/>
            <w:rPr>
              <w:rFonts w:ascii="宋体" w:hAnsi="宋体"/>
            </w:rPr>
          </w:pPr>
          <w:r w:rsidRPr="00F01E05">
            <w:rPr>
              <w:rFonts w:ascii="宋体" w:hAnsi="宋体" w:hint="eastAsia"/>
            </w:rPr>
            <w:t>单位：</w:t>
          </w:r>
          <w:sdt>
            <w:sdtPr>
              <w:rPr>
                <w:rFonts w:ascii="宋体" w:hAnsi="宋体"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01E05">
                <w:rPr>
                  <w:rFonts w:ascii="宋体" w:hAnsi="宋体" w:hint="eastAsia"/>
                </w:rPr>
                <w:t>元</w:t>
              </w:r>
            </w:sdtContent>
          </w:sdt>
          <w:r w:rsidRPr="00F01E05">
            <w:rPr>
              <w:rFonts w:ascii="宋体" w:hAnsi="宋体" w:hint="eastAsia"/>
            </w:rPr>
            <w:t xml:space="preserve">  币种：</w:t>
          </w:r>
          <w:sdt>
            <w:sdtPr>
              <w:rPr>
                <w:rFonts w:ascii="宋体" w:hAnsi="宋体"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01E05">
                <w:rPr>
                  <w:rFonts w:ascii="宋体" w:hAnsi="宋体"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6777"/>
            <w:gridCol w:w="2278"/>
          </w:tblGrid>
          <w:tr w:rsidR="002B7AC4" w:rsidRPr="00F01E05" w:rsidTr="0096380E">
            <w:sdt>
              <w:sdtPr>
                <w:rPr>
                  <w:rFonts w:ascii="宋体" w:hAnsi="宋体"/>
                </w:rPr>
                <w:tag w:val="_PLD_1123621c9879400694da9a8842888e14"/>
                <w:id w:val="266575300"/>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jc w:val="center"/>
                      <w:rPr>
                        <w:rFonts w:ascii="宋体" w:hAnsi="宋体"/>
                      </w:rPr>
                    </w:pPr>
                    <w:r w:rsidRPr="00F01E05">
                      <w:rPr>
                        <w:rFonts w:ascii="宋体" w:hAnsi="宋体" w:hint="eastAsia"/>
                      </w:rPr>
                      <w:t>项目</w:t>
                    </w:r>
                  </w:p>
                </w:tc>
              </w:sdtContent>
            </w:sdt>
            <w:sdt>
              <w:sdtPr>
                <w:rPr>
                  <w:rFonts w:ascii="宋体" w:hAnsi="宋体"/>
                </w:rPr>
                <w:tag w:val="_PLD_4a270148a32846b69754961e55c75a04"/>
                <w:id w:val="266575301"/>
                <w:lock w:val="sdtLocked"/>
              </w:sdtPr>
              <w:sdtContent>
                <w:tc>
                  <w:tcPr>
                    <w:tcW w:w="1258"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jc w:val="center"/>
                      <w:rPr>
                        <w:rFonts w:ascii="宋体" w:hAnsi="宋体"/>
                      </w:rPr>
                    </w:pPr>
                    <w:r w:rsidRPr="00F01E05">
                      <w:rPr>
                        <w:rFonts w:ascii="宋体" w:hAnsi="宋体" w:hint="eastAsia"/>
                      </w:rPr>
                      <w:t>本期发生额</w:t>
                    </w:r>
                  </w:p>
                </w:tc>
              </w:sdtContent>
            </w:sdt>
          </w:tr>
          <w:tr w:rsidR="002B7AC4" w:rsidRPr="00F01E05" w:rsidTr="0096380E">
            <w:sdt>
              <w:sdtPr>
                <w:rPr>
                  <w:rFonts w:ascii="宋体" w:hAnsi="宋体"/>
                </w:rPr>
                <w:tag w:val="_PLD_fe27eedc229b486899ed547c51d37917"/>
                <w:id w:val="266575302"/>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b/>
                        <w:bCs/>
                        <w:szCs w:val="21"/>
                      </w:rPr>
                    </w:pPr>
                    <w:r w:rsidRPr="00F01E05">
                      <w:rPr>
                        <w:rFonts w:ascii="宋体" w:hAnsi="宋体" w:hint="eastAsia"/>
                        <w:szCs w:val="21"/>
                      </w:rPr>
                      <w:t>利润总额</w:t>
                    </w:r>
                  </w:p>
                </w:tc>
              </w:sdtContent>
            </w:sdt>
            <w:tc>
              <w:tcPr>
                <w:tcW w:w="1258" w:type="pct"/>
                <w:tcBorders>
                  <w:top w:val="single" w:sz="4" w:space="0" w:color="auto"/>
                  <w:left w:val="single" w:sz="4" w:space="0" w:color="auto"/>
                  <w:bottom w:val="single" w:sz="6" w:space="0" w:color="auto"/>
                  <w:right w:val="single" w:sz="6" w:space="0" w:color="auto"/>
                </w:tcBorders>
                <w:shd w:val="clear" w:color="auto" w:fill="auto"/>
              </w:tcPr>
              <w:p w:rsidR="002B7AC4" w:rsidRPr="00F01E05" w:rsidRDefault="002B7AC4" w:rsidP="00A70829">
                <w:pPr>
                  <w:jc w:val="right"/>
                  <w:rPr>
                    <w:rFonts w:ascii="宋体" w:hAnsi="宋体"/>
                  </w:rPr>
                </w:pPr>
                <w:r w:rsidRPr="00F01E05">
                  <w:rPr>
                    <w:rFonts w:ascii="宋体" w:hAnsi="宋体"/>
                  </w:rPr>
                  <w:t>370,016,969.76</w:t>
                </w:r>
              </w:p>
            </w:tc>
          </w:tr>
          <w:tr w:rsidR="002B7AC4" w:rsidRPr="00F01E05" w:rsidTr="0096380E">
            <w:sdt>
              <w:sdtPr>
                <w:rPr>
                  <w:rFonts w:ascii="宋体" w:hAnsi="宋体"/>
                </w:rPr>
                <w:tag w:val="_PLD_f7ffc0c7ca9b497d8dc0dce5bf0eda9a"/>
                <w:id w:val="266575303"/>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rPr>
                    </w:pPr>
                    <w:r w:rsidRPr="00F01E05">
                      <w:rPr>
                        <w:rFonts w:ascii="宋体" w:hAnsi="宋体" w:hint="eastAsia"/>
                      </w:rPr>
                      <w:t>按法定</w:t>
                    </w:r>
                    <w:r w:rsidRPr="00F01E05">
                      <w:rPr>
                        <w:rFonts w:ascii="宋体" w:hAnsi="宋体"/>
                      </w:rPr>
                      <w:t>/</w:t>
                    </w:r>
                    <w:r w:rsidRPr="00F01E05">
                      <w:rPr>
                        <w:rFonts w:ascii="宋体" w:hAnsi="宋体" w:hint="eastAsia"/>
                      </w:rPr>
                      <w:t>适用税率计算的所得税费用</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tcPr>
              <w:p w:rsidR="002B7AC4" w:rsidRPr="00F01E05" w:rsidRDefault="002B7AC4" w:rsidP="00A70829">
                <w:pPr>
                  <w:jc w:val="right"/>
                  <w:rPr>
                    <w:rFonts w:ascii="宋体" w:hAnsi="宋体"/>
                  </w:rPr>
                </w:pPr>
                <w:r w:rsidRPr="00F01E05">
                  <w:rPr>
                    <w:rFonts w:ascii="宋体" w:hAnsi="宋体"/>
                  </w:rPr>
                  <w:t>55,502,545.46</w:t>
                </w:r>
              </w:p>
            </w:tc>
          </w:tr>
          <w:tr w:rsidR="002B7AC4" w:rsidRPr="00F01E05" w:rsidTr="0096380E">
            <w:trPr>
              <w:trHeight w:val="139"/>
            </w:trPr>
            <w:sdt>
              <w:sdtPr>
                <w:rPr>
                  <w:rFonts w:ascii="宋体" w:hAnsi="宋体"/>
                </w:rPr>
                <w:tag w:val="_PLD_9df18bdcd694449695ac6d0f65c229b7"/>
                <w:id w:val="266575304"/>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rPr>
                    </w:pPr>
                    <w:r w:rsidRPr="00F01E05">
                      <w:rPr>
                        <w:rFonts w:ascii="宋体" w:hAnsi="宋体" w:hint="eastAsia"/>
                      </w:rPr>
                      <w:t>子公司适用不同税率的影响</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tcPr>
              <w:p w:rsidR="002B7AC4" w:rsidRPr="00F01E05" w:rsidRDefault="002B7AC4" w:rsidP="00A70829">
                <w:pPr>
                  <w:jc w:val="right"/>
                  <w:rPr>
                    <w:rFonts w:ascii="宋体" w:hAnsi="宋体"/>
                  </w:rPr>
                </w:pPr>
                <w:r w:rsidRPr="00F01E05">
                  <w:rPr>
                    <w:rFonts w:ascii="宋体" w:hAnsi="宋体"/>
                  </w:rPr>
                  <w:t>8,375,981.56</w:t>
                </w:r>
              </w:p>
            </w:tc>
          </w:tr>
          <w:tr w:rsidR="002B7AC4" w:rsidRPr="00F01E05" w:rsidTr="0096380E">
            <w:sdt>
              <w:sdtPr>
                <w:rPr>
                  <w:rFonts w:ascii="宋体" w:hAnsi="宋体"/>
                </w:rPr>
                <w:tag w:val="_PLD_3265a7f97078414e8992682ae705b8ae"/>
                <w:id w:val="266575305"/>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rPr>
                    </w:pPr>
                    <w:r w:rsidRPr="00F01E05">
                      <w:rPr>
                        <w:rFonts w:ascii="宋体" w:hAnsi="宋体" w:hint="eastAsia"/>
                      </w:rPr>
                      <w:t>调整以前期间所得税的影响</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tcPr>
              <w:p w:rsidR="002B7AC4" w:rsidRPr="00F01E05" w:rsidRDefault="002B7AC4" w:rsidP="00A70829">
                <w:pPr>
                  <w:jc w:val="right"/>
                  <w:rPr>
                    <w:rFonts w:ascii="宋体" w:hAnsi="宋体"/>
                  </w:rPr>
                </w:pPr>
                <w:r w:rsidRPr="00F01E05">
                  <w:rPr>
                    <w:rFonts w:ascii="宋体" w:hAnsi="宋体"/>
                  </w:rPr>
                  <w:t>-2,815,929.65</w:t>
                </w:r>
              </w:p>
            </w:tc>
          </w:tr>
          <w:tr w:rsidR="002B7AC4" w:rsidRPr="00F01E05" w:rsidTr="0096380E">
            <w:sdt>
              <w:sdtPr>
                <w:rPr>
                  <w:rFonts w:ascii="宋体" w:hAnsi="宋体"/>
                </w:rPr>
                <w:tag w:val="_PLD_d221a1750972424fa59e109036c4105d"/>
                <w:id w:val="266575306"/>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rPr>
                    </w:pPr>
                    <w:r w:rsidRPr="00F01E05">
                      <w:rPr>
                        <w:rFonts w:ascii="宋体" w:hAnsi="宋体" w:hint="eastAsia"/>
                      </w:rPr>
                      <w:t>非应税收入的影响</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tcPr>
              <w:p w:rsidR="002B7AC4" w:rsidRPr="00F01E05" w:rsidRDefault="002B7AC4" w:rsidP="00A70829">
                <w:pPr>
                  <w:jc w:val="right"/>
                  <w:rPr>
                    <w:rFonts w:ascii="宋体" w:hAnsi="宋体"/>
                  </w:rPr>
                </w:pPr>
                <w:r w:rsidRPr="00F01E05">
                  <w:rPr>
                    <w:rFonts w:ascii="宋体" w:hAnsi="宋体"/>
                  </w:rPr>
                  <w:t>-1,591,934.34</w:t>
                </w:r>
              </w:p>
            </w:tc>
          </w:tr>
          <w:tr w:rsidR="002B7AC4" w:rsidRPr="00F01E05" w:rsidTr="0096380E">
            <w:sdt>
              <w:sdtPr>
                <w:rPr>
                  <w:rFonts w:ascii="宋体" w:hAnsi="宋体"/>
                </w:rPr>
                <w:tag w:val="_PLD_b267521bfe9246aa95e35e3cebc4a1f8"/>
                <w:id w:val="266575307"/>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rPr>
                    </w:pPr>
                    <w:r w:rsidRPr="00F01E05">
                      <w:rPr>
                        <w:rFonts w:ascii="宋体" w:hAnsi="宋体" w:hint="eastAsia"/>
                      </w:rPr>
                      <w:t>不可抵扣的成本、费用和损失的影响</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tcPr>
              <w:p w:rsidR="002B7AC4" w:rsidRPr="00F01E05" w:rsidRDefault="002B7AC4" w:rsidP="00A70829">
                <w:pPr>
                  <w:jc w:val="right"/>
                  <w:rPr>
                    <w:rFonts w:ascii="宋体" w:hAnsi="宋体"/>
                  </w:rPr>
                </w:pPr>
                <w:r w:rsidRPr="00F01E05">
                  <w:rPr>
                    <w:rFonts w:ascii="宋体" w:hAnsi="宋体"/>
                  </w:rPr>
                  <w:t>1,665,422.03</w:t>
                </w:r>
              </w:p>
            </w:tc>
          </w:tr>
          <w:tr w:rsidR="002B7AC4" w:rsidRPr="00F01E05" w:rsidTr="0096380E">
            <w:sdt>
              <w:sdtPr>
                <w:rPr>
                  <w:rFonts w:ascii="宋体" w:hAnsi="宋体"/>
                </w:rPr>
                <w:tag w:val="_PLD_e3ea20a1997a4604af76b7db091e8702"/>
                <w:id w:val="266575308"/>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rPr>
                    </w:pPr>
                    <w:r w:rsidRPr="00F01E05">
                      <w:rPr>
                        <w:rFonts w:ascii="宋体" w:hAnsi="宋体" w:hint="eastAsia"/>
                      </w:rPr>
                      <w:t>使用前期未确认递延所得税资产的可抵扣亏损的影响</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vAlign w:val="center"/>
              </w:tcPr>
              <w:p w:rsidR="002B7AC4" w:rsidRPr="00F01E05" w:rsidRDefault="002B7AC4" w:rsidP="00A70829">
                <w:pPr>
                  <w:jc w:val="right"/>
                  <w:rPr>
                    <w:rFonts w:ascii="宋体" w:hAnsi="宋体"/>
                  </w:rPr>
                </w:pPr>
                <w:r w:rsidRPr="00F01E05">
                  <w:rPr>
                    <w:rFonts w:ascii="宋体" w:hAnsi="宋体"/>
                  </w:rPr>
                  <w:t>-313.58</w:t>
                </w:r>
              </w:p>
            </w:tc>
          </w:tr>
          <w:tr w:rsidR="002B7AC4" w:rsidRPr="00F01E05" w:rsidTr="0096380E">
            <w:sdt>
              <w:sdtPr>
                <w:rPr>
                  <w:rFonts w:ascii="宋体" w:hAnsi="宋体"/>
                </w:rPr>
                <w:tag w:val="_PLD_8401811b11b54235be79955ebe812995"/>
                <w:id w:val="266575309"/>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ind w:right="6"/>
                      <w:rPr>
                        <w:rFonts w:ascii="宋体" w:hAnsi="宋体"/>
                      </w:rPr>
                    </w:pPr>
                    <w:r w:rsidRPr="00F01E05">
                      <w:rPr>
                        <w:rFonts w:ascii="宋体" w:hAnsi="宋体" w:hint="eastAsia"/>
                      </w:rPr>
                      <w:t>本期未确认递延所得税资产的可抵扣暂时性差异或可抵扣亏损的影响</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vAlign w:val="center"/>
              </w:tcPr>
              <w:p w:rsidR="002B7AC4" w:rsidRPr="00F01E05" w:rsidRDefault="002B7AC4" w:rsidP="00A70829">
                <w:pPr>
                  <w:jc w:val="right"/>
                  <w:rPr>
                    <w:rFonts w:ascii="宋体" w:hAnsi="宋体"/>
                  </w:rPr>
                </w:pPr>
                <w:r w:rsidRPr="00F01E05">
                  <w:rPr>
                    <w:rFonts w:ascii="宋体" w:hAnsi="宋体"/>
                  </w:rPr>
                  <w:t>3,367,318.80</w:t>
                </w:r>
              </w:p>
            </w:tc>
          </w:tr>
          <w:sdt>
            <w:sdtPr>
              <w:rPr>
                <w:rFonts w:ascii="宋体" w:hAnsi="宋体"/>
              </w:rPr>
              <w:alias w:val="会计利润与所得税费用调整过程明细"/>
              <w:tag w:val="_TUP_e9f3609279ef4d50b65ce0510eb9fee4"/>
              <w:id w:val="266575310"/>
              <w:lock w:val="sdtLocked"/>
            </w:sdtPr>
            <w:sdtContent>
              <w:tr w:rsidR="002B7AC4" w:rsidRPr="00F01E05" w:rsidTr="0096380E">
                <w:tc>
                  <w:tcPr>
                    <w:tcW w:w="3742"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B7AC4" w:rsidRPr="00F01E05" w:rsidRDefault="002B7AC4" w:rsidP="00A70829">
                    <w:pPr>
                      <w:rPr>
                        <w:rFonts w:ascii="宋体" w:hAnsi="宋体"/>
                      </w:rPr>
                    </w:pPr>
                    <w:r w:rsidRPr="00F01E05">
                      <w:rPr>
                        <w:rFonts w:ascii="宋体" w:hAnsi="宋体" w:hint="eastAsia"/>
                        <w:szCs w:val="21"/>
                      </w:rPr>
                      <w:t>其他</w:t>
                    </w:r>
                  </w:p>
                </w:tc>
                <w:tc>
                  <w:tcPr>
                    <w:tcW w:w="1258" w:type="pct"/>
                    <w:tcBorders>
                      <w:top w:val="single" w:sz="6" w:space="0" w:color="auto"/>
                      <w:left w:val="single" w:sz="6" w:space="0" w:color="auto"/>
                      <w:bottom w:val="single" w:sz="6" w:space="0" w:color="auto"/>
                      <w:right w:val="single" w:sz="6" w:space="0" w:color="auto"/>
                    </w:tcBorders>
                    <w:shd w:val="clear" w:color="auto" w:fill="auto"/>
                    <w:vAlign w:val="center"/>
                  </w:tcPr>
                  <w:p w:rsidR="002B7AC4" w:rsidRPr="00F01E05" w:rsidRDefault="002B7AC4" w:rsidP="00A70829">
                    <w:pPr>
                      <w:jc w:val="right"/>
                      <w:rPr>
                        <w:rFonts w:ascii="宋体" w:hAnsi="宋体"/>
                      </w:rPr>
                    </w:pPr>
                    <w:r w:rsidRPr="00F01E05">
                      <w:rPr>
                        <w:rFonts w:ascii="宋体" w:hAnsi="宋体"/>
                      </w:rPr>
                      <w:t>1,670,587.08</w:t>
                    </w:r>
                  </w:p>
                </w:tc>
              </w:tr>
            </w:sdtContent>
          </w:sdt>
          <w:tr w:rsidR="002B7AC4" w:rsidRPr="00F01E05" w:rsidTr="0096380E">
            <w:sdt>
              <w:sdtPr>
                <w:rPr>
                  <w:rFonts w:ascii="宋体" w:hAnsi="宋体"/>
                </w:rPr>
                <w:tag w:val="_PLD_0d947a5f645f44d7ade144f76e03c99e"/>
                <w:id w:val="266575311"/>
                <w:lock w:val="sdtLocked"/>
              </w:sdtPr>
              <w:sdtContent>
                <w:tc>
                  <w:tcPr>
                    <w:tcW w:w="3742" w:type="pct"/>
                    <w:tcBorders>
                      <w:top w:val="single" w:sz="4" w:space="0" w:color="auto"/>
                      <w:left w:val="single" w:sz="4" w:space="0" w:color="auto"/>
                      <w:bottom w:val="single" w:sz="4" w:space="0" w:color="auto"/>
                      <w:right w:val="single" w:sz="4" w:space="0" w:color="auto"/>
                    </w:tcBorders>
                    <w:shd w:val="clear" w:color="auto" w:fill="auto"/>
                    <w:hideMark/>
                  </w:tcPr>
                  <w:p w:rsidR="002B7AC4" w:rsidRPr="00F01E05" w:rsidRDefault="002B7AC4" w:rsidP="00A70829">
                    <w:pPr>
                      <w:rPr>
                        <w:rFonts w:ascii="宋体" w:hAnsi="宋体"/>
                      </w:rPr>
                    </w:pPr>
                    <w:r w:rsidRPr="00F01E05">
                      <w:rPr>
                        <w:rFonts w:ascii="宋体" w:hAnsi="宋体" w:hint="eastAsia"/>
                      </w:rPr>
                      <w:t>所得税费用</w:t>
                    </w:r>
                  </w:p>
                </w:tc>
              </w:sdtContent>
            </w:sdt>
            <w:tc>
              <w:tcPr>
                <w:tcW w:w="1258" w:type="pct"/>
                <w:tcBorders>
                  <w:top w:val="single" w:sz="6" w:space="0" w:color="auto"/>
                  <w:left w:val="single" w:sz="4" w:space="0" w:color="auto"/>
                  <w:bottom w:val="single" w:sz="6" w:space="0" w:color="auto"/>
                  <w:right w:val="single" w:sz="6" w:space="0" w:color="auto"/>
                </w:tcBorders>
                <w:shd w:val="clear" w:color="auto" w:fill="auto"/>
                <w:vAlign w:val="center"/>
              </w:tcPr>
              <w:p w:rsidR="002B7AC4" w:rsidRPr="00F01E05" w:rsidRDefault="002B7AC4" w:rsidP="00A70829">
                <w:pPr>
                  <w:jc w:val="right"/>
                  <w:rPr>
                    <w:rFonts w:ascii="宋体" w:hAnsi="宋体"/>
                  </w:rPr>
                </w:pPr>
                <w:r w:rsidRPr="00F01E05">
                  <w:rPr>
                    <w:rFonts w:ascii="宋体" w:hAnsi="宋体"/>
                  </w:rPr>
                  <w:t>66,173,677.37</w:t>
                </w:r>
              </w:p>
            </w:tc>
          </w:tr>
        </w:tbl>
        <w:p w:rsidR="002B7AC4" w:rsidRPr="00F01E05" w:rsidRDefault="002B7AC4">
          <w:pPr>
            <w:rPr>
              <w:rFonts w:ascii="宋体" w:hAnsi="宋体"/>
            </w:rPr>
          </w:pPr>
        </w:p>
        <w:p w:rsidR="00996DE7" w:rsidRPr="00F01E05" w:rsidRDefault="00512658">
          <w:pPr>
            <w:spacing w:before="60" w:after="60"/>
            <w:rPr>
              <w:rFonts w:ascii="宋体" w:hAnsi="宋体"/>
              <w:szCs w:val="21"/>
            </w:rPr>
          </w:pPr>
          <w:r w:rsidRPr="00F01E05">
            <w:rPr>
              <w:rFonts w:ascii="宋体" w:hAnsi="宋体" w:hint="eastAsia"/>
              <w:szCs w:val="21"/>
            </w:rPr>
            <w:t>其他说明：</w:t>
          </w:r>
        </w:p>
        <w:sdt>
          <w:sdtPr>
            <w:rPr>
              <w:szCs w:val="21"/>
            </w:rPr>
            <w:alias w:val="是否适用：所得税费用的说明[双击切换]"/>
            <w:tag w:val="_GBC_6d867e6606c643469619e039bd83c158"/>
            <w:id w:val="-2076961242"/>
            <w:lock w:val="sdtLocked"/>
            <w:placeholder>
              <w:docPart w:val="GBC22222222222222222222222222222"/>
            </w:placeholder>
          </w:sdtPr>
          <w:sdtContent>
            <w:p w:rsidR="00996DE7" w:rsidRDefault="007A1B61" w:rsidP="00480EE9">
              <w:pPr>
                <w:spacing w:before="60" w:after="60"/>
                <w:rPr>
                  <w:szCs w:val="21"/>
                </w:rPr>
              </w:pPr>
              <w:r>
                <w:rPr>
                  <w:szCs w:val="21"/>
                </w:rPr>
                <w:fldChar w:fldCharType="begin"/>
              </w:r>
              <w:r w:rsidR="00480EE9">
                <w:rPr>
                  <w:szCs w:val="21"/>
                </w:rPr>
                <w:instrText>MACROBUTTON  SnrToggleCheckbox □</w:instrText>
              </w:r>
              <w:r w:rsidR="00480EE9">
                <w:rPr>
                  <w:szCs w:val="21"/>
                </w:rPr>
                <w:instrText>适用</w:instrText>
              </w:r>
              <w:r w:rsidR="00480EE9">
                <w:rPr>
                  <w:szCs w:val="21"/>
                </w:rPr>
                <w:instrText xml:space="preserve"> </w:instrText>
              </w:r>
              <w:r>
                <w:rPr>
                  <w:szCs w:val="21"/>
                </w:rPr>
                <w:fldChar w:fldCharType="end"/>
              </w:r>
              <w:r>
                <w:rPr>
                  <w:szCs w:val="21"/>
                </w:rPr>
                <w:fldChar w:fldCharType="begin"/>
              </w:r>
              <w:r w:rsidR="00480EE9">
                <w:rPr>
                  <w:szCs w:val="21"/>
                </w:rPr>
                <w:instrText xml:space="preserve"> MACROBUTTON  SnrToggleCheckbox √</w:instrText>
              </w:r>
              <w:r w:rsidR="00480EE9">
                <w:rPr>
                  <w:szCs w:val="21"/>
                </w:rPr>
                <w:instrText>不适用</w:instrText>
              </w:r>
              <w:r w:rsidR="00480EE9">
                <w:rPr>
                  <w:szCs w:val="21"/>
                </w:rPr>
                <w:instrText xml:space="preserve"> </w:instrText>
              </w:r>
              <w:r>
                <w:rPr>
                  <w:szCs w:val="21"/>
                </w:rPr>
                <w:fldChar w:fldCharType="end"/>
              </w:r>
            </w:p>
          </w:sdtContent>
        </w:sdt>
      </w:sdtContent>
    </w:sdt>
    <w:p w:rsidR="00996DE7" w:rsidRDefault="00996DE7">
      <w:pPr>
        <w:rPr>
          <w:b/>
        </w:rPr>
      </w:pPr>
    </w:p>
    <w:p w:rsidR="00996DE7" w:rsidRDefault="00512658">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rsidR="00996DE7" w:rsidRDefault="00512658">
          <w:pPr>
            <w:pStyle w:val="4"/>
            <w:numPr>
              <w:ilvl w:val="0"/>
              <w:numId w:val="174"/>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Locked"/>
            <w:placeholder>
              <w:docPart w:val="GBC22222222222222222222222222222"/>
            </w:placeholder>
          </w:sdtPr>
          <w:sdtContent>
            <w:p w:rsidR="00996DE7" w:rsidRDefault="007A1B61">
              <w:r>
                <w:fldChar w:fldCharType="begin"/>
              </w:r>
              <w:r w:rsidR="00480EE9">
                <w:instrText>MACROBUTTON  SnrToggleCheckbox √</w:instrText>
              </w:r>
              <w:r w:rsidR="00480EE9">
                <w:instrText>适用</w:instrText>
              </w:r>
              <w:r w:rsidR="00480EE9">
                <w:instrText xml:space="preserve"> </w:instrText>
              </w:r>
              <w:r>
                <w:fldChar w:fldCharType="end"/>
              </w:r>
              <w:r>
                <w:fldChar w:fldCharType="begin"/>
              </w:r>
              <w:r w:rsidR="00480EE9">
                <w:instrText xml:space="preserve"> MACROBUTTON  SnrToggleCheckbox □</w:instrText>
              </w:r>
              <w:r w:rsidR="00480EE9">
                <w:instrText>不适用</w:instrText>
              </w:r>
              <w:r w:rsidR="00480EE9">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6C3478" w:rsidTr="00A70829">
            <w:sdt>
              <w:sdtPr>
                <w:tag w:val="_PLD_f7a5d7090c5c4e2b95d9e6f0ea383580"/>
                <w:id w:val="266575405"/>
                <w:lock w:val="sdtLocked"/>
              </w:sdtPr>
              <w:sdtContent>
                <w:tc>
                  <w:tcPr>
                    <w:tcW w:w="1882" w:type="pct"/>
                  </w:tcPr>
                  <w:p w:rsidR="006C3478" w:rsidRDefault="006C3478" w:rsidP="00A70829">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266575406"/>
                <w:lock w:val="sdtLocked"/>
              </w:sdtPr>
              <w:sdtContent>
                <w:tc>
                  <w:tcPr>
                    <w:tcW w:w="1562" w:type="pct"/>
                  </w:tcPr>
                  <w:p w:rsidR="006C3478" w:rsidRDefault="006C3478" w:rsidP="00A70829">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266575407"/>
                <w:lock w:val="sdtLocked"/>
              </w:sdtPr>
              <w:sdtContent>
                <w:tc>
                  <w:tcPr>
                    <w:tcW w:w="1556" w:type="pct"/>
                  </w:tcPr>
                  <w:p w:rsidR="006C3478" w:rsidRDefault="006C3478" w:rsidP="00A70829">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266575408"/>
              <w:lock w:val="sdtLocked"/>
            </w:sdtPr>
            <w:sdtEndPr>
              <w:rPr>
                <w:rFonts w:ascii="宋体" w:hAnsi="宋体"/>
              </w:rPr>
            </w:sdtEndPr>
            <w:sdtContent>
              <w:tr w:rsidR="006C3478" w:rsidTr="00A70829">
                <w:tc>
                  <w:tcPr>
                    <w:tcW w:w="1882" w:type="pct"/>
                  </w:tcPr>
                  <w:p w:rsidR="006C3478" w:rsidRDefault="006C3478" w:rsidP="00A70829">
                    <w:pPr>
                      <w:autoSpaceDE w:val="0"/>
                      <w:autoSpaceDN w:val="0"/>
                      <w:adjustRightInd w:val="0"/>
                      <w:snapToGrid w:val="0"/>
                      <w:spacing w:line="240" w:lineRule="atLeast"/>
                      <w:rPr>
                        <w:szCs w:val="21"/>
                      </w:rPr>
                    </w:pPr>
                    <w:r>
                      <w:t>利息收入</w:t>
                    </w:r>
                  </w:p>
                </w:tc>
                <w:tc>
                  <w:tcPr>
                    <w:tcW w:w="1562" w:type="pct"/>
                    <w:vAlign w:val="bottom"/>
                  </w:tcPr>
                  <w:p w:rsidR="006C3478" w:rsidRPr="00F01E05" w:rsidRDefault="006C3478" w:rsidP="00A70829">
                    <w:pPr>
                      <w:jc w:val="right"/>
                      <w:rPr>
                        <w:rFonts w:ascii="宋体" w:hAnsi="宋体"/>
                        <w:szCs w:val="21"/>
                      </w:rPr>
                    </w:pPr>
                    <w:r w:rsidRPr="00F01E05">
                      <w:rPr>
                        <w:rFonts w:ascii="宋体" w:hAnsi="宋体"/>
                      </w:rPr>
                      <w:t>1,377,247.48</w:t>
                    </w:r>
                  </w:p>
                </w:tc>
                <w:tc>
                  <w:tcPr>
                    <w:tcW w:w="1556" w:type="pct"/>
                  </w:tcPr>
                  <w:p w:rsidR="006C3478" w:rsidRPr="00F01E05" w:rsidRDefault="006C3478" w:rsidP="00A70829">
                    <w:pPr>
                      <w:jc w:val="right"/>
                      <w:rPr>
                        <w:rFonts w:ascii="宋体" w:hAnsi="宋体"/>
                        <w:szCs w:val="21"/>
                      </w:rPr>
                    </w:pPr>
                    <w:r w:rsidRPr="00F01E05">
                      <w:rPr>
                        <w:rFonts w:ascii="宋体" w:hAnsi="宋体"/>
                      </w:rPr>
                      <w:t>629,106.12</w:t>
                    </w:r>
                  </w:p>
                </w:tc>
              </w:tr>
            </w:sdtContent>
          </w:sdt>
          <w:sdt>
            <w:sdtPr>
              <w:rPr>
                <w:rFonts w:hint="eastAsia"/>
                <w:szCs w:val="21"/>
              </w:rPr>
              <w:alias w:val="收到的其他与经营活动有关的现金明细"/>
              <w:tag w:val="_TUP_ca9171e54df6430e9436143874401ecc"/>
              <w:id w:val="266575409"/>
              <w:lock w:val="sdtLocked"/>
            </w:sdtPr>
            <w:sdtEndPr>
              <w:rPr>
                <w:rFonts w:ascii="宋体" w:hAnsi="宋体"/>
              </w:rPr>
            </w:sdtEndPr>
            <w:sdtContent>
              <w:tr w:rsidR="006C3478" w:rsidTr="00A70829">
                <w:tc>
                  <w:tcPr>
                    <w:tcW w:w="1882" w:type="pct"/>
                  </w:tcPr>
                  <w:p w:rsidR="006C3478" w:rsidRDefault="006C3478" w:rsidP="00A70829">
                    <w:pPr>
                      <w:autoSpaceDE w:val="0"/>
                      <w:autoSpaceDN w:val="0"/>
                      <w:adjustRightInd w:val="0"/>
                      <w:snapToGrid w:val="0"/>
                      <w:spacing w:line="240" w:lineRule="atLeast"/>
                      <w:rPr>
                        <w:szCs w:val="21"/>
                      </w:rPr>
                    </w:pPr>
                    <w:r>
                      <w:t>房租及物业管理费</w:t>
                    </w:r>
                  </w:p>
                </w:tc>
                <w:tc>
                  <w:tcPr>
                    <w:tcW w:w="1562" w:type="pct"/>
                    <w:vAlign w:val="bottom"/>
                  </w:tcPr>
                  <w:p w:rsidR="006C3478" w:rsidRPr="00F01E05" w:rsidRDefault="006C3478" w:rsidP="00A70829">
                    <w:pPr>
                      <w:jc w:val="right"/>
                      <w:rPr>
                        <w:rFonts w:ascii="宋体" w:hAnsi="宋体"/>
                        <w:szCs w:val="21"/>
                      </w:rPr>
                    </w:pPr>
                    <w:r w:rsidRPr="00F01E05">
                      <w:rPr>
                        <w:rFonts w:ascii="宋体" w:hAnsi="宋体"/>
                      </w:rPr>
                      <w:t>21,333,978.04</w:t>
                    </w:r>
                  </w:p>
                </w:tc>
                <w:tc>
                  <w:tcPr>
                    <w:tcW w:w="1556" w:type="pct"/>
                  </w:tcPr>
                  <w:p w:rsidR="006C3478" w:rsidRPr="00F01E05" w:rsidRDefault="006C3478" w:rsidP="00A70829">
                    <w:pPr>
                      <w:jc w:val="right"/>
                      <w:rPr>
                        <w:rFonts w:ascii="宋体" w:hAnsi="宋体"/>
                        <w:szCs w:val="21"/>
                      </w:rPr>
                    </w:pPr>
                    <w:r w:rsidRPr="00F01E05">
                      <w:rPr>
                        <w:rFonts w:ascii="宋体" w:hAnsi="宋体"/>
                      </w:rPr>
                      <w:t>20,116,594.50</w:t>
                    </w:r>
                  </w:p>
                </w:tc>
              </w:tr>
            </w:sdtContent>
          </w:sdt>
          <w:sdt>
            <w:sdtPr>
              <w:rPr>
                <w:rFonts w:hint="eastAsia"/>
                <w:szCs w:val="21"/>
              </w:rPr>
              <w:alias w:val="收到的其他与经营活动有关的现金明细"/>
              <w:tag w:val="_TUP_ca9171e54df6430e9436143874401ecc"/>
              <w:id w:val="266575410"/>
              <w:lock w:val="sdtLocked"/>
            </w:sdtPr>
            <w:sdtEndPr>
              <w:rPr>
                <w:rFonts w:ascii="宋体" w:hAnsi="宋体"/>
              </w:rPr>
            </w:sdtEndPr>
            <w:sdtContent>
              <w:tr w:rsidR="006C3478" w:rsidTr="00A70829">
                <w:tc>
                  <w:tcPr>
                    <w:tcW w:w="1882" w:type="pct"/>
                  </w:tcPr>
                  <w:p w:rsidR="006C3478" w:rsidRDefault="006C3478" w:rsidP="00A70829">
                    <w:pPr>
                      <w:autoSpaceDE w:val="0"/>
                      <w:autoSpaceDN w:val="0"/>
                      <w:adjustRightInd w:val="0"/>
                      <w:snapToGrid w:val="0"/>
                      <w:spacing w:line="240" w:lineRule="atLeast"/>
                      <w:rPr>
                        <w:szCs w:val="21"/>
                      </w:rPr>
                    </w:pPr>
                    <w:r>
                      <w:t>政府补助</w:t>
                    </w:r>
                  </w:p>
                </w:tc>
                <w:tc>
                  <w:tcPr>
                    <w:tcW w:w="1562" w:type="pct"/>
                    <w:vAlign w:val="bottom"/>
                  </w:tcPr>
                  <w:p w:rsidR="006C3478" w:rsidRPr="00F01E05" w:rsidRDefault="006C3478" w:rsidP="00A70829">
                    <w:pPr>
                      <w:jc w:val="right"/>
                      <w:rPr>
                        <w:rFonts w:ascii="宋体" w:hAnsi="宋体"/>
                        <w:szCs w:val="21"/>
                      </w:rPr>
                    </w:pPr>
                    <w:r w:rsidRPr="00F01E05">
                      <w:rPr>
                        <w:rFonts w:ascii="宋体" w:hAnsi="宋体"/>
                      </w:rPr>
                      <w:t>28,661,963.21</w:t>
                    </w:r>
                  </w:p>
                </w:tc>
                <w:tc>
                  <w:tcPr>
                    <w:tcW w:w="1556" w:type="pct"/>
                  </w:tcPr>
                  <w:p w:rsidR="006C3478" w:rsidRPr="00F01E05" w:rsidRDefault="006C3478" w:rsidP="00A70829">
                    <w:pPr>
                      <w:jc w:val="right"/>
                      <w:rPr>
                        <w:rFonts w:ascii="宋体" w:hAnsi="宋体"/>
                        <w:szCs w:val="21"/>
                      </w:rPr>
                    </w:pPr>
                    <w:r w:rsidRPr="00F01E05">
                      <w:rPr>
                        <w:rFonts w:ascii="宋体" w:hAnsi="宋体"/>
                      </w:rPr>
                      <w:t>11,050,787.26</w:t>
                    </w:r>
                  </w:p>
                </w:tc>
              </w:tr>
            </w:sdtContent>
          </w:sdt>
          <w:sdt>
            <w:sdtPr>
              <w:rPr>
                <w:rFonts w:hint="eastAsia"/>
                <w:szCs w:val="21"/>
              </w:rPr>
              <w:alias w:val="收到的其他与经营活动有关的现金明细"/>
              <w:tag w:val="_TUP_ca9171e54df6430e9436143874401ecc"/>
              <w:id w:val="266575411"/>
              <w:lock w:val="sdtLocked"/>
            </w:sdtPr>
            <w:sdtEndPr>
              <w:rPr>
                <w:rFonts w:ascii="宋体" w:hAnsi="宋体"/>
              </w:rPr>
            </w:sdtEndPr>
            <w:sdtContent>
              <w:tr w:rsidR="006C3478" w:rsidTr="00A70829">
                <w:tc>
                  <w:tcPr>
                    <w:tcW w:w="1882" w:type="pct"/>
                  </w:tcPr>
                  <w:p w:rsidR="006C3478" w:rsidRDefault="006C3478" w:rsidP="00A70829">
                    <w:pPr>
                      <w:autoSpaceDE w:val="0"/>
                      <w:autoSpaceDN w:val="0"/>
                      <w:adjustRightInd w:val="0"/>
                      <w:snapToGrid w:val="0"/>
                      <w:spacing w:line="240" w:lineRule="atLeast"/>
                      <w:rPr>
                        <w:szCs w:val="21"/>
                      </w:rPr>
                    </w:pPr>
                    <w:r>
                      <w:t>收到的往来款项及其他</w:t>
                    </w:r>
                  </w:p>
                </w:tc>
                <w:tc>
                  <w:tcPr>
                    <w:tcW w:w="1562" w:type="pct"/>
                    <w:vAlign w:val="bottom"/>
                  </w:tcPr>
                  <w:p w:rsidR="006C3478" w:rsidRPr="00F01E05" w:rsidRDefault="006C3478" w:rsidP="00A70829">
                    <w:pPr>
                      <w:jc w:val="right"/>
                      <w:rPr>
                        <w:rFonts w:ascii="宋体" w:hAnsi="宋体"/>
                        <w:szCs w:val="21"/>
                      </w:rPr>
                    </w:pPr>
                    <w:r w:rsidRPr="00F01E05">
                      <w:rPr>
                        <w:rFonts w:ascii="宋体" w:hAnsi="宋体"/>
                      </w:rPr>
                      <w:t>16,235,838.01</w:t>
                    </w:r>
                  </w:p>
                </w:tc>
                <w:tc>
                  <w:tcPr>
                    <w:tcW w:w="1556" w:type="pct"/>
                  </w:tcPr>
                  <w:p w:rsidR="006C3478" w:rsidRPr="00F01E05" w:rsidRDefault="006C3478" w:rsidP="00A70829">
                    <w:pPr>
                      <w:jc w:val="right"/>
                      <w:rPr>
                        <w:rFonts w:ascii="宋体" w:hAnsi="宋体"/>
                        <w:szCs w:val="21"/>
                      </w:rPr>
                    </w:pPr>
                    <w:r w:rsidRPr="00F01E05">
                      <w:rPr>
                        <w:rFonts w:ascii="宋体" w:hAnsi="宋体"/>
                      </w:rPr>
                      <w:t>20,465,713.19</w:t>
                    </w:r>
                  </w:p>
                </w:tc>
              </w:tr>
            </w:sdtContent>
          </w:sdt>
          <w:tr w:rsidR="006C3478" w:rsidTr="00A70829">
            <w:sdt>
              <w:sdtPr>
                <w:tag w:val="_PLD_15c008cf970d4546b79acd33ba59b803"/>
                <w:id w:val="266575412"/>
                <w:lock w:val="sdtLocked"/>
              </w:sdtPr>
              <w:sdtContent>
                <w:tc>
                  <w:tcPr>
                    <w:tcW w:w="1882" w:type="pct"/>
                  </w:tcPr>
                  <w:p w:rsidR="006C3478" w:rsidRDefault="006C3478" w:rsidP="00A70829">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6C3478" w:rsidRPr="00F01E05" w:rsidRDefault="006C3478" w:rsidP="00A70829">
                <w:pPr>
                  <w:jc w:val="right"/>
                  <w:rPr>
                    <w:rFonts w:ascii="宋体" w:hAnsi="宋体"/>
                    <w:szCs w:val="21"/>
                  </w:rPr>
                </w:pPr>
                <w:r w:rsidRPr="00F01E05">
                  <w:rPr>
                    <w:rFonts w:ascii="宋体" w:hAnsi="宋体"/>
                  </w:rPr>
                  <w:t>67,609,026.74</w:t>
                </w:r>
              </w:p>
            </w:tc>
            <w:tc>
              <w:tcPr>
                <w:tcW w:w="1556" w:type="pct"/>
              </w:tcPr>
              <w:p w:rsidR="006C3478" w:rsidRPr="00F01E05" w:rsidRDefault="006C3478" w:rsidP="00A70829">
                <w:pPr>
                  <w:jc w:val="right"/>
                  <w:rPr>
                    <w:rFonts w:ascii="宋体" w:hAnsi="宋体"/>
                    <w:szCs w:val="21"/>
                  </w:rPr>
                </w:pPr>
                <w:r w:rsidRPr="00F01E05">
                  <w:rPr>
                    <w:rFonts w:ascii="宋体" w:hAnsi="宋体"/>
                  </w:rPr>
                  <w:t>52,262,201.07</w:t>
                </w:r>
              </w:p>
            </w:tc>
          </w:tr>
        </w:tbl>
        <w:p w:rsidR="00996DE7" w:rsidRDefault="007A1B61">
          <w:pPr>
            <w:rPr>
              <w:szCs w:val="21"/>
            </w:rPr>
          </w:pPr>
        </w:p>
      </w:sdtContent>
    </w:sdt>
    <w:p w:rsidR="00996DE7" w:rsidRDefault="00996DE7">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rsidR="00996DE7" w:rsidRDefault="00512658">
          <w:pPr>
            <w:pStyle w:val="4"/>
            <w:numPr>
              <w:ilvl w:val="0"/>
              <w:numId w:val="174"/>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Locked"/>
            <w:placeholder>
              <w:docPart w:val="GBC22222222222222222222222222222"/>
            </w:placeholder>
          </w:sdtPr>
          <w:sdtContent>
            <w:p w:rsidR="00996DE7" w:rsidRDefault="007A1B61">
              <w:r>
                <w:fldChar w:fldCharType="begin"/>
              </w:r>
              <w:r w:rsidR="00480EE9">
                <w:instrText>MACROBUTTON  SnrToggleCheckbox √</w:instrText>
              </w:r>
              <w:r w:rsidR="00480EE9">
                <w:instrText>适用</w:instrText>
              </w:r>
              <w:r w:rsidR="00480EE9">
                <w:instrText xml:space="preserve"> </w:instrText>
              </w:r>
              <w:r>
                <w:fldChar w:fldCharType="end"/>
              </w:r>
              <w:r>
                <w:fldChar w:fldCharType="begin"/>
              </w:r>
              <w:r w:rsidR="00480EE9">
                <w:instrText xml:space="preserve"> MACROBUTTON  SnrToggleCheckbox □</w:instrText>
              </w:r>
              <w:r w:rsidR="00480EE9">
                <w:instrText>不适用</w:instrText>
              </w:r>
              <w:r w:rsidR="00480EE9">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E91AFF" w:rsidTr="00A70829">
            <w:sdt>
              <w:sdtPr>
                <w:tag w:val="_PLD_313336294a534de9a634e32311d5592e"/>
                <w:id w:val="266575681"/>
                <w:lock w:val="sdtLocked"/>
              </w:sdtPr>
              <w:sdtContent>
                <w:tc>
                  <w:tcPr>
                    <w:tcW w:w="1882" w:type="pct"/>
                  </w:tcPr>
                  <w:p w:rsidR="00E91AFF" w:rsidRDefault="00E91AFF" w:rsidP="00A70829">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266575682"/>
                <w:lock w:val="sdtLocked"/>
              </w:sdtPr>
              <w:sdtContent>
                <w:tc>
                  <w:tcPr>
                    <w:tcW w:w="1551" w:type="pct"/>
                  </w:tcPr>
                  <w:p w:rsidR="00E91AFF" w:rsidRDefault="00E91AFF" w:rsidP="00A70829">
                    <w:pPr>
                      <w:autoSpaceDE w:val="0"/>
                      <w:autoSpaceDN w:val="0"/>
                      <w:adjustRightInd w:val="0"/>
                      <w:snapToGrid w:val="0"/>
                      <w:jc w:val="center"/>
                      <w:rPr>
                        <w:szCs w:val="21"/>
                      </w:rPr>
                    </w:pPr>
                    <w:r>
                      <w:rPr>
                        <w:rFonts w:hint="eastAsia"/>
                      </w:rPr>
                      <w:t>本期发生额</w:t>
                    </w:r>
                  </w:p>
                </w:tc>
              </w:sdtContent>
            </w:sdt>
            <w:sdt>
              <w:sdtPr>
                <w:tag w:val="_PLD_7dc479c1c10240cc94f89ea3fc1d6136"/>
                <w:id w:val="266575683"/>
                <w:lock w:val="sdtLocked"/>
              </w:sdtPr>
              <w:sdtContent>
                <w:tc>
                  <w:tcPr>
                    <w:tcW w:w="1567" w:type="pct"/>
                  </w:tcPr>
                  <w:p w:rsidR="00E91AFF" w:rsidRDefault="00E91AFF" w:rsidP="00A70829">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266575684"/>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暂收、暂付款增减及其他</w:t>
                    </w:r>
                  </w:p>
                </w:tc>
                <w:tc>
                  <w:tcPr>
                    <w:tcW w:w="1551" w:type="pct"/>
                  </w:tcPr>
                  <w:p w:rsidR="00E91AFF" w:rsidRPr="00F01E05" w:rsidRDefault="00E91AFF" w:rsidP="00A70829">
                    <w:pPr>
                      <w:jc w:val="right"/>
                      <w:rPr>
                        <w:rFonts w:ascii="宋体" w:hAnsi="宋体"/>
                        <w:szCs w:val="21"/>
                      </w:rPr>
                    </w:pPr>
                    <w:r w:rsidRPr="00F01E05">
                      <w:rPr>
                        <w:rFonts w:ascii="宋体" w:hAnsi="宋体"/>
                      </w:rPr>
                      <w:t>12,531,078.87</w:t>
                    </w:r>
                  </w:p>
                </w:tc>
                <w:tc>
                  <w:tcPr>
                    <w:tcW w:w="1567" w:type="pct"/>
                  </w:tcPr>
                  <w:p w:rsidR="00E91AFF" w:rsidRPr="00F01E05" w:rsidRDefault="00E91AFF" w:rsidP="00A70829">
                    <w:pPr>
                      <w:jc w:val="right"/>
                      <w:rPr>
                        <w:rFonts w:ascii="宋体" w:hAnsi="宋体"/>
                        <w:szCs w:val="21"/>
                      </w:rPr>
                    </w:pPr>
                    <w:r w:rsidRPr="00F01E05">
                      <w:rPr>
                        <w:rFonts w:ascii="宋体" w:hAnsi="宋体"/>
                      </w:rPr>
                      <w:t>10,030,466.85</w:t>
                    </w:r>
                  </w:p>
                </w:tc>
              </w:tr>
            </w:sdtContent>
          </w:sdt>
          <w:sdt>
            <w:sdtPr>
              <w:rPr>
                <w:rFonts w:hint="eastAsia"/>
                <w:szCs w:val="21"/>
              </w:rPr>
              <w:alias w:val="支付的其他与经营活动有关的现金明细"/>
              <w:tag w:val="_TUP_6bc26f086cee402ca4d348d61c665ec6"/>
              <w:id w:val="266575685"/>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运杂费</w:t>
                    </w:r>
                  </w:p>
                </w:tc>
                <w:tc>
                  <w:tcPr>
                    <w:tcW w:w="1551" w:type="pct"/>
                  </w:tcPr>
                  <w:p w:rsidR="00E91AFF" w:rsidRPr="00F01E05" w:rsidRDefault="00E91AFF" w:rsidP="00A70829">
                    <w:pPr>
                      <w:jc w:val="right"/>
                      <w:rPr>
                        <w:rFonts w:ascii="宋体" w:hAnsi="宋体"/>
                        <w:szCs w:val="21"/>
                      </w:rPr>
                    </w:pPr>
                    <w:r w:rsidRPr="00F01E05">
                      <w:rPr>
                        <w:rFonts w:ascii="宋体" w:hAnsi="宋体"/>
                      </w:rPr>
                      <w:t>76,741,086.90</w:t>
                    </w:r>
                  </w:p>
                </w:tc>
                <w:tc>
                  <w:tcPr>
                    <w:tcW w:w="1567" w:type="pct"/>
                  </w:tcPr>
                  <w:p w:rsidR="00E91AFF" w:rsidRPr="00F01E05" w:rsidRDefault="00E91AFF" w:rsidP="00A70829">
                    <w:pPr>
                      <w:jc w:val="right"/>
                      <w:rPr>
                        <w:rFonts w:ascii="宋体" w:hAnsi="宋体"/>
                        <w:szCs w:val="21"/>
                      </w:rPr>
                    </w:pPr>
                    <w:r w:rsidRPr="00F01E05">
                      <w:rPr>
                        <w:rFonts w:ascii="宋体" w:hAnsi="宋体"/>
                      </w:rPr>
                      <w:t>65,841,225.49</w:t>
                    </w:r>
                  </w:p>
                </w:tc>
              </w:tr>
            </w:sdtContent>
          </w:sdt>
          <w:sdt>
            <w:sdtPr>
              <w:rPr>
                <w:rFonts w:hint="eastAsia"/>
                <w:szCs w:val="21"/>
              </w:rPr>
              <w:alias w:val="支付的其他与经营活动有关的现金明细"/>
              <w:tag w:val="_TUP_6bc26f086cee402ca4d348d61c665ec6"/>
              <w:id w:val="266575686"/>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差旅费</w:t>
                    </w:r>
                  </w:p>
                </w:tc>
                <w:tc>
                  <w:tcPr>
                    <w:tcW w:w="1551" w:type="pct"/>
                  </w:tcPr>
                  <w:p w:rsidR="00E91AFF" w:rsidRPr="00F01E05" w:rsidRDefault="00E91AFF" w:rsidP="00A70829">
                    <w:pPr>
                      <w:jc w:val="right"/>
                      <w:rPr>
                        <w:rFonts w:ascii="宋体" w:hAnsi="宋体"/>
                        <w:szCs w:val="21"/>
                      </w:rPr>
                    </w:pPr>
                    <w:r w:rsidRPr="00F01E05">
                      <w:rPr>
                        <w:rFonts w:ascii="宋体" w:hAnsi="宋体"/>
                      </w:rPr>
                      <w:t>15,833,226.02</w:t>
                    </w:r>
                  </w:p>
                </w:tc>
                <w:tc>
                  <w:tcPr>
                    <w:tcW w:w="1567" w:type="pct"/>
                  </w:tcPr>
                  <w:p w:rsidR="00E91AFF" w:rsidRPr="00F01E05" w:rsidRDefault="00E91AFF" w:rsidP="00A70829">
                    <w:pPr>
                      <w:jc w:val="right"/>
                      <w:rPr>
                        <w:rFonts w:ascii="宋体" w:hAnsi="宋体"/>
                        <w:szCs w:val="21"/>
                      </w:rPr>
                    </w:pPr>
                    <w:r w:rsidRPr="00F01E05">
                      <w:rPr>
                        <w:rFonts w:ascii="宋体" w:hAnsi="宋体"/>
                      </w:rPr>
                      <w:t>11,637,075.78</w:t>
                    </w:r>
                  </w:p>
                </w:tc>
              </w:tr>
            </w:sdtContent>
          </w:sdt>
          <w:sdt>
            <w:sdtPr>
              <w:rPr>
                <w:rFonts w:hint="eastAsia"/>
                <w:szCs w:val="21"/>
              </w:rPr>
              <w:alias w:val="支付的其他与经营活动有关的现金明细"/>
              <w:tag w:val="_TUP_6bc26f086cee402ca4d348d61c665ec6"/>
              <w:id w:val="266575687"/>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促销费</w:t>
                    </w:r>
                  </w:p>
                </w:tc>
                <w:tc>
                  <w:tcPr>
                    <w:tcW w:w="1551" w:type="pct"/>
                  </w:tcPr>
                  <w:p w:rsidR="00E91AFF" w:rsidRPr="00F01E05" w:rsidRDefault="00E91AFF" w:rsidP="00A70829">
                    <w:pPr>
                      <w:jc w:val="right"/>
                      <w:rPr>
                        <w:rFonts w:ascii="宋体" w:hAnsi="宋体"/>
                        <w:szCs w:val="21"/>
                      </w:rPr>
                    </w:pPr>
                    <w:r w:rsidRPr="00F01E05">
                      <w:rPr>
                        <w:rFonts w:ascii="宋体" w:hAnsi="宋体"/>
                      </w:rPr>
                      <w:t>80,750,771.70</w:t>
                    </w:r>
                  </w:p>
                </w:tc>
                <w:tc>
                  <w:tcPr>
                    <w:tcW w:w="1567" w:type="pct"/>
                  </w:tcPr>
                  <w:p w:rsidR="00E91AFF" w:rsidRPr="00F01E05" w:rsidRDefault="00E91AFF" w:rsidP="00A70829">
                    <w:pPr>
                      <w:jc w:val="right"/>
                      <w:rPr>
                        <w:rFonts w:ascii="宋体" w:hAnsi="宋体"/>
                        <w:szCs w:val="21"/>
                      </w:rPr>
                    </w:pPr>
                    <w:r w:rsidRPr="00F01E05">
                      <w:rPr>
                        <w:rFonts w:ascii="宋体" w:hAnsi="宋体"/>
                      </w:rPr>
                      <w:t>73,149,416.73</w:t>
                    </w:r>
                  </w:p>
                </w:tc>
              </w:tr>
            </w:sdtContent>
          </w:sdt>
          <w:sdt>
            <w:sdtPr>
              <w:rPr>
                <w:rFonts w:hint="eastAsia"/>
                <w:szCs w:val="21"/>
              </w:rPr>
              <w:alias w:val="支付的其他与经营活动有关的现金明细"/>
              <w:tag w:val="_TUP_6bc26f086cee402ca4d348d61c665ec6"/>
              <w:id w:val="266575688"/>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广告费</w:t>
                    </w:r>
                  </w:p>
                </w:tc>
                <w:tc>
                  <w:tcPr>
                    <w:tcW w:w="1551" w:type="pct"/>
                  </w:tcPr>
                  <w:p w:rsidR="00E91AFF" w:rsidRPr="00F01E05" w:rsidRDefault="00E91AFF" w:rsidP="00A70829">
                    <w:pPr>
                      <w:jc w:val="right"/>
                      <w:rPr>
                        <w:rFonts w:ascii="宋体" w:hAnsi="宋体"/>
                        <w:szCs w:val="21"/>
                      </w:rPr>
                    </w:pPr>
                    <w:r w:rsidRPr="00F01E05">
                      <w:rPr>
                        <w:rFonts w:ascii="宋体" w:hAnsi="宋体"/>
                      </w:rPr>
                      <w:t>28,238,849.32</w:t>
                    </w:r>
                  </w:p>
                </w:tc>
                <w:tc>
                  <w:tcPr>
                    <w:tcW w:w="1567" w:type="pct"/>
                  </w:tcPr>
                  <w:p w:rsidR="00E91AFF" w:rsidRPr="00F01E05" w:rsidRDefault="00E91AFF" w:rsidP="00A70829">
                    <w:pPr>
                      <w:jc w:val="right"/>
                      <w:rPr>
                        <w:rFonts w:ascii="宋体" w:hAnsi="宋体"/>
                        <w:szCs w:val="21"/>
                      </w:rPr>
                    </w:pPr>
                    <w:r w:rsidRPr="00F01E05">
                      <w:rPr>
                        <w:rFonts w:ascii="宋体" w:hAnsi="宋体"/>
                      </w:rPr>
                      <w:t>17,831,911.08</w:t>
                    </w:r>
                  </w:p>
                </w:tc>
              </w:tr>
            </w:sdtContent>
          </w:sdt>
          <w:sdt>
            <w:sdtPr>
              <w:rPr>
                <w:rFonts w:hint="eastAsia"/>
                <w:szCs w:val="21"/>
              </w:rPr>
              <w:alias w:val="支付的其他与经营活动有关的现金明细"/>
              <w:tag w:val="_TUP_6bc26f086cee402ca4d348d61c665ec6"/>
              <w:id w:val="266575689"/>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办公费</w:t>
                    </w:r>
                  </w:p>
                </w:tc>
                <w:tc>
                  <w:tcPr>
                    <w:tcW w:w="1551" w:type="pct"/>
                  </w:tcPr>
                  <w:p w:rsidR="00E91AFF" w:rsidRPr="00F01E05" w:rsidRDefault="00E91AFF" w:rsidP="00A70829">
                    <w:pPr>
                      <w:jc w:val="right"/>
                      <w:rPr>
                        <w:rFonts w:ascii="宋体" w:hAnsi="宋体"/>
                        <w:szCs w:val="21"/>
                      </w:rPr>
                    </w:pPr>
                    <w:r w:rsidRPr="00F01E05">
                      <w:rPr>
                        <w:rFonts w:ascii="宋体" w:hAnsi="宋体"/>
                      </w:rPr>
                      <w:t>15,544,754.46</w:t>
                    </w:r>
                  </w:p>
                </w:tc>
                <w:tc>
                  <w:tcPr>
                    <w:tcW w:w="1567" w:type="pct"/>
                  </w:tcPr>
                  <w:p w:rsidR="00E91AFF" w:rsidRPr="00F01E05" w:rsidRDefault="00E91AFF" w:rsidP="00A70829">
                    <w:pPr>
                      <w:jc w:val="right"/>
                      <w:rPr>
                        <w:rFonts w:ascii="宋体" w:hAnsi="宋体"/>
                        <w:szCs w:val="21"/>
                      </w:rPr>
                    </w:pPr>
                    <w:r w:rsidRPr="00F01E05">
                      <w:rPr>
                        <w:rFonts w:ascii="宋体" w:hAnsi="宋体"/>
                      </w:rPr>
                      <w:t>28,989,066.97</w:t>
                    </w:r>
                  </w:p>
                </w:tc>
              </w:tr>
            </w:sdtContent>
          </w:sdt>
          <w:sdt>
            <w:sdtPr>
              <w:rPr>
                <w:rFonts w:hint="eastAsia"/>
                <w:szCs w:val="21"/>
              </w:rPr>
              <w:alias w:val="支付的其他与经营活动有关的现金明细"/>
              <w:tag w:val="_TUP_6bc26f086cee402ca4d348d61c665ec6"/>
              <w:id w:val="266575690"/>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招待费</w:t>
                    </w:r>
                  </w:p>
                </w:tc>
                <w:tc>
                  <w:tcPr>
                    <w:tcW w:w="1551" w:type="pct"/>
                  </w:tcPr>
                  <w:p w:rsidR="00E91AFF" w:rsidRPr="00F01E05" w:rsidRDefault="00E91AFF" w:rsidP="00A70829">
                    <w:pPr>
                      <w:jc w:val="right"/>
                      <w:rPr>
                        <w:rFonts w:ascii="宋体" w:hAnsi="宋体"/>
                        <w:szCs w:val="21"/>
                      </w:rPr>
                    </w:pPr>
                    <w:r w:rsidRPr="00F01E05">
                      <w:rPr>
                        <w:rFonts w:ascii="宋体" w:hAnsi="宋体"/>
                      </w:rPr>
                      <w:t>2,906,750.23</w:t>
                    </w:r>
                  </w:p>
                </w:tc>
                <w:tc>
                  <w:tcPr>
                    <w:tcW w:w="1567" w:type="pct"/>
                  </w:tcPr>
                  <w:p w:rsidR="00E91AFF" w:rsidRPr="00F01E05" w:rsidRDefault="00E91AFF" w:rsidP="00A70829">
                    <w:pPr>
                      <w:jc w:val="right"/>
                      <w:rPr>
                        <w:rFonts w:ascii="宋体" w:hAnsi="宋体"/>
                        <w:szCs w:val="21"/>
                      </w:rPr>
                    </w:pPr>
                    <w:r w:rsidRPr="00F01E05">
                      <w:rPr>
                        <w:rFonts w:ascii="宋体" w:hAnsi="宋体"/>
                      </w:rPr>
                      <w:t>4,477,231.11</w:t>
                    </w:r>
                  </w:p>
                </w:tc>
              </w:tr>
            </w:sdtContent>
          </w:sdt>
          <w:sdt>
            <w:sdtPr>
              <w:rPr>
                <w:rFonts w:hint="eastAsia"/>
                <w:szCs w:val="21"/>
              </w:rPr>
              <w:alias w:val="支付的其他与经营活动有关的现金明细"/>
              <w:tag w:val="_TUP_6bc26f086cee402ca4d348d61c665ec6"/>
              <w:id w:val="266575691"/>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审计咨询费</w:t>
                    </w:r>
                  </w:p>
                </w:tc>
                <w:tc>
                  <w:tcPr>
                    <w:tcW w:w="1551" w:type="pct"/>
                  </w:tcPr>
                  <w:p w:rsidR="00E91AFF" w:rsidRPr="00F01E05" w:rsidRDefault="00E91AFF" w:rsidP="00A70829">
                    <w:pPr>
                      <w:jc w:val="right"/>
                      <w:rPr>
                        <w:rFonts w:ascii="宋体" w:hAnsi="宋体"/>
                        <w:szCs w:val="21"/>
                      </w:rPr>
                    </w:pPr>
                    <w:r w:rsidRPr="00F01E05">
                      <w:rPr>
                        <w:rFonts w:ascii="宋体" w:hAnsi="宋体"/>
                      </w:rPr>
                      <w:t>3,937,760.68</w:t>
                    </w:r>
                  </w:p>
                </w:tc>
                <w:tc>
                  <w:tcPr>
                    <w:tcW w:w="1567" w:type="pct"/>
                  </w:tcPr>
                  <w:p w:rsidR="00E91AFF" w:rsidRPr="00F01E05" w:rsidRDefault="00E91AFF" w:rsidP="00A70829">
                    <w:pPr>
                      <w:jc w:val="right"/>
                      <w:rPr>
                        <w:rFonts w:ascii="宋体" w:hAnsi="宋体"/>
                        <w:szCs w:val="21"/>
                      </w:rPr>
                    </w:pPr>
                    <w:r w:rsidRPr="00F01E05">
                      <w:rPr>
                        <w:rFonts w:ascii="宋体" w:hAnsi="宋体"/>
                      </w:rPr>
                      <w:t>9,027,454.16</w:t>
                    </w:r>
                  </w:p>
                </w:tc>
              </w:tr>
            </w:sdtContent>
          </w:sdt>
          <w:sdt>
            <w:sdtPr>
              <w:rPr>
                <w:rFonts w:hint="eastAsia"/>
                <w:szCs w:val="21"/>
              </w:rPr>
              <w:alias w:val="支付的其他与经营活动有关的现金明细"/>
              <w:tag w:val="_TUP_6bc26f086cee402ca4d348d61c665ec6"/>
              <w:id w:val="266575692"/>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修理费</w:t>
                    </w:r>
                  </w:p>
                </w:tc>
                <w:tc>
                  <w:tcPr>
                    <w:tcW w:w="1551" w:type="pct"/>
                  </w:tcPr>
                  <w:p w:rsidR="00E91AFF" w:rsidRPr="00F01E05" w:rsidRDefault="00E91AFF" w:rsidP="00A70829">
                    <w:pPr>
                      <w:jc w:val="right"/>
                      <w:rPr>
                        <w:rFonts w:ascii="宋体" w:hAnsi="宋体"/>
                        <w:szCs w:val="21"/>
                      </w:rPr>
                    </w:pPr>
                    <w:r w:rsidRPr="00F01E05">
                      <w:rPr>
                        <w:rFonts w:ascii="宋体" w:hAnsi="宋体"/>
                      </w:rPr>
                      <w:t>8,404,216.34</w:t>
                    </w:r>
                  </w:p>
                </w:tc>
                <w:tc>
                  <w:tcPr>
                    <w:tcW w:w="1567" w:type="pct"/>
                  </w:tcPr>
                  <w:p w:rsidR="00E91AFF" w:rsidRPr="00F01E05" w:rsidRDefault="00E91AFF" w:rsidP="00A70829">
                    <w:pPr>
                      <w:jc w:val="right"/>
                      <w:rPr>
                        <w:rFonts w:ascii="宋体" w:hAnsi="宋体"/>
                        <w:szCs w:val="21"/>
                      </w:rPr>
                    </w:pPr>
                    <w:r w:rsidRPr="00F01E05">
                      <w:rPr>
                        <w:rFonts w:ascii="宋体" w:hAnsi="宋体"/>
                      </w:rPr>
                      <w:t>12,990,589.51</w:t>
                    </w:r>
                  </w:p>
                </w:tc>
              </w:tr>
            </w:sdtContent>
          </w:sdt>
          <w:sdt>
            <w:sdtPr>
              <w:rPr>
                <w:rFonts w:hint="eastAsia"/>
                <w:szCs w:val="21"/>
              </w:rPr>
              <w:alias w:val="支付的其他与经营活动有关的现金明细"/>
              <w:tag w:val="_TUP_6bc26f086cee402ca4d348d61c665ec6"/>
              <w:id w:val="266575693"/>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汽车费用</w:t>
                    </w:r>
                  </w:p>
                </w:tc>
                <w:tc>
                  <w:tcPr>
                    <w:tcW w:w="1551" w:type="pct"/>
                  </w:tcPr>
                  <w:p w:rsidR="00E91AFF" w:rsidRPr="00F01E05" w:rsidRDefault="00E91AFF" w:rsidP="00A70829">
                    <w:pPr>
                      <w:jc w:val="right"/>
                      <w:rPr>
                        <w:rFonts w:ascii="宋体" w:hAnsi="宋体"/>
                        <w:szCs w:val="21"/>
                      </w:rPr>
                    </w:pPr>
                    <w:r w:rsidRPr="00F01E05">
                      <w:rPr>
                        <w:rFonts w:ascii="宋体" w:hAnsi="宋体"/>
                      </w:rPr>
                      <w:t>5,666,405.85</w:t>
                    </w:r>
                  </w:p>
                </w:tc>
                <w:tc>
                  <w:tcPr>
                    <w:tcW w:w="1567" w:type="pct"/>
                  </w:tcPr>
                  <w:p w:rsidR="00E91AFF" w:rsidRPr="00F01E05" w:rsidRDefault="00E91AFF" w:rsidP="00A70829">
                    <w:pPr>
                      <w:jc w:val="right"/>
                      <w:rPr>
                        <w:rFonts w:ascii="宋体" w:hAnsi="宋体"/>
                        <w:szCs w:val="21"/>
                      </w:rPr>
                    </w:pPr>
                    <w:r w:rsidRPr="00F01E05">
                      <w:rPr>
                        <w:rFonts w:ascii="宋体" w:hAnsi="宋体"/>
                      </w:rPr>
                      <w:t>3,366,179.88</w:t>
                    </w:r>
                  </w:p>
                </w:tc>
              </w:tr>
            </w:sdtContent>
          </w:sdt>
          <w:sdt>
            <w:sdtPr>
              <w:rPr>
                <w:rFonts w:hint="eastAsia"/>
                <w:szCs w:val="21"/>
              </w:rPr>
              <w:alias w:val="支付的其他与经营活动有关的现金明细"/>
              <w:tag w:val="_TUP_6bc26f086cee402ca4d348d61c665ec6"/>
              <w:id w:val="266575694"/>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公益性捐赠</w:t>
                    </w:r>
                  </w:p>
                </w:tc>
                <w:tc>
                  <w:tcPr>
                    <w:tcW w:w="1551" w:type="pct"/>
                  </w:tcPr>
                  <w:p w:rsidR="00E91AFF" w:rsidRPr="00F01E05" w:rsidRDefault="00E91AFF" w:rsidP="00A70829">
                    <w:pPr>
                      <w:jc w:val="right"/>
                      <w:rPr>
                        <w:rFonts w:ascii="宋体" w:hAnsi="宋体"/>
                        <w:szCs w:val="21"/>
                      </w:rPr>
                    </w:pPr>
                    <w:r w:rsidRPr="00F01E05">
                      <w:rPr>
                        <w:rFonts w:ascii="宋体" w:hAnsi="宋体"/>
                      </w:rPr>
                      <w:t>835,000.00</w:t>
                    </w:r>
                  </w:p>
                </w:tc>
                <w:tc>
                  <w:tcPr>
                    <w:tcW w:w="1567" w:type="pct"/>
                  </w:tcPr>
                  <w:p w:rsidR="00E91AFF" w:rsidRPr="00F01E05" w:rsidRDefault="00E91AFF" w:rsidP="00A70829">
                    <w:pPr>
                      <w:jc w:val="right"/>
                      <w:rPr>
                        <w:rFonts w:ascii="宋体" w:hAnsi="宋体"/>
                        <w:szCs w:val="21"/>
                      </w:rPr>
                    </w:pPr>
                    <w:r w:rsidRPr="00F01E05">
                      <w:rPr>
                        <w:rFonts w:ascii="宋体" w:hAnsi="宋体"/>
                      </w:rPr>
                      <w:t>1,108,000.00</w:t>
                    </w:r>
                  </w:p>
                </w:tc>
              </w:tr>
            </w:sdtContent>
          </w:sdt>
          <w:sdt>
            <w:sdtPr>
              <w:rPr>
                <w:rFonts w:hint="eastAsia"/>
                <w:szCs w:val="21"/>
              </w:rPr>
              <w:alias w:val="支付的其他与经营活动有关的现金明细"/>
              <w:tag w:val="_TUP_6bc26f086cee402ca4d348d61c665ec6"/>
              <w:id w:val="266575695"/>
              <w:lock w:val="sdtLocked"/>
            </w:sdtPr>
            <w:sdtEndPr>
              <w:rPr>
                <w:rFonts w:ascii="宋体" w:hAnsi="宋体"/>
              </w:rPr>
            </w:sdtEndPr>
            <w:sdtContent>
              <w:tr w:rsidR="00E91AFF" w:rsidTr="00A70829">
                <w:tc>
                  <w:tcPr>
                    <w:tcW w:w="1882" w:type="pct"/>
                  </w:tcPr>
                  <w:p w:rsidR="00E91AFF" w:rsidRDefault="00E91AFF" w:rsidP="00A70829">
                    <w:pPr>
                      <w:autoSpaceDE w:val="0"/>
                      <w:autoSpaceDN w:val="0"/>
                      <w:adjustRightInd w:val="0"/>
                      <w:snapToGrid w:val="0"/>
                      <w:rPr>
                        <w:szCs w:val="21"/>
                      </w:rPr>
                    </w:pPr>
                    <w:r>
                      <w:t>研发费用</w:t>
                    </w:r>
                  </w:p>
                </w:tc>
                <w:tc>
                  <w:tcPr>
                    <w:tcW w:w="1551" w:type="pct"/>
                  </w:tcPr>
                  <w:p w:rsidR="00E91AFF" w:rsidRPr="00F01E05" w:rsidRDefault="00E91AFF" w:rsidP="00A70829">
                    <w:pPr>
                      <w:jc w:val="right"/>
                      <w:rPr>
                        <w:rFonts w:ascii="宋体" w:hAnsi="宋体"/>
                        <w:szCs w:val="21"/>
                      </w:rPr>
                    </w:pPr>
                    <w:r w:rsidRPr="00F01E05">
                      <w:rPr>
                        <w:rFonts w:ascii="宋体" w:hAnsi="宋体"/>
                      </w:rPr>
                      <w:t>34,175,589.39</w:t>
                    </w:r>
                  </w:p>
                </w:tc>
                <w:tc>
                  <w:tcPr>
                    <w:tcW w:w="1567" w:type="pct"/>
                  </w:tcPr>
                  <w:p w:rsidR="00E91AFF" w:rsidRPr="00F01E05" w:rsidRDefault="00E91AFF" w:rsidP="00A70829">
                    <w:pPr>
                      <w:jc w:val="right"/>
                      <w:rPr>
                        <w:rFonts w:ascii="宋体" w:hAnsi="宋体"/>
                        <w:szCs w:val="21"/>
                      </w:rPr>
                    </w:pPr>
                    <w:r w:rsidRPr="00F01E05">
                      <w:rPr>
                        <w:rFonts w:ascii="宋体" w:hAnsi="宋体"/>
                      </w:rPr>
                      <w:t>6,995,085.75</w:t>
                    </w:r>
                  </w:p>
                </w:tc>
              </w:tr>
            </w:sdtContent>
          </w:sdt>
          <w:tr w:rsidR="00E91AFF" w:rsidTr="00A70829">
            <w:sdt>
              <w:sdtPr>
                <w:tag w:val="_PLD_b2a645bcc9174623a4e7eefea3a149f5"/>
                <w:id w:val="266575696"/>
                <w:lock w:val="sdtLocked"/>
              </w:sdtPr>
              <w:sdtContent>
                <w:tc>
                  <w:tcPr>
                    <w:tcW w:w="1882" w:type="pct"/>
                  </w:tcPr>
                  <w:p w:rsidR="00E91AFF" w:rsidRDefault="00E91AFF" w:rsidP="00A70829">
                    <w:pPr>
                      <w:autoSpaceDE w:val="0"/>
                      <w:autoSpaceDN w:val="0"/>
                      <w:adjustRightInd w:val="0"/>
                      <w:snapToGrid w:val="0"/>
                      <w:jc w:val="center"/>
                      <w:rPr>
                        <w:szCs w:val="21"/>
                      </w:rPr>
                    </w:pPr>
                    <w:r>
                      <w:rPr>
                        <w:rFonts w:hint="eastAsia"/>
                        <w:szCs w:val="21"/>
                      </w:rPr>
                      <w:t>合计</w:t>
                    </w:r>
                  </w:p>
                </w:tc>
              </w:sdtContent>
            </w:sdt>
            <w:tc>
              <w:tcPr>
                <w:tcW w:w="1551" w:type="pct"/>
              </w:tcPr>
              <w:p w:rsidR="00E91AFF" w:rsidRPr="00F01E05" w:rsidRDefault="00E91AFF" w:rsidP="00A70829">
                <w:pPr>
                  <w:jc w:val="right"/>
                  <w:rPr>
                    <w:rFonts w:ascii="宋体" w:hAnsi="宋体"/>
                    <w:szCs w:val="21"/>
                  </w:rPr>
                </w:pPr>
                <w:r w:rsidRPr="00F01E05">
                  <w:rPr>
                    <w:rFonts w:ascii="宋体" w:hAnsi="宋体"/>
                  </w:rPr>
                  <w:t>285,565,489.76</w:t>
                </w:r>
              </w:p>
            </w:tc>
            <w:tc>
              <w:tcPr>
                <w:tcW w:w="1567" w:type="pct"/>
              </w:tcPr>
              <w:p w:rsidR="00E91AFF" w:rsidRPr="00F01E05" w:rsidRDefault="00E91AFF" w:rsidP="00A70829">
                <w:pPr>
                  <w:jc w:val="right"/>
                  <w:rPr>
                    <w:rFonts w:ascii="宋体" w:hAnsi="宋体"/>
                    <w:szCs w:val="21"/>
                  </w:rPr>
                </w:pPr>
                <w:r w:rsidRPr="00F01E05">
                  <w:rPr>
                    <w:rFonts w:ascii="宋体" w:hAnsi="宋体"/>
                  </w:rPr>
                  <w:t>245,443,703.31</w:t>
                </w:r>
              </w:p>
            </w:tc>
          </w:tr>
        </w:tbl>
        <w:p w:rsidR="00996DE7" w:rsidRDefault="007A1B61">
          <w:pPr>
            <w:ind w:right="5"/>
            <w:rPr>
              <w:szCs w:val="21"/>
            </w:rPr>
          </w:pPr>
        </w:p>
      </w:sdtContent>
    </w:sdt>
    <w:p w:rsidR="00996DE7" w:rsidRDefault="00996DE7">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rsidR="00996DE7" w:rsidRDefault="00512658">
          <w:pPr>
            <w:pStyle w:val="4"/>
            <w:numPr>
              <w:ilvl w:val="0"/>
              <w:numId w:val="174"/>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Content>
            <w:p w:rsidR="00557B88" w:rsidRDefault="007A1B61" w:rsidP="00557B88">
              <w:r>
                <w:fldChar w:fldCharType="begin"/>
              </w:r>
              <w:r w:rsidR="00557B88">
                <w:instrText>MACROBUTTON  SnrToggleCheckbox □</w:instrText>
              </w:r>
              <w:r w:rsidR="00557B88">
                <w:instrText>适用</w:instrText>
              </w:r>
              <w:r w:rsidR="00557B88">
                <w:instrText xml:space="preserve"> </w:instrText>
              </w:r>
              <w:r>
                <w:fldChar w:fldCharType="end"/>
              </w:r>
              <w:r>
                <w:fldChar w:fldCharType="begin"/>
              </w:r>
              <w:r w:rsidR="00557B88">
                <w:instrText xml:space="preserve"> MACROBUTTON  SnrToggleCheckbox √</w:instrText>
              </w:r>
              <w:r w:rsidR="00557B88">
                <w:instrText>不适用</w:instrText>
              </w:r>
              <w:r w:rsidR="00557B88">
                <w:instrText xml:space="preserve"> </w:instrText>
              </w:r>
              <w:r>
                <w:fldChar w:fldCharType="end"/>
              </w:r>
            </w:p>
          </w:sdtContent>
        </w:sdt>
        <w:p w:rsidR="00996DE7" w:rsidRDefault="007A1B61">
          <w:pPr>
            <w:snapToGrid w:val="0"/>
            <w:spacing w:line="240" w:lineRule="atLeast"/>
            <w:rPr>
              <w:szCs w:val="21"/>
            </w:rPr>
          </w:pPr>
        </w:p>
      </w:sdtContent>
    </w:sdt>
    <w:p w:rsidR="00996DE7" w:rsidRDefault="00996DE7">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rsidR="00996DE7" w:rsidRDefault="00512658">
          <w:pPr>
            <w:pStyle w:val="4"/>
            <w:numPr>
              <w:ilvl w:val="0"/>
              <w:numId w:val="174"/>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Content>
            <w:p w:rsidR="00557B88" w:rsidRDefault="007A1B61" w:rsidP="00557B88">
              <w:r>
                <w:fldChar w:fldCharType="begin"/>
              </w:r>
              <w:r w:rsidR="00557B88">
                <w:instrText>MACROBUTTON  SnrToggleCheckbox □</w:instrText>
              </w:r>
              <w:r w:rsidR="00557B88">
                <w:instrText>适用</w:instrText>
              </w:r>
              <w:r w:rsidR="00557B88">
                <w:instrText xml:space="preserve"> </w:instrText>
              </w:r>
              <w:r>
                <w:fldChar w:fldCharType="end"/>
              </w:r>
              <w:r>
                <w:fldChar w:fldCharType="begin"/>
              </w:r>
              <w:r w:rsidR="00557B88">
                <w:instrText xml:space="preserve"> MACROBUTTON  SnrToggleCheckbox √</w:instrText>
              </w:r>
              <w:r w:rsidR="00557B88">
                <w:instrText>不适用</w:instrText>
              </w:r>
              <w:r w:rsidR="00557B88">
                <w:instrText xml:space="preserve"> </w:instrText>
              </w:r>
              <w:r>
                <w:fldChar w:fldCharType="end"/>
              </w:r>
            </w:p>
          </w:sdtContent>
        </w:sdt>
        <w:p w:rsidR="00996DE7" w:rsidRDefault="007A1B61">
          <w:pPr>
            <w:rPr>
              <w:szCs w:val="21"/>
            </w:rPr>
          </w:pPr>
        </w:p>
      </w:sdtContent>
    </w:sdt>
    <w:p w:rsidR="00996DE7" w:rsidRDefault="00996DE7">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cstheme="minorBidi"/>
          <w:kern w:val="2"/>
          <w:sz w:val="21"/>
          <w:szCs w:val="22"/>
        </w:rPr>
      </w:sdtEndPr>
      <w:sdtContent>
        <w:p w:rsidR="00996DE7" w:rsidRDefault="00512658">
          <w:pPr>
            <w:pStyle w:val="4"/>
            <w:numPr>
              <w:ilvl w:val="0"/>
              <w:numId w:val="174"/>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Content>
            <w:p w:rsidR="00996DE7" w:rsidRDefault="007A1B61">
              <w:r>
                <w:fldChar w:fldCharType="begin"/>
              </w:r>
              <w:r w:rsidR="00557B88">
                <w:instrText>MACROBUTTON  SnrToggleCheckbox √</w:instrText>
              </w:r>
              <w:r w:rsidR="00557B88">
                <w:instrText>适用</w:instrText>
              </w:r>
              <w:r w:rsidR="00557B88">
                <w:instrText xml:space="preserve"> </w:instrText>
              </w:r>
              <w:r>
                <w:fldChar w:fldCharType="end"/>
              </w:r>
              <w:r>
                <w:fldChar w:fldCharType="begin"/>
              </w:r>
              <w:r w:rsidR="00557B88">
                <w:instrText xml:space="preserve"> MACROBUTTON  SnrToggleCheckbox □</w:instrText>
              </w:r>
              <w:r w:rsidR="00557B88">
                <w:instrText>不适用</w:instrText>
              </w:r>
              <w:r w:rsidR="00557B88">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557B88" w:rsidTr="00BD3A39">
            <w:sdt>
              <w:sdtPr>
                <w:tag w:val="_PLD_a77349a2c05f473b9ac20b64fc24179e"/>
                <w:id w:val="1117662091"/>
                <w:lock w:val="sdtLocked"/>
              </w:sdtPr>
              <w:sdtContent>
                <w:tc>
                  <w:tcPr>
                    <w:tcW w:w="1882" w:type="pct"/>
                  </w:tcPr>
                  <w:p w:rsidR="00557B88" w:rsidRDefault="00557B88" w:rsidP="00BD3A39">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1117662092"/>
                <w:lock w:val="sdtLocked"/>
              </w:sdtPr>
              <w:sdtContent>
                <w:tc>
                  <w:tcPr>
                    <w:tcW w:w="1610" w:type="pct"/>
                  </w:tcPr>
                  <w:p w:rsidR="00557B88" w:rsidRDefault="00557B88" w:rsidP="00BD3A39">
                    <w:pPr>
                      <w:autoSpaceDE w:val="0"/>
                      <w:autoSpaceDN w:val="0"/>
                      <w:adjustRightInd w:val="0"/>
                      <w:snapToGrid w:val="0"/>
                      <w:jc w:val="center"/>
                      <w:rPr>
                        <w:szCs w:val="21"/>
                      </w:rPr>
                    </w:pPr>
                    <w:r>
                      <w:rPr>
                        <w:rFonts w:hint="eastAsia"/>
                      </w:rPr>
                      <w:t>本期发生额</w:t>
                    </w:r>
                  </w:p>
                </w:tc>
              </w:sdtContent>
            </w:sdt>
            <w:sdt>
              <w:sdtPr>
                <w:tag w:val="_PLD_aa071ffac82040379300e6f5150e4ff7"/>
                <w:id w:val="1117662093"/>
                <w:lock w:val="sdtLocked"/>
              </w:sdtPr>
              <w:sdtContent>
                <w:tc>
                  <w:tcPr>
                    <w:tcW w:w="1508" w:type="pct"/>
                  </w:tcPr>
                  <w:p w:rsidR="00557B88" w:rsidRDefault="00557B88" w:rsidP="00BD3A39">
                    <w:pPr>
                      <w:autoSpaceDE w:val="0"/>
                      <w:autoSpaceDN w:val="0"/>
                      <w:adjustRightInd w:val="0"/>
                      <w:snapToGrid w:val="0"/>
                      <w:jc w:val="center"/>
                      <w:rPr>
                        <w:szCs w:val="21"/>
                      </w:rPr>
                    </w:pPr>
                    <w:r>
                      <w:rPr>
                        <w:rFonts w:hint="eastAsia"/>
                      </w:rPr>
                      <w:t>上期发生额</w:t>
                    </w:r>
                  </w:p>
                </w:tc>
              </w:sdtContent>
            </w:sdt>
          </w:tr>
          <w:sdt>
            <w:sdtPr>
              <w:rPr>
                <w:rFonts w:ascii="宋体" w:hAnsi="宋体" w:hint="eastAsia"/>
                <w:szCs w:val="21"/>
              </w:rPr>
              <w:alias w:val="收到的其他与筹资活动有关的现金明细"/>
              <w:tag w:val="_TUP_afb02f29341a473a8c5477beb6ba2747"/>
              <w:id w:val="1117662094"/>
              <w:lock w:val="sdtLocked"/>
            </w:sdtPr>
            <w:sdtContent>
              <w:tr w:rsidR="00557B88" w:rsidRPr="00F01E05" w:rsidTr="00BD3A39">
                <w:tc>
                  <w:tcPr>
                    <w:tcW w:w="1882" w:type="pct"/>
                  </w:tcPr>
                  <w:p w:rsidR="00557B88" w:rsidRPr="00F01E05" w:rsidRDefault="00557B88" w:rsidP="00BD3A39">
                    <w:pPr>
                      <w:autoSpaceDE w:val="0"/>
                      <w:autoSpaceDN w:val="0"/>
                      <w:adjustRightInd w:val="0"/>
                      <w:snapToGrid w:val="0"/>
                      <w:rPr>
                        <w:rFonts w:ascii="宋体" w:hAnsi="宋体"/>
                        <w:szCs w:val="21"/>
                      </w:rPr>
                    </w:pPr>
                    <w:r w:rsidRPr="00F01E05">
                      <w:rPr>
                        <w:rFonts w:ascii="宋体" w:hAnsi="宋体" w:hint="eastAsia"/>
                        <w:szCs w:val="21"/>
                      </w:rPr>
                      <w:t>收到融资性质资金往来</w:t>
                    </w:r>
                  </w:p>
                </w:tc>
                <w:tc>
                  <w:tcPr>
                    <w:tcW w:w="1610" w:type="pct"/>
                    <w:vAlign w:val="bottom"/>
                  </w:tcPr>
                  <w:p w:rsidR="00557B88" w:rsidRPr="00F01E05" w:rsidRDefault="00557B88" w:rsidP="00BD3A39">
                    <w:pPr>
                      <w:jc w:val="right"/>
                      <w:rPr>
                        <w:rFonts w:ascii="宋体" w:hAnsi="宋体"/>
                        <w:szCs w:val="21"/>
                      </w:rPr>
                    </w:pPr>
                    <w:r w:rsidRPr="00F01E05">
                      <w:rPr>
                        <w:rFonts w:ascii="宋体" w:hAnsi="宋体"/>
                      </w:rPr>
                      <w:t>7,550,000.00</w:t>
                    </w:r>
                  </w:p>
                </w:tc>
                <w:tc>
                  <w:tcPr>
                    <w:tcW w:w="1508" w:type="pct"/>
                  </w:tcPr>
                  <w:p w:rsidR="00557B88" w:rsidRPr="00F01E05" w:rsidRDefault="00557B88" w:rsidP="00BD3A39">
                    <w:pPr>
                      <w:jc w:val="right"/>
                      <w:rPr>
                        <w:rFonts w:ascii="宋体" w:hAnsi="宋体"/>
                        <w:szCs w:val="21"/>
                      </w:rPr>
                    </w:pPr>
                    <w:r w:rsidRPr="00F01E05">
                      <w:rPr>
                        <w:rFonts w:ascii="宋体" w:hAnsi="宋体"/>
                      </w:rPr>
                      <w:t>4,900,000.00</w:t>
                    </w:r>
                  </w:p>
                </w:tc>
              </w:tr>
            </w:sdtContent>
          </w:sdt>
          <w:tr w:rsidR="00557B88" w:rsidRPr="00F01E05" w:rsidTr="00BD3A39">
            <w:sdt>
              <w:sdtPr>
                <w:rPr>
                  <w:rFonts w:ascii="宋体" w:hAnsi="宋体"/>
                </w:rPr>
                <w:tag w:val="_PLD_7907c6798e0d4fb4a413e0875400dc4a"/>
                <w:id w:val="1117662095"/>
                <w:lock w:val="sdtLocked"/>
              </w:sdtPr>
              <w:sdtContent>
                <w:tc>
                  <w:tcPr>
                    <w:tcW w:w="1882" w:type="pct"/>
                  </w:tcPr>
                  <w:p w:rsidR="00557B88" w:rsidRPr="00F01E05" w:rsidRDefault="00557B88" w:rsidP="00BD3A39">
                    <w:pPr>
                      <w:autoSpaceDE w:val="0"/>
                      <w:autoSpaceDN w:val="0"/>
                      <w:adjustRightInd w:val="0"/>
                      <w:snapToGrid w:val="0"/>
                      <w:jc w:val="center"/>
                      <w:rPr>
                        <w:rFonts w:ascii="宋体" w:hAnsi="宋体"/>
                        <w:szCs w:val="21"/>
                      </w:rPr>
                    </w:pPr>
                    <w:r w:rsidRPr="00F01E05">
                      <w:rPr>
                        <w:rFonts w:ascii="宋体" w:hAnsi="宋体" w:hint="eastAsia"/>
                        <w:szCs w:val="21"/>
                      </w:rPr>
                      <w:t>合计</w:t>
                    </w:r>
                  </w:p>
                </w:tc>
              </w:sdtContent>
            </w:sdt>
            <w:tc>
              <w:tcPr>
                <w:tcW w:w="1610" w:type="pct"/>
                <w:vAlign w:val="bottom"/>
              </w:tcPr>
              <w:p w:rsidR="00557B88" w:rsidRPr="00F01E05" w:rsidRDefault="00557B88" w:rsidP="00BD3A39">
                <w:pPr>
                  <w:jc w:val="right"/>
                  <w:rPr>
                    <w:rFonts w:ascii="宋体" w:hAnsi="宋体"/>
                    <w:szCs w:val="21"/>
                  </w:rPr>
                </w:pPr>
                <w:r w:rsidRPr="00F01E05">
                  <w:rPr>
                    <w:rFonts w:ascii="宋体" w:hAnsi="宋体"/>
                  </w:rPr>
                  <w:t>7,550,000.00</w:t>
                </w:r>
              </w:p>
            </w:tc>
            <w:tc>
              <w:tcPr>
                <w:tcW w:w="1508" w:type="pct"/>
              </w:tcPr>
              <w:p w:rsidR="00557B88" w:rsidRPr="00F01E05" w:rsidRDefault="00557B88" w:rsidP="00BD3A39">
                <w:pPr>
                  <w:jc w:val="right"/>
                  <w:rPr>
                    <w:rFonts w:ascii="宋体" w:hAnsi="宋体"/>
                    <w:szCs w:val="21"/>
                  </w:rPr>
                </w:pPr>
                <w:r w:rsidRPr="00F01E05">
                  <w:rPr>
                    <w:rFonts w:ascii="宋体" w:hAnsi="宋体"/>
                  </w:rPr>
                  <w:t>4,900,000.00</w:t>
                </w:r>
              </w:p>
            </w:tc>
          </w:tr>
        </w:tbl>
        <w:p w:rsidR="00996DE7" w:rsidRPr="00F01E05" w:rsidRDefault="007A1B61">
          <w:pPr>
            <w:rPr>
              <w:rFonts w:ascii="宋体" w:hAnsi="宋体"/>
            </w:rPr>
          </w:pPr>
        </w:p>
      </w:sdtContent>
    </w:sdt>
    <w:p w:rsidR="00996DE7" w:rsidRPr="00F01E05" w:rsidRDefault="00996DE7">
      <w:pPr>
        <w:rPr>
          <w:rFonts w:ascii="宋体" w:hAnsi="宋体"/>
        </w:rPr>
      </w:pPr>
    </w:p>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cstheme="minorBidi"/>
          <w:kern w:val="2"/>
          <w:sz w:val="21"/>
        </w:rPr>
      </w:sdtEndPr>
      <w:sdtContent>
        <w:p w:rsidR="00996DE7" w:rsidRPr="00F01E05" w:rsidRDefault="00512658">
          <w:pPr>
            <w:pStyle w:val="4"/>
            <w:numPr>
              <w:ilvl w:val="0"/>
              <w:numId w:val="174"/>
            </w:numPr>
            <w:ind w:left="426" w:hanging="426"/>
            <w:rPr>
              <w:rFonts w:ascii="宋体" w:eastAsia="宋体" w:hAnsi="宋体"/>
            </w:rPr>
          </w:pPr>
          <w:r w:rsidRPr="00F01E05">
            <w:rPr>
              <w:rFonts w:ascii="宋体" w:eastAsia="宋体" w:hAnsi="宋体" w:hint="eastAsia"/>
            </w:rPr>
            <w:t>支付的其他与筹资活动有关的现金</w:t>
          </w:r>
        </w:p>
        <w:sdt>
          <w:sdtPr>
            <w:rPr>
              <w:rFonts w:ascii="宋体" w:hAnsi="宋体"/>
            </w:rPr>
            <w:alias w:val="是否适用：支付的其他与筹资活动有关的现金[双击切换]"/>
            <w:tag w:val="_GBC_fcc0d0c43a2d4fa88ca685f3e36f2f40"/>
            <w:id w:val="-770698626"/>
            <w:lock w:val="sdtLocked"/>
            <w:placeholder>
              <w:docPart w:val="GBC22222222222222222222222222222"/>
            </w:placeholder>
          </w:sdtPr>
          <w:sdtContent>
            <w:p w:rsidR="00996DE7" w:rsidRPr="00F01E05" w:rsidRDefault="007A1B61">
              <w:pPr>
                <w:rPr>
                  <w:rFonts w:ascii="宋体" w:hAnsi="宋体"/>
                </w:rPr>
              </w:pPr>
              <w:r w:rsidRPr="00F01E05">
                <w:rPr>
                  <w:rFonts w:ascii="宋体" w:hAnsi="宋体"/>
                </w:rPr>
                <w:fldChar w:fldCharType="begin"/>
              </w:r>
              <w:r w:rsidR="00557B88" w:rsidRPr="00F01E05">
                <w:rPr>
                  <w:rFonts w:ascii="宋体" w:hAnsi="宋体"/>
                </w:rPr>
                <w:instrText xml:space="preserve">MACROBUTTON  SnrToggleCheckbox √适用 </w:instrText>
              </w:r>
              <w:r w:rsidRPr="00F01E05">
                <w:rPr>
                  <w:rFonts w:ascii="宋体" w:hAnsi="宋体"/>
                </w:rPr>
                <w:fldChar w:fldCharType="end"/>
              </w:r>
              <w:r w:rsidRPr="00F01E05">
                <w:rPr>
                  <w:rFonts w:ascii="宋体" w:hAnsi="宋体"/>
                </w:rPr>
                <w:fldChar w:fldCharType="begin"/>
              </w:r>
              <w:r w:rsidR="00557B88" w:rsidRPr="00F01E05">
                <w:rPr>
                  <w:rFonts w:ascii="宋体" w:hAnsi="宋体"/>
                </w:rPr>
                <w:instrText xml:space="preserve"> MACROBUTTON  SnrToggleCheckbox □不适用 </w:instrText>
              </w:r>
              <w:r w:rsidRPr="00F01E05">
                <w:rPr>
                  <w:rFonts w:ascii="宋体" w:hAnsi="宋体"/>
                </w:rPr>
                <w:fldChar w:fldCharType="end"/>
              </w:r>
            </w:p>
          </w:sdtContent>
        </w:sdt>
        <w:p w:rsidR="00996DE7" w:rsidRPr="00F01E05" w:rsidRDefault="00512658">
          <w:pPr>
            <w:jc w:val="right"/>
            <w:rPr>
              <w:rFonts w:ascii="宋体" w:hAnsi="宋体"/>
              <w:szCs w:val="21"/>
            </w:rPr>
          </w:pPr>
          <w:r w:rsidRPr="00F01E05">
            <w:rPr>
              <w:rFonts w:ascii="宋体" w:hAnsi="宋体" w:hint="eastAsia"/>
              <w:szCs w:val="21"/>
            </w:rPr>
            <w:t>单位：</w:t>
          </w:r>
          <w:sdt>
            <w:sdtPr>
              <w:rPr>
                <w:rFonts w:ascii="宋体" w:hAnsi="宋体"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01E05">
                <w:rPr>
                  <w:rFonts w:ascii="宋体" w:hAnsi="宋体" w:hint="eastAsia"/>
                  <w:szCs w:val="21"/>
                </w:rPr>
                <w:t>元</w:t>
              </w:r>
            </w:sdtContent>
          </w:sdt>
          <w:r w:rsidRPr="00F01E05">
            <w:rPr>
              <w:rFonts w:ascii="宋体" w:hAnsi="宋体" w:hint="eastAsia"/>
              <w:szCs w:val="21"/>
            </w:rPr>
            <w:t xml:space="preserve">  币种：</w:t>
          </w:r>
          <w:sdt>
            <w:sdtPr>
              <w:rPr>
                <w:rFonts w:ascii="宋体" w:hAnsi="宋体"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01E05">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432739" w:rsidRPr="00F01E05" w:rsidTr="00A70829">
            <w:sdt>
              <w:sdtPr>
                <w:rPr>
                  <w:rFonts w:ascii="宋体" w:hAnsi="宋体"/>
                </w:rPr>
                <w:tag w:val="_PLD_e2db8e0335cc47fe9b6461eeb2befa7e"/>
                <w:id w:val="266575766"/>
                <w:lock w:val="sdtLocked"/>
              </w:sdtPr>
              <w:sdtContent>
                <w:tc>
                  <w:tcPr>
                    <w:tcW w:w="1882" w:type="pct"/>
                  </w:tcPr>
                  <w:p w:rsidR="00432739" w:rsidRPr="00F01E05" w:rsidRDefault="00432739" w:rsidP="00A70829">
                    <w:pPr>
                      <w:autoSpaceDE w:val="0"/>
                      <w:autoSpaceDN w:val="0"/>
                      <w:adjustRightInd w:val="0"/>
                      <w:snapToGrid w:val="0"/>
                      <w:jc w:val="center"/>
                      <w:rPr>
                        <w:rFonts w:ascii="宋体" w:hAnsi="宋体"/>
                      </w:rPr>
                    </w:pPr>
                    <w:r w:rsidRPr="00F01E05">
                      <w:rPr>
                        <w:rFonts w:ascii="宋体" w:hAnsi="宋体" w:hint="eastAsia"/>
                      </w:rPr>
                      <w:t>项目</w:t>
                    </w:r>
                  </w:p>
                </w:tc>
              </w:sdtContent>
            </w:sdt>
            <w:sdt>
              <w:sdtPr>
                <w:rPr>
                  <w:rFonts w:ascii="宋体" w:hAnsi="宋体"/>
                </w:rPr>
                <w:tag w:val="_PLD_bb4a54a8a5be4a6691e4d59483217c64"/>
                <w:id w:val="266575767"/>
                <w:lock w:val="sdtLocked"/>
              </w:sdtPr>
              <w:sdtContent>
                <w:tc>
                  <w:tcPr>
                    <w:tcW w:w="1610" w:type="pct"/>
                  </w:tcPr>
                  <w:p w:rsidR="00432739" w:rsidRPr="00F01E05" w:rsidRDefault="00432739" w:rsidP="00A70829">
                    <w:pPr>
                      <w:autoSpaceDE w:val="0"/>
                      <w:autoSpaceDN w:val="0"/>
                      <w:adjustRightInd w:val="0"/>
                      <w:snapToGrid w:val="0"/>
                      <w:jc w:val="center"/>
                      <w:rPr>
                        <w:rFonts w:ascii="宋体" w:hAnsi="宋体"/>
                      </w:rPr>
                    </w:pPr>
                    <w:r w:rsidRPr="00F01E05">
                      <w:rPr>
                        <w:rFonts w:ascii="宋体" w:hAnsi="宋体" w:hint="eastAsia"/>
                      </w:rPr>
                      <w:t>本期发生额</w:t>
                    </w:r>
                  </w:p>
                </w:tc>
              </w:sdtContent>
            </w:sdt>
            <w:sdt>
              <w:sdtPr>
                <w:rPr>
                  <w:rFonts w:ascii="宋体" w:hAnsi="宋体"/>
                </w:rPr>
                <w:tag w:val="_PLD_a4930447bc4d450faf79f923eef8597b"/>
                <w:id w:val="266575768"/>
                <w:lock w:val="sdtLocked"/>
              </w:sdtPr>
              <w:sdtContent>
                <w:tc>
                  <w:tcPr>
                    <w:tcW w:w="1508" w:type="pct"/>
                  </w:tcPr>
                  <w:p w:rsidR="00432739" w:rsidRPr="00F01E05" w:rsidRDefault="00432739" w:rsidP="00A70829">
                    <w:pPr>
                      <w:autoSpaceDE w:val="0"/>
                      <w:autoSpaceDN w:val="0"/>
                      <w:adjustRightInd w:val="0"/>
                      <w:snapToGrid w:val="0"/>
                      <w:jc w:val="center"/>
                      <w:rPr>
                        <w:rFonts w:ascii="宋体" w:hAnsi="宋体"/>
                      </w:rPr>
                    </w:pPr>
                    <w:r w:rsidRPr="00F01E05">
                      <w:rPr>
                        <w:rFonts w:ascii="宋体" w:hAnsi="宋体" w:hint="eastAsia"/>
                      </w:rPr>
                      <w:t>上期发生额</w:t>
                    </w:r>
                  </w:p>
                </w:tc>
              </w:sdtContent>
            </w:sdt>
          </w:tr>
          <w:sdt>
            <w:sdtPr>
              <w:rPr>
                <w:rFonts w:ascii="宋体" w:hAnsi="宋体" w:hint="eastAsia"/>
              </w:rPr>
              <w:alias w:val="支付的其他与筹资活动有关的现金明细"/>
              <w:tag w:val="_TUP_e54614051bfb48d8ab0e47a024ba7e91"/>
              <w:id w:val="266575769"/>
              <w:lock w:val="sdtLocked"/>
            </w:sdtPr>
            <w:sdtContent>
              <w:tr w:rsidR="00432739" w:rsidRPr="00F01E05" w:rsidTr="00A70829">
                <w:tc>
                  <w:tcPr>
                    <w:tcW w:w="1882" w:type="pct"/>
                  </w:tcPr>
                  <w:p w:rsidR="00432739" w:rsidRPr="00F01E05" w:rsidRDefault="00432739" w:rsidP="00A70829">
                    <w:pPr>
                      <w:autoSpaceDE w:val="0"/>
                      <w:autoSpaceDN w:val="0"/>
                      <w:adjustRightInd w:val="0"/>
                      <w:snapToGrid w:val="0"/>
                      <w:rPr>
                        <w:rFonts w:ascii="宋体" w:hAnsi="宋体"/>
                      </w:rPr>
                    </w:pPr>
                    <w:r w:rsidRPr="00F01E05">
                      <w:rPr>
                        <w:rFonts w:ascii="宋体" w:hAnsi="宋体"/>
                      </w:rPr>
                      <w:t>归还融资性质资金往来</w:t>
                    </w:r>
                  </w:p>
                </w:tc>
                <w:tc>
                  <w:tcPr>
                    <w:tcW w:w="1610" w:type="pct"/>
                    <w:vAlign w:val="bottom"/>
                  </w:tcPr>
                  <w:p w:rsidR="00432739" w:rsidRPr="00F01E05" w:rsidRDefault="00432739" w:rsidP="00A70829">
                    <w:pPr>
                      <w:jc w:val="right"/>
                      <w:rPr>
                        <w:rFonts w:ascii="宋体" w:hAnsi="宋体"/>
                      </w:rPr>
                    </w:pPr>
                  </w:p>
                </w:tc>
                <w:tc>
                  <w:tcPr>
                    <w:tcW w:w="1508" w:type="pct"/>
                  </w:tcPr>
                  <w:p w:rsidR="00432739" w:rsidRPr="00F01E05" w:rsidRDefault="00432739" w:rsidP="00A70829">
                    <w:pPr>
                      <w:jc w:val="right"/>
                      <w:rPr>
                        <w:rFonts w:ascii="宋体" w:hAnsi="宋体"/>
                      </w:rPr>
                    </w:pPr>
                    <w:r w:rsidRPr="00F01E05">
                      <w:rPr>
                        <w:rFonts w:ascii="宋体" w:hAnsi="宋体"/>
                      </w:rPr>
                      <w:t>22,945,000.00</w:t>
                    </w:r>
                  </w:p>
                </w:tc>
              </w:tr>
            </w:sdtContent>
          </w:sdt>
          <w:sdt>
            <w:sdtPr>
              <w:rPr>
                <w:rFonts w:ascii="宋体" w:hAnsi="宋体" w:hint="eastAsia"/>
              </w:rPr>
              <w:alias w:val="支付的其他与筹资活动有关的现金明细"/>
              <w:tag w:val="_TUP_e54614051bfb48d8ab0e47a024ba7e91"/>
              <w:id w:val="266575770"/>
              <w:lock w:val="sdtLocked"/>
            </w:sdtPr>
            <w:sdtContent>
              <w:tr w:rsidR="00432739" w:rsidRPr="00F01E05" w:rsidTr="00A70829">
                <w:tc>
                  <w:tcPr>
                    <w:tcW w:w="1882" w:type="pct"/>
                  </w:tcPr>
                  <w:p w:rsidR="00432739" w:rsidRPr="00F01E05" w:rsidRDefault="00432739" w:rsidP="00A70829">
                    <w:pPr>
                      <w:autoSpaceDE w:val="0"/>
                      <w:autoSpaceDN w:val="0"/>
                      <w:adjustRightInd w:val="0"/>
                      <w:snapToGrid w:val="0"/>
                      <w:rPr>
                        <w:rFonts w:ascii="宋体" w:hAnsi="宋体"/>
                      </w:rPr>
                    </w:pPr>
                    <w:r w:rsidRPr="00F01E05">
                      <w:rPr>
                        <w:rFonts w:ascii="宋体" w:hAnsi="宋体"/>
                      </w:rPr>
                      <w:t>子公司清算支付给少数股东的现金</w:t>
                    </w:r>
                  </w:p>
                </w:tc>
                <w:tc>
                  <w:tcPr>
                    <w:tcW w:w="1610" w:type="pct"/>
                    <w:vAlign w:val="bottom"/>
                  </w:tcPr>
                  <w:p w:rsidR="00432739" w:rsidRPr="00F01E05" w:rsidRDefault="00432739" w:rsidP="00A70829">
                    <w:pPr>
                      <w:jc w:val="right"/>
                      <w:rPr>
                        <w:rFonts w:ascii="宋体" w:hAnsi="宋体"/>
                      </w:rPr>
                    </w:pPr>
                  </w:p>
                </w:tc>
                <w:tc>
                  <w:tcPr>
                    <w:tcW w:w="1508" w:type="pct"/>
                  </w:tcPr>
                  <w:p w:rsidR="00432739" w:rsidRPr="00F01E05" w:rsidRDefault="00432739" w:rsidP="00A70829">
                    <w:pPr>
                      <w:jc w:val="right"/>
                      <w:rPr>
                        <w:rFonts w:ascii="宋体" w:hAnsi="宋体"/>
                      </w:rPr>
                    </w:pPr>
                    <w:r w:rsidRPr="00F01E05">
                      <w:rPr>
                        <w:rFonts w:ascii="宋体" w:hAnsi="宋体"/>
                      </w:rPr>
                      <w:t>3,721,870.97</w:t>
                    </w:r>
                  </w:p>
                </w:tc>
              </w:tr>
            </w:sdtContent>
          </w:sdt>
          <w:sdt>
            <w:sdtPr>
              <w:rPr>
                <w:rFonts w:ascii="宋体" w:hAnsi="宋体" w:hint="eastAsia"/>
              </w:rPr>
              <w:alias w:val="支付的其他与筹资活动有关的现金明细"/>
              <w:tag w:val="_TUP_e54614051bfb48d8ab0e47a024ba7e91"/>
              <w:id w:val="266575771"/>
              <w:lock w:val="sdtLocked"/>
            </w:sdtPr>
            <w:sdtContent>
              <w:tr w:rsidR="00432739" w:rsidRPr="00F01E05" w:rsidTr="00A70829">
                <w:tc>
                  <w:tcPr>
                    <w:tcW w:w="1882" w:type="pct"/>
                  </w:tcPr>
                  <w:p w:rsidR="00432739" w:rsidRPr="00F01E05" w:rsidRDefault="00432739" w:rsidP="00A70829">
                    <w:pPr>
                      <w:autoSpaceDE w:val="0"/>
                      <w:autoSpaceDN w:val="0"/>
                      <w:adjustRightInd w:val="0"/>
                      <w:snapToGrid w:val="0"/>
                      <w:rPr>
                        <w:rFonts w:ascii="宋体" w:hAnsi="宋体"/>
                      </w:rPr>
                    </w:pPr>
                    <w:r w:rsidRPr="00F01E05">
                      <w:rPr>
                        <w:rFonts w:ascii="宋体" w:hAnsi="宋体"/>
                      </w:rPr>
                      <w:t>收购子公司少数股权</w:t>
                    </w:r>
                  </w:p>
                </w:tc>
                <w:tc>
                  <w:tcPr>
                    <w:tcW w:w="1610" w:type="pct"/>
                    <w:vAlign w:val="bottom"/>
                  </w:tcPr>
                  <w:p w:rsidR="00432739" w:rsidRPr="00F01E05" w:rsidRDefault="00432739" w:rsidP="00A70829">
                    <w:pPr>
                      <w:jc w:val="right"/>
                      <w:rPr>
                        <w:rFonts w:ascii="宋体" w:hAnsi="宋体"/>
                      </w:rPr>
                    </w:pPr>
                  </w:p>
                </w:tc>
                <w:tc>
                  <w:tcPr>
                    <w:tcW w:w="1508" w:type="pct"/>
                  </w:tcPr>
                  <w:p w:rsidR="00432739" w:rsidRPr="00F01E05" w:rsidRDefault="00432739" w:rsidP="00A70829">
                    <w:pPr>
                      <w:jc w:val="right"/>
                      <w:rPr>
                        <w:rFonts w:ascii="宋体" w:hAnsi="宋体"/>
                      </w:rPr>
                    </w:pPr>
                    <w:r w:rsidRPr="00F01E05">
                      <w:rPr>
                        <w:rFonts w:ascii="宋体" w:hAnsi="宋体"/>
                      </w:rPr>
                      <w:t>2,750,000.00</w:t>
                    </w:r>
                  </w:p>
                </w:tc>
              </w:tr>
            </w:sdtContent>
          </w:sdt>
          <w:sdt>
            <w:sdtPr>
              <w:rPr>
                <w:rFonts w:ascii="宋体" w:hAnsi="宋体" w:hint="eastAsia"/>
              </w:rPr>
              <w:alias w:val="支付的其他与筹资活动有关的现金明细"/>
              <w:tag w:val="_TUP_e54614051bfb48d8ab0e47a024ba7e91"/>
              <w:id w:val="266575772"/>
              <w:lock w:val="sdtLocked"/>
            </w:sdtPr>
            <w:sdtContent>
              <w:tr w:rsidR="00432739" w:rsidRPr="00F01E05" w:rsidTr="00A70829">
                <w:tc>
                  <w:tcPr>
                    <w:tcW w:w="1882" w:type="pct"/>
                  </w:tcPr>
                  <w:p w:rsidR="00432739" w:rsidRPr="00F01E05" w:rsidRDefault="00432739" w:rsidP="00A70829">
                    <w:pPr>
                      <w:autoSpaceDE w:val="0"/>
                      <w:autoSpaceDN w:val="0"/>
                      <w:adjustRightInd w:val="0"/>
                      <w:snapToGrid w:val="0"/>
                      <w:rPr>
                        <w:rFonts w:ascii="宋体" w:hAnsi="宋体"/>
                      </w:rPr>
                    </w:pPr>
                    <w:r w:rsidRPr="00F01E05">
                      <w:rPr>
                        <w:rFonts w:ascii="宋体" w:hAnsi="宋体"/>
                      </w:rPr>
                      <w:t>支付的融资租赁租金</w:t>
                    </w:r>
                  </w:p>
                </w:tc>
                <w:tc>
                  <w:tcPr>
                    <w:tcW w:w="1610" w:type="pct"/>
                    <w:vAlign w:val="bottom"/>
                  </w:tcPr>
                  <w:p w:rsidR="00432739" w:rsidRPr="00F01E05" w:rsidRDefault="00432739" w:rsidP="00A70829">
                    <w:pPr>
                      <w:jc w:val="right"/>
                      <w:rPr>
                        <w:rFonts w:ascii="宋体" w:hAnsi="宋体"/>
                      </w:rPr>
                    </w:pPr>
                    <w:r w:rsidRPr="00F01E05">
                      <w:rPr>
                        <w:rFonts w:ascii="宋体" w:hAnsi="宋体"/>
                      </w:rPr>
                      <w:t>1,211,070.12</w:t>
                    </w:r>
                  </w:p>
                </w:tc>
                <w:tc>
                  <w:tcPr>
                    <w:tcW w:w="1508" w:type="pct"/>
                  </w:tcPr>
                  <w:p w:rsidR="00432739" w:rsidRPr="00F01E05" w:rsidRDefault="00432739" w:rsidP="00A70829">
                    <w:pPr>
                      <w:jc w:val="right"/>
                      <w:rPr>
                        <w:rFonts w:ascii="宋体" w:hAnsi="宋体"/>
                      </w:rPr>
                    </w:pPr>
                    <w:r w:rsidRPr="00F01E05">
                      <w:rPr>
                        <w:rFonts w:ascii="宋体" w:hAnsi="宋体"/>
                      </w:rPr>
                      <w:t>706,457.57</w:t>
                    </w:r>
                  </w:p>
                </w:tc>
              </w:tr>
            </w:sdtContent>
          </w:sdt>
          <w:tr w:rsidR="00432739" w:rsidRPr="00F01E05" w:rsidTr="00A70829">
            <w:sdt>
              <w:sdtPr>
                <w:rPr>
                  <w:rFonts w:ascii="宋体" w:hAnsi="宋体"/>
                </w:rPr>
                <w:tag w:val="_PLD_003a6c5e92bb42f68cfc8065cc0deba9"/>
                <w:id w:val="266575773"/>
                <w:lock w:val="sdtLocked"/>
              </w:sdtPr>
              <w:sdtContent>
                <w:tc>
                  <w:tcPr>
                    <w:tcW w:w="1882" w:type="pct"/>
                  </w:tcPr>
                  <w:p w:rsidR="00432739" w:rsidRPr="00F01E05" w:rsidRDefault="00432739" w:rsidP="00A70829">
                    <w:pPr>
                      <w:autoSpaceDE w:val="0"/>
                      <w:autoSpaceDN w:val="0"/>
                      <w:adjustRightInd w:val="0"/>
                      <w:snapToGrid w:val="0"/>
                      <w:jc w:val="center"/>
                      <w:rPr>
                        <w:rFonts w:ascii="宋体" w:hAnsi="宋体"/>
                      </w:rPr>
                    </w:pPr>
                    <w:r w:rsidRPr="00F01E05">
                      <w:rPr>
                        <w:rFonts w:ascii="宋体" w:hAnsi="宋体" w:hint="eastAsia"/>
                      </w:rPr>
                      <w:t>合计</w:t>
                    </w:r>
                  </w:p>
                </w:tc>
              </w:sdtContent>
            </w:sdt>
            <w:tc>
              <w:tcPr>
                <w:tcW w:w="1610" w:type="pct"/>
                <w:vAlign w:val="bottom"/>
              </w:tcPr>
              <w:p w:rsidR="00432739" w:rsidRPr="00F01E05" w:rsidRDefault="00432739" w:rsidP="00A70829">
                <w:pPr>
                  <w:jc w:val="right"/>
                  <w:rPr>
                    <w:rFonts w:ascii="宋体" w:hAnsi="宋体"/>
                  </w:rPr>
                </w:pPr>
                <w:r w:rsidRPr="00F01E05">
                  <w:rPr>
                    <w:rFonts w:ascii="宋体" w:hAnsi="宋体"/>
                  </w:rPr>
                  <w:t>1,211,070.12</w:t>
                </w:r>
              </w:p>
            </w:tc>
            <w:tc>
              <w:tcPr>
                <w:tcW w:w="1508" w:type="pct"/>
              </w:tcPr>
              <w:p w:rsidR="00432739" w:rsidRPr="00F01E05" w:rsidRDefault="00432739" w:rsidP="00A70829">
                <w:pPr>
                  <w:jc w:val="right"/>
                  <w:rPr>
                    <w:rFonts w:ascii="宋体" w:hAnsi="宋体"/>
                  </w:rPr>
                </w:pPr>
                <w:r w:rsidRPr="00F01E05">
                  <w:rPr>
                    <w:rFonts w:ascii="宋体" w:hAnsi="宋体"/>
                  </w:rPr>
                  <w:t>30,123,328.54</w:t>
                </w:r>
              </w:p>
            </w:tc>
          </w:tr>
        </w:tbl>
        <w:p w:rsidR="00432739" w:rsidRPr="00F01E05" w:rsidRDefault="007A1B61">
          <w:pPr>
            <w:rPr>
              <w:rFonts w:ascii="宋体" w:hAnsi="宋体"/>
            </w:rPr>
          </w:pPr>
        </w:p>
      </w:sdtContent>
    </w:sdt>
    <w:p w:rsidR="00996DE7" w:rsidRDefault="00996DE7">
      <w:pPr>
        <w:ind w:right="5"/>
      </w:pPr>
    </w:p>
    <w:p w:rsidR="00996DE7" w:rsidRDefault="00512658">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175"/>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Content>
            <w:p w:rsidR="00996DE7" w:rsidRDefault="007A1B61">
              <w:r>
                <w:fldChar w:fldCharType="begin"/>
              </w:r>
              <w:r w:rsidR="00163EB1">
                <w:instrText xml:space="preserve"> MACROBUTTON  SnrToggleCheckbox √</w:instrText>
              </w:r>
              <w:r w:rsidR="00163EB1">
                <w:instrText>适用</w:instrText>
              </w:r>
              <w:r w:rsidR="00163EB1">
                <w:instrText xml:space="preserve">  </w:instrText>
              </w:r>
              <w:r>
                <w:fldChar w:fldCharType="end"/>
              </w:r>
              <w:r>
                <w:fldChar w:fldCharType="begin"/>
              </w:r>
              <w:r w:rsidR="00163EB1">
                <w:instrText xml:space="preserve"> MACROBUTTON  SnrToggleCheckbox □</w:instrText>
              </w:r>
              <w:r w:rsidR="00163EB1">
                <w:instrText>不适用</w:instrText>
              </w:r>
              <w:r w:rsidR="00163EB1">
                <w:instrText xml:space="preserve"> </w:instrText>
              </w:r>
              <w:r>
                <w:fldChar w:fldCharType="end"/>
              </w:r>
            </w:p>
          </w:sdtContent>
        </w:sdt>
        <w:p w:rsidR="00996DE7" w:rsidRDefault="00512658">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0"/>
            <w:gridCol w:w="1985"/>
            <w:gridCol w:w="1994"/>
          </w:tblGrid>
          <w:tr w:rsidR="00CA1B91" w:rsidTr="00A70829">
            <w:sdt>
              <w:sdtPr>
                <w:tag w:val="_PLD_39bfd38318b44efe9fa609ad19a8685a"/>
                <w:id w:val="26657617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CA1B91" w:rsidRDefault="00CA1B91" w:rsidP="00A70829">
                    <w:pPr>
                      <w:jc w:val="center"/>
                      <w:rPr>
                        <w:bCs/>
                      </w:rPr>
                    </w:pPr>
                    <w:r>
                      <w:rPr>
                        <w:rFonts w:hint="eastAsia"/>
                        <w:bCs/>
                      </w:rPr>
                      <w:t>补充资料</w:t>
                    </w:r>
                  </w:p>
                </w:tc>
              </w:sdtContent>
            </w:sdt>
            <w:sdt>
              <w:sdtPr>
                <w:tag w:val="_PLD_8ef3863737f6403496cc160c411b0b03"/>
                <w:id w:val="266576177"/>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CA1B91" w:rsidRDefault="00CA1B91" w:rsidP="00A70829">
                    <w:pPr>
                      <w:jc w:val="center"/>
                    </w:pPr>
                    <w:r>
                      <w:rPr>
                        <w:rFonts w:hint="eastAsia"/>
                      </w:rPr>
                      <w:t>本期金额</w:t>
                    </w:r>
                  </w:p>
                </w:tc>
              </w:sdtContent>
            </w:sdt>
            <w:sdt>
              <w:sdtPr>
                <w:tag w:val="_PLD_73eb01f791e44a84b1edbc96aa42b3f3"/>
                <w:id w:val="266576178"/>
                <w:lock w:val="sdtLocked"/>
              </w:sdtPr>
              <w:sdtContent>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CA1B91" w:rsidRDefault="00CA1B91" w:rsidP="00A70829">
                    <w:pPr>
                      <w:jc w:val="center"/>
                    </w:pPr>
                    <w:r>
                      <w:rPr>
                        <w:rFonts w:hint="eastAsia"/>
                      </w:rPr>
                      <w:t>上期金额</w:t>
                    </w:r>
                  </w:p>
                </w:tc>
              </w:sdtContent>
            </w:sdt>
          </w:tr>
          <w:tr w:rsidR="00CA1B91" w:rsidTr="00A70829">
            <w:sdt>
              <w:sdtPr>
                <w:tag w:val="_PLD_c6db035658bd4a67bcf46ade47da315d"/>
                <w:id w:val="266576179"/>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Default="00CA1B91" w:rsidP="00A70829">
                    <w:pPr>
                      <w:rPr>
                        <w:b/>
                        <w:bCs/>
                      </w:rPr>
                    </w:pPr>
                    <w:r>
                      <w:rPr>
                        <w:b/>
                        <w:bCs/>
                      </w:rPr>
                      <w:t>1</w:t>
                    </w:r>
                    <w:r>
                      <w:rPr>
                        <w:rFonts w:hint="eastAsia"/>
                        <w:b/>
                        <w:bCs/>
                      </w:rPr>
                      <w:t>．将净利润调节为经营活动现金流量：</w:t>
                    </w:r>
                  </w:p>
                </w:tc>
              </w:sdtContent>
            </w:sdt>
            <w:tc>
              <w:tcPr>
                <w:tcW w:w="1097" w:type="pct"/>
                <w:tcBorders>
                  <w:top w:val="single" w:sz="4" w:space="0" w:color="auto"/>
                  <w:left w:val="single" w:sz="4" w:space="0" w:color="auto"/>
                  <w:bottom w:val="outset" w:sz="6" w:space="0" w:color="auto"/>
                  <w:right w:val="outset" w:sz="6" w:space="0" w:color="auto"/>
                </w:tcBorders>
                <w:shd w:val="clear" w:color="auto" w:fill="auto"/>
              </w:tcPr>
              <w:p w:rsidR="00CA1B91" w:rsidRDefault="00CA1B91" w:rsidP="00A70829"/>
            </w:tc>
            <w:tc>
              <w:tcPr>
                <w:tcW w:w="1102" w:type="pct"/>
                <w:tcBorders>
                  <w:top w:val="single" w:sz="4" w:space="0" w:color="auto"/>
                  <w:left w:val="outset" w:sz="6" w:space="0" w:color="auto"/>
                  <w:bottom w:val="outset" w:sz="6" w:space="0" w:color="auto"/>
                  <w:right w:val="outset" w:sz="6" w:space="0" w:color="auto"/>
                </w:tcBorders>
                <w:shd w:val="clear" w:color="auto" w:fill="auto"/>
              </w:tcPr>
              <w:p w:rsidR="00CA1B91" w:rsidRDefault="00CA1B91" w:rsidP="00A70829">
                <w:pPr>
                  <w:rPr>
                    <w:b/>
                  </w:rPr>
                </w:pPr>
              </w:p>
            </w:tc>
          </w:tr>
          <w:tr w:rsidR="00CA1B91" w:rsidRPr="00F01E05" w:rsidTr="00A70829">
            <w:sdt>
              <w:sdtPr>
                <w:rPr>
                  <w:rFonts w:ascii="宋体" w:hAnsi="宋体"/>
                </w:rPr>
                <w:tag w:val="_PLD_eff97a35e60d443387d6ac807156bbae"/>
                <w:id w:val="266576180"/>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净利润</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303,843,292.39</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280,072,942.56</w:t>
                </w:r>
              </w:p>
            </w:tc>
          </w:tr>
          <w:tr w:rsidR="00CA1B91" w:rsidRPr="00F01E05" w:rsidTr="00A70829">
            <w:sdt>
              <w:sdtPr>
                <w:rPr>
                  <w:rFonts w:ascii="宋体" w:hAnsi="宋体"/>
                </w:rPr>
                <w:tag w:val="_PLD_aeee5dca05b64715937e91cafbf88c76"/>
                <w:id w:val="26657618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加：资产减值准备</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-19,719,493.78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-7,973,850.92</w:t>
                </w:r>
              </w:p>
            </w:tc>
          </w:tr>
          <w:tr w:rsidR="00CA1B91" w:rsidRPr="00F01E05" w:rsidTr="00A70829">
            <w:sdt>
              <w:sdtPr>
                <w:rPr>
                  <w:rFonts w:ascii="宋体" w:hAnsi="宋体"/>
                </w:rPr>
                <w:tag w:val="_PLD_2126af0092bb4ea5acb454c40fce47aa"/>
                <w:id w:val="26657618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固定资产折旧、油气资产折耗、生产性生物资产折旧</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87,523,229.14</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80,148,129.98</w:t>
                </w:r>
              </w:p>
            </w:tc>
          </w:tr>
          <w:tr w:rsidR="00CA1B91" w:rsidRPr="00F01E05" w:rsidTr="00A70829">
            <w:sdt>
              <w:sdtPr>
                <w:rPr>
                  <w:rFonts w:ascii="宋体" w:hAnsi="宋体"/>
                </w:rPr>
                <w:tag w:val="_PLD_8b4967a4f6564e83943a72b2b6a14e25"/>
                <w:id w:val="26657618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无形资产摊销</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3,177,477.77</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4,919,510.05</w:t>
                </w:r>
              </w:p>
            </w:tc>
          </w:tr>
          <w:tr w:rsidR="00CA1B91" w:rsidRPr="00F01E05" w:rsidTr="00A70829">
            <w:sdt>
              <w:sdtPr>
                <w:rPr>
                  <w:rFonts w:ascii="宋体" w:hAnsi="宋体"/>
                </w:rPr>
                <w:tag w:val="_PLD_e91bcbce91db4007a43dc457f0a7dc19"/>
                <w:id w:val="26657618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长期待摊费用摊销</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707,100.50</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613,117.78</w:t>
                </w:r>
              </w:p>
            </w:tc>
          </w:tr>
          <w:tr w:rsidR="00CA1B91" w:rsidRPr="00F01E05" w:rsidTr="00A70829">
            <w:sdt>
              <w:sdtPr>
                <w:rPr>
                  <w:rFonts w:ascii="宋体" w:hAnsi="宋体"/>
                </w:rPr>
                <w:tag w:val="_PLD_e8f9f8f7a6994120a06ba50281514777"/>
                <w:id w:val="26657618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处置固定资产、无形资产和其他长期资产的损失（收益以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1,661,115.36</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-51,763,538.52</w:t>
                </w:r>
              </w:p>
            </w:tc>
          </w:tr>
          <w:tr w:rsidR="00CA1B91" w:rsidRPr="00F01E05" w:rsidTr="00A70829">
            <w:sdt>
              <w:sdtPr>
                <w:rPr>
                  <w:rFonts w:ascii="宋体" w:hAnsi="宋体"/>
                </w:rPr>
                <w:tag w:val="_PLD_e81fee79d3354e6fb69ce33fffd7af6e"/>
                <w:id w:val="26657618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固定资产报废损失（收益以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3,992,027.21</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1,068,331.36</w:t>
                </w:r>
              </w:p>
            </w:tc>
          </w:tr>
          <w:tr w:rsidR="00CA1B91" w:rsidRPr="00F01E05" w:rsidTr="00A70829">
            <w:sdt>
              <w:sdtPr>
                <w:rPr>
                  <w:rFonts w:ascii="宋体" w:hAnsi="宋体"/>
                </w:rPr>
                <w:tag w:val="_PLD_1464f7483fa24612944bff87f55d77fe"/>
                <w:id w:val="266576187"/>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公允价值变动损失（收益以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-48,530,300.00</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-44,506,200.00</w:t>
                </w:r>
              </w:p>
            </w:tc>
          </w:tr>
          <w:tr w:rsidR="00CA1B91" w:rsidRPr="00F01E05" w:rsidTr="00A70829">
            <w:sdt>
              <w:sdtPr>
                <w:rPr>
                  <w:rFonts w:ascii="宋体" w:hAnsi="宋体"/>
                </w:rPr>
                <w:tag w:val="_PLD_b1aa93fc6a4d452d904d1035db57b333"/>
                <w:id w:val="26657618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财务费用（收益以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10,059,541.94</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8,387,783.81</w:t>
                </w:r>
              </w:p>
            </w:tc>
          </w:tr>
          <w:tr w:rsidR="00CA1B91" w:rsidRPr="00F01E05" w:rsidTr="00A70829">
            <w:sdt>
              <w:sdtPr>
                <w:rPr>
                  <w:rFonts w:ascii="宋体" w:hAnsi="宋体"/>
                </w:rPr>
                <w:tag w:val="_PLD_17da876d38cd4a8fb89860f293c6a668"/>
                <w:id w:val="266576189"/>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投资损失（收益以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-16,940,241.40</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-11,219,298.39</w:t>
                </w:r>
              </w:p>
            </w:tc>
          </w:tr>
          <w:tr w:rsidR="00CA1B91" w:rsidRPr="00F01E05" w:rsidTr="00A70829">
            <w:sdt>
              <w:sdtPr>
                <w:rPr>
                  <w:rFonts w:ascii="宋体" w:hAnsi="宋体"/>
                </w:rPr>
                <w:tag w:val="_PLD_2fbadbf00208453daec47ef453ccc6f9"/>
                <w:id w:val="266576190"/>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递延所得税资产减少（增加以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3,984,347.31</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669,828.13</w:t>
                </w:r>
              </w:p>
            </w:tc>
          </w:tr>
          <w:tr w:rsidR="00CA1B91" w:rsidRPr="00F01E05" w:rsidTr="00A70829">
            <w:sdt>
              <w:sdtPr>
                <w:rPr>
                  <w:rFonts w:ascii="宋体" w:hAnsi="宋体"/>
                </w:rPr>
                <w:tag w:val="_PLD_d995beb110fe461d9f14304be5740b51"/>
                <w:id w:val="26657619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递延所得税负债增加（减少以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13,803,162.08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12,634,822.79</w:t>
                </w:r>
              </w:p>
            </w:tc>
          </w:tr>
          <w:tr w:rsidR="00CA1B91" w:rsidRPr="00F01E05" w:rsidTr="00A70829">
            <w:sdt>
              <w:sdtPr>
                <w:rPr>
                  <w:rFonts w:ascii="宋体" w:hAnsi="宋体"/>
                </w:rPr>
                <w:tag w:val="_PLD_313be58aa55a4aee90fa200a6004a83d"/>
                <w:id w:val="26657619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存货的减少（增加以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-39,448.76</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14,407,820.45</w:t>
                </w:r>
              </w:p>
            </w:tc>
          </w:tr>
          <w:tr w:rsidR="00CA1B91" w:rsidRPr="00F01E05" w:rsidTr="00A70829">
            <w:sdt>
              <w:sdtPr>
                <w:rPr>
                  <w:rFonts w:ascii="宋体" w:hAnsi="宋体"/>
                </w:rPr>
                <w:tag w:val="_PLD_a0f2d4bd51554e919c1b56b36c76b7e4"/>
                <w:id w:val="26657619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经营性应收项目的减少（增加以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19,103,328.68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b/>
                  </w:rPr>
                </w:pPr>
                <w:r w:rsidRPr="00F01E05">
                  <w:rPr>
                    <w:rFonts w:ascii="宋体" w:hAnsi="宋体"/>
                  </w:rPr>
                  <w:t>-26,579,711.26</w:t>
                </w:r>
              </w:p>
            </w:tc>
          </w:tr>
          <w:tr w:rsidR="00CA1B91" w:rsidRPr="00F01E05" w:rsidTr="00A70829">
            <w:sdt>
              <w:sdtPr>
                <w:rPr>
                  <w:rFonts w:ascii="宋体" w:hAnsi="宋体"/>
                </w:rPr>
                <w:tag w:val="_PLD_e775c78d32f644708ef470b027b0a24e"/>
                <w:id w:val="26657619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经营性应付项目的增加（减少以</w:t>
                    </w:r>
                    <w:r w:rsidRPr="00F01E05">
                      <w:rPr>
                        <w:rFonts w:ascii="宋体" w:hAnsi="宋体"/>
                      </w:rPr>
                      <w:t>“</w:t>
                    </w:r>
                    <w:r w:rsidRPr="00F01E05">
                      <w:rPr>
                        <w:rFonts w:ascii="宋体" w:hAnsi="宋体" w:hint="eastAsia"/>
                      </w:rPr>
                      <w:t>－</w:t>
                    </w:r>
                    <w:r w:rsidRPr="00F01E05">
                      <w:rPr>
                        <w:rFonts w:ascii="宋体" w:hAnsi="宋体"/>
                      </w:rPr>
                      <w:t>”</w:t>
                    </w:r>
                    <w:r w:rsidRPr="00F01E05">
                      <w:rPr>
                        <w:rFonts w:ascii="宋体" w:hAnsi="宋体"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12,982,983.49</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b/>
                  </w:rPr>
                </w:pPr>
                <w:r w:rsidRPr="00F01E05">
                  <w:rPr>
                    <w:rFonts w:ascii="宋体" w:hAnsi="宋体"/>
                  </w:rPr>
                  <w:t>50,041,108.89</w:t>
                </w:r>
              </w:p>
            </w:tc>
          </w:tr>
          <w:tr w:rsidR="00CA1B91" w:rsidRPr="00F01E05" w:rsidTr="00A70829">
            <w:sdt>
              <w:sdtPr>
                <w:rPr>
                  <w:rFonts w:ascii="宋体" w:hAnsi="宋体"/>
                </w:rPr>
                <w:tag w:val="_PLD_5eb8ffd3edfd46a084a79828c7e82dd1"/>
                <w:id w:val="26657619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其他</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p>
            </w:tc>
          </w:tr>
          <w:tr w:rsidR="00CA1B91" w:rsidRPr="00F01E05" w:rsidTr="00A70829">
            <w:sdt>
              <w:sdtPr>
                <w:rPr>
                  <w:rFonts w:ascii="宋体" w:hAnsi="宋体"/>
                </w:rPr>
                <w:tag w:val="_PLD_c051c13b91464acb82ec10ce9e8e9c6e"/>
                <w:id w:val="26657619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经营活动产生的现金流量净额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375,608,121.93</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r w:rsidRPr="00F01E05">
                  <w:rPr>
                    <w:rFonts w:ascii="宋体" w:hAnsi="宋体"/>
                  </w:rPr>
                  <w:t>310,920,796.71</w:t>
                </w:r>
              </w:p>
            </w:tc>
          </w:tr>
          <w:tr w:rsidR="00CA1B91" w:rsidRPr="00F01E05" w:rsidTr="00A70829">
            <w:sdt>
              <w:sdtPr>
                <w:rPr>
                  <w:rFonts w:ascii="宋体" w:hAnsi="宋体"/>
                </w:rPr>
                <w:tag w:val="_PLD_4b9bf22c7a64477db916821f6ee032d7"/>
                <w:id w:val="266576197"/>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b/>
                        <w:bCs/>
                      </w:rPr>
                    </w:pPr>
                    <w:r w:rsidRPr="00F01E05">
                      <w:rPr>
                        <w:rFonts w:ascii="宋体" w:hAnsi="宋体"/>
                        <w:b/>
                        <w:bCs/>
                      </w:rPr>
                      <w:t>2</w:t>
                    </w:r>
                    <w:r w:rsidRPr="00F01E05">
                      <w:rPr>
                        <w:rFonts w:ascii="宋体" w:hAnsi="宋体" w:hint="eastAsia"/>
                        <w:b/>
                        <w:bCs/>
                      </w:rPr>
                      <w:t>．不涉及现金收支的重大投资和筹资活动：</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p>
            </w:tc>
          </w:tr>
          <w:tr w:rsidR="00CA1B91" w:rsidRPr="00F01E05" w:rsidTr="00A70829">
            <w:sdt>
              <w:sdtPr>
                <w:rPr>
                  <w:rFonts w:ascii="宋体" w:hAnsi="宋体"/>
                </w:rPr>
                <w:tag w:val="_PLD_655636739ee84751ab668093a128e30d"/>
                <w:id w:val="26657619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债务转为资本</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c>
              <w:tcPr>
                <w:tcW w:w="1102" w:type="pct"/>
                <w:tcBorders>
                  <w:top w:val="outset" w:sz="6" w:space="0" w:color="auto"/>
                  <w:left w:val="outset" w:sz="6"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r>
          <w:tr w:rsidR="00CA1B91" w:rsidRPr="00F01E05" w:rsidTr="00A70829">
            <w:sdt>
              <w:sdtPr>
                <w:rPr>
                  <w:rFonts w:ascii="宋体" w:hAnsi="宋体"/>
                </w:rPr>
                <w:tag w:val="_PLD_c256cf5f86c34d5bb6f6784047858fa0"/>
                <w:id w:val="266576199"/>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一年内到期的可转换公司债券</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c>
              <w:tcPr>
                <w:tcW w:w="1102" w:type="pct"/>
                <w:tcBorders>
                  <w:top w:val="outset" w:sz="6" w:space="0" w:color="auto"/>
                  <w:left w:val="outset" w:sz="6"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r>
          <w:tr w:rsidR="00CA1B91" w:rsidRPr="00F01E05" w:rsidTr="00A70829">
            <w:sdt>
              <w:sdtPr>
                <w:rPr>
                  <w:rFonts w:ascii="宋体" w:hAnsi="宋体"/>
                </w:rPr>
                <w:tag w:val="_PLD_d59267cd8d7d452fac4c9bc41205c801"/>
                <w:id w:val="266576200"/>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融资租入固定资产</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c>
              <w:tcPr>
                <w:tcW w:w="1102" w:type="pct"/>
                <w:tcBorders>
                  <w:top w:val="outset" w:sz="6" w:space="0" w:color="auto"/>
                  <w:left w:val="outset" w:sz="6"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r>
          <w:tr w:rsidR="00CA1B91" w:rsidRPr="00F01E05" w:rsidTr="00A70829">
            <w:sdt>
              <w:sdtPr>
                <w:rPr>
                  <w:rFonts w:ascii="宋体" w:hAnsi="宋体"/>
                </w:rPr>
                <w:tag w:val="_PLD_b32f2ba3b4a94101978cc22144b58749"/>
                <w:id w:val="26657620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b/>
                        <w:bCs/>
                      </w:rPr>
                    </w:pPr>
                    <w:r w:rsidRPr="00F01E05">
                      <w:rPr>
                        <w:rFonts w:ascii="宋体" w:hAnsi="宋体"/>
                        <w:b/>
                        <w:bCs/>
                      </w:rPr>
                      <w:t>3</w:t>
                    </w:r>
                    <w:r w:rsidRPr="00F01E05">
                      <w:rPr>
                        <w:rFonts w:ascii="宋体" w:hAnsi="宋体" w:hint="eastAsia"/>
                        <w:b/>
                        <w:bCs/>
                      </w:rPr>
                      <w:t>．现金及现金等价物净变动情况：</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rPr>
                </w:pPr>
              </w:p>
            </w:tc>
          </w:tr>
          <w:tr w:rsidR="00CA1B91" w:rsidRPr="00F01E05" w:rsidTr="00A70829">
            <w:sdt>
              <w:sdtPr>
                <w:rPr>
                  <w:rFonts w:ascii="宋体" w:hAnsi="宋体"/>
                </w:rPr>
                <w:tag w:val="_PLD_ce5f5dd10ce14f14b2630fa4d067c065"/>
                <w:id w:val="26657620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现金的期末余额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r w:rsidRPr="00F01E05">
                  <w:rPr>
                    <w:rFonts w:ascii="宋体" w:hAnsi="宋体"/>
                  </w:rPr>
                  <w:t>159,305,418.53</w:t>
                </w:r>
              </w:p>
            </w:tc>
            <w:tc>
              <w:tcPr>
                <w:tcW w:w="1102" w:type="pct"/>
                <w:tcBorders>
                  <w:top w:val="outset" w:sz="6" w:space="0" w:color="auto"/>
                  <w:left w:val="outset" w:sz="6"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r w:rsidRPr="00F01E05">
                  <w:rPr>
                    <w:rFonts w:ascii="宋体" w:hAnsi="宋体"/>
                  </w:rPr>
                  <w:t>135,923,090.08</w:t>
                </w:r>
              </w:p>
            </w:tc>
          </w:tr>
          <w:tr w:rsidR="00CA1B91" w:rsidRPr="00F01E05" w:rsidTr="00A70829">
            <w:sdt>
              <w:sdtPr>
                <w:rPr>
                  <w:rFonts w:ascii="宋体" w:hAnsi="宋体"/>
                </w:rPr>
                <w:tag w:val="_PLD_4086e070f5d54fb29cce570f72724cbb"/>
                <w:id w:val="26657620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减：现金的期初余额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bCs/>
                  </w:rPr>
                </w:pPr>
                <w:r w:rsidRPr="00F01E05">
                  <w:rPr>
                    <w:rFonts w:ascii="宋体" w:hAnsi="宋体"/>
                  </w:rPr>
                  <w:t>135,923,090.08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bCs/>
                  </w:rPr>
                </w:pPr>
                <w:r w:rsidRPr="00F01E05">
                  <w:rPr>
                    <w:rFonts w:ascii="宋体" w:hAnsi="宋体"/>
                  </w:rPr>
                  <w:t>149,502,008.73</w:t>
                </w:r>
              </w:p>
            </w:tc>
          </w:tr>
          <w:tr w:rsidR="00CA1B91" w:rsidRPr="00F01E05" w:rsidTr="00A70829">
            <w:sdt>
              <w:sdtPr>
                <w:rPr>
                  <w:rFonts w:ascii="宋体" w:hAnsi="宋体"/>
                </w:rPr>
                <w:tag w:val="_PLD_1c91c4a914b649cfab66292de8099b2d"/>
                <w:id w:val="26657620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加：现金等价物的期末余额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c>
              <w:tcPr>
                <w:tcW w:w="1102" w:type="pct"/>
                <w:tcBorders>
                  <w:top w:val="outset" w:sz="6" w:space="0" w:color="auto"/>
                  <w:left w:val="outset" w:sz="6"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p>
            </w:tc>
          </w:tr>
          <w:tr w:rsidR="00CA1B91" w:rsidRPr="00F01E05" w:rsidTr="00A70829">
            <w:sdt>
              <w:sdtPr>
                <w:rPr>
                  <w:rFonts w:ascii="宋体" w:hAnsi="宋体"/>
                </w:rPr>
                <w:tag w:val="_PLD_3477f6eacd034d7382014e3c1eb89ed3"/>
                <w:id w:val="26657620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减：现金等价物的期初余额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bCs/>
                  </w:rPr>
                </w:pP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CA1B91" w:rsidRPr="00F01E05" w:rsidRDefault="00CA1B91" w:rsidP="00A70829">
                <w:pPr>
                  <w:jc w:val="right"/>
                  <w:rPr>
                    <w:rFonts w:ascii="宋体" w:hAnsi="宋体"/>
                    <w:bCs/>
                  </w:rPr>
                </w:pPr>
              </w:p>
            </w:tc>
          </w:tr>
          <w:tr w:rsidR="00CA1B91" w:rsidRPr="00F01E05" w:rsidTr="00A70829">
            <w:sdt>
              <w:sdtPr>
                <w:rPr>
                  <w:rFonts w:ascii="宋体" w:hAnsi="宋体"/>
                </w:rPr>
                <w:tag w:val="_PLD_2ea0766a6a7d4c8bbcf5d81bbec324ef"/>
                <w:id w:val="26657620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CA1B91" w:rsidRPr="00F01E05" w:rsidRDefault="00CA1B91" w:rsidP="00A70829">
                    <w:pPr>
                      <w:rPr>
                        <w:rFonts w:ascii="宋体" w:hAnsi="宋体"/>
                      </w:rPr>
                    </w:pPr>
                    <w:r w:rsidRPr="00F01E05">
                      <w:rPr>
                        <w:rFonts w:ascii="宋体" w:hAnsi="宋体" w:hint="eastAsia"/>
                      </w:rPr>
                      <w:t>现金及现金等价物净增加额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rPr>
                </w:pPr>
                <w:r w:rsidRPr="00F01E05">
                  <w:rPr>
                    <w:rFonts w:ascii="宋体" w:hAnsi="宋体"/>
                  </w:rPr>
                  <w:t>23,382,328.45</w:t>
                </w:r>
              </w:p>
            </w:tc>
            <w:tc>
              <w:tcPr>
                <w:tcW w:w="1102" w:type="pct"/>
                <w:tcBorders>
                  <w:top w:val="outset" w:sz="6" w:space="0" w:color="auto"/>
                  <w:left w:val="outset" w:sz="6" w:space="0" w:color="auto"/>
                  <w:bottom w:val="outset" w:sz="6" w:space="0" w:color="auto"/>
                  <w:right w:val="outset" w:sz="6" w:space="0" w:color="auto"/>
                </w:tcBorders>
                <w:shd w:val="clear" w:color="auto" w:fill="auto"/>
              </w:tcPr>
              <w:p w:rsidR="00CA1B91" w:rsidRPr="00F01E05" w:rsidRDefault="00CA1B91" w:rsidP="00A70829">
                <w:pPr>
                  <w:jc w:val="right"/>
                  <w:rPr>
                    <w:rFonts w:ascii="宋体" w:hAnsi="宋体"/>
                    <w:bCs/>
                  </w:rPr>
                </w:pPr>
                <w:r w:rsidRPr="00F01E05">
                  <w:rPr>
                    <w:rFonts w:ascii="宋体" w:hAnsi="宋体"/>
                  </w:rPr>
                  <w:t>-13,578,918.65</w:t>
                </w:r>
              </w:p>
            </w:tc>
          </w:tr>
        </w:tbl>
        <w:p w:rsidR="00CA1B91" w:rsidRPr="00F01E05" w:rsidRDefault="00CA1B91">
          <w:pPr>
            <w:rPr>
              <w:rFonts w:ascii="宋体" w:hAnsi="宋体"/>
            </w:rPr>
          </w:pPr>
        </w:p>
        <w:p w:rsidR="00996DE7" w:rsidRDefault="007A1B61"/>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0"/>
              <w:numId w:val="175"/>
            </w:numPr>
            <w:ind w:left="426" w:hanging="426"/>
          </w:pPr>
          <w:r>
            <w:rPr>
              <w:rFonts w:hint="eastAsia"/>
            </w:rPr>
            <w:t>本期</w:t>
          </w:r>
          <w:r>
            <w:rPr>
              <w:rFonts w:ascii="宋体" w:hAnsi="宋体" w:cs="宋体" w:hint="eastAsia"/>
              <w:kern w:val="0"/>
            </w:rPr>
            <w:t>支付的</w:t>
          </w:r>
          <w:r>
            <w:rPr>
              <w:rFonts w:hint="eastAsia"/>
            </w:rPr>
            <w:t>取得子公司的现金净额</w:t>
          </w:r>
        </w:p>
        <w:p w:rsidR="00BD501A" w:rsidRDefault="007A1B61" w:rsidP="00BD501A">
          <w:sdt>
            <w:sdtPr>
              <w:alias w:val="是否适用：本期支付的取得子公司的现金净额[双击切换]"/>
              <w:tag w:val="_GBC_e15d87c710624e119515f4697cba951d"/>
              <w:id w:val="-196019092"/>
              <w:lock w:val="sdtLocked"/>
              <w:placeholder>
                <w:docPart w:val="GBC22222222222222222222222222222"/>
              </w:placeholder>
            </w:sdtPr>
            <w:sdtContent>
              <w:r>
                <w:fldChar w:fldCharType="begin"/>
              </w:r>
              <w:r w:rsidR="00BD501A">
                <w:instrText>MACROBUTTON  SnrToggleCheckbox □</w:instrText>
              </w:r>
              <w:r w:rsidR="00BD501A">
                <w:instrText>适用</w:instrText>
              </w:r>
              <w:r w:rsidR="00BD501A">
                <w:instrText xml:space="preserve"> </w:instrText>
              </w:r>
              <w:r>
                <w:fldChar w:fldCharType="end"/>
              </w:r>
              <w:r>
                <w:fldChar w:fldCharType="begin"/>
              </w:r>
              <w:r w:rsidR="00BD501A">
                <w:instrText xml:space="preserve"> MACROBUTTON  SnrToggleCheckbox √</w:instrText>
              </w:r>
              <w:r w:rsidR="00BD501A">
                <w:instrText>不适用</w:instrText>
              </w:r>
              <w:r w:rsidR="00BD501A">
                <w:instrText xml:space="preserve"> </w:instrText>
              </w:r>
              <w:r>
                <w:fldChar w:fldCharType="end"/>
              </w:r>
            </w:sdtContent>
          </w:sdt>
        </w:p>
        <w:p w:rsidR="00996DE7" w:rsidRDefault="007A1B61"/>
      </w:sdtContent>
    </w:sdt>
    <w:p w:rsidR="00996DE7" w:rsidRDefault="00996DE7"/>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175"/>
            </w:numPr>
            <w:ind w:left="426" w:hanging="426"/>
          </w:pPr>
          <w:r>
            <w:rPr>
              <w:rFonts w:ascii="宋体" w:hAnsi="宋体" w:cs="宋体" w:hint="eastAsia"/>
              <w:kern w:val="0"/>
              <w:szCs w:val="24"/>
            </w:rPr>
            <w:t>本期收到的</w:t>
          </w:r>
          <w:r>
            <w:rPr>
              <w:rFonts w:hint="eastAsia"/>
            </w:rPr>
            <w:t>处置子公司的现金净额</w:t>
          </w:r>
        </w:p>
        <w:p w:rsidR="00BD501A" w:rsidRDefault="007A1B61" w:rsidP="00BD501A">
          <w:sdt>
            <w:sdtPr>
              <w:alias w:val="是否适用：本期收到的处置子公司的现金净额[双击切换]"/>
              <w:tag w:val="_GBC_34f955c7fd1f404b9df6ccd09e080d38"/>
              <w:id w:val="-1428414853"/>
              <w:lock w:val="sdtLocked"/>
              <w:placeholder>
                <w:docPart w:val="GBC22222222222222222222222222222"/>
              </w:placeholder>
            </w:sdtPr>
            <w:sdtContent>
              <w:r>
                <w:fldChar w:fldCharType="begin"/>
              </w:r>
              <w:r w:rsidR="00BD501A">
                <w:instrText>MACROBUTTON  SnrToggleCheckbox □</w:instrText>
              </w:r>
              <w:r w:rsidR="00BD501A">
                <w:instrText>适用</w:instrText>
              </w:r>
              <w:r w:rsidR="00BD501A">
                <w:instrText xml:space="preserve"> </w:instrText>
              </w:r>
              <w:r>
                <w:fldChar w:fldCharType="end"/>
              </w:r>
              <w:r>
                <w:fldChar w:fldCharType="begin"/>
              </w:r>
              <w:r w:rsidR="00BD501A">
                <w:instrText xml:space="preserve"> MACROBUTTON  SnrToggleCheckbox √</w:instrText>
              </w:r>
              <w:r w:rsidR="00BD501A">
                <w:instrText>不适用</w:instrText>
              </w:r>
              <w:r w:rsidR="00BD501A">
                <w:instrText xml:space="preserve"> </w:instrText>
              </w:r>
              <w:r>
                <w:fldChar w:fldCharType="end"/>
              </w:r>
            </w:sdtContent>
          </w:sdt>
        </w:p>
        <w:p w:rsidR="00996DE7" w:rsidRDefault="007A1B61"/>
      </w:sdtContent>
    </w:sdt>
    <w:p w:rsidR="00996DE7" w:rsidRDefault="00996DE7"/>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ascii="Times New Roman" w:hAnsi="Times New Roman" w:cs="Times New Roman" w:hint="default"/>
          <w:kern w:val="2"/>
          <w:szCs w:val="22"/>
        </w:rPr>
      </w:sdtEndPr>
      <w:sdtContent>
        <w:p w:rsidR="00996DE7" w:rsidRDefault="00512658">
          <w:pPr>
            <w:pStyle w:val="4"/>
            <w:numPr>
              <w:ilvl w:val="0"/>
              <w:numId w:val="175"/>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Locked"/>
            <w:placeholder>
              <w:docPart w:val="GBC22222222222222222222222222222"/>
            </w:placeholder>
          </w:sdtPr>
          <w:sdtContent>
            <w:p w:rsidR="00996DE7" w:rsidRDefault="007A1B61">
              <w:r>
                <w:fldChar w:fldCharType="begin"/>
              </w:r>
              <w:r w:rsidR="00BD501A">
                <w:instrText>MACROBUTTON  SnrToggleCheckbox √</w:instrText>
              </w:r>
              <w:r w:rsidR="00BD501A">
                <w:instrText>适用</w:instrText>
              </w:r>
              <w:r w:rsidR="00BD501A">
                <w:instrText xml:space="preserve"> </w:instrText>
              </w:r>
              <w:r>
                <w:fldChar w:fldCharType="end"/>
              </w:r>
              <w:r>
                <w:fldChar w:fldCharType="begin"/>
              </w:r>
              <w:r w:rsidR="00BD501A">
                <w:instrText xml:space="preserve"> MACROBUTTON  SnrToggleCheckbox □</w:instrText>
              </w:r>
              <w:r w:rsidR="00BD501A">
                <w:instrText>不适用</w:instrText>
              </w:r>
              <w:r w:rsidR="00BD501A">
                <w:instrText xml:space="preserve"> </w:instrText>
              </w:r>
              <w:r>
                <w:fldChar w:fldCharType="end"/>
              </w:r>
            </w:p>
          </w:sdtContent>
        </w:sdt>
        <w:p w:rsidR="00996DE7" w:rsidRDefault="00512658">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297044" w:rsidTr="00A70829">
            <w:trPr>
              <w:trHeight w:val="285"/>
            </w:trPr>
            <w:sdt>
              <w:sdtPr>
                <w:tag w:val="_PLD_f236b4353ebb4174a1d752e2dd8d5962"/>
                <w:id w:val="266576506"/>
                <w:lock w:val="sdtLocked"/>
              </w:sdtPr>
              <w:sdtContent>
                <w:tc>
                  <w:tcPr>
                    <w:tcW w:w="1875" w:type="pct"/>
                    <w:tcBorders>
                      <w:bottom w:val="single" w:sz="4" w:space="0" w:color="auto"/>
                    </w:tcBorders>
                    <w:shd w:val="clear" w:color="auto" w:fill="auto"/>
                    <w:vAlign w:val="center"/>
                  </w:tcPr>
                  <w:p w:rsidR="00297044" w:rsidRDefault="00297044" w:rsidP="00A70829">
                    <w:pPr>
                      <w:ind w:leftChars="-51" w:left="-107"/>
                      <w:jc w:val="center"/>
                      <w:rPr>
                        <w:szCs w:val="21"/>
                      </w:rPr>
                    </w:pPr>
                    <w:r>
                      <w:rPr>
                        <w:rFonts w:hint="eastAsia"/>
                        <w:szCs w:val="21"/>
                      </w:rPr>
                      <w:t>项目</w:t>
                    </w:r>
                  </w:p>
                </w:tc>
              </w:sdtContent>
            </w:sdt>
            <w:sdt>
              <w:sdtPr>
                <w:tag w:val="_PLD_74f42234ca4e43f7b8ddb72b330e411d"/>
                <w:id w:val="266576507"/>
                <w:lock w:val="sdtLocked"/>
              </w:sdtPr>
              <w:sdtContent>
                <w:tc>
                  <w:tcPr>
                    <w:tcW w:w="1614" w:type="pct"/>
                    <w:shd w:val="clear" w:color="auto" w:fill="auto"/>
                    <w:vAlign w:val="center"/>
                  </w:tcPr>
                  <w:p w:rsidR="00297044" w:rsidRDefault="00297044" w:rsidP="00A70829">
                    <w:pPr>
                      <w:jc w:val="center"/>
                      <w:rPr>
                        <w:szCs w:val="21"/>
                      </w:rPr>
                    </w:pPr>
                    <w:r>
                      <w:rPr>
                        <w:rFonts w:hint="eastAsia"/>
                        <w:szCs w:val="21"/>
                      </w:rPr>
                      <w:t>期末余额</w:t>
                    </w:r>
                  </w:p>
                </w:tc>
              </w:sdtContent>
            </w:sdt>
            <w:sdt>
              <w:sdtPr>
                <w:tag w:val="_PLD_acedd6f1968c4c8e9a0e547b5501996e"/>
                <w:id w:val="266576508"/>
                <w:lock w:val="sdtLocked"/>
              </w:sdtPr>
              <w:sdtContent>
                <w:tc>
                  <w:tcPr>
                    <w:tcW w:w="1511" w:type="pct"/>
                    <w:shd w:val="clear" w:color="auto" w:fill="auto"/>
                  </w:tcPr>
                  <w:p w:rsidR="00297044" w:rsidRDefault="00297044" w:rsidP="00A70829">
                    <w:pPr>
                      <w:jc w:val="center"/>
                      <w:rPr>
                        <w:szCs w:val="21"/>
                      </w:rPr>
                    </w:pPr>
                    <w:r>
                      <w:rPr>
                        <w:rFonts w:hint="eastAsia"/>
                        <w:szCs w:val="21"/>
                      </w:rPr>
                      <w:t>期初余额</w:t>
                    </w:r>
                  </w:p>
                </w:tc>
              </w:sdtContent>
            </w:sdt>
          </w:tr>
          <w:tr w:rsidR="00297044" w:rsidTr="00A70829">
            <w:trPr>
              <w:trHeight w:val="285"/>
            </w:trPr>
            <w:sdt>
              <w:sdtPr>
                <w:tag w:val="_PLD_c30974bcf6934ec0baf9b0fa14607d4b"/>
                <w:id w:val="266576509"/>
                <w:lock w:val="sdtLocked"/>
              </w:sdtPr>
              <w:sdtContent>
                <w:tc>
                  <w:tcPr>
                    <w:tcW w:w="1875" w:type="pct"/>
                    <w:shd w:val="clear" w:color="auto" w:fill="auto"/>
                    <w:vAlign w:val="center"/>
                  </w:tcPr>
                  <w:p w:rsidR="00297044" w:rsidRDefault="00297044" w:rsidP="00A70829">
                    <w:pPr>
                      <w:rPr>
                        <w:szCs w:val="21"/>
                      </w:rPr>
                    </w:pPr>
                    <w:r>
                      <w:rPr>
                        <w:rFonts w:hint="eastAsia"/>
                        <w:szCs w:val="21"/>
                      </w:rPr>
                      <w:t>一、现金</w:t>
                    </w:r>
                  </w:p>
                </w:tc>
              </w:sdtContent>
            </w:sdt>
            <w:tc>
              <w:tcPr>
                <w:tcW w:w="1614" w:type="pct"/>
                <w:shd w:val="clear" w:color="auto" w:fill="auto"/>
              </w:tcPr>
              <w:p w:rsidR="00297044" w:rsidRPr="00F01E05" w:rsidRDefault="00297044" w:rsidP="00A70829">
                <w:pPr>
                  <w:jc w:val="right"/>
                  <w:rPr>
                    <w:rFonts w:ascii="宋体" w:hAnsi="宋体"/>
                    <w:szCs w:val="21"/>
                  </w:rPr>
                </w:pPr>
                <w:r w:rsidRPr="00F01E05">
                  <w:rPr>
                    <w:rFonts w:ascii="宋体" w:hAnsi="宋体"/>
                  </w:rPr>
                  <w:t>159,305,418.53</w:t>
                </w:r>
              </w:p>
            </w:tc>
            <w:tc>
              <w:tcPr>
                <w:tcW w:w="1511" w:type="pct"/>
                <w:shd w:val="clear" w:color="auto" w:fill="auto"/>
              </w:tcPr>
              <w:p w:rsidR="00297044" w:rsidRPr="00F01E05" w:rsidRDefault="00297044" w:rsidP="00A70829">
                <w:pPr>
                  <w:jc w:val="right"/>
                  <w:rPr>
                    <w:rFonts w:ascii="宋体" w:hAnsi="宋体"/>
                    <w:szCs w:val="21"/>
                  </w:rPr>
                </w:pPr>
                <w:r w:rsidRPr="00F01E05">
                  <w:rPr>
                    <w:rFonts w:ascii="宋体" w:hAnsi="宋体"/>
                  </w:rPr>
                  <w:t>135,923,090.08</w:t>
                </w:r>
              </w:p>
            </w:tc>
          </w:tr>
          <w:tr w:rsidR="00297044" w:rsidTr="00A70829">
            <w:trPr>
              <w:trHeight w:val="285"/>
            </w:trPr>
            <w:sdt>
              <w:sdtPr>
                <w:tag w:val="_PLD_2448924633ff47a2a056b74831275190"/>
                <w:id w:val="266576510"/>
                <w:lock w:val="sdtLocked"/>
              </w:sdtPr>
              <w:sdtContent>
                <w:tc>
                  <w:tcPr>
                    <w:tcW w:w="1875" w:type="pct"/>
                    <w:shd w:val="clear" w:color="auto" w:fill="auto"/>
                    <w:vAlign w:val="center"/>
                  </w:tcPr>
                  <w:p w:rsidR="00297044" w:rsidRDefault="00297044" w:rsidP="00A70829">
                    <w:pPr>
                      <w:rPr>
                        <w:szCs w:val="21"/>
                      </w:rPr>
                    </w:pPr>
                    <w:r>
                      <w:rPr>
                        <w:rFonts w:hint="eastAsia"/>
                        <w:szCs w:val="21"/>
                      </w:rPr>
                      <w:t>其中：库存现金</w:t>
                    </w:r>
                  </w:p>
                </w:tc>
              </w:sdtContent>
            </w:sdt>
            <w:tc>
              <w:tcPr>
                <w:tcW w:w="1614" w:type="pct"/>
                <w:shd w:val="clear" w:color="auto" w:fill="auto"/>
              </w:tcPr>
              <w:p w:rsidR="00297044" w:rsidRPr="00F01E05" w:rsidRDefault="00297044" w:rsidP="00A70829">
                <w:pPr>
                  <w:jc w:val="right"/>
                  <w:rPr>
                    <w:rFonts w:ascii="宋体" w:hAnsi="宋体"/>
                    <w:szCs w:val="21"/>
                  </w:rPr>
                </w:pPr>
                <w:r w:rsidRPr="00F01E05">
                  <w:rPr>
                    <w:rFonts w:ascii="宋体" w:hAnsi="宋体"/>
                  </w:rPr>
                  <w:t>330,985.85</w:t>
                </w:r>
              </w:p>
            </w:tc>
            <w:tc>
              <w:tcPr>
                <w:tcW w:w="1511" w:type="pct"/>
                <w:shd w:val="clear" w:color="auto" w:fill="auto"/>
              </w:tcPr>
              <w:p w:rsidR="00297044" w:rsidRPr="00F01E05" w:rsidRDefault="00297044" w:rsidP="00A70829">
                <w:pPr>
                  <w:jc w:val="right"/>
                  <w:rPr>
                    <w:rFonts w:ascii="宋体" w:hAnsi="宋体"/>
                    <w:szCs w:val="21"/>
                  </w:rPr>
                </w:pPr>
                <w:r w:rsidRPr="00F01E05">
                  <w:rPr>
                    <w:rFonts w:ascii="宋体" w:hAnsi="宋体"/>
                  </w:rPr>
                  <w:t>1,256,701.15</w:t>
                </w:r>
              </w:p>
            </w:tc>
          </w:tr>
          <w:tr w:rsidR="00297044" w:rsidTr="00A70829">
            <w:trPr>
              <w:trHeight w:val="285"/>
            </w:trPr>
            <w:sdt>
              <w:sdtPr>
                <w:tag w:val="_PLD_7c1d37ef90854383849abb5794e386ca"/>
                <w:id w:val="266576511"/>
                <w:lock w:val="sdtLocked"/>
              </w:sdtPr>
              <w:sdtContent>
                <w:tc>
                  <w:tcPr>
                    <w:tcW w:w="1875" w:type="pct"/>
                    <w:shd w:val="clear" w:color="auto" w:fill="auto"/>
                    <w:vAlign w:val="center"/>
                  </w:tcPr>
                  <w:p w:rsidR="00297044" w:rsidRDefault="00297044" w:rsidP="00A70829">
                    <w:pPr>
                      <w:rPr>
                        <w:szCs w:val="21"/>
                      </w:rPr>
                    </w:pPr>
                    <w:r>
                      <w:rPr>
                        <w:rFonts w:hint="eastAsia"/>
                        <w:szCs w:val="21"/>
                      </w:rPr>
                      <w:t xml:space="preserve">　　可随时用于支付的银行存款</w:t>
                    </w:r>
                  </w:p>
                </w:tc>
              </w:sdtContent>
            </w:sdt>
            <w:tc>
              <w:tcPr>
                <w:tcW w:w="1614" w:type="pct"/>
                <w:shd w:val="clear" w:color="auto" w:fill="auto"/>
              </w:tcPr>
              <w:p w:rsidR="00297044" w:rsidRPr="00F01E05" w:rsidRDefault="00297044" w:rsidP="00A70829">
                <w:pPr>
                  <w:jc w:val="right"/>
                  <w:rPr>
                    <w:rFonts w:ascii="宋体" w:hAnsi="宋体"/>
                    <w:szCs w:val="21"/>
                  </w:rPr>
                </w:pPr>
                <w:r w:rsidRPr="00F01E05">
                  <w:rPr>
                    <w:rFonts w:ascii="宋体" w:hAnsi="宋体"/>
                  </w:rPr>
                  <w:t>158,974,432.68</w:t>
                </w:r>
              </w:p>
            </w:tc>
            <w:tc>
              <w:tcPr>
                <w:tcW w:w="1511" w:type="pct"/>
                <w:shd w:val="clear" w:color="auto" w:fill="auto"/>
              </w:tcPr>
              <w:p w:rsidR="00297044" w:rsidRPr="00F01E05" w:rsidRDefault="00297044" w:rsidP="00A70829">
                <w:pPr>
                  <w:jc w:val="right"/>
                  <w:rPr>
                    <w:rFonts w:ascii="宋体" w:hAnsi="宋体"/>
                    <w:szCs w:val="21"/>
                  </w:rPr>
                </w:pPr>
                <w:r w:rsidRPr="00F01E05">
                  <w:rPr>
                    <w:rFonts w:ascii="宋体" w:hAnsi="宋体"/>
                  </w:rPr>
                  <w:t>134,666,388.93</w:t>
                </w:r>
              </w:p>
            </w:tc>
          </w:tr>
          <w:tr w:rsidR="00297044" w:rsidTr="00A70829">
            <w:trPr>
              <w:trHeight w:val="285"/>
            </w:trPr>
            <w:sdt>
              <w:sdtPr>
                <w:tag w:val="_PLD_edb06094538948b280e2e88028c5768c"/>
                <w:id w:val="266576512"/>
                <w:lock w:val="sdtLocked"/>
              </w:sdtPr>
              <w:sdtContent>
                <w:tc>
                  <w:tcPr>
                    <w:tcW w:w="1875" w:type="pct"/>
                    <w:shd w:val="clear" w:color="auto" w:fill="auto"/>
                    <w:vAlign w:val="center"/>
                  </w:tcPr>
                  <w:p w:rsidR="00297044" w:rsidRDefault="00297044" w:rsidP="00A70829">
                    <w:pPr>
                      <w:rPr>
                        <w:szCs w:val="21"/>
                      </w:rPr>
                    </w:pPr>
                    <w:r>
                      <w:rPr>
                        <w:rFonts w:hint="eastAsia"/>
                        <w:szCs w:val="21"/>
                      </w:rPr>
                      <w:t xml:space="preserve">　可随时用于支付的其他货币资金</w:t>
                    </w:r>
                  </w:p>
                </w:tc>
              </w:sdtContent>
            </w:sdt>
            <w:tc>
              <w:tcPr>
                <w:tcW w:w="1614" w:type="pct"/>
                <w:shd w:val="clear" w:color="auto" w:fill="auto"/>
              </w:tcPr>
              <w:p w:rsidR="00297044" w:rsidRPr="00F01E05" w:rsidRDefault="00297044" w:rsidP="00A70829">
                <w:pPr>
                  <w:jc w:val="right"/>
                  <w:rPr>
                    <w:rFonts w:ascii="宋体" w:hAnsi="宋体"/>
                    <w:szCs w:val="21"/>
                  </w:rPr>
                </w:pPr>
              </w:p>
            </w:tc>
            <w:tc>
              <w:tcPr>
                <w:tcW w:w="1511" w:type="pct"/>
                <w:shd w:val="clear" w:color="auto" w:fill="auto"/>
              </w:tcPr>
              <w:p w:rsidR="00297044" w:rsidRPr="00F01E05" w:rsidRDefault="00297044" w:rsidP="00A70829">
                <w:pPr>
                  <w:jc w:val="right"/>
                  <w:rPr>
                    <w:rFonts w:ascii="宋体" w:hAnsi="宋体"/>
                    <w:szCs w:val="21"/>
                  </w:rPr>
                </w:pPr>
              </w:p>
            </w:tc>
          </w:tr>
          <w:tr w:rsidR="00297044" w:rsidTr="00A70829">
            <w:trPr>
              <w:trHeight w:val="285"/>
            </w:trPr>
            <w:sdt>
              <w:sdtPr>
                <w:tag w:val="_PLD_77b2ead3898a4e50a1fbacd39f88a461"/>
                <w:id w:val="266576513"/>
                <w:lock w:val="sdtLocked"/>
              </w:sdtPr>
              <w:sdtContent>
                <w:tc>
                  <w:tcPr>
                    <w:tcW w:w="1875" w:type="pct"/>
                    <w:shd w:val="clear" w:color="auto" w:fill="auto"/>
                    <w:vAlign w:val="center"/>
                  </w:tcPr>
                  <w:p w:rsidR="00297044" w:rsidRDefault="00297044" w:rsidP="00A70829">
                    <w:pPr>
                      <w:rPr>
                        <w:szCs w:val="21"/>
                      </w:rPr>
                    </w:pPr>
                    <w:r>
                      <w:rPr>
                        <w:rFonts w:hint="eastAsia"/>
                        <w:szCs w:val="21"/>
                      </w:rPr>
                      <w:t xml:space="preserve">　可用于支付的存放中央银行款项</w:t>
                    </w:r>
                  </w:p>
                </w:tc>
              </w:sdtContent>
            </w:sdt>
            <w:tc>
              <w:tcPr>
                <w:tcW w:w="1614" w:type="pct"/>
                <w:shd w:val="clear" w:color="auto" w:fill="auto"/>
              </w:tcPr>
              <w:p w:rsidR="00297044" w:rsidRPr="00F01E05" w:rsidRDefault="00297044" w:rsidP="00A70829">
                <w:pPr>
                  <w:jc w:val="right"/>
                  <w:rPr>
                    <w:rFonts w:ascii="宋体" w:hAnsi="宋体"/>
                    <w:szCs w:val="21"/>
                  </w:rPr>
                </w:pPr>
              </w:p>
            </w:tc>
            <w:tc>
              <w:tcPr>
                <w:tcW w:w="1511" w:type="pct"/>
                <w:shd w:val="clear" w:color="auto" w:fill="auto"/>
              </w:tcPr>
              <w:p w:rsidR="00297044" w:rsidRPr="00F01E05" w:rsidRDefault="00297044" w:rsidP="00A70829">
                <w:pPr>
                  <w:jc w:val="right"/>
                  <w:rPr>
                    <w:rFonts w:ascii="宋体" w:hAnsi="宋体"/>
                    <w:szCs w:val="21"/>
                  </w:rPr>
                </w:pPr>
              </w:p>
            </w:tc>
          </w:tr>
          <w:tr w:rsidR="00297044" w:rsidTr="00A70829">
            <w:trPr>
              <w:trHeight w:val="285"/>
            </w:trPr>
            <w:sdt>
              <w:sdtPr>
                <w:tag w:val="_PLD_04f13530c5ee43daa46681c189519f4e"/>
                <w:id w:val="266576514"/>
                <w:lock w:val="sdtLocked"/>
              </w:sdtPr>
              <w:sdtContent>
                <w:tc>
                  <w:tcPr>
                    <w:tcW w:w="1875" w:type="pct"/>
                    <w:shd w:val="clear" w:color="auto" w:fill="auto"/>
                    <w:vAlign w:val="center"/>
                  </w:tcPr>
                  <w:p w:rsidR="00297044" w:rsidRDefault="00297044" w:rsidP="00A70829">
                    <w:pPr>
                      <w:rPr>
                        <w:szCs w:val="21"/>
                      </w:rPr>
                    </w:pPr>
                    <w:r>
                      <w:rPr>
                        <w:rFonts w:hint="eastAsia"/>
                        <w:szCs w:val="21"/>
                      </w:rPr>
                      <w:t xml:space="preserve">　　存放同业款项</w:t>
                    </w:r>
                  </w:p>
                </w:tc>
              </w:sdtContent>
            </w:sdt>
            <w:tc>
              <w:tcPr>
                <w:tcW w:w="1614" w:type="pct"/>
                <w:shd w:val="clear" w:color="auto" w:fill="auto"/>
              </w:tcPr>
              <w:p w:rsidR="00297044" w:rsidRPr="00F01E05" w:rsidRDefault="00297044" w:rsidP="00A70829">
                <w:pPr>
                  <w:jc w:val="right"/>
                  <w:rPr>
                    <w:rFonts w:ascii="宋体" w:hAnsi="宋体"/>
                    <w:szCs w:val="21"/>
                  </w:rPr>
                </w:pPr>
              </w:p>
            </w:tc>
            <w:tc>
              <w:tcPr>
                <w:tcW w:w="1511" w:type="pct"/>
                <w:shd w:val="clear" w:color="auto" w:fill="auto"/>
              </w:tcPr>
              <w:p w:rsidR="00297044" w:rsidRPr="00F01E05" w:rsidRDefault="00297044" w:rsidP="00A70829">
                <w:pPr>
                  <w:jc w:val="right"/>
                  <w:rPr>
                    <w:rFonts w:ascii="宋体" w:hAnsi="宋体"/>
                    <w:szCs w:val="21"/>
                  </w:rPr>
                </w:pPr>
              </w:p>
            </w:tc>
          </w:tr>
          <w:tr w:rsidR="00297044" w:rsidTr="00A70829">
            <w:trPr>
              <w:trHeight w:val="285"/>
            </w:trPr>
            <w:sdt>
              <w:sdtPr>
                <w:tag w:val="_PLD_b930b521ee7d44c485fa175f84415f98"/>
                <w:id w:val="266576515"/>
                <w:lock w:val="sdtLocked"/>
              </w:sdtPr>
              <w:sdtContent>
                <w:tc>
                  <w:tcPr>
                    <w:tcW w:w="1875" w:type="pct"/>
                    <w:shd w:val="clear" w:color="auto" w:fill="auto"/>
                    <w:vAlign w:val="center"/>
                  </w:tcPr>
                  <w:p w:rsidR="00297044" w:rsidRDefault="00297044" w:rsidP="00A70829">
                    <w:pPr>
                      <w:rPr>
                        <w:szCs w:val="21"/>
                      </w:rPr>
                    </w:pPr>
                    <w:r>
                      <w:rPr>
                        <w:rFonts w:hint="eastAsia"/>
                        <w:szCs w:val="21"/>
                      </w:rPr>
                      <w:t xml:space="preserve">　　拆放同业款项</w:t>
                    </w:r>
                  </w:p>
                </w:tc>
              </w:sdtContent>
            </w:sdt>
            <w:tc>
              <w:tcPr>
                <w:tcW w:w="1614" w:type="pct"/>
                <w:shd w:val="clear" w:color="auto" w:fill="auto"/>
              </w:tcPr>
              <w:p w:rsidR="00297044" w:rsidRPr="00F01E05" w:rsidRDefault="00297044" w:rsidP="00A70829">
                <w:pPr>
                  <w:jc w:val="right"/>
                  <w:rPr>
                    <w:rFonts w:ascii="宋体" w:hAnsi="宋体"/>
                    <w:szCs w:val="21"/>
                  </w:rPr>
                </w:pPr>
              </w:p>
            </w:tc>
            <w:tc>
              <w:tcPr>
                <w:tcW w:w="1511" w:type="pct"/>
                <w:shd w:val="clear" w:color="auto" w:fill="auto"/>
              </w:tcPr>
              <w:p w:rsidR="00297044" w:rsidRPr="00F01E05" w:rsidRDefault="00297044" w:rsidP="00A70829">
                <w:pPr>
                  <w:jc w:val="right"/>
                  <w:rPr>
                    <w:rFonts w:ascii="宋体" w:hAnsi="宋体"/>
                    <w:szCs w:val="21"/>
                  </w:rPr>
                </w:pPr>
              </w:p>
            </w:tc>
          </w:tr>
          <w:tr w:rsidR="00297044" w:rsidTr="00A70829">
            <w:trPr>
              <w:trHeight w:val="285"/>
            </w:trPr>
            <w:sdt>
              <w:sdtPr>
                <w:tag w:val="_PLD_f00d7a66342f4877aaddfcaf2bb31e3d"/>
                <w:id w:val="266576516"/>
                <w:lock w:val="sdtLocked"/>
              </w:sdtPr>
              <w:sdtContent>
                <w:tc>
                  <w:tcPr>
                    <w:tcW w:w="1875" w:type="pct"/>
                    <w:shd w:val="clear" w:color="auto" w:fill="auto"/>
                    <w:vAlign w:val="center"/>
                  </w:tcPr>
                  <w:p w:rsidR="00297044" w:rsidRDefault="00297044" w:rsidP="00A70829">
                    <w:pPr>
                      <w:rPr>
                        <w:szCs w:val="21"/>
                      </w:rPr>
                    </w:pPr>
                    <w:r>
                      <w:rPr>
                        <w:rFonts w:hint="eastAsia"/>
                        <w:szCs w:val="21"/>
                      </w:rPr>
                      <w:t>二、现金等价物</w:t>
                    </w:r>
                  </w:p>
                </w:tc>
              </w:sdtContent>
            </w:sdt>
            <w:tc>
              <w:tcPr>
                <w:tcW w:w="1614" w:type="pct"/>
                <w:shd w:val="clear" w:color="auto" w:fill="auto"/>
              </w:tcPr>
              <w:p w:rsidR="00297044" w:rsidRPr="00F01E05" w:rsidRDefault="00297044" w:rsidP="00A70829">
                <w:pPr>
                  <w:jc w:val="right"/>
                  <w:rPr>
                    <w:rFonts w:ascii="宋体" w:hAnsi="宋体"/>
                    <w:szCs w:val="21"/>
                  </w:rPr>
                </w:pPr>
              </w:p>
            </w:tc>
            <w:tc>
              <w:tcPr>
                <w:tcW w:w="1511" w:type="pct"/>
                <w:shd w:val="clear" w:color="auto" w:fill="auto"/>
              </w:tcPr>
              <w:p w:rsidR="00297044" w:rsidRPr="00F01E05" w:rsidRDefault="00297044" w:rsidP="00A70829">
                <w:pPr>
                  <w:jc w:val="right"/>
                  <w:rPr>
                    <w:rFonts w:ascii="宋体" w:hAnsi="宋体"/>
                    <w:szCs w:val="21"/>
                  </w:rPr>
                </w:pPr>
              </w:p>
            </w:tc>
          </w:tr>
          <w:tr w:rsidR="00297044" w:rsidTr="00A70829">
            <w:trPr>
              <w:trHeight w:val="285"/>
            </w:trPr>
            <w:sdt>
              <w:sdtPr>
                <w:tag w:val="_PLD_16299fa18d31408093e302515df85929"/>
                <w:id w:val="266576517"/>
                <w:lock w:val="sdtLocked"/>
              </w:sdtPr>
              <w:sdtContent>
                <w:tc>
                  <w:tcPr>
                    <w:tcW w:w="1875" w:type="pct"/>
                    <w:tcBorders>
                      <w:bottom w:val="single" w:sz="4" w:space="0" w:color="auto"/>
                    </w:tcBorders>
                    <w:shd w:val="clear" w:color="auto" w:fill="auto"/>
                    <w:vAlign w:val="center"/>
                  </w:tcPr>
                  <w:p w:rsidR="00297044" w:rsidRDefault="00297044" w:rsidP="00A70829">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297044" w:rsidRPr="00F01E05" w:rsidRDefault="00297044" w:rsidP="00A70829">
                <w:pPr>
                  <w:jc w:val="right"/>
                  <w:rPr>
                    <w:rFonts w:ascii="宋体" w:hAnsi="宋体"/>
                    <w:szCs w:val="21"/>
                  </w:rPr>
                </w:pPr>
              </w:p>
            </w:tc>
            <w:tc>
              <w:tcPr>
                <w:tcW w:w="1511" w:type="pct"/>
                <w:tcBorders>
                  <w:bottom w:val="single" w:sz="4" w:space="0" w:color="auto"/>
                </w:tcBorders>
                <w:shd w:val="clear" w:color="auto" w:fill="auto"/>
              </w:tcPr>
              <w:p w:rsidR="00297044" w:rsidRPr="00F01E05" w:rsidRDefault="00297044" w:rsidP="00A70829">
                <w:pPr>
                  <w:jc w:val="right"/>
                  <w:rPr>
                    <w:rFonts w:ascii="宋体" w:hAnsi="宋体"/>
                    <w:szCs w:val="21"/>
                  </w:rPr>
                </w:pPr>
              </w:p>
            </w:tc>
          </w:tr>
          <w:tr w:rsidR="00297044" w:rsidTr="00A70829">
            <w:trPr>
              <w:trHeight w:val="285"/>
            </w:trPr>
            <w:sdt>
              <w:sdtPr>
                <w:tag w:val="_PLD_c0edd92776694605b840649582e6ae33"/>
                <w:id w:val="266576518"/>
                <w:lock w:val="sdtLocked"/>
              </w:sdtPr>
              <w:sdtContent>
                <w:tc>
                  <w:tcPr>
                    <w:tcW w:w="1875" w:type="pct"/>
                    <w:shd w:val="clear" w:color="auto" w:fill="auto"/>
                    <w:vAlign w:val="center"/>
                  </w:tcPr>
                  <w:p w:rsidR="00297044" w:rsidRDefault="00297044" w:rsidP="00A70829">
                    <w:pPr>
                      <w:rPr>
                        <w:szCs w:val="21"/>
                      </w:rPr>
                    </w:pPr>
                    <w:r>
                      <w:rPr>
                        <w:rFonts w:hint="eastAsia"/>
                        <w:szCs w:val="21"/>
                      </w:rPr>
                      <w:t>三、期末现金及现金等价物余额</w:t>
                    </w:r>
                  </w:p>
                </w:tc>
              </w:sdtContent>
            </w:sdt>
            <w:tc>
              <w:tcPr>
                <w:tcW w:w="1614" w:type="pct"/>
                <w:shd w:val="clear" w:color="auto" w:fill="auto"/>
              </w:tcPr>
              <w:p w:rsidR="00297044" w:rsidRPr="00F01E05" w:rsidRDefault="00297044" w:rsidP="00A70829">
                <w:pPr>
                  <w:jc w:val="right"/>
                  <w:rPr>
                    <w:rFonts w:ascii="宋体" w:hAnsi="宋体"/>
                    <w:szCs w:val="21"/>
                  </w:rPr>
                </w:pPr>
                <w:r w:rsidRPr="00F01E05">
                  <w:rPr>
                    <w:rFonts w:ascii="宋体" w:hAnsi="宋体"/>
                  </w:rPr>
                  <w:t>159,305,418.53</w:t>
                </w:r>
              </w:p>
            </w:tc>
            <w:tc>
              <w:tcPr>
                <w:tcW w:w="1511" w:type="pct"/>
                <w:shd w:val="clear" w:color="auto" w:fill="auto"/>
              </w:tcPr>
              <w:p w:rsidR="00297044" w:rsidRPr="00F01E05" w:rsidRDefault="00297044" w:rsidP="00A70829">
                <w:pPr>
                  <w:jc w:val="right"/>
                  <w:rPr>
                    <w:rFonts w:ascii="宋体" w:hAnsi="宋体"/>
                    <w:szCs w:val="21"/>
                  </w:rPr>
                </w:pPr>
                <w:r w:rsidRPr="00F01E05">
                  <w:rPr>
                    <w:rFonts w:ascii="宋体" w:hAnsi="宋体"/>
                  </w:rPr>
                  <w:t>135,923,090.08</w:t>
                </w:r>
              </w:p>
            </w:tc>
          </w:tr>
          <w:tr w:rsidR="00297044" w:rsidTr="00A70829">
            <w:trPr>
              <w:trHeight w:val="285"/>
            </w:trPr>
            <w:sdt>
              <w:sdtPr>
                <w:tag w:val="_PLD_106c165f11654e62a63b02963df9683a"/>
                <w:id w:val="266576519"/>
                <w:lock w:val="sdtLocked"/>
              </w:sdtPr>
              <w:sdtContent>
                <w:tc>
                  <w:tcPr>
                    <w:tcW w:w="1875" w:type="pct"/>
                    <w:shd w:val="clear" w:color="auto" w:fill="auto"/>
                    <w:vAlign w:val="center"/>
                  </w:tcPr>
                  <w:p w:rsidR="00297044" w:rsidRDefault="00297044" w:rsidP="00A70829">
                    <w:pPr>
                      <w:rPr>
                        <w:szCs w:val="21"/>
                      </w:rPr>
                    </w:pPr>
                    <w:r>
                      <w:rPr>
                        <w:rFonts w:hint="eastAsia"/>
                        <w:szCs w:val="21"/>
                      </w:rPr>
                      <w:t>其中：母公司或集团内子公司使用受限制的现金和现金等价物</w:t>
                    </w:r>
                  </w:p>
                </w:tc>
              </w:sdtContent>
            </w:sdt>
            <w:tc>
              <w:tcPr>
                <w:tcW w:w="1614" w:type="pct"/>
                <w:shd w:val="clear" w:color="auto" w:fill="auto"/>
              </w:tcPr>
              <w:p w:rsidR="00297044" w:rsidRDefault="00297044" w:rsidP="00A70829">
                <w:pPr>
                  <w:jc w:val="right"/>
                  <w:rPr>
                    <w:szCs w:val="21"/>
                  </w:rPr>
                </w:pPr>
              </w:p>
            </w:tc>
            <w:tc>
              <w:tcPr>
                <w:tcW w:w="1511" w:type="pct"/>
                <w:shd w:val="clear" w:color="auto" w:fill="auto"/>
              </w:tcPr>
              <w:p w:rsidR="00297044" w:rsidRDefault="00297044" w:rsidP="00A70829">
                <w:pPr>
                  <w:jc w:val="right"/>
                  <w:rPr>
                    <w:szCs w:val="21"/>
                  </w:rPr>
                </w:pPr>
              </w:p>
            </w:tc>
          </w:tr>
        </w:tbl>
        <w:p w:rsidR="00297044" w:rsidRDefault="00297044"/>
        <w:p w:rsidR="00996DE7" w:rsidRDefault="00512658">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Locked"/>
            <w:placeholder>
              <w:docPart w:val="GBC22222222222222222222222222222"/>
            </w:placeholder>
          </w:sdtPr>
          <w:sdtContent>
            <w:p w:rsidR="00996DE7" w:rsidRDefault="007A1B61" w:rsidP="00BD3A39">
              <w:pPr>
                <w:spacing w:before="60" w:after="60"/>
              </w:pPr>
              <w:r>
                <w:rPr>
                  <w:szCs w:val="21"/>
                </w:rPr>
                <w:fldChar w:fldCharType="begin"/>
              </w:r>
              <w:r w:rsidR="00BD3A39">
                <w:rPr>
                  <w:szCs w:val="21"/>
                </w:rPr>
                <w:instrText>MACROBUTTON  SnrToggleCheckbox □</w:instrText>
              </w:r>
              <w:r w:rsidR="00BD3A39">
                <w:rPr>
                  <w:szCs w:val="21"/>
                </w:rPr>
                <w:instrText>适用</w:instrText>
              </w:r>
              <w:r w:rsidR="00BD3A39">
                <w:rPr>
                  <w:szCs w:val="21"/>
                </w:rPr>
                <w:instrText xml:space="preserve"> </w:instrText>
              </w:r>
              <w:r>
                <w:rPr>
                  <w:szCs w:val="21"/>
                </w:rPr>
                <w:fldChar w:fldCharType="end"/>
              </w:r>
              <w:r>
                <w:rPr>
                  <w:szCs w:val="21"/>
                </w:rPr>
                <w:fldChar w:fldCharType="begin"/>
              </w:r>
              <w:r w:rsidR="00BD3A39">
                <w:rPr>
                  <w:szCs w:val="21"/>
                </w:rPr>
                <w:instrText xml:space="preserve"> MACROBUTTON  SnrToggleCheckbox √</w:instrText>
              </w:r>
              <w:r w:rsidR="00BD3A39">
                <w:rPr>
                  <w:szCs w:val="21"/>
                </w:rPr>
                <w:instrText>不适用</w:instrText>
              </w:r>
              <w:r w:rsidR="00BD3A39">
                <w:rPr>
                  <w:szCs w:val="21"/>
                </w:rPr>
                <w:instrText xml:space="preserve"> </w:instrText>
              </w:r>
              <w:r>
                <w:rPr>
                  <w:szCs w:val="21"/>
                </w:rPr>
                <w:fldChar w:fldCharType="end"/>
              </w:r>
            </w:p>
          </w:sdtContent>
        </w:sdt>
      </w:sdtContent>
    </w:sdt>
    <w:p w:rsidR="00996DE7" w:rsidRDefault="00996DE7"/>
    <w:p w:rsidR="00996DE7" w:rsidRDefault="00996DE7">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rPr>
          <w:rFonts w:cs="Times New Roman"/>
          <w:kern w:val="2"/>
        </w:rPr>
      </w:sdtEndPr>
      <w:sdtContent>
        <w:p w:rsidR="005330EB" w:rsidRDefault="005330EB">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Locked"/>
            <w:placeholder>
              <w:docPart w:val="GBC22222222222222222222222222222"/>
            </w:placeholder>
          </w:sdtPr>
          <w:sdtContent>
            <w:p w:rsidR="005330EB" w:rsidRDefault="007A1B61">
              <w:r>
                <w:fldChar w:fldCharType="begin"/>
              </w:r>
              <w:r w:rsidR="005330EB">
                <w:instrText>MACROBUTTON  SnrToggleCheckbox √</w:instrText>
              </w:r>
              <w:r w:rsidR="005330EB">
                <w:instrText>适用</w:instrText>
              </w:r>
              <w:r w:rsidR="005330EB">
                <w:instrText xml:space="preserve"> </w:instrText>
              </w:r>
              <w:r>
                <w:fldChar w:fldCharType="end"/>
              </w:r>
              <w:r>
                <w:fldChar w:fldCharType="begin"/>
              </w:r>
              <w:r w:rsidR="005330EB">
                <w:instrText xml:space="preserve"> MACROBUTTON  SnrToggleCheckbox □</w:instrText>
              </w:r>
              <w:r w:rsidR="005330EB">
                <w:instrText>不适用</w:instrText>
              </w:r>
              <w:r w:rsidR="005330EB">
                <w:instrText xml:space="preserve"> </w:instrText>
              </w:r>
              <w:r>
                <w:fldChar w:fldCharType="end"/>
              </w:r>
            </w:p>
          </w:sdtContent>
        </w:sdt>
        <w:p w:rsidR="005330EB" w:rsidRDefault="005330E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7456C3" w:rsidTr="00A70829">
            <w:sdt>
              <w:sdtPr>
                <w:tag w:val="_PLD_8e15d7f2fa2e40b09c519ace5a37eb45"/>
                <w:id w:val="26657654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7456C3" w:rsidRDefault="007456C3" w:rsidP="00A70829">
                    <w:pPr>
                      <w:jc w:val="center"/>
                      <w:rPr>
                        <w:szCs w:val="21"/>
                      </w:rPr>
                    </w:pPr>
                    <w:r>
                      <w:rPr>
                        <w:rFonts w:hint="eastAsia"/>
                        <w:szCs w:val="21"/>
                      </w:rPr>
                      <w:t>项目</w:t>
                    </w:r>
                  </w:p>
                </w:tc>
              </w:sdtContent>
            </w:sdt>
            <w:sdt>
              <w:sdtPr>
                <w:tag w:val="_PLD_39406572745d477dace6b9315235612b"/>
                <w:id w:val="266576545"/>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7456C3" w:rsidRDefault="007456C3" w:rsidP="00A70829">
                    <w:pPr>
                      <w:jc w:val="center"/>
                      <w:rPr>
                        <w:szCs w:val="21"/>
                      </w:rPr>
                    </w:pPr>
                    <w:r>
                      <w:rPr>
                        <w:rFonts w:hint="eastAsia"/>
                        <w:szCs w:val="21"/>
                      </w:rPr>
                      <w:t>期末账面价值</w:t>
                    </w:r>
                  </w:p>
                </w:tc>
              </w:sdtContent>
            </w:sdt>
            <w:sdt>
              <w:sdtPr>
                <w:tag w:val="_PLD_b1c34a0e07914de782ce840363400809"/>
                <w:id w:val="266576546"/>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7456C3" w:rsidRDefault="007456C3" w:rsidP="00A70829">
                    <w:pPr>
                      <w:jc w:val="center"/>
                      <w:rPr>
                        <w:szCs w:val="21"/>
                      </w:rPr>
                    </w:pPr>
                    <w:r>
                      <w:rPr>
                        <w:rFonts w:hint="eastAsia"/>
                        <w:szCs w:val="21"/>
                      </w:rPr>
                      <w:t>受限原因</w:t>
                    </w:r>
                  </w:p>
                </w:tc>
              </w:sdtContent>
            </w:sdt>
          </w:tr>
          <w:tr w:rsidR="007456C3" w:rsidRPr="00F01E05" w:rsidTr="00A70829">
            <w:sdt>
              <w:sdtPr>
                <w:rPr>
                  <w:rFonts w:ascii="宋体" w:hAnsi="宋体"/>
                </w:rPr>
                <w:tag w:val="_PLD_8d9b810b0c194597af8d2fbc843a7247"/>
                <w:id w:val="266576547"/>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r w:rsidRPr="00F01E05">
                      <w:rPr>
                        <w:rFonts w:ascii="宋体" w:hAnsi="宋体"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jc w:val="right"/>
                  <w:rPr>
                    <w:rFonts w:ascii="宋体" w:hAnsi="宋体"/>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p>
            </w:tc>
          </w:tr>
          <w:tr w:rsidR="007456C3" w:rsidRPr="00F01E05" w:rsidTr="00A70829">
            <w:sdt>
              <w:sdtPr>
                <w:rPr>
                  <w:rFonts w:ascii="宋体" w:hAnsi="宋体"/>
                </w:rPr>
                <w:tag w:val="_PLD_108e1b416c0345f4b6718722de597f2c"/>
                <w:id w:val="26657654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r w:rsidRPr="00F01E05">
                      <w:rPr>
                        <w:rFonts w:ascii="宋体" w:hAnsi="宋体"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jc w:val="right"/>
                  <w:rPr>
                    <w:rFonts w:ascii="宋体" w:hAnsi="宋体"/>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p>
            </w:tc>
          </w:tr>
          <w:tr w:rsidR="007456C3" w:rsidRPr="00F01E05" w:rsidTr="00A70829">
            <w:sdt>
              <w:sdtPr>
                <w:rPr>
                  <w:rFonts w:ascii="宋体" w:hAnsi="宋体"/>
                </w:rPr>
                <w:tag w:val="_PLD_384f5638eba249adb155b24f50299ffe"/>
                <w:id w:val="26657654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r w:rsidRPr="00F01E05">
                      <w:rPr>
                        <w:rFonts w:ascii="宋体" w:hAnsi="宋体" w:hint="eastAsia"/>
                        <w:szCs w:val="21"/>
                      </w:rPr>
                      <w:t>存货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jc w:val="right"/>
                  <w:rPr>
                    <w:rFonts w:ascii="宋体" w:hAnsi="宋体"/>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p>
            </w:tc>
          </w:tr>
          <w:tr w:rsidR="007456C3" w:rsidRPr="00F01E05" w:rsidTr="00A70829">
            <w:sdt>
              <w:sdtPr>
                <w:rPr>
                  <w:rFonts w:ascii="宋体" w:hAnsi="宋体"/>
                </w:rPr>
                <w:tag w:val="_PLD_d9b137ab4e154759b04bb85a4797c139"/>
                <w:id w:val="266576550"/>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r w:rsidRPr="00F01E05">
                      <w:rPr>
                        <w:rFonts w:ascii="宋体" w:hAnsi="宋体"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jc w:val="right"/>
                  <w:rPr>
                    <w:rFonts w:ascii="宋体" w:hAnsi="宋体"/>
                    <w:szCs w:val="21"/>
                  </w:rPr>
                </w:pPr>
                <w:r w:rsidRPr="00F01E05">
                  <w:rPr>
                    <w:rFonts w:ascii="宋体" w:hAnsi="宋体"/>
                  </w:rPr>
                  <w:t>27,168,513.74</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r w:rsidRPr="00F01E05">
                  <w:rPr>
                    <w:rFonts w:ascii="宋体" w:hAnsi="宋体"/>
                  </w:rPr>
                  <w:t>借款抵押物</w:t>
                </w:r>
              </w:p>
            </w:tc>
          </w:tr>
          <w:tr w:rsidR="007456C3" w:rsidRPr="00F01E05" w:rsidTr="00A70829">
            <w:sdt>
              <w:sdtPr>
                <w:rPr>
                  <w:rFonts w:ascii="宋体" w:hAnsi="宋体"/>
                </w:rPr>
                <w:tag w:val="_PLD_52eefbf51e7f49c0bef351c55c3b2a11"/>
                <w:id w:val="266576551"/>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r w:rsidRPr="00F01E05">
                      <w:rPr>
                        <w:rFonts w:ascii="宋体" w:hAnsi="宋体"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jc w:val="right"/>
                  <w:rPr>
                    <w:rFonts w:ascii="宋体" w:hAnsi="宋体"/>
                    <w:szCs w:val="21"/>
                  </w:rPr>
                </w:pPr>
                <w:r w:rsidRPr="00F01E05">
                  <w:rPr>
                    <w:rFonts w:ascii="宋体" w:hAnsi="宋体"/>
                  </w:rPr>
                  <w:t>33,553,487.78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7456C3" w:rsidRPr="00F01E05" w:rsidRDefault="007456C3" w:rsidP="00A70829">
                <w:pPr>
                  <w:rPr>
                    <w:rFonts w:ascii="宋体" w:hAnsi="宋体"/>
                    <w:szCs w:val="21"/>
                  </w:rPr>
                </w:pPr>
                <w:r w:rsidRPr="00F01E05">
                  <w:rPr>
                    <w:rFonts w:ascii="宋体" w:hAnsi="宋体"/>
                  </w:rPr>
                  <w:t>借款抵押物</w:t>
                </w:r>
              </w:p>
            </w:tc>
          </w:tr>
          <w:tr w:rsidR="007456C3" w:rsidRPr="00F01E05" w:rsidTr="00A70829">
            <w:sdt>
              <w:sdtPr>
                <w:rPr>
                  <w:rFonts w:ascii="宋体" w:hAnsi="宋体"/>
                </w:rPr>
                <w:tag w:val="_PLD_8a052062314b43a69fadb5a5f0e07b21"/>
                <w:id w:val="26657655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7456C3" w:rsidRPr="00F01E05" w:rsidRDefault="007456C3" w:rsidP="00A70829">
                    <w:pPr>
                      <w:jc w:val="center"/>
                      <w:rPr>
                        <w:rFonts w:ascii="宋体" w:hAnsi="宋体"/>
                        <w:szCs w:val="21"/>
                      </w:rPr>
                    </w:pPr>
                    <w:r w:rsidRPr="00F01E05">
                      <w:rPr>
                        <w:rFonts w:ascii="宋体" w:hAnsi="宋体"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7456C3" w:rsidRPr="00F01E05" w:rsidRDefault="007456C3" w:rsidP="00A70829">
                <w:pPr>
                  <w:jc w:val="right"/>
                  <w:rPr>
                    <w:rFonts w:ascii="宋体" w:hAnsi="宋体"/>
                    <w:szCs w:val="21"/>
                  </w:rPr>
                </w:pPr>
                <w:r w:rsidRPr="00F01E05">
                  <w:rPr>
                    <w:rFonts w:ascii="宋体" w:hAnsi="宋体"/>
                    <w:szCs w:val="21"/>
                  </w:rPr>
                  <w:t>60,722,001.52</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7456C3" w:rsidRPr="00F01E05" w:rsidRDefault="007456C3" w:rsidP="00A70829">
                <w:pPr>
                  <w:jc w:val="center"/>
                  <w:rPr>
                    <w:rFonts w:ascii="宋体" w:hAnsi="宋体"/>
                    <w:szCs w:val="21"/>
                  </w:rPr>
                </w:pPr>
                <w:r w:rsidRPr="00F01E05">
                  <w:rPr>
                    <w:rFonts w:ascii="宋体" w:hAnsi="宋体" w:hint="eastAsia"/>
                    <w:szCs w:val="21"/>
                  </w:rPr>
                  <w:t>/</w:t>
                </w:r>
              </w:p>
            </w:tc>
          </w:tr>
        </w:tbl>
        <w:p w:rsidR="00996DE7" w:rsidRPr="00F01E05" w:rsidRDefault="007A1B61">
          <w:pPr>
            <w:rPr>
              <w:rFonts w:ascii="宋体" w:hAnsi="宋体"/>
              <w:szCs w:val="21"/>
            </w:rPr>
          </w:pPr>
        </w:p>
      </w:sdtContent>
    </w:sdt>
    <w:p w:rsidR="00996DE7" w:rsidRPr="00F01E05" w:rsidRDefault="00996DE7">
      <w:pPr>
        <w:rPr>
          <w:rFonts w:ascii="宋体" w:hAnsi="宋体"/>
        </w:rPr>
      </w:pPr>
    </w:p>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EndPr>
        <w:rPr>
          <w:rFonts w:ascii="Times New Roman" w:hAnsi="Times New Roman" w:cs="Times New Roman"/>
          <w:kern w:val="2"/>
        </w:rPr>
      </w:sdtEndPr>
      <w:sdtContent>
        <w:p w:rsidR="00996DE7" w:rsidRPr="00F01E05" w:rsidRDefault="00512658">
          <w:pPr>
            <w:pStyle w:val="3"/>
            <w:numPr>
              <w:ilvl w:val="0"/>
              <w:numId w:val="21"/>
            </w:numPr>
            <w:tabs>
              <w:tab w:val="left" w:pos="504"/>
            </w:tabs>
            <w:rPr>
              <w:rFonts w:ascii="宋体" w:hAnsi="宋体"/>
            </w:rPr>
          </w:pPr>
          <w:r w:rsidRPr="00F01E05">
            <w:rPr>
              <w:rFonts w:ascii="宋体" w:hAnsi="宋体" w:hint="eastAsia"/>
            </w:rPr>
            <w:t>政府</w:t>
          </w:r>
          <w:r w:rsidRPr="00F01E05">
            <w:rPr>
              <w:rFonts w:ascii="宋体" w:hAnsi="宋体" w:cs="宋体" w:hint="eastAsia"/>
              <w:bCs w:val="0"/>
              <w:kern w:val="0"/>
              <w:szCs w:val="24"/>
            </w:rPr>
            <w:t>补助</w:t>
          </w:r>
        </w:p>
        <w:p w:rsidR="00996DE7" w:rsidRPr="00F01E05" w:rsidRDefault="00512658">
          <w:pPr>
            <w:pStyle w:val="4"/>
            <w:numPr>
              <w:ilvl w:val="0"/>
              <w:numId w:val="177"/>
            </w:numPr>
            <w:ind w:left="426" w:hanging="426"/>
            <w:rPr>
              <w:rFonts w:ascii="宋体" w:eastAsia="宋体" w:hAnsi="宋体"/>
            </w:rPr>
          </w:pPr>
          <w:r w:rsidRPr="00F01E05">
            <w:rPr>
              <w:rFonts w:ascii="宋体" w:eastAsia="宋体" w:hAnsi="宋体" w:hint="eastAsia"/>
            </w:rPr>
            <w:t>政府补助基本情况</w:t>
          </w:r>
        </w:p>
        <w:sdt>
          <w:sdtPr>
            <w:rPr>
              <w:rFonts w:ascii="宋体" w:hAnsi="宋体" w:hint="eastAsia"/>
            </w:rPr>
            <w:alias w:val="是否适用：政府补助基本情况[双击切换]"/>
            <w:tag w:val="_GBC_0af23294955343baa3cf9e74bb5fbc5f"/>
            <w:id w:val="2059195481"/>
            <w:lock w:val="sdtLocked"/>
            <w:placeholder>
              <w:docPart w:val="GBC22222222222222222222222222222"/>
            </w:placeholder>
          </w:sdtPr>
          <w:sdtContent>
            <w:p w:rsidR="001E6E9C" w:rsidRPr="00F01E05" w:rsidRDefault="007A1B61" w:rsidP="001E6E9C">
              <w:pPr>
                <w:rPr>
                  <w:rFonts w:ascii="宋体" w:hAnsi="宋体"/>
                </w:rPr>
              </w:pPr>
              <w:r w:rsidRPr="00F01E05">
                <w:rPr>
                  <w:rFonts w:ascii="宋体" w:hAnsi="宋体"/>
                </w:rPr>
                <w:fldChar w:fldCharType="begin"/>
              </w:r>
              <w:r w:rsidR="001E6E9C" w:rsidRPr="00F01E05">
                <w:rPr>
                  <w:rFonts w:ascii="宋体" w:hAnsi="宋体"/>
                </w:rPr>
                <w:instrText xml:space="preserve"> MACROBUTTON  SnrToggleCheckbox √适用  </w:instrText>
              </w:r>
              <w:r w:rsidRPr="00F01E05">
                <w:rPr>
                  <w:rFonts w:ascii="宋体" w:hAnsi="宋体"/>
                </w:rPr>
                <w:fldChar w:fldCharType="end"/>
              </w:r>
              <w:r w:rsidRPr="00F01E05">
                <w:rPr>
                  <w:rFonts w:ascii="宋体" w:hAnsi="宋体"/>
                </w:rPr>
                <w:fldChar w:fldCharType="begin"/>
              </w:r>
              <w:r w:rsidR="001E6E9C" w:rsidRPr="00F01E05">
                <w:rPr>
                  <w:rFonts w:ascii="宋体" w:hAnsi="宋体"/>
                </w:rPr>
                <w:instrText xml:space="preserve"> MACROBUTTON  SnrToggleCheckbox □不适用 </w:instrText>
              </w:r>
              <w:r w:rsidRPr="00F01E05">
                <w:rPr>
                  <w:rFonts w:ascii="宋体" w:hAnsi="宋体"/>
                </w:rPr>
                <w:fldChar w:fldCharType="end"/>
              </w:r>
            </w:p>
          </w:sdtContent>
        </w:sdt>
        <w:p w:rsidR="001E6E9C" w:rsidRPr="00F01E05" w:rsidRDefault="001E6E9C">
          <w:pPr>
            <w:jc w:val="right"/>
            <w:rPr>
              <w:rFonts w:ascii="宋体" w:hAnsi="宋体"/>
            </w:rPr>
          </w:pPr>
          <w:r w:rsidRPr="00F01E05">
            <w:rPr>
              <w:rFonts w:ascii="宋体" w:hAnsi="宋体" w:hint="eastAsia"/>
            </w:rPr>
            <w:t>单位：</w:t>
          </w:r>
          <w:sdt>
            <w:sdtPr>
              <w:rPr>
                <w:rFonts w:ascii="宋体" w:hAnsi="宋体" w:hint="eastAsia"/>
              </w:rPr>
              <w:alias w:val="单位：政府补助基本情况"/>
              <w:tag w:val="_GBC_e31b6dbc6f104b2ba8abf9998c29695d"/>
              <w:id w:val="-126011568"/>
              <w:lock w:val="sdtLocked"/>
              <w:comboBox>
                <w:listItem w:displayText="元" w:value="1"/>
                <w:listItem w:displayText="千元" w:value="1000"/>
                <w:listItem w:displayText="万元" w:value="10000"/>
                <w:listItem w:displayText="百万元" w:value="1000000"/>
                <w:listItem w:displayText="亿元" w:value="100000000"/>
              </w:comboBox>
            </w:sdtPr>
            <w:sdtContent>
              <w:r w:rsidRPr="00F01E05">
                <w:rPr>
                  <w:rFonts w:ascii="宋体" w:hAnsi="宋体" w:hint="eastAsia"/>
                </w:rPr>
                <w:t>元</w:t>
              </w:r>
            </w:sdtContent>
          </w:sdt>
          <w:r w:rsidRPr="00F01E05">
            <w:rPr>
              <w:rFonts w:ascii="宋体" w:hAnsi="宋体" w:hint="eastAsia"/>
            </w:rPr>
            <w:t xml:space="preserve">  币种：</w:t>
          </w:r>
          <w:sdt>
            <w:sdtPr>
              <w:rPr>
                <w:rFonts w:ascii="宋体" w:hAnsi="宋体" w:hint="eastAsia"/>
              </w:rPr>
              <w:alias w:val="币种：政府补助基本情况"/>
              <w:tag w:val="_GBC_4208cf1026524a7faa3e31899b78fcc1"/>
              <w:id w:val="7267273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01E05">
                <w:rPr>
                  <w:rFonts w:ascii="宋体" w:hAnsi="宋体" w:hint="eastAsia"/>
                </w:rPr>
                <w:t>人民币</w:t>
              </w:r>
            </w:sdtContent>
          </w:sdt>
        </w:p>
        <w:tbl>
          <w:tblPr>
            <w:tblStyle w:val="a6"/>
            <w:tblW w:w="4994" w:type="pct"/>
            <w:tblLook w:val="04A0"/>
          </w:tblPr>
          <w:tblGrid>
            <w:gridCol w:w="2375"/>
            <w:gridCol w:w="2126"/>
            <w:gridCol w:w="2285"/>
            <w:gridCol w:w="2252"/>
          </w:tblGrid>
          <w:tr w:rsidR="00910A09" w:rsidRPr="00F01E05" w:rsidTr="00B0155A">
            <w:sdt>
              <w:sdtPr>
                <w:rPr>
                  <w:rFonts w:ascii="宋体" w:hAnsi="宋体"/>
                </w:rPr>
                <w:tag w:val="_PLD_78115dbe9c9b4fd7abdfac509feb0a93"/>
                <w:id w:val="266576665"/>
                <w:lock w:val="sdtLocked"/>
              </w:sdtPr>
              <w:sdtContent>
                <w:tc>
                  <w:tcPr>
                    <w:tcW w:w="1314" w:type="pct"/>
                    <w:vAlign w:val="center"/>
                  </w:tcPr>
                  <w:p w:rsidR="00910A09" w:rsidRPr="00F01E05" w:rsidRDefault="00910A09" w:rsidP="00A70829">
                    <w:pPr>
                      <w:jc w:val="center"/>
                      <w:rPr>
                        <w:rFonts w:ascii="宋体" w:hAnsi="宋体"/>
                      </w:rPr>
                    </w:pPr>
                    <w:r w:rsidRPr="00F01E05">
                      <w:rPr>
                        <w:rFonts w:ascii="宋体" w:hAnsi="宋体" w:hint="eastAsia"/>
                      </w:rPr>
                      <w:t>种类</w:t>
                    </w:r>
                  </w:p>
                </w:tc>
              </w:sdtContent>
            </w:sdt>
            <w:sdt>
              <w:sdtPr>
                <w:rPr>
                  <w:rFonts w:ascii="宋体" w:hAnsi="宋体"/>
                </w:rPr>
                <w:tag w:val="_PLD_003bb4a7406e4ebcbcd1bda75515fa03"/>
                <w:id w:val="266576666"/>
                <w:lock w:val="sdtLocked"/>
              </w:sdtPr>
              <w:sdtContent>
                <w:tc>
                  <w:tcPr>
                    <w:tcW w:w="1176" w:type="pct"/>
                    <w:vAlign w:val="center"/>
                  </w:tcPr>
                  <w:p w:rsidR="00910A09" w:rsidRPr="00F01E05" w:rsidRDefault="00910A09" w:rsidP="00A70829">
                    <w:pPr>
                      <w:jc w:val="center"/>
                      <w:rPr>
                        <w:rFonts w:ascii="宋体" w:hAnsi="宋体"/>
                      </w:rPr>
                    </w:pPr>
                    <w:r w:rsidRPr="00F01E05">
                      <w:rPr>
                        <w:rFonts w:ascii="宋体" w:hAnsi="宋体" w:hint="eastAsia"/>
                      </w:rPr>
                      <w:t>金额</w:t>
                    </w:r>
                  </w:p>
                </w:tc>
              </w:sdtContent>
            </w:sdt>
            <w:sdt>
              <w:sdtPr>
                <w:rPr>
                  <w:rFonts w:ascii="宋体" w:hAnsi="宋体"/>
                </w:rPr>
                <w:tag w:val="_PLD_d93dc6881e554c3f98366bc61145c084"/>
                <w:id w:val="266576667"/>
                <w:lock w:val="sdtLocked"/>
              </w:sdtPr>
              <w:sdtContent>
                <w:tc>
                  <w:tcPr>
                    <w:tcW w:w="1264" w:type="pct"/>
                    <w:vAlign w:val="center"/>
                  </w:tcPr>
                  <w:p w:rsidR="00910A09" w:rsidRPr="00F01E05" w:rsidRDefault="00910A09" w:rsidP="00A70829">
                    <w:pPr>
                      <w:jc w:val="center"/>
                      <w:rPr>
                        <w:rFonts w:ascii="宋体" w:hAnsi="宋体"/>
                      </w:rPr>
                    </w:pPr>
                    <w:r w:rsidRPr="00F01E05">
                      <w:rPr>
                        <w:rFonts w:ascii="宋体" w:hAnsi="宋体" w:hint="eastAsia"/>
                      </w:rPr>
                      <w:t>列报项目</w:t>
                    </w:r>
                  </w:p>
                </w:tc>
              </w:sdtContent>
            </w:sdt>
            <w:sdt>
              <w:sdtPr>
                <w:rPr>
                  <w:rFonts w:ascii="宋体" w:hAnsi="宋体"/>
                </w:rPr>
                <w:tag w:val="_PLD_7c352bbb98334663a844a1fb2c591efb"/>
                <w:id w:val="266576668"/>
                <w:lock w:val="sdtLocked"/>
              </w:sdtPr>
              <w:sdtContent>
                <w:tc>
                  <w:tcPr>
                    <w:tcW w:w="1246" w:type="pct"/>
                    <w:vAlign w:val="center"/>
                  </w:tcPr>
                  <w:p w:rsidR="00910A09" w:rsidRPr="00F01E05" w:rsidRDefault="00910A09" w:rsidP="00A70829">
                    <w:pPr>
                      <w:jc w:val="center"/>
                      <w:rPr>
                        <w:rFonts w:ascii="宋体" w:hAnsi="宋体"/>
                      </w:rPr>
                    </w:pPr>
                    <w:r w:rsidRPr="00F01E05">
                      <w:rPr>
                        <w:rFonts w:ascii="宋体" w:hAnsi="宋体" w:hint="eastAsia"/>
                      </w:rPr>
                      <w:t>计入当期损益的金额</w:t>
                    </w:r>
                  </w:p>
                </w:tc>
              </w:sdtContent>
            </w:sdt>
          </w:tr>
          <w:sdt>
            <w:sdtPr>
              <w:rPr>
                <w:rFonts w:ascii="宋体" w:hAnsi="宋体" w:cstheme="minorBidi" w:hint="eastAsia"/>
                <w:szCs w:val="22"/>
              </w:rPr>
              <w:alias w:val="政府补助基本情况明细"/>
              <w:tag w:val="_TUP_eb738049c01c47fb8763dfc6db35b318"/>
              <w:id w:val="266576669"/>
              <w:lock w:val="sdtLocked"/>
            </w:sdtPr>
            <w:sdtContent>
              <w:tr w:rsidR="00910A09" w:rsidRPr="00F01E05" w:rsidTr="00B0155A">
                <w:tc>
                  <w:tcPr>
                    <w:tcW w:w="1314" w:type="pct"/>
                  </w:tcPr>
                  <w:p w:rsidR="00910A09" w:rsidRPr="00F01E05" w:rsidRDefault="00910A09" w:rsidP="00A70829">
                    <w:pPr>
                      <w:jc w:val="left"/>
                      <w:rPr>
                        <w:rFonts w:ascii="宋体" w:hAnsi="宋体"/>
                      </w:rPr>
                    </w:pPr>
                    <w:r w:rsidRPr="00F01E05">
                      <w:rPr>
                        <w:rFonts w:ascii="宋体" w:hAnsi="宋体" w:hint="eastAsia"/>
                        <w:szCs w:val="21"/>
                      </w:rPr>
                      <w:t>与资产相关的政府补助</w:t>
                    </w:r>
                  </w:p>
                </w:tc>
                <w:tc>
                  <w:tcPr>
                    <w:tcW w:w="1176" w:type="pct"/>
                  </w:tcPr>
                  <w:p w:rsidR="00910A09" w:rsidRPr="00F01E05" w:rsidRDefault="00910A09" w:rsidP="00A70829">
                    <w:pPr>
                      <w:jc w:val="right"/>
                      <w:rPr>
                        <w:rFonts w:ascii="宋体" w:hAnsi="宋体"/>
                      </w:rPr>
                    </w:pPr>
                    <w:r w:rsidRPr="00F01E05">
                      <w:rPr>
                        <w:rFonts w:ascii="宋体" w:hAnsi="宋体"/>
                      </w:rPr>
                      <w:t>10,184,972.00</w:t>
                    </w:r>
                  </w:p>
                </w:tc>
                <w:tc>
                  <w:tcPr>
                    <w:tcW w:w="1264" w:type="pct"/>
                  </w:tcPr>
                  <w:p w:rsidR="00910A09" w:rsidRPr="00F01E05" w:rsidRDefault="00910A09" w:rsidP="00A70829">
                    <w:pPr>
                      <w:jc w:val="left"/>
                      <w:rPr>
                        <w:rFonts w:ascii="宋体" w:hAnsi="宋体"/>
                      </w:rPr>
                    </w:pPr>
                    <w:r w:rsidRPr="00F01E05">
                      <w:rPr>
                        <w:rFonts w:ascii="宋体" w:hAnsi="宋体"/>
                      </w:rPr>
                      <w:t>递延收益/其他收益</w:t>
                    </w:r>
                  </w:p>
                </w:tc>
                <w:tc>
                  <w:tcPr>
                    <w:tcW w:w="1246" w:type="pct"/>
                  </w:tcPr>
                  <w:p w:rsidR="00910A09" w:rsidRPr="00F01E05" w:rsidRDefault="00910A09" w:rsidP="00A70829">
                    <w:pPr>
                      <w:jc w:val="right"/>
                      <w:rPr>
                        <w:rFonts w:ascii="宋体" w:hAnsi="宋体"/>
                      </w:rPr>
                    </w:pPr>
                    <w:r w:rsidRPr="00F01E05">
                      <w:rPr>
                        <w:rFonts w:ascii="宋体" w:hAnsi="宋体"/>
                      </w:rPr>
                      <w:t>3,637,172.10</w:t>
                    </w:r>
                  </w:p>
                </w:tc>
              </w:tr>
            </w:sdtContent>
          </w:sdt>
          <w:sdt>
            <w:sdtPr>
              <w:rPr>
                <w:rFonts w:ascii="宋体" w:hAnsi="宋体" w:cstheme="minorBidi" w:hint="eastAsia"/>
                <w:szCs w:val="22"/>
              </w:rPr>
              <w:alias w:val="政府补助基本情况明细"/>
              <w:tag w:val="_TUP_eb738049c01c47fb8763dfc6db35b318"/>
              <w:id w:val="266576670"/>
              <w:lock w:val="sdtLocked"/>
            </w:sdtPr>
            <w:sdtContent>
              <w:tr w:rsidR="00910A09" w:rsidRPr="00F01E05" w:rsidTr="00B0155A">
                <w:tc>
                  <w:tcPr>
                    <w:tcW w:w="1314" w:type="pct"/>
                  </w:tcPr>
                  <w:p w:rsidR="00910A09" w:rsidRPr="00F01E05" w:rsidRDefault="00910A09" w:rsidP="00A70829">
                    <w:pPr>
                      <w:jc w:val="left"/>
                      <w:rPr>
                        <w:rFonts w:ascii="宋体" w:hAnsi="宋体"/>
                      </w:rPr>
                    </w:pPr>
                    <w:r w:rsidRPr="00F01E05">
                      <w:rPr>
                        <w:rFonts w:ascii="宋体" w:hAnsi="宋体"/>
                      </w:rPr>
                      <w:t>与收益相关的政府补助</w:t>
                    </w:r>
                  </w:p>
                </w:tc>
                <w:tc>
                  <w:tcPr>
                    <w:tcW w:w="1176" w:type="pct"/>
                  </w:tcPr>
                  <w:p w:rsidR="00910A09" w:rsidRPr="00F01E05" w:rsidRDefault="00910A09" w:rsidP="00A70829">
                    <w:pPr>
                      <w:jc w:val="right"/>
                      <w:rPr>
                        <w:rFonts w:ascii="宋体" w:hAnsi="宋体"/>
                      </w:rPr>
                    </w:pPr>
                    <w:r w:rsidRPr="00F01E05">
                      <w:rPr>
                        <w:rFonts w:ascii="宋体" w:hAnsi="宋体"/>
                      </w:rPr>
                      <w:t>20,786,728.08</w:t>
                    </w:r>
                  </w:p>
                </w:tc>
                <w:tc>
                  <w:tcPr>
                    <w:tcW w:w="1264" w:type="pct"/>
                  </w:tcPr>
                  <w:p w:rsidR="00910A09" w:rsidRPr="00F01E05" w:rsidRDefault="00910A09" w:rsidP="00A70829">
                    <w:pPr>
                      <w:jc w:val="left"/>
                      <w:rPr>
                        <w:rFonts w:ascii="宋体" w:hAnsi="宋体"/>
                      </w:rPr>
                    </w:pPr>
                    <w:r w:rsidRPr="00F01E05">
                      <w:rPr>
                        <w:rFonts w:ascii="宋体" w:hAnsi="宋体"/>
                      </w:rPr>
                      <w:t>其他收益</w:t>
                    </w:r>
                  </w:p>
                </w:tc>
                <w:tc>
                  <w:tcPr>
                    <w:tcW w:w="1246" w:type="pct"/>
                  </w:tcPr>
                  <w:p w:rsidR="00910A09" w:rsidRPr="00F01E05" w:rsidRDefault="00910A09" w:rsidP="00A70829">
                    <w:pPr>
                      <w:jc w:val="right"/>
                      <w:rPr>
                        <w:rFonts w:ascii="宋体" w:hAnsi="宋体"/>
                      </w:rPr>
                    </w:pPr>
                    <w:r w:rsidRPr="00F01E05">
                      <w:rPr>
                        <w:rFonts w:ascii="宋体" w:hAnsi="宋体"/>
                      </w:rPr>
                      <w:t>26,327,133.51</w:t>
                    </w:r>
                  </w:p>
                </w:tc>
              </w:tr>
            </w:sdtContent>
          </w:sdt>
        </w:tbl>
        <w:p w:rsidR="00910A09" w:rsidRDefault="00910A09"/>
        <w:p w:rsidR="00996DE7" w:rsidRDefault="00512658">
          <w:pPr>
            <w:pStyle w:val="4"/>
            <w:numPr>
              <w:ilvl w:val="0"/>
              <w:numId w:val="177"/>
            </w:numPr>
            <w:ind w:left="426" w:hanging="426"/>
          </w:pPr>
          <w:r>
            <w:rPr>
              <w:rFonts w:hint="eastAsia"/>
            </w:rPr>
            <w:t>政府补助退回情况</w:t>
          </w:r>
        </w:p>
        <w:sdt>
          <w:sdtPr>
            <w:alias w:val="是否适用：政府补助退回情况[双击切换]"/>
            <w:tag w:val="_GBC_7c3f98d411764656a5dc808f8f86a06f"/>
            <w:id w:val="-1586364119"/>
            <w:lock w:val="sdtLocked"/>
            <w:placeholder>
              <w:docPart w:val="GBC22222222222222222222222222222"/>
            </w:placeholder>
          </w:sdtPr>
          <w:sdtContent>
            <w:p w:rsidR="00996DE7" w:rsidRDefault="007A1B61" w:rsidP="001E6E9C">
              <w:r>
                <w:fldChar w:fldCharType="begin"/>
              </w:r>
              <w:r w:rsidR="001E6E9C">
                <w:instrText>MACROBUTTON  SnrToggleCheckbox □</w:instrText>
              </w:r>
              <w:r w:rsidR="001E6E9C">
                <w:instrText>适用</w:instrText>
              </w:r>
              <w:r w:rsidR="001E6E9C">
                <w:instrText xml:space="preserve"> </w:instrText>
              </w:r>
              <w:r>
                <w:fldChar w:fldCharType="end"/>
              </w:r>
              <w:r>
                <w:fldChar w:fldCharType="begin"/>
              </w:r>
              <w:r w:rsidR="001E6E9C">
                <w:instrText xml:space="preserve"> MACROBUTTON  SnrToggleCheckbox √</w:instrText>
              </w:r>
              <w:r w:rsidR="001E6E9C">
                <w:instrText>不适用</w:instrText>
              </w:r>
              <w:r w:rsidR="001E6E9C">
                <w:instrText xml:space="preserve"> </w:instrText>
              </w:r>
              <w:r>
                <w:fldChar w:fldCharType="end"/>
              </w:r>
            </w:p>
          </w:sdtContent>
        </w:sdt>
        <w:p w:rsidR="00996DE7" w:rsidRDefault="009C4FD6" w:rsidP="00F4112A">
          <w:pPr>
            <w:adjustRightInd w:val="0"/>
            <w:snapToGrid w:val="0"/>
            <w:spacing w:line="360" w:lineRule="auto"/>
            <w:ind w:firstLineChars="200" w:firstLine="420"/>
          </w:pPr>
          <w:r>
            <w:t>本期没有退回的政府补助</w:t>
          </w:r>
          <w:r>
            <w:rPr>
              <w:rFonts w:hint="eastAsia"/>
            </w:rPr>
            <w:t>。</w:t>
          </w:r>
        </w:p>
      </w:sdtContent>
    </w:sdt>
    <w:p w:rsidR="00996DE7" w:rsidRDefault="00996DE7">
      <w:pPr>
        <w:rPr>
          <w:szCs w:val="21"/>
        </w:rPr>
      </w:pPr>
    </w:p>
    <w:p w:rsidR="00996DE7" w:rsidRDefault="00512658">
      <w:pPr>
        <w:pStyle w:val="2"/>
        <w:numPr>
          <w:ilvl w:val="0"/>
          <w:numId w:val="45"/>
        </w:numPr>
      </w:pPr>
      <w:r>
        <w:rPr>
          <w:rFonts w:hint="eastAsia"/>
        </w:rPr>
        <w:t>合并范围的变更</w:t>
      </w:r>
    </w:p>
    <w:p w:rsidR="00996DE7" w:rsidRDefault="00512658">
      <w:pPr>
        <w:pStyle w:val="3"/>
        <w:numPr>
          <w:ilvl w:val="0"/>
          <w:numId w:val="60"/>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Locked"/>
        <w:placeholder>
          <w:docPart w:val="GBC22222222222222222222222222222"/>
        </w:placeholder>
      </w:sdtPr>
      <w:sdtContent>
        <w:p w:rsidR="00F56D85" w:rsidRDefault="007A1B61">
          <w:r>
            <w:fldChar w:fldCharType="begin"/>
          </w:r>
          <w:r w:rsidR="00F56D85">
            <w:instrText>MACROBUTTON  SnrToggleCheckbox □</w:instrText>
          </w:r>
          <w:r w:rsidR="00F56D85">
            <w:instrText>适用</w:instrText>
          </w:r>
          <w:r w:rsidR="00F56D85">
            <w:instrText xml:space="preserve"> </w:instrText>
          </w:r>
          <w:r>
            <w:fldChar w:fldCharType="end"/>
          </w:r>
          <w:r>
            <w:fldChar w:fldCharType="begin"/>
          </w:r>
          <w:r w:rsidR="00F56D85">
            <w:instrText xml:space="preserve"> MACROBUTTON  SnrToggleCheckbox √</w:instrText>
          </w:r>
          <w:r w:rsidR="00F56D85">
            <w:instrText>不适用</w:instrText>
          </w:r>
          <w:r w:rsidR="00F56D85">
            <w:instrText xml:space="preserve"> </w:instrText>
          </w:r>
          <w:r>
            <w:fldChar w:fldCharType="end"/>
          </w:r>
        </w:p>
        <w:p w:rsidR="00F56D85" w:rsidRDefault="007A1B61" w:rsidP="00F56D85">
          <w:pPr>
            <w:rPr>
              <w:rFonts w:cstheme="minorBidi"/>
              <w:szCs w:val="21"/>
            </w:rPr>
          </w:pPr>
        </w:p>
      </w:sdtContent>
    </w:sdt>
    <w:p w:rsidR="00996DE7" w:rsidRDefault="004D1F29">
      <w:pPr>
        <w:rPr>
          <w:szCs w:val="21"/>
        </w:rPr>
      </w:pPr>
      <w:r>
        <w:rPr>
          <w:rFonts w:hint="eastAsia"/>
          <w:szCs w:val="21"/>
        </w:rPr>
        <w:t>无</w:t>
      </w:r>
    </w:p>
    <w:p w:rsidR="00996DE7" w:rsidRDefault="00512658">
      <w:pPr>
        <w:pStyle w:val="3"/>
        <w:numPr>
          <w:ilvl w:val="0"/>
          <w:numId w:val="60"/>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Locked"/>
        <w:placeholder>
          <w:docPart w:val="GBC22222222222222222222222222222"/>
        </w:placeholder>
      </w:sdtPr>
      <w:sdtContent>
        <w:p w:rsidR="00F56D85" w:rsidRDefault="007A1B61" w:rsidP="00F56D85">
          <w:pPr>
            <w:rPr>
              <w:rFonts w:cs="Arial"/>
              <w:szCs w:val="21"/>
            </w:rPr>
          </w:pPr>
          <w:r>
            <w:fldChar w:fldCharType="begin"/>
          </w:r>
          <w:r w:rsidR="00F56D85">
            <w:instrText>MACROBUTTON  SnrToggleCheckbox □</w:instrText>
          </w:r>
          <w:r w:rsidR="00F56D85">
            <w:instrText>适用</w:instrText>
          </w:r>
          <w:r w:rsidR="00F56D85">
            <w:instrText xml:space="preserve"> </w:instrText>
          </w:r>
          <w:r>
            <w:fldChar w:fldCharType="end"/>
          </w:r>
          <w:r>
            <w:fldChar w:fldCharType="begin"/>
          </w:r>
          <w:r w:rsidR="00F56D85">
            <w:instrText xml:space="preserve"> MACROBUTTON  SnrToggleCheckbox √</w:instrText>
          </w:r>
          <w:r w:rsidR="00F56D85">
            <w:instrText>不适用</w:instrText>
          </w:r>
          <w:r w:rsidR="00F56D85">
            <w:instrText xml:space="preserve"> </w:instrText>
          </w:r>
          <w:r>
            <w:fldChar w:fldCharType="end"/>
          </w:r>
        </w:p>
      </w:sdtContent>
    </w:sdt>
    <w:p w:rsidR="00996DE7" w:rsidRDefault="004D1F29">
      <w:pPr>
        <w:rPr>
          <w:szCs w:val="21"/>
        </w:rPr>
      </w:pPr>
      <w:r>
        <w:rPr>
          <w:rFonts w:hint="eastAsia"/>
          <w:szCs w:val="21"/>
        </w:rPr>
        <w:t>无</w:t>
      </w:r>
    </w:p>
    <w:p w:rsidR="00996DE7" w:rsidRDefault="00996DE7">
      <w:pPr>
        <w:rPr>
          <w:rFonts w:cs="Arial"/>
          <w:szCs w:val="21"/>
        </w:rPr>
      </w:pP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ascii="Times New Roman" w:hAnsi="Times New Roman" w:cs="Times New Roman"/>
          <w:color w:val="000000"/>
          <w:kern w:val="2"/>
        </w:rPr>
      </w:sdtEndPr>
      <w:sdtContent>
        <w:p w:rsidR="004D1F29" w:rsidRDefault="004D1F29">
          <w:pPr>
            <w:pStyle w:val="3"/>
            <w:numPr>
              <w:ilvl w:val="0"/>
              <w:numId w:val="60"/>
            </w:numPr>
            <w:rPr>
              <w:rFonts w:ascii="宋体" w:hAnsi="宋体" w:cs="Arial"/>
              <w:szCs w:val="21"/>
            </w:rPr>
          </w:pPr>
          <w:r>
            <w:rPr>
              <w:rFonts w:ascii="宋体" w:hAnsi="宋体" w:cs="Arial" w:hint="eastAsia"/>
              <w:szCs w:val="21"/>
            </w:rPr>
            <w:t>处置子公司</w:t>
          </w:r>
        </w:p>
        <w:p w:rsidR="004D1F29" w:rsidRDefault="004D1F29">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Content>
            <w:p w:rsidR="004D1F29" w:rsidRDefault="007A1B61" w:rsidP="00C6137B">
              <w:pPr>
                <w:rPr>
                  <w:rFonts w:cs="Arial"/>
                  <w:color w:val="000000"/>
                  <w:szCs w:val="21"/>
                </w:rPr>
              </w:pPr>
              <w:r>
                <w:rPr>
                  <w:rFonts w:cs="Arial"/>
                  <w:szCs w:val="21"/>
                </w:rPr>
                <w:fldChar w:fldCharType="begin"/>
              </w:r>
              <w:r w:rsidR="004D1F29">
                <w:rPr>
                  <w:rFonts w:cs="Arial"/>
                  <w:szCs w:val="21"/>
                </w:rPr>
                <w:instrText>MACROBUTTON  SnrToggleCheckbox □</w:instrText>
              </w:r>
              <w:r w:rsidR="004D1F29">
                <w:rPr>
                  <w:rFonts w:cs="Arial"/>
                  <w:szCs w:val="21"/>
                </w:rPr>
                <w:instrText>适用</w:instrText>
              </w:r>
              <w:r w:rsidR="004D1F29">
                <w:rPr>
                  <w:rFonts w:cs="Arial"/>
                  <w:szCs w:val="21"/>
                </w:rPr>
                <w:instrText xml:space="preserve"> </w:instrText>
              </w:r>
              <w:r>
                <w:rPr>
                  <w:rFonts w:cs="Arial"/>
                  <w:szCs w:val="21"/>
                </w:rPr>
                <w:fldChar w:fldCharType="end"/>
              </w:r>
              <w:r>
                <w:rPr>
                  <w:rFonts w:cs="Arial"/>
                  <w:szCs w:val="21"/>
                </w:rPr>
                <w:fldChar w:fldCharType="begin"/>
              </w:r>
              <w:r w:rsidR="004D1F29">
                <w:rPr>
                  <w:rFonts w:cs="Arial"/>
                  <w:szCs w:val="21"/>
                </w:rPr>
                <w:instrText xml:space="preserve"> MACROBUTTON  SnrToggleCheckbox √</w:instrText>
              </w:r>
              <w:r w:rsidR="004D1F29">
                <w:rPr>
                  <w:rFonts w:cs="Arial"/>
                  <w:szCs w:val="21"/>
                </w:rPr>
                <w:instrText>不适用</w:instrText>
              </w:r>
              <w:r w:rsidR="004D1F29">
                <w:rPr>
                  <w:rFonts w:cs="Arial"/>
                  <w:szCs w:val="21"/>
                </w:rPr>
                <w:instrText xml:space="preserve"> </w:instrText>
              </w:r>
              <w:r>
                <w:rPr>
                  <w:rFonts w:cs="Arial"/>
                  <w:szCs w:val="21"/>
                </w:rPr>
                <w:fldChar w:fldCharType="end"/>
              </w:r>
            </w:p>
          </w:sdtContent>
        </w:sdt>
        <w:p w:rsidR="004D1F29" w:rsidRDefault="004D1F29">
          <w:pPr>
            <w:rPr>
              <w:rFonts w:cs="Arial"/>
              <w:color w:val="000000"/>
              <w:szCs w:val="21"/>
            </w:rPr>
          </w:pPr>
          <w:r>
            <w:rPr>
              <w:rFonts w:cs="Arial" w:hint="eastAsia"/>
              <w:color w:val="000000"/>
              <w:szCs w:val="21"/>
            </w:rPr>
            <w:t>无</w:t>
          </w:r>
        </w:p>
        <w:p w:rsidR="004D1F29" w:rsidRDefault="004D1F29">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Content>
            <w:p w:rsidR="00996DE7" w:rsidRDefault="007A1B61" w:rsidP="00C6137B">
              <w:pPr>
                <w:rPr>
                  <w:color w:val="000000"/>
                  <w:szCs w:val="21"/>
                </w:rPr>
              </w:pPr>
              <w:r>
                <w:rPr>
                  <w:rFonts w:cs="Arial"/>
                  <w:color w:val="000000"/>
                  <w:szCs w:val="21"/>
                </w:rPr>
                <w:fldChar w:fldCharType="begin"/>
              </w:r>
              <w:r w:rsidR="004D1F29">
                <w:rPr>
                  <w:rFonts w:cs="Arial"/>
                  <w:color w:val="000000"/>
                  <w:szCs w:val="21"/>
                </w:rPr>
                <w:instrText>MACROBUTTON  SnrToggleCheckbox □</w:instrText>
              </w:r>
              <w:r w:rsidR="004D1F29">
                <w:rPr>
                  <w:rFonts w:cs="Arial"/>
                  <w:color w:val="000000"/>
                  <w:szCs w:val="21"/>
                </w:rPr>
                <w:instrText>适用</w:instrText>
              </w:r>
              <w:r w:rsidR="004D1F29">
                <w:rPr>
                  <w:rFonts w:cs="Arial"/>
                  <w:color w:val="000000"/>
                  <w:szCs w:val="21"/>
                </w:rPr>
                <w:instrText xml:space="preserve"> </w:instrText>
              </w:r>
              <w:r>
                <w:rPr>
                  <w:rFonts w:cs="Arial"/>
                  <w:color w:val="000000"/>
                  <w:szCs w:val="21"/>
                </w:rPr>
                <w:fldChar w:fldCharType="end"/>
              </w:r>
              <w:r>
                <w:rPr>
                  <w:rFonts w:cs="Arial"/>
                  <w:color w:val="000000"/>
                  <w:szCs w:val="21"/>
                </w:rPr>
                <w:fldChar w:fldCharType="begin"/>
              </w:r>
              <w:r w:rsidR="004D1F29">
                <w:rPr>
                  <w:rFonts w:cs="Arial"/>
                  <w:color w:val="000000"/>
                  <w:szCs w:val="21"/>
                </w:rPr>
                <w:instrText xml:space="preserve"> MACROBUTTON  SnrToggleCheckbox √</w:instrText>
              </w:r>
              <w:r w:rsidR="004D1F29">
                <w:rPr>
                  <w:rFonts w:cs="Arial"/>
                  <w:color w:val="000000"/>
                  <w:szCs w:val="21"/>
                </w:rPr>
                <w:instrText>不适用</w:instrText>
              </w:r>
              <w:r w:rsidR="004D1F29">
                <w:rPr>
                  <w:rFonts w:cs="Arial"/>
                  <w:color w:val="000000"/>
                  <w:szCs w:val="21"/>
                </w:rPr>
                <w:instrText xml:space="preserve"> </w:instrText>
              </w:r>
              <w:r>
                <w:rPr>
                  <w:rFonts w:cs="Arial"/>
                  <w:color w:val="000000"/>
                  <w:szCs w:val="21"/>
                </w:rPr>
                <w:fldChar w:fldCharType="end"/>
              </w:r>
            </w:p>
          </w:sdtContent>
        </w:sdt>
      </w:sdtContent>
    </w:sdt>
    <w:p w:rsidR="00996DE7" w:rsidRDefault="00996DE7">
      <w:pPr>
        <w:rPr>
          <w:rFonts w:cs="Arial"/>
          <w:color w:val="000000"/>
          <w:szCs w:val="21"/>
        </w:rPr>
      </w:pPr>
    </w:p>
    <w:sdt>
      <w:sdtPr>
        <w:rPr>
          <w:rFonts w:cs="Arial" w:hint="eastAsia"/>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996DE7" w:rsidRDefault="00512658">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Locked"/>
            <w:placeholder>
              <w:docPart w:val="GBC22222222222222222222222222222"/>
            </w:placeholder>
          </w:sdtPr>
          <w:sdtContent>
            <w:p w:rsidR="00996DE7" w:rsidRDefault="007A1B61">
              <w:pPr>
                <w:pStyle w:val="a8"/>
                <w:rPr>
                  <w:color w:val="000000"/>
                </w:rPr>
              </w:pPr>
              <w:r>
                <w:rPr>
                  <w:color w:val="000000"/>
                </w:rPr>
                <w:fldChar w:fldCharType="begin"/>
              </w:r>
              <w:r w:rsidR="00C6137B">
                <w:rPr>
                  <w:rFonts w:hint="eastAsia"/>
                  <w:color w:val="000000"/>
                </w:rPr>
                <w:instrText xml:space="preserve">MACROBUTTON  SnrToggleCheckbox </w:instrText>
              </w:r>
              <w:r w:rsidR="00C6137B">
                <w:rPr>
                  <w:rFonts w:hint="eastAsia"/>
                  <w:color w:val="000000"/>
                </w:rPr>
                <w:instrText>□适用</w:instrText>
              </w:r>
              <w:r w:rsidR="00C6137B">
                <w:rPr>
                  <w:rFonts w:hint="eastAsia"/>
                  <w:color w:val="000000"/>
                </w:rPr>
                <w:instrText xml:space="preserve"> </w:instrText>
              </w:r>
              <w:r>
                <w:rPr>
                  <w:color w:val="000000"/>
                </w:rPr>
                <w:fldChar w:fldCharType="end"/>
              </w:r>
              <w:r>
                <w:rPr>
                  <w:rFonts w:ascii="宋体" w:hAnsi="宋体"/>
                  <w:color w:val="000000"/>
                </w:rPr>
                <w:fldChar w:fldCharType="begin"/>
              </w:r>
              <w:r w:rsidR="00C6137B">
                <w:rPr>
                  <w:rFonts w:ascii="宋体" w:hAnsi="宋体"/>
                  <w:color w:val="000000"/>
                </w:rPr>
                <w:instrText xml:space="preserve"> MACROBUTTON  SnrToggleCheckbox √不适用 </w:instrText>
              </w:r>
              <w:r>
                <w:rPr>
                  <w:rFonts w:ascii="宋体" w:hAnsi="宋体"/>
                  <w:color w:val="000000"/>
                </w:rPr>
                <w:fldChar w:fldCharType="end"/>
              </w:r>
            </w:p>
          </w:sdtContent>
        </w:sdt>
        <w:p w:rsidR="00C6137B" w:rsidRDefault="007A1B61" w:rsidP="00C6137B">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rPr>
          <w:kern w:val="2"/>
        </w:rPr>
      </w:sdtEndPr>
      <w:sdtContent>
        <w:p w:rsidR="00996DE7" w:rsidRDefault="00512658">
          <w:pPr>
            <w:pStyle w:val="3"/>
            <w:numPr>
              <w:ilvl w:val="0"/>
              <w:numId w:val="6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996DE7" w:rsidRDefault="00512658">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Locked"/>
            <w:placeholder>
              <w:docPart w:val="GBC22222222222222222222222222222"/>
            </w:placeholder>
          </w:sdtPr>
          <w:sdtContent>
            <w:p w:rsidR="00996DE7" w:rsidRDefault="007A1B61" w:rsidP="00C6137B">
              <w:pPr>
                <w:rPr>
                  <w:rFonts w:asciiTheme="minorHAnsi" w:eastAsiaTheme="minorEastAsia" w:hAnsiTheme="minorHAnsi" w:cs="Arial"/>
                  <w:color w:val="000000"/>
                </w:rPr>
              </w:pPr>
              <w:r>
                <w:fldChar w:fldCharType="begin"/>
              </w:r>
              <w:r w:rsidR="00C6137B">
                <w:instrText>MACROBUTTON  SnrToggleCheckbox □</w:instrText>
              </w:r>
              <w:r w:rsidR="00C6137B">
                <w:instrText>适用</w:instrText>
              </w:r>
              <w:r w:rsidR="00C6137B">
                <w:instrText xml:space="preserve"> </w:instrText>
              </w:r>
              <w:r>
                <w:fldChar w:fldCharType="end"/>
              </w:r>
              <w:r>
                <w:fldChar w:fldCharType="begin"/>
              </w:r>
              <w:r w:rsidR="00C6137B">
                <w:instrText xml:space="preserve"> MACROBUTTON  SnrToggleCheckbox √</w:instrText>
              </w:r>
              <w:r w:rsidR="00C6137B">
                <w:instrText>不适用</w:instrText>
              </w:r>
              <w:r w:rsidR="00C6137B">
                <w:instrText xml:space="preserve"> </w:instrText>
              </w:r>
              <w:r>
                <w:fldChar w:fldCharType="end"/>
              </w:r>
            </w:p>
          </w:sdtContent>
        </w:sdt>
      </w:sdtContent>
    </w:sdt>
    <w:p w:rsidR="00996DE7" w:rsidRDefault="004D1F29">
      <w:pPr>
        <w:rPr>
          <w:rFonts w:asciiTheme="minorHAnsi" w:eastAsiaTheme="minorEastAsia" w:hAnsiTheme="minorHAnsi" w:cs="Arial"/>
          <w:color w:val="000000"/>
        </w:rPr>
      </w:pPr>
      <w:r>
        <w:rPr>
          <w:rFonts w:asciiTheme="minorHAnsi" w:eastAsiaTheme="minorEastAsia" w:hAnsiTheme="minorHAnsi" w:cs="Arial" w:hint="eastAsia"/>
          <w:color w:val="000000"/>
        </w:rPr>
        <w:t>无</w:t>
      </w:r>
    </w:p>
    <w:p w:rsidR="00996DE7" w:rsidRDefault="00996DE7">
      <w:pPr>
        <w:rPr>
          <w:rFonts w:cs="Arial"/>
          <w:color w:val="000000"/>
        </w:rPr>
      </w:pPr>
    </w:p>
    <w:p w:rsidR="00996DE7" w:rsidRDefault="00512658">
      <w:pPr>
        <w:pStyle w:val="2"/>
        <w:numPr>
          <w:ilvl w:val="0"/>
          <w:numId w:val="45"/>
        </w:numPr>
        <w:rPr>
          <w:rFonts w:ascii="宋体" w:hAnsi="宋体"/>
        </w:rPr>
      </w:pPr>
      <w:r>
        <w:rPr>
          <w:rFonts w:ascii="宋体" w:hAnsi="宋体" w:hint="eastAsia"/>
        </w:rPr>
        <w:t>在</w:t>
      </w:r>
      <w:r>
        <w:rPr>
          <w:rFonts w:hint="eastAsia"/>
        </w:rPr>
        <w:t>其他</w:t>
      </w:r>
      <w:r>
        <w:rPr>
          <w:rFonts w:ascii="宋体" w:hAnsi="宋体" w:hint="eastAsia"/>
        </w:rPr>
        <w:t>主体中的权益</w:t>
      </w:r>
    </w:p>
    <w:p w:rsidR="00996DE7" w:rsidRDefault="00512658">
      <w:pPr>
        <w:pStyle w:val="3"/>
        <w:numPr>
          <w:ilvl w:val="2"/>
          <w:numId w:val="61"/>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ascii="Times New Roman" w:hAnsi="Times New Roman" w:cstheme="minorBidi" w:hint="default"/>
          <w:kern w:val="2"/>
          <w:szCs w:val="21"/>
        </w:rPr>
      </w:sdtEndPr>
      <w:sdtContent>
        <w:p w:rsidR="00996DE7" w:rsidRDefault="00512658">
          <w:pPr>
            <w:pStyle w:val="4"/>
            <w:numPr>
              <w:ilvl w:val="3"/>
              <w:numId w:val="62"/>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996DE7" w:rsidRDefault="007A1B61">
              <w:r>
                <w:fldChar w:fldCharType="begin"/>
              </w:r>
              <w:r w:rsidR="003746AB">
                <w:instrText>MACROBUTTON  SnrToggleCheckbox √</w:instrText>
              </w:r>
              <w:r w:rsidR="003746AB">
                <w:instrText>适用</w:instrText>
              </w:r>
              <w:r w:rsidR="003746AB">
                <w:instrText xml:space="preserve"> </w:instrText>
              </w:r>
              <w:r>
                <w:fldChar w:fldCharType="end"/>
              </w:r>
              <w:r>
                <w:fldChar w:fldCharType="begin"/>
              </w:r>
              <w:r w:rsidR="003746AB">
                <w:instrText xml:space="preserve"> MACROBUTTON  SnrToggleCheckbox □</w:instrText>
              </w:r>
              <w:r w:rsidR="003746AB">
                <w:instrText>不适用</w:instrText>
              </w:r>
              <w:r w:rsidR="003746AB">
                <w:instrText xml:space="preserve"> </w:instrText>
              </w:r>
              <w:r>
                <w:fldChar w:fldCharType="end"/>
              </w:r>
            </w:p>
          </w:sdtContent>
        </w:sdt>
        <w:tbl>
          <w:tblPr>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1278"/>
            <w:gridCol w:w="991"/>
            <w:gridCol w:w="851"/>
            <w:gridCol w:w="851"/>
            <w:gridCol w:w="710"/>
            <w:gridCol w:w="1143"/>
          </w:tblGrid>
          <w:tr w:rsidR="00B67C8A" w:rsidTr="00A70829">
            <w:trPr>
              <w:trHeight w:val="247"/>
            </w:trPr>
            <w:sdt>
              <w:sdtPr>
                <w:tag w:val="_PLD_d102f36c2e2645ad9579603ca28588c8"/>
                <w:id w:val="266576837"/>
                <w:lock w:val="sdtLocked"/>
              </w:sdtPr>
              <w:sdtContent>
                <w:tc>
                  <w:tcPr>
                    <w:tcW w:w="1892" w:type="pct"/>
                    <w:vMerge w:val="restart"/>
                    <w:shd w:val="clear" w:color="auto" w:fill="auto"/>
                    <w:vAlign w:val="center"/>
                  </w:tcPr>
                  <w:p w:rsidR="00B67C8A" w:rsidRDefault="00B67C8A" w:rsidP="00A70829">
                    <w:pPr>
                      <w:jc w:val="center"/>
                      <w:rPr>
                        <w:rFonts w:cs="Arial"/>
                        <w:szCs w:val="21"/>
                        <w:lang w:val="en-GB"/>
                      </w:rPr>
                    </w:pPr>
                    <w:r>
                      <w:rPr>
                        <w:rFonts w:cs="Arial" w:hint="eastAsia"/>
                        <w:szCs w:val="21"/>
                        <w:lang w:val="en-GB"/>
                      </w:rPr>
                      <w:t>子公司</w:t>
                    </w:r>
                  </w:p>
                  <w:p w:rsidR="00B67C8A" w:rsidRDefault="00B67C8A" w:rsidP="00A70829">
                    <w:pPr>
                      <w:jc w:val="center"/>
                      <w:rPr>
                        <w:rFonts w:cs="Arial"/>
                        <w:szCs w:val="21"/>
                      </w:rPr>
                    </w:pPr>
                    <w:r>
                      <w:rPr>
                        <w:rFonts w:cs="Arial" w:hint="eastAsia"/>
                        <w:szCs w:val="21"/>
                        <w:lang w:val="en-GB"/>
                      </w:rPr>
                      <w:t>名称</w:t>
                    </w:r>
                  </w:p>
                </w:tc>
              </w:sdtContent>
            </w:sdt>
            <w:sdt>
              <w:sdtPr>
                <w:tag w:val="_PLD_f2f68356b5494ce8941038ba206c0e79"/>
                <w:id w:val="266576838"/>
                <w:lock w:val="sdtLocked"/>
              </w:sdtPr>
              <w:sdtContent>
                <w:tc>
                  <w:tcPr>
                    <w:tcW w:w="682" w:type="pct"/>
                    <w:vMerge w:val="restart"/>
                    <w:shd w:val="clear" w:color="auto" w:fill="auto"/>
                    <w:vAlign w:val="center"/>
                  </w:tcPr>
                  <w:p w:rsidR="00B67C8A" w:rsidRDefault="00B67C8A" w:rsidP="00A70829">
                    <w:pPr>
                      <w:jc w:val="center"/>
                      <w:rPr>
                        <w:rFonts w:cs="Arial"/>
                        <w:szCs w:val="21"/>
                      </w:rPr>
                    </w:pPr>
                    <w:r>
                      <w:rPr>
                        <w:rFonts w:cs="Arial" w:hint="eastAsia"/>
                        <w:szCs w:val="21"/>
                        <w:lang w:val="en-GB"/>
                      </w:rPr>
                      <w:t>主要经营地</w:t>
                    </w:r>
                  </w:p>
                </w:tc>
              </w:sdtContent>
            </w:sdt>
            <w:sdt>
              <w:sdtPr>
                <w:tag w:val="_PLD_e9cbfd017bcc45b9be4599d5ee950f92"/>
                <w:id w:val="266576839"/>
                <w:lock w:val="sdtLocked"/>
              </w:sdtPr>
              <w:sdtContent>
                <w:tc>
                  <w:tcPr>
                    <w:tcW w:w="529" w:type="pct"/>
                    <w:vMerge w:val="restart"/>
                    <w:shd w:val="clear" w:color="auto" w:fill="auto"/>
                    <w:vAlign w:val="center"/>
                  </w:tcPr>
                  <w:p w:rsidR="00B67C8A" w:rsidRDefault="00B67C8A" w:rsidP="00A70829">
                    <w:pPr>
                      <w:jc w:val="center"/>
                      <w:rPr>
                        <w:rFonts w:cs="Arial"/>
                        <w:szCs w:val="21"/>
                      </w:rPr>
                    </w:pPr>
                    <w:r>
                      <w:rPr>
                        <w:rFonts w:cs="Arial" w:hint="eastAsia"/>
                        <w:szCs w:val="21"/>
                        <w:lang w:val="en-GB"/>
                      </w:rPr>
                      <w:t>注册地</w:t>
                    </w:r>
                  </w:p>
                </w:tc>
              </w:sdtContent>
            </w:sdt>
            <w:sdt>
              <w:sdtPr>
                <w:tag w:val="_PLD_da5558f3e8f24c30b756f825b0ebca03"/>
                <w:id w:val="266576840"/>
                <w:lock w:val="sdtLocked"/>
              </w:sdtPr>
              <w:sdtContent>
                <w:tc>
                  <w:tcPr>
                    <w:tcW w:w="454" w:type="pct"/>
                    <w:vMerge w:val="restart"/>
                    <w:shd w:val="clear" w:color="auto" w:fill="auto"/>
                    <w:vAlign w:val="center"/>
                  </w:tcPr>
                  <w:p w:rsidR="00B67C8A" w:rsidRDefault="00B67C8A" w:rsidP="00A70829">
                    <w:pPr>
                      <w:jc w:val="center"/>
                      <w:rPr>
                        <w:rFonts w:cs="Arial"/>
                        <w:szCs w:val="21"/>
                      </w:rPr>
                    </w:pPr>
                    <w:r>
                      <w:rPr>
                        <w:rFonts w:cs="Arial" w:hint="eastAsia"/>
                        <w:szCs w:val="21"/>
                        <w:lang w:val="en-GB"/>
                      </w:rPr>
                      <w:t>业务性质</w:t>
                    </w:r>
                  </w:p>
                </w:tc>
              </w:sdtContent>
            </w:sdt>
            <w:sdt>
              <w:sdtPr>
                <w:tag w:val="_PLD_817e427c8eff4fd1875d12860133e99e"/>
                <w:id w:val="266576841"/>
                <w:lock w:val="sdtLocked"/>
              </w:sdtPr>
              <w:sdtContent>
                <w:tc>
                  <w:tcPr>
                    <w:tcW w:w="833" w:type="pct"/>
                    <w:gridSpan w:val="2"/>
                    <w:shd w:val="clear" w:color="auto" w:fill="auto"/>
                    <w:vAlign w:val="center"/>
                  </w:tcPr>
                  <w:p w:rsidR="00B67C8A" w:rsidRDefault="00B67C8A" w:rsidP="00A70829">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266576842"/>
                <w:lock w:val="sdtLocked"/>
              </w:sdtPr>
              <w:sdtContent>
                <w:tc>
                  <w:tcPr>
                    <w:tcW w:w="610" w:type="pct"/>
                    <w:vMerge w:val="restart"/>
                    <w:shd w:val="clear" w:color="auto" w:fill="auto"/>
                    <w:vAlign w:val="center"/>
                  </w:tcPr>
                  <w:p w:rsidR="00B67C8A" w:rsidRDefault="00B67C8A" w:rsidP="00A70829">
                    <w:pPr>
                      <w:jc w:val="center"/>
                      <w:rPr>
                        <w:rFonts w:cs="Arial"/>
                        <w:szCs w:val="21"/>
                        <w:lang w:val="en-GB"/>
                      </w:rPr>
                    </w:pPr>
                    <w:r>
                      <w:rPr>
                        <w:rFonts w:cs="Arial" w:hint="eastAsia"/>
                        <w:szCs w:val="21"/>
                        <w:lang w:val="en-GB"/>
                      </w:rPr>
                      <w:t>取得</w:t>
                    </w:r>
                  </w:p>
                  <w:p w:rsidR="00B67C8A" w:rsidRDefault="00B67C8A" w:rsidP="00A70829">
                    <w:pPr>
                      <w:jc w:val="center"/>
                      <w:rPr>
                        <w:rFonts w:cs="Arial"/>
                        <w:szCs w:val="21"/>
                        <w:lang w:val="en-GB"/>
                      </w:rPr>
                    </w:pPr>
                    <w:r>
                      <w:rPr>
                        <w:rFonts w:cs="Arial" w:hint="eastAsia"/>
                        <w:szCs w:val="21"/>
                        <w:lang w:val="en-GB"/>
                      </w:rPr>
                      <w:t>方式</w:t>
                    </w:r>
                  </w:p>
                </w:tc>
              </w:sdtContent>
            </w:sdt>
          </w:tr>
          <w:tr w:rsidR="00B67C8A" w:rsidTr="00A70829">
            <w:trPr>
              <w:trHeight w:val="278"/>
            </w:trPr>
            <w:tc>
              <w:tcPr>
                <w:tcW w:w="1892" w:type="pct"/>
                <w:vMerge/>
                <w:shd w:val="clear" w:color="auto" w:fill="auto"/>
                <w:vAlign w:val="center"/>
              </w:tcPr>
              <w:p w:rsidR="00B67C8A" w:rsidRDefault="00B67C8A" w:rsidP="00A70829">
                <w:pPr>
                  <w:rPr>
                    <w:rFonts w:cs="Arial"/>
                    <w:szCs w:val="21"/>
                  </w:rPr>
                </w:pPr>
              </w:p>
            </w:tc>
            <w:tc>
              <w:tcPr>
                <w:tcW w:w="682" w:type="pct"/>
                <w:vMerge/>
                <w:shd w:val="clear" w:color="auto" w:fill="auto"/>
                <w:vAlign w:val="center"/>
              </w:tcPr>
              <w:p w:rsidR="00B67C8A" w:rsidRDefault="00B67C8A" w:rsidP="00A70829">
                <w:pPr>
                  <w:rPr>
                    <w:rFonts w:cs="Arial"/>
                    <w:szCs w:val="21"/>
                  </w:rPr>
                </w:pPr>
              </w:p>
            </w:tc>
            <w:tc>
              <w:tcPr>
                <w:tcW w:w="529" w:type="pct"/>
                <w:vMerge/>
                <w:shd w:val="clear" w:color="auto" w:fill="auto"/>
                <w:vAlign w:val="center"/>
              </w:tcPr>
              <w:p w:rsidR="00B67C8A" w:rsidRDefault="00B67C8A" w:rsidP="00A70829">
                <w:pPr>
                  <w:rPr>
                    <w:rFonts w:cs="Arial"/>
                    <w:szCs w:val="21"/>
                  </w:rPr>
                </w:pPr>
              </w:p>
            </w:tc>
            <w:tc>
              <w:tcPr>
                <w:tcW w:w="454" w:type="pct"/>
                <w:vMerge/>
                <w:shd w:val="clear" w:color="auto" w:fill="auto"/>
                <w:vAlign w:val="center"/>
              </w:tcPr>
              <w:p w:rsidR="00B67C8A" w:rsidRDefault="00B67C8A" w:rsidP="00A70829">
                <w:pPr>
                  <w:rPr>
                    <w:rFonts w:cs="Arial"/>
                    <w:szCs w:val="21"/>
                  </w:rPr>
                </w:pPr>
              </w:p>
            </w:tc>
            <w:sdt>
              <w:sdtPr>
                <w:tag w:val="_PLD_3f641d83162f4ae3a8840b93258d7ced"/>
                <w:id w:val="266576843"/>
                <w:lock w:val="sdtLocked"/>
              </w:sdtPr>
              <w:sdtContent>
                <w:tc>
                  <w:tcPr>
                    <w:tcW w:w="454" w:type="pct"/>
                    <w:shd w:val="clear" w:color="auto" w:fill="auto"/>
                    <w:vAlign w:val="center"/>
                  </w:tcPr>
                  <w:p w:rsidR="00B67C8A" w:rsidRDefault="00B67C8A" w:rsidP="00A70829">
                    <w:pPr>
                      <w:jc w:val="center"/>
                      <w:rPr>
                        <w:rFonts w:cs="Arial"/>
                        <w:szCs w:val="21"/>
                      </w:rPr>
                    </w:pPr>
                    <w:r>
                      <w:rPr>
                        <w:rFonts w:cs="Arial" w:hint="eastAsia"/>
                        <w:szCs w:val="21"/>
                        <w:lang w:val="en-GB"/>
                      </w:rPr>
                      <w:t>直接</w:t>
                    </w:r>
                  </w:p>
                </w:tc>
              </w:sdtContent>
            </w:sdt>
            <w:sdt>
              <w:sdtPr>
                <w:tag w:val="_PLD_ebc96648c2794ae08bfb57e63f0a34c5"/>
                <w:id w:val="266576844"/>
                <w:lock w:val="sdtLocked"/>
              </w:sdtPr>
              <w:sdtContent>
                <w:tc>
                  <w:tcPr>
                    <w:tcW w:w="379" w:type="pct"/>
                    <w:shd w:val="clear" w:color="auto" w:fill="auto"/>
                    <w:vAlign w:val="center"/>
                  </w:tcPr>
                  <w:p w:rsidR="00B67C8A" w:rsidRDefault="00B67C8A" w:rsidP="00A70829">
                    <w:pPr>
                      <w:jc w:val="center"/>
                      <w:rPr>
                        <w:rFonts w:cs="Arial"/>
                        <w:szCs w:val="21"/>
                      </w:rPr>
                    </w:pPr>
                    <w:r>
                      <w:rPr>
                        <w:rFonts w:cs="Arial" w:hint="eastAsia"/>
                        <w:szCs w:val="21"/>
                        <w:lang w:val="en-GB"/>
                      </w:rPr>
                      <w:t>间接</w:t>
                    </w:r>
                  </w:p>
                </w:tc>
              </w:sdtContent>
            </w:sdt>
            <w:tc>
              <w:tcPr>
                <w:tcW w:w="610" w:type="pct"/>
                <w:vMerge/>
              </w:tcPr>
              <w:p w:rsidR="00B67C8A" w:rsidRDefault="00B67C8A" w:rsidP="00A70829">
                <w:pPr>
                  <w:rPr>
                    <w:rFonts w:cs="Arial"/>
                    <w:szCs w:val="21"/>
                  </w:rPr>
                </w:pPr>
              </w:p>
            </w:tc>
          </w:tr>
          <w:sdt>
            <w:sdtPr>
              <w:rPr>
                <w:sz w:val="18"/>
                <w:szCs w:val="18"/>
              </w:rPr>
              <w:alias w:val="企业合并及合并财务报表明细"/>
              <w:tag w:val="_GBC_986bfe326d834fea9d2920637e286f21"/>
              <w:id w:val="266576845"/>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镇江恒顺生物工程有限公司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97.44</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46"/>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镇江恒丰酱醋有限公司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100.00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47"/>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江苏恒顺沭阳调味品有限公司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79.00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48"/>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武汉市鑫恒顺商贸有限责任公司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湖北</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湖北</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流通业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100.00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49"/>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上海镇江恒顺酱醋配销有限公司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上海</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上海</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流通业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55.00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0"/>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徐州恒顺万通食品酿造有限公司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86.00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1"/>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山西恒顺老陈醋有限公司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山西</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山西</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65.00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2"/>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江苏恒顺醋业云阳调味品有限责任公司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重庆</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重庆</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83.18</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3"/>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镇江恒顺酒业有限责任公司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82.52</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4"/>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镇江恒达包装股份有限公司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45.95</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5"/>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镇江恒顺新型调味品有限责任公司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67.90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6"/>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镇江恒华彩印包装有限责任公司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60.00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7"/>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镇江恒顺米业有限责任公司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60.00</w:t>
                    </w:r>
                  </w:p>
                </w:tc>
                <w:tc>
                  <w:tcPr>
                    <w:tcW w:w="37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12.00</w:t>
                    </w: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8"/>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镇江金顺酱醋有限公司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55.00</w:t>
                    </w:r>
                  </w:p>
                </w:tc>
                <w:tc>
                  <w:tcPr>
                    <w:tcW w:w="37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45.00</w:t>
                    </w: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59"/>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恒顺醋业安徽调味品有限公司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安徽</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安徽</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89.39</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60"/>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镇江润扬调味品有限公司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60.00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61"/>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镇江恒顺醋博文化旅游发展有限公司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服务业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100.00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62"/>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镇江恒顺商城有限公司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服务业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100.00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63"/>
              <w:lock w:val="sdtLocked"/>
            </w:sdtPr>
            <w:sdtEndPr>
              <w:rPr>
                <w:rFonts w:ascii="宋体" w:hAnsi="宋体"/>
              </w:rPr>
            </w:sdtEndPr>
            <w:sdtContent>
              <w:tr w:rsidR="00B67C8A" w:rsidTr="00A70829">
                <w:tc>
                  <w:tcPr>
                    <w:tcW w:w="1892" w:type="pct"/>
                  </w:tcPr>
                  <w:p w:rsidR="00B67C8A" w:rsidRPr="003746AB" w:rsidRDefault="00B67C8A" w:rsidP="00A70829">
                    <w:pPr>
                      <w:rPr>
                        <w:sz w:val="18"/>
                        <w:szCs w:val="18"/>
                      </w:rPr>
                    </w:pPr>
                    <w:r w:rsidRPr="003746AB">
                      <w:rPr>
                        <w:sz w:val="18"/>
                        <w:szCs w:val="18"/>
                      </w:rPr>
                      <w:t>镇江恒顺信息科技有限责任公司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服务业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100.00</w:t>
                    </w:r>
                  </w:p>
                </w:tc>
                <w:tc>
                  <w:tcPr>
                    <w:tcW w:w="379" w:type="pct"/>
                    <w:vAlign w:val="center"/>
                  </w:tcPr>
                  <w:p w:rsidR="00B67C8A" w:rsidRPr="00C02028" w:rsidRDefault="00B67C8A" w:rsidP="00A70829">
                    <w:pPr>
                      <w:jc w:val="center"/>
                      <w:rPr>
                        <w:rFonts w:ascii="宋体" w:hAnsi="宋体"/>
                        <w:sz w:val="18"/>
                        <w:szCs w:val="18"/>
                      </w:rPr>
                    </w:pPr>
                  </w:p>
                </w:tc>
                <w:tc>
                  <w:tcPr>
                    <w:tcW w:w="610"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设立</w:t>
                    </w:r>
                  </w:p>
                </w:tc>
              </w:tr>
            </w:sdtContent>
          </w:sdt>
          <w:sdt>
            <w:sdtPr>
              <w:rPr>
                <w:sz w:val="18"/>
                <w:szCs w:val="18"/>
              </w:rPr>
              <w:alias w:val="企业合并及合并财务报表明细"/>
              <w:tag w:val="_GBC_986bfe326d834fea9d2920637e286f21"/>
              <w:id w:val="266576864"/>
              <w:lock w:val="sdtLocked"/>
            </w:sdtPr>
            <w:sdtEndPr>
              <w:rPr>
                <w:rFonts w:ascii="宋体" w:hAnsi="宋体"/>
              </w:rPr>
            </w:sdtEndPr>
            <w:sdtContent>
              <w:tr w:rsidR="00B67C8A" w:rsidTr="00A70829">
                <w:tc>
                  <w:tcPr>
                    <w:tcW w:w="1892" w:type="pct"/>
                    <w:vAlign w:val="center"/>
                  </w:tcPr>
                  <w:p w:rsidR="00B67C8A" w:rsidRPr="003746AB" w:rsidRDefault="00B67C8A" w:rsidP="00A70829">
                    <w:pPr>
                      <w:rPr>
                        <w:sz w:val="18"/>
                        <w:szCs w:val="18"/>
                      </w:rPr>
                    </w:pPr>
                    <w:r w:rsidRPr="003746AB">
                      <w:rPr>
                        <w:sz w:val="18"/>
                        <w:szCs w:val="18"/>
                      </w:rPr>
                      <w:t>镇江恒欣生物科技有限公司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100.00</w:t>
                    </w:r>
                  </w:p>
                </w:tc>
                <w:tc>
                  <w:tcPr>
                    <w:tcW w:w="379" w:type="pct"/>
                    <w:vAlign w:val="center"/>
                  </w:tcPr>
                  <w:p w:rsidR="00B67C8A" w:rsidRPr="00C02028" w:rsidRDefault="00B67C8A" w:rsidP="00A70829">
                    <w:pPr>
                      <w:jc w:val="center"/>
                      <w:rPr>
                        <w:rFonts w:ascii="宋体" w:hAnsi="宋体"/>
                        <w:sz w:val="18"/>
                        <w:szCs w:val="18"/>
                      </w:rPr>
                    </w:pPr>
                  </w:p>
                </w:tc>
                <w:tc>
                  <w:tcPr>
                    <w:tcW w:w="610" w:type="pct"/>
                  </w:tcPr>
                  <w:p w:rsidR="00B67C8A" w:rsidRPr="00C02028" w:rsidRDefault="00B67C8A" w:rsidP="00A70829">
                    <w:pPr>
                      <w:rPr>
                        <w:rFonts w:ascii="宋体" w:hAnsi="宋体"/>
                        <w:sz w:val="18"/>
                        <w:szCs w:val="18"/>
                      </w:rPr>
                    </w:pPr>
                    <w:r w:rsidRPr="00C02028">
                      <w:rPr>
                        <w:rFonts w:ascii="宋体" w:hAnsi="宋体"/>
                        <w:sz w:val="18"/>
                        <w:szCs w:val="18"/>
                      </w:rPr>
                      <w:t>非同一控制下企业合并</w:t>
                    </w:r>
                  </w:p>
                </w:tc>
              </w:tr>
            </w:sdtContent>
          </w:sdt>
          <w:sdt>
            <w:sdtPr>
              <w:rPr>
                <w:sz w:val="18"/>
                <w:szCs w:val="18"/>
              </w:rPr>
              <w:alias w:val="企业合并及合并财务报表明细"/>
              <w:tag w:val="_GBC_986bfe326d834fea9d2920637e286f21"/>
              <w:id w:val="266576865"/>
              <w:lock w:val="sdtLocked"/>
            </w:sdtPr>
            <w:sdtEndPr>
              <w:rPr>
                <w:rFonts w:ascii="宋体" w:hAnsi="宋体"/>
              </w:rPr>
            </w:sdtEndPr>
            <w:sdtContent>
              <w:tr w:rsidR="00B67C8A" w:rsidTr="00A70829">
                <w:tc>
                  <w:tcPr>
                    <w:tcW w:w="1892" w:type="pct"/>
                    <w:vAlign w:val="center"/>
                  </w:tcPr>
                  <w:p w:rsidR="00B67C8A" w:rsidRPr="003746AB" w:rsidRDefault="00B67C8A" w:rsidP="00A70829">
                    <w:pPr>
                      <w:rPr>
                        <w:sz w:val="18"/>
                        <w:szCs w:val="18"/>
                      </w:rPr>
                    </w:pPr>
                    <w:r w:rsidRPr="003746AB">
                      <w:rPr>
                        <w:sz w:val="18"/>
                        <w:szCs w:val="18"/>
                      </w:rPr>
                      <w:t>江苏恒顺饮品有限公司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江苏</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44.19</w:t>
                    </w:r>
                  </w:p>
                </w:tc>
                <w:tc>
                  <w:tcPr>
                    <w:tcW w:w="379" w:type="pct"/>
                    <w:vAlign w:val="center"/>
                  </w:tcPr>
                  <w:p w:rsidR="00B67C8A" w:rsidRPr="00C02028" w:rsidRDefault="00B67C8A" w:rsidP="00A70829">
                    <w:pPr>
                      <w:jc w:val="center"/>
                      <w:rPr>
                        <w:rFonts w:ascii="宋体" w:hAnsi="宋体"/>
                        <w:sz w:val="18"/>
                        <w:szCs w:val="18"/>
                      </w:rPr>
                    </w:pPr>
                  </w:p>
                </w:tc>
                <w:tc>
                  <w:tcPr>
                    <w:tcW w:w="610" w:type="pct"/>
                  </w:tcPr>
                  <w:p w:rsidR="00B67C8A" w:rsidRPr="00C02028" w:rsidRDefault="00B67C8A" w:rsidP="00A70829">
                    <w:pPr>
                      <w:rPr>
                        <w:rFonts w:ascii="宋体" w:hAnsi="宋体"/>
                        <w:sz w:val="18"/>
                        <w:szCs w:val="18"/>
                      </w:rPr>
                    </w:pPr>
                    <w:r w:rsidRPr="00C02028">
                      <w:rPr>
                        <w:rFonts w:ascii="宋体" w:hAnsi="宋体"/>
                        <w:sz w:val="18"/>
                        <w:szCs w:val="18"/>
                      </w:rPr>
                      <w:t>非同一控制下企业合并</w:t>
                    </w:r>
                  </w:p>
                </w:tc>
              </w:tr>
            </w:sdtContent>
          </w:sdt>
          <w:sdt>
            <w:sdtPr>
              <w:rPr>
                <w:sz w:val="18"/>
                <w:szCs w:val="18"/>
              </w:rPr>
              <w:alias w:val="企业合并及合并财务报表明细"/>
              <w:tag w:val="_GBC_986bfe326d834fea9d2920637e286f21"/>
              <w:id w:val="266576866"/>
              <w:lock w:val="sdtLocked"/>
            </w:sdtPr>
            <w:sdtEndPr>
              <w:rPr>
                <w:rFonts w:ascii="宋体" w:hAnsi="宋体"/>
              </w:rPr>
            </w:sdtEndPr>
            <w:sdtContent>
              <w:tr w:rsidR="00B67C8A" w:rsidTr="00A70829">
                <w:tc>
                  <w:tcPr>
                    <w:tcW w:w="1892" w:type="pct"/>
                    <w:vAlign w:val="center"/>
                  </w:tcPr>
                  <w:p w:rsidR="00B67C8A" w:rsidRPr="003746AB" w:rsidRDefault="00B67C8A" w:rsidP="00A70829">
                    <w:pPr>
                      <w:rPr>
                        <w:sz w:val="18"/>
                        <w:szCs w:val="18"/>
                      </w:rPr>
                    </w:pPr>
                    <w:r w:rsidRPr="003746AB">
                      <w:rPr>
                        <w:sz w:val="18"/>
                        <w:szCs w:val="18"/>
                      </w:rPr>
                      <w:t>黑龙江恒顺醋业酿造有限公司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黑龙江</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黑龙江</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51.00</w:t>
                    </w:r>
                  </w:p>
                </w:tc>
                <w:tc>
                  <w:tcPr>
                    <w:tcW w:w="379" w:type="pct"/>
                    <w:vAlign w:val="center"/>
                  </w:tcPr>
                  <w:p w:rsidR="00B67C8A" w:rsidRPr="00C02028" w:rsidRDefault="00B67C8A" w:rsidP="00A70829">
                    <w:pPr>
                      <w:jc w:val="center"/>
                      <w:rPr>
                        <w:rFonts w:ascii="宋体" w:hAnsi="宋体"/>
                        <w:sz w:val="18"/>
                        <w:szCs w:val="18"/>
                      </w:rPr>
                    </w:pPr>
                  </w:p>
                </w:tc>
                <w:tc>
                  <w:tcPr>
                    <w:tcW w:w="610" w:type="pct"/>
                  </w:tcPr>
                  <w:p w:rsidR="00B67C8A" w:rsidRPr="00C02028" w:rsidRDefault="00B67C8A" w:rsidP="00A70829">
                    <w:pPr>
                      <w:rPr>
                        <w:rFonts w:ascii="宋体" w:hAnsi="宋体"/>
                        <w:sz w:val="18"/>
                        <w:szCs w:val="18"/>
                      </w:rPr>
                    </w:pPr>
                    <w:r w:rsidRPr="00C02028">
                      <w:rPr>
                        <w:rFonts w:ascii="宋体" w:hAnsi="宋体"/>
                        <w:sz w:val="18"/>
                        <w:szCs w:val="18"/>
                      </w:rPr>
                      <w:t>同一控制下企业合并</w:t>
                    </w:r>
                  </w:p>
                </w:tc>
              </w:tr>
            </w:sdtContent>
          </w:sdt>
          <w:sdt>
            <w:sdtPr>
              <w:rPr>
                <w:sz w:val="18"/>
                <w:szCs w:val="18"/>
              </w:rPr>
              <w:alias w:val="企业合并及合并财务报表明细"/>
              <w:tag w:val="_GBC_986bfe326d834fea9d2920637e286f21"/>
              <w:id w:val="266576867"/>
              <w:lock w:val="sdtLocked"/>
            </w:sdtPr>
            <w:sdtEndPr>
              <w:rPr>
                <w:rFonts w:ascii="宋体" w:hAnsi="宋体"/>
              </w:rPr>
            </w:sdtEndPr>
            <w:sdtContent>
              <w:tr w:rsidR="00B67C8A" w:rsidTr="00A70829">
                <w:tc>
                  <w:tcPr>
                    <w:tcW w:w="1892" w:type="pct"/>
                    <w:vAlign w:val="center"/>
                  </w:tcPr>
                  <w:p w:rsidR="00B67C8A" w:rsidRPr="003746AB" w:rsidRDefault="00B67C8A" w:rsidP="00A70829">
                    <w:pPr>
                      <w:rPr>
                        <w:sz w:val="18"/>
                        <w:szCs w:val="18"/>
                      </w:rPr>
                    </w:pPr>
                    <w:r w:rsidRPr="003746AB">
                      <w:rPr>
                        <w:sz w:val="18"/>
                        <w:szCs w:val="18"/>
                      </w:rPr>
                      <w:t>新疆恒顺沙林食品有限公司</w:t>
                    </w:r>
                  </w:p>
                </w:tc>
                <w:tc>
                  <w:tcPr>
                    <w:tcW w:w="682"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新疆</w:t>
                    </w:r>
                  </w:p>
                </w:tc>
                <w:tc>
                  <w:tcPr>
                    <w:tcW w:w="529"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新疆</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制造业</w:t>
                    </w:r>
                  </w:p>
                </w:tc>
                <w:tc>
                  <w:tcPr>
                    <w:tcW w:w="454" w:type="pct"/>
                    <w:vAlign w:val="center"/>
                  </w:tcPr>
                  <w:p w:rsidR="00B67C8A" w:rsidRPr="00C02028" w:rsidRDefault="00B67C8A" w:rsidP="00A70829">
                    <w:pPr>
                      <w:jc w:val="center"/>
                      <w:rPr>
                        <w:rFonts w:ascii="宋体" w:hAnsi="宋体"/>
                        <w:sz w:val="18"/>
                        <w:szCs w:val="18"/>
                      </w:rPr>
                    </w:pPr>
                    <w:r w:rsidRPr="00C02028">
                      <w:rPr>
                        <w:rFonts w:ascii="宋体" w:hAnsi="宋体"/>
                        <w:sz w:val="18"/>
                        <w:szCs w:val="18"/>
                      </w:rPr>
                      <w:t>60.00</w:t>
                    </w:r>
                  </w:p>
                </w:tc>
                <w:tc>
                  <w:tcPr>
                    <w:tcW w:w="379" w:type="pct"/>
                    <w:vAlign w:val="center"/>
                  </w:tcPr>
                  <w:p w:rsidR="00B67C8A" w:rsidRPr="00C02028" w:rsidRDefault="00B67C8A" w:rsidP="00A70829">
                    <w:pPr>
                      <w:jc w:val="center"/>
                      <w:rPr>
                        <w:rFonts w:ascii="宋体" w:hAnsi="宋体"/>
                        <w:sz w:val="18"/>
                        <w:szCs w:val="18"/>
                      </w:rPr>
                    </w:pPr>
                  </w:p>
                </w:tc>
                <w:tc>
                  <w:tcPr>
                    <w:tcW w:w="610" w:type="pct"/>
                  </w:tcPr>
                  <w:p w:rsidR="00B67C8A" w:rsidRPr="00C02028" w:rsidRDefault="00B67C8A" w:rsidP="00A70829">
                    <w:pPr>
                      <w:rPr>
                        <w:rFonts w:ascii="宋体" w:hAnsi="宋体"/>
                        <w:sz w:val="18"/>
                        <w:szCs w:val="18"/>
                      </w:rPr>
                    </w:pPr>
                    <w:r w:rsidRPr="00C02028">
                      <w:rPr>
                        <w:rFonts w:ascii="宋体" w:hAnsi="宋体"/>
                        <w:sz w:val="18"/>
                        <w:szCs w:val="18"/>
                      </w:rPr>
                      <w:t>同一控制下企业合并</w:t>
                    </w:r>
                  </w:p>
                </w:tc>
              </w:tr>
            </w:sdtContent>
          </w:sdt>
        </w:tbl>
        <w:p w:rsidR="00996DE7" w:rsidRDefault="00996DE7">
          <w:pPr>
            <w:rPr>
              <w:rFonts w:cs="Arial"/>
              <w:szCs w:val="21"/>
            </w:rPr>
          </w:pPr>
        </w:p>
        <w:p w:rsidR="00996DE7" w:rsidRDefault="00512658">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EndPr>
            <w:rPr>
              <w:rFonts w:cs="Times New Roman"/>
              <w:szCs w:val="24"/>
            </w:rPr>
          </w:sdtEndPr>
          <w:sdtContent>
            <w:p w:rsidR="0006313F" w:rsidRDefault="0006313F">
              <w:pPr>
                <w:rPr>
                  <w:rFonts w:cs="Arial"/>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6" w:type="dxa"/>
                  <w:right w:w="36" w:type="dxa"/>
                </w:tblCellMar>
                <w:tblLook w:val="0000"/>
              </w:tblPr>
              <w:tblGrid>
                <w:gridCol w:w="2412"/>
                <w:gridCol w:w="1145"/>
                <w:gridCol w:w="5348"/>
              </w:tblGrid>
              <w:tr w:rsidR="00535AB9" w:rsidRPr="00E610C5" w:rsidTr="00A70829">
                <w:trPr>
                  <w:trHeight w:val="397"/>
                  <w:tblHeader/>
                  <w:jc w:val="center"/>
                </w:trPr>
                <w:tc>
                  <w:tcPr>
                    <w:tcW w:w="1354" w:type="pct"/>
                    <w:vAlign w:val="center"/>
                  </w:tcPr>
                  <w:p w:rsidR="00535AB9" w:rsidRPr="00C02028" w:rsidRDefault="00535AB9" w:rsidP="00A70829">
                    <w:pPr>
                      <w:jc w:val="center"/>
                      <w:rPr>
                        <w:rFonts w:ascii="宋体" w:hAnsi="宋体"/>
                        <w:sz w:val="18"/>
                        <w:szCs w:val="18"/>
                      </w:rPr>
                    </w:pPr>
                    <w:r w:rsidRPr="00C02028">
                      <w:rPr>
                        <w:rFonts w:ascii="宋体" w:hAnsi="宋体" w:hint="eastAsia"/>
                        <w:sz w:val="18"/>
                        <w:szCs w:val="18"/>
                      </w:rPr>
                      <w:t>被投资单位名称</w:t>
                    </w:r>
                  </w:p>
                </w:tc>
                <w:tc>
                  <w:tcPr>
                    <w:tcW w:w="643" w:type="pct"/>
                    <w:vAlign w:val="center"/>
                  </w:tcPr>
                  <w:p w:rsidR="00535AB9" w:rsidRPr="00C02028" w:rsidRDefault="00535AB9" w:rsidP="00A70829">
                    <w:pPr>
                      <w:jc w:val="center"/>
                      <w:rPr>
                        <w:rFonts w:ascii="宋体" w:hAnsi="宋体"/>
                        <w:sz w:val="18"/>
                        <w:szCs w:val="18"/>
                      </w:rPr>
                    </w:pPr>
                    <w:r w:rsidRPr="00C02028">
                      <w:rPr>
                        <w:rFonts w:ascii="宋体" w:hAnsi="宋体" w:hint="eastAsia"/>
                        <w:sz w:val="18"/>
                        <w:szCs w:val="18"/>
                      </w:rPr>
                      <w:t>股权比例（%）</w:t>
                    </w:r>
                  </w:p>
                </w:tc>
                <w:tc>
                  <w:tcPr>
                    <w:tcW w:w="3003" w:type="pct"/>
                    <w:vAlign w:val="center"/>
                  </w:tcPr>
                  <w:p w:rsidR="00535AB9" w:rsidRPr="00C02028" w:rsidRDefault="00535AB9" w:rsidP="00A70829">
                    <w:pPr>
                      <w:snapToGrid w:val="0"/>
                      <w:jc w:val="center"/>
                      <w:rPr>
                        <w:rFonts w:ascii="宋体" w:hAnsi="宋体"/>
                        <w:sz w:val="18"/>
                        <w:szCs w:val="18"/>
                      </w:rPr>
                    </w:pPr>
                    <w:r w:rsidRPr="00C02028">
                      <w:rPr>
                        <w:rFonts w:ascii="宋体" w:hAnsi="宋体" w:hint="eastAsia"/>
                        <w:sz w:val="18"/>
                        <w:szCs w:val="18"/>
                      </w:rPr>
                      <w:t>纳入合并范围的原因</w:t>
                    </w:r>
                  </w:p>
                </w:tc>
              </w:tr>
              <w:tr w:rsidR="00535AB9" w:rsidRPr="00E610C5" w:rsidTr="00A70829">
                <w:trPr>
                  <w:trHeight w:val="519"/>
                  <w:jc w:val="center"/>
                </w:trPr>
                <w:tc>
                  <w:tcPr>
                    <w:tcW w:w="1354" w:type="pct"/>
                    <w:vAlign w:val="center"/>
                  </w:tcPr>
                  <w:p w:rsidR="00535AB9" w:rsidRPr="00C02028" w:rsidRDefault="00535AB9" w:rsidP="00A70829">
                    <w:pPr>
                      <w:rPr>
                        <w:rFonts w:ascii="宋体" w:hAnsi="宋体"/>
                        <w:sz w:val="18"/>
                        <w:szCs w:val="18"/>
                      </w:rPr>
                    </w:pPr>
                    <w:r w:rsidRPr="00C02028">
                      <w:rPr>
                        <w:rFonts w:ascii="宋体" w:hAnsi="宋体" w:hint="eastAsia"/>
                        <w:sz w:val="18"/>
                        <w:szCs w:val="18"/>
                      </w:rPr>
                      <w:t>镇江恒达包装股份有限公司</w:t>
                    </w:r>
                  </w:p>
                </w:tc>
                <w:tc>
                  <w:tcPr>
                    <w:tcW w:w="643" w:type="pct"/>
                    <w:vAlign w:val="center"/>
                  </w:tcPr>
                  <w:p w:rsidR="00535AB9" w:rsidRPr="00C02028" w:rsidRDefault="00535AB9" w:rsidP="00A70829">
                    <w:pPr>
                      <w:jc w:val="center"/>
                      <w:rPr>
                        <w:rFonts w:ascii="宋体" w:hAnsi="宋体"/>
                        <w:sz w:val="18"/>
                        <w:szCs w:val="18"/>
                      </w:rPr>
                    </w:pPr>
                    <w:r w:rsidRPr="00C02028">
                      <w:rPr>
                        <w:rFonts w:ascii="宋体" w:hAnsi="宋体" w:hint="eastAsia"/>
                        <w:sz w:val="18"/>
                        <w:szCs w:val="18"/>
                      </w:rPr>
                      <w:t>45.95</w:t>
                    </w:r>
                  </w:p>
                </w:tc>
                <w:tc>
                  <w:tcPr>
                    <w:tcW w:w="3003" w:type="pct"/>
                    <w:vAlign w:val="center"/>
                  </w:tcPr>
                  <w:p w:rsidR="00535AB9" w:rsidRPr="00C02028" w:rsidRDefault="00535AB9" w:rsidP="00A70829">
                    <w:pPr>
                      <w:rPr>
                        <w:rFonts w:ascii="宋体" w:hAnsi="宋体"/>
                        <w:sz w:val="18"/>
                        <w:szCs w:val="18"/>
                      </w:rPr>
                    </w:pPr>
                    <w:r w:rsidRPr="00C02028">
                      <w:rPr>
                        <w:rFonts w:ascii="宋体" w:hAnsi="宋体" w:hint="eastAsia"/>
                        <w:sz w:val="18"/>
                        <w:szCs w:val="18"/>
                      </w:rPr>
                      <w:t>本公司实际控制镇江恒达包装股份有限公司财务和经营政策。</w:t>
                    </w:r>
                  </w:p>
                </w:tc>
              </w:tr>
              <w:tr w:rsidR="00535AB9" w:rsidRPr="00535AB9" w:rsidTr="00A70829">
                <w:trPr>
                  <w:trHeight w:val="726"/>
                  <w:jc w:val="center"/>
                </w:trPr>
                <w:tc>
                  <w:tcPr>
                    <w:tcW w:w="1354" w:type="pct"/>
                    <w:vAlign w:val="center"/>
                  </w:tcPr>
                  <w:p w:rsidR="00535AB9" w:rsidRPr="00C02028" w:rsidRDefault="00535AB9" w:rsidP="00A70829">
                    <w:pPr>
                      <w:rPr>
                        <w:rFonts w:ascii="宋体" w:hAnsi="宋体"/>
                        <w:sz w:val="18"/>
                        <w:szCs w:val="18"/>
                      </w:rPr>
                    </w:pPr>
                    <w:r w:rsidRPr="00C02028">
                      <w:rPr>
                        <w:rFonts w:ascii="宋体" w:hAnsi="宋体" w:hint="eastAsia"/>
                        <w:sz w:val="18"/>
                        <w:szCs w:val="18"/>
                      </w:rPr>
                      <w:t>江苏恒顺饮品有限公司</w:t>
                    </w:r>
                  </w:p>
                </w:tc>
                <w:tc>
                  <w:tcPr>
                    <w:tcW w:w="643" w:type="pct"/>
                    <w:vAlign w:val="center"/>
                  </w:tcPr>
                  <w:p w:rsidR="00535AB9" w:rsidRPr="00C02028" w:rsidRDefault="00535AB9" w:rsidP="00A70829">
                    <w:pPr>
                      <w:jc w:val="center"/>
                      <w:rPr>
                        <w:rFonts w:ascii="宋体" w:hAnsi="宋体"/>
                        <w:sz w:val="18"/>
                        <w:szCs w:val="18"/>
                      </w:rPr>
                    </w:pPr>
                    <w:r w:rsidRPr="00C02028">
                      <w:rPr>
                        <w:rFonts w:ascii="宋体" w:hAnsi="宋体" w:hint="eastAsia"/>
                        <w:sz w:val="18"/>
                        <w:szCs w:val="18"/>
                      </w:rPr>
                      <w:t>44.19</w:t>
                    </w:r>
                  </w:p>
                </w:tc>
                <w:tc>
                  <w:tcPr>
                    <w:tcW w:w="3003" w:type="pct"/>
                    <w:vAlign w:val="center"/>
                  </w:tcPr>
                  <w:p w:rsidR="00535AB9" w:rsidRPr="00C02028" w:rsidRDefault="00535AB9" w:rsidP="00A70829">
                    <w:pPr>
                      <w:rPr>
                        <w:rFonts w:ascii="宋体" w:hAnsi="宋体"/>
                        <w:sz w:val="18"/>
                        <w:szCs w:val="18"/>
                      </w:rPr>
                    </w:pPr>
                    <w:r w:rsidRPr="00C02028">
                      <w:rPr>
                        <w:rFonts w:ascii="宋体" w:hAnsi="宋体" w:hint="eastAsia"/>
                        <w:sz w:val="18"/>
                        <w:szCs w:val="18"/>
                      </w:rPr>
                      <w:t>本公司为江苏恒顺饮品有限公司第一大股东，与控股股东江苏恒顺集团有限公司合计持有该公司51.16%股权，本公司实际控制江苏恒顺饮品有限公司的财务和经营政策。</w:t>
                    </w:r>
                  </w:p>
                </w:tc>
              </w:tr>
            </w:tbl>
            <w:p w:rsidR="00996DE7" w:rsidRPr="00535AB9" w:rsidRDefault="007A1B61" w:rsidP="00535AB9"/>
          </w:sdtContent>
        </w:sdt>
        <w:p w:rsidR="00996DE7" w:rsidRDefault="007A1B61">
          <w:pPr>
            <w:rPr>
              <w:rFonts w:cstheme="minorBidi"/>
              <w:szCs w:val="21"/>
            </w:rPr>
          </w:pPr>
        </w:p>
      </w:sdtContent>
    </w:sdt>
    <w:p w:rsidR="00996DE7" w:rsidRDefault="00996DE7">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ascii="Times New Roman" w:hAnsi="Times New Roman" w:cs="Arial" w:hint="default"/>
          <w:kern w:val="2"/>
          <w:szCs w:val="21"/>
        </w:rPr>
      </w:sdtEndPr>
      <w:sdtContent>
        <w:p w:rsidR="00996DE7" w:rsidRDefault="00512658">
          <w:pPr>
            <w:pStyle w:val="4"/>
            <w:numPr>
              <w:ilvl w:val="3"/>
              <w:numId w:val="62"/>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Locked"/>
            <w:placeholder>
              <w:docPart w:val="GBC22222222222222222222222222222"/>
            </w:placeholder>
          </w:sdtPr>
          <w:sdtContent>
            <w:p w:rsidR="00996DE7" w:rsidRDefault="007A1B61">
              <w:r>
                <w:fldChar w:fldCharType="begin"/>
              </w:r>
              <w:r w:rsidR="0019424B">
                <w:instrText>MACROBUTTON  SnrToggleCheckbox √</w:instrText>
              </w:r>
              <w:r w:rsidR="0019424B">
                <w:instrText>适用</w:instrText>
              </w:r>
              <w:r w:rsidR="0019424B">
                <w:instrText xml:space="preserve"> </w:instrText>
              </w:r>
              <w:r>
                <w:fldChar w:fldCharType="end"/>
              </w:r>
              <w:r>
                <w:fldChar w:fldCharType="begin"/>
              </w:r>
              <w:r w:rsidR="0019424B">
                <w:instrText xml:space="preserve"> MACROBUTTON  SnrToggleCheckbox □</w:instrText>
              </w:r>
              <w:r w:rsidR="0019424B">
                <w:instrText>不适用</w:instrText>
              </w:r>
              <w:r w:rsidR="0019424B">
                <w:instrText xml:space="preserve"> </w:instrText>
              </w:r>
              <w:r>
                <w:fldChar w:fldCharType="end"/>
              </w:r>
            </w:p>
          </w:sdtContent>
        </w:sdt>
        <w:p w:rsidR="00996DE7" w:rsidRDefault="00512658">
          <w:pPr>
            <w:jc w:val="right"/>
          </w:pPr>
          <w:r>
            <w:rPr>
              <w:rFonts w:hint="eastAsia"/>
            </w:rPr>
            <w:t>单位</w:t>
          </w:r>
          <w:r>
            <w:rPr>
              <w:rFonts w:hint="eastAsia"/>
            </w:rPr>
            <w:t>:</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0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5"/>
            <w:gridCol w:w="1133"/>
            <w:gridCol w:w="1706"/>
            <w:gridCol w:w="1698"/>
            <w:gridCol w:w="1702"/>
            <w:gridCol w:w="1698"/>
          </w:tblGrid>
          <w:tr w:rsidR="00112BC3" w:rsidTr="00112BC3">
            <w:trPr>
              <w:trHeight w:val="241"/>
            </w:trPr>
            <w:sdt>
              <w:sdtPr>
                <w:tag w:val="_PLD_5428bb469efb45b09d2152fb27b33f8a"/>
                <w:id w:val="266577321"/>
                <w:lock w:val="sdtLocked"/>
              </w:sdtPr>
              <w:sdtContent>
                <w:tc>
                  <w:tcPr>
                    <w:tcW w:w="943" w:type="pct"/>
                    <w:shd w:val="clear" w:color="auto" w:fill="auto"/>
                    <w:vAlign w:val="center"/>
                  </w:tcPr>
                  <w:p w:rsidR="00453927" w:rsidRDefault="00453927" w:rsidP="00A70829">
                    <w:pPr>
                      <w:jc w:val="center"/>
                      <w:rPr>
                        <w:rFonts w:cs="Arial"/>
                        <w:szCs w:val="21"/>
                      </w:rPr>
                    </w:pPr>
                    <w:r>
                      <w:rPr>
                        <w:rFonts w:cs="Arial" w:hint="eastAsia"/>
                        <w:szCs w:val="21"/>
                        <w:lang w:val="en-GB"/>
                      </w:rPr>
                      <w:t>子公司名称</w:t>
                    </w:r>
                  </w:p>
                </w:tc>
              </w:sdtContent>
            </w:sdt>
            <w:sdt>
              <w:sdtPr>
                <w:tag w:val="_PLD_6f42810edcef4f808238b34484325c1a"/>
                <w:id w:val="266577322"/>
                <w:lock w:val="sdtLocked"/>
              </w:sdtPr>
              <w:sdtContent>
                <w:tc>
                  <w:tcPr>
                    <w:tcW w:w="579" w:type="pct"/>
                    <w:shd w:val="clear" w:color="auto" w:fill="auto"/>
                    <w:vAlign w:val="center"/>
                  </w:tcPr>
                  <w:p w:rsidR="00453927" w:rsidRDefault="00453927" w:rsidP="006D71D9">
                    <w:pPr>
                      <w:jc w:val="center"/>
                      <w:rPr>
                        <w:rFonts w:cs="Arial"/>
                        <w:szCs w:val="21"/>
                      </w:rPr>
                    </w:pPr>
                    <w:r>
                      <w:rPr>
                        <w:rFonts w:cs="Arial" w:hint="eastAsia"/>
                        <w:bCs/>
                        <w:szCs w:val="21"/>
                        <w:lang w:val="en-GB"/>
                      </w:rPr>
                      <w:t>少数股东持股比例</w:t>
                    </w:r>
                  </w:p>
                </w:tc>
              </w:sdtContent>
            </w:sdt>
            <w:sdt>
              <w:sdtPr>
                <w:tag w:val="_PLD_5fe25832d2ec4782a2b0dd4183a7a18d"/>
                <w:id w:val="266577323"/>
                <w:lock w:val="sdtLocked"/>
              </w:sdtPr>
              <w:sdtContent>
                <w:tc>
                  <w:tcPr>
                    <w:tcW w:w="872" w:type="pct"/>
                    <w:shd w:val="clear" w:color="auto" w:fill="auto"/>
                    <w:vAlign w:val="center"/>
                  </w:tcPr>
                  <w:p w:rsidR="00453927" w:rsidRDefault="00453927" w:rsidP="00A70829">
                    <w:pPr>
                      <w:jc w:val="center"/>
                      <w:rPr>
                        <w:rFonts w:cs="Arial"/>
                        <w:szCs w:val="21"/>
                      </w:rPr>
                    </w:pPr>
                    <w:r>
                      <w:rPr>
                        <w:rFonts w:cs="Arial" w:hint="eastAsia"/>
                        <w:bCs/>
                        <w:szCs w:val="21"/>
                        <w:lang w:val="en-GB"/>
                      </w:rPr>
                      <w:t>本期归属于少数股东的损益</w:t>
                    </w:r>
                  </w:p>
                </w:tc>
              </w:sdtContent>
            </w:sdt>
            <w:sdt>
              <w:sdtPr>
                <w:tag w:val="_PLD_2a49e43dba264aa2a5a6a65baca97c74"/>
                <w:id w:val="266577324"/>
                <w:lock w:val="sdtLocked"/>
              </w:sdtPr>
              <w:sdtContent>
                <w:tc>
                  <w:tcPr>
                    <w:tcW w:w="868" w:type="pct"/>
                    <w:shd w:val="clear" w:color="auto" w:fill="auto"/>
                    <w:vAlign w:val="center"/>
                  </w:tcPr>
                  <w:p w:rsidR="00453927" w:rsidRDefault="00453927" w:rsidP="00A70829">
                    <w:pPr>
                      <w:jc w:val="center"/>
                      <w:rPr>
                        <w:rFonts w:cs="Arial"/>
                        <w:szCs w:val="21"/>
                      </w:rPr>
                    </w:pPr>
                    <w:r>
                      <w:rPr>
                        <w:rFonts w:cs="Arial" w:hint="eastAsia"/>
                        <w:bCs/>
                        <w:szCs w:val="21"/>
                        <w:lang w:val="en-GB"/>
                      </w:rPr>
                      <w:t>本期向少数股东宣告分派的股利</w:t>
                    </w:r>
                  </w:p>
                </w:tc>
              </w:sdtContent>
            </w:sdt>
            <w:tc>
              <w:tcPr>
                <w:tcW w:w="870" w:type="pct"/>
                <w:shd w:val="clear" w:color="auto" w:fill="auto"/>
                <w:vAlign w:val="center"/>
              </w:tcPr>
              <w:p w:rsidR="00453927" w:rsidRDefault="00453927" w:rsidP="00A70829">
                <w:pPr>
                  <w:ind w:right="-16"/>
                  <w:jc w:val="center"/>
                  <w:rPr>
                    <w:rFonts w:cs="Arial"/>
                    <w:bCs/>
                    <w:szCs w:val="21"/>
                  </w:rPr>
                </w:pPr>
                <w:r>
                  <w:rPr>
                    <w:rFonts w:cs="Arial" w:hint="eastAsia"/>
                    <w:bCs/>
                    <w:szCs w:val="21"/>
                    <w:lang w:val="en-GB"/>
                  </w:rPr>
                  <w:t>其他权益变动</w:t>
                </w:r>
              </w:p>
            </w:tc>
            <w:sdt>
              <w:sdtPr>
                <w:tag w:val="_PLD_fb758b5ac95741fa930b476448e32371"/>
                <w:id w:val="266577325"/>
                <w:lock w:val="sdtLocked"/>
              </w:sdtPr>
              <w:sdtContent>
                <w:tc>
                  <w:tcPr>
                    <w:tcW w:w="868" w:type="pct"/>
                    <w:shd w:val="clear" w:color="auto" w:fill="auto"/>
                    <w:vAlign w:val="center"/>
                  </w:tcPr>
                  <w:p w:rsidR="00453927" w:rsidRDefault="00453927" w:rsidP="00A70829">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266577327"/>
              <w:lock w:val="sdtLocked"/>
            </w:sdtPr>
            <w:sdtEndPr>
              <w:rPr>
                <w:rFonts w:ascii="宋体" w:hAnsi="宋体"/>
              </w:rPr>
            </w:sdtEndPr>
            <w:sdtContent>
              <w:tr w:rsidR="00112BC3" w:rsidTr="00112BC3">
                <w:tc>
                  <w:tcPr>
                    <w:tcW w:w="943" w:type="pct"/>
                  </w:tcPr>
                  <w:p w:rsidR="00453927" w:rsidRDefault="00453927" w:rsidP="00A70829">
                    <w:pPr>
                      <w:rPr>
                        <w:szCs w:val="21"/>
                      </w:rPr>
                    </w:pPr>
                    <w:r>
                      <w:t>黑龙江恒顺醋业酿造有限公司</w:t>
                    </w:r>
                  </w:p>
                </w:tc>
                <w:tc>
                  <w:tcPr>
                    <w:tcW w:w="579" w:type="pct"/>
                    <w:vAlign w:val="center"/>
                  </w:tcPr>
                  <w:p w:rsidR="00453927" w:rsidRPr="00C02028" w:rsidRDefault="00453927" w:rsidP="00A70829">
                    <w:pPr>
                      <w:jc w:val="right"/>
                      <w:rPr>
                        <w:rFonts w:ascii="宋体" w:hAnsi="宋体"/>
                        <w:szCs w:val="21"/>
                      </w:rPr>
                    </w:pPr>
                    <w:r w:rsidRPr="00C02028">
                      <w:rPr>
                        <w:rFonts w:ascii="宋体" w:hAnsi="宋体"/>
                      </w:rPr>
                      <w:t>49.00%</w:t>
                    </w:r>
                  </w:p>
                </w:tc>
                <w:tc>
                  <w:tcPr>
                    <w:tcW w:w="872" w:type="pct"/>
                    <w:vAlign w:val="center"/>
                  </w:tcPr>
                  <w:p w:rsidR="00453927" w:rsidRPr="00C02028" w:rsidRDefault="00453927" w:rsidP="00A70829">
                    <w:pPr>
                      <w:jc w:val="right"/>
                      <w:rPr>
                        <w:rFonts w:ascii="宋体" w:hAnsi="宋体"/>
                        <w:szCs w:val="21"/>
                      </w:rPr>
                    </w:pPr>
                    <w:r w:rsidRPr="00C02028">
                      <w:rPr>
                        <w:rFonts w:ascii="宋体" w:hAnsi="宋体"/>
                      </w:rPr>
                      <w:t>-4,910,864.53</w:t>
                    </w:r>
                  </w:p>
                </w:tc>
                <w:tc>
                  <w:tcPr>
                    <w:tcW w:w="868" w:type="pct"/>
                    <w:vAlign w:val="center"/>
                  </w:tcPr>
                  <w:p w:rsidR="00453927" w:rsidRPr="00C02028" w:rsidRDefault="00453927" w:rsidP="00A70829">
                    <w:pPr>
                      <w:jc w:val="right"/>
                      <w:rPr>
                        <w:rFonts w:ascii="宋体" w:hAnsi="宋体"/>
                        <w:szCs w:val="21"/>
                      </w:rPr>
                    </w:pPr>
                  </w:p>
                </w:tc>
                <w:sdt>
                  <w:sdtPr>
                    <w:rPr>
                      <w:rFonts w:ascii="宋体" w:hAnsi="宋体"/>
                    </w:rPr>
                    <w:alias w:val="其他权益变动"/>
                    <w:tag w:val="_GBC_35dd4e93139140eda88c30a11a762d87"/>
                    <w:id w:val="266577326"/>
                    <w:lock w:val="sdtLocked"/>
                  </w:sdtPr>
                  <w:sdtContent>
                    <w:tc>
                      <w:tcPr>
                        <w:tcW w:w="870" w:type="pct"/>
                        <w:vAlign w:val="center"/>
                      </w:tcPr>
                      <w:p w:rsidR="00453927" w:rsidRPr="00C02028" w:rsidRDefault="00453927" w:rsidP="00A70829">
                        <w:pPr>
                          <w:jc w:val="right"/>
                          <w:rPr>
                            <w:rFonts w:ascii="宋体" w:hAnsi="宋体"/>
                            <w:szCs w:val="21"/>
                          </w:rPr>
                        </w:pPr>
                        <w:r w:rsidRPr="00C02028">
                          <w:rPr>
                            <w:rFonts w:ascii="宋体" w:hAnsi="宋体"/>
                          </w:rPr>
                          <w:t xml:space="preserve">12,740,000.00   </w:t>
                        </w:r>
                      </w:p>
                    </w:tc>
                  </w:sdtContent>
                </w:sdt>
                <w:tc>
                  <w:tcPr>
                    <w:tcW w:w="868" w:type="pct"/>
                    <w:vAlign w:val="center"/>
                  </w:tcPr>
                  <w:p w:rsidR="00453927" w:rsidRPr="00C02028" w:rsidRDefault="00453927" w:rsidP="00A70829">
                    <w:pPr>
                      <w:jc w:val="right"/>
                      <w:rPr>
                        <w:rFonts w:ascii="宋体" w:hAnsi="宋体"/>
                        <w:szCs w:val="21"/>
                      </w:rPr>
                    </w:pPr>
                    <w:r w:rsidRPr="00C02028">
                      <w:rPr>
                        <w:rFonts w:ascii="宋体" w:hAnsi="宋体"/>
                      </w:rPr>
                      <w:t>21,911,119.82</w:t>
                    </w:r>
                  </w:p>
                </w:tc>
              </w:tr>
            </w:sdtContent>
          </w:sdt>
          <w:sdt>
            <w:sdtPr>
              <w:rPr>
                <w:szCs w:val="21"/>
              </w:rPr>
              <w:alias w:val="重要的非全资子公司明细"/>
              <w:tag w:val="_GBC_786318b12f804986888adc0492796ebd"/>
              <w:id w:val="266577329"/>
              <w:lock w:val="sdtLocked"/>
            </w:sdtPr>
            <w:sdtEndPr>
              <w:rPr>
                <w:rFonts w:ascii="宋体" w:hAnsi="宋体"/>
              </w:rPr>
            </w:sdtEndPr>
            <w:sdtContent>
              <w:tr w:rsidR="00112BC3" w:rsidTr="00112BC3">
                <w:tc>
                  <w:tcPr>
                    <w:tcW w:w="943" w:type="pct"/>
                  </w:tcPr>
                  <w:p w:rsidR="00453927" w:rsidRDefault="00453927" w:rsidP="00A70829">
                    <w:pPr>
                      <w:rPr>
                        <w:szCs w:val="21"/>
                      </w:rPr>
                    </w:pPr>
                    <w:r>
                      <w:t>镇江恒顺酒业有限公司</w:t>
                    </w:r>
                  </w:p>
                </w:tc>
                <w:tc>
                  <w:tcPr>
                    <w:tcW w:w="579" w:type="pct"/>
                    <w:vAlign w:val="center"/>
                  </w:tcPr>
                  <w:p w:rsidR="00453927" w:rsidRPr="00C02028" w:rsidRDefault="00453927" w:rsidP="00A70829">
                    <w:pPr>
                      <w:jc w:val="right"/>
                      <w:rPr>
                        <w:rFonts w:ascii="宋体" w:hAnsi="宋体"/>
                        <w:szCs w:val="21"/>
                      </w:rPr>
                    </w:pPr>
                    <w:r w:rsidRPr="00C02028">
                      <w:rPr>
                        <w:rFonts w:ascii="宋体" w:hAnsi="宋体"/>
                      </w:rPr>
                      <w:t>17.48%</w:t>
                    </w:r>
                  </w:p>
                </w:tc>
                <w:tc>
                  <w:tcPr>
                    <w:tcW w:w="872" w:type="pct"/>
                    <w:vAlign w:val="center"/>
                  </w:tcPr>
                  <w:p w:rsidR="00453927" w:rsidRPr="00C02028" w:rsidRDefault="00453927" w:rsidP="00A70829">
                    <w:pPr>
                      <w:jc w:val="right"/>
                      <w:rPr>
                        <w:rFonts w:ascii="宋体" w:hAnsi="宋体"/>
                        <w:szCs w:val="21"/>
                      </w:rPr>
                    </w:pPr>
                    <w:r w:rsidRPr="00C02028">
                      <w:rPr>
                        <w:rFonts w:ascii="宋体" w:hAnsi="宋体"/>
                      </w:rPr>
                      <w:t>1,119,721.90</w:t>
                    </w:r>
                  </w:p>
                </w:tc>
                <w:tc>
                  <w:tcPr>
                    <w:tcW w:w="868" w:type="pct"/>
                    <w:vAlign w:val="center"/>
                  </w:tcPr>
                  <w:p w:rsidR="00453927" w:rsidRPr="00C02028" w:rsidRDefault="00453927" w:rsidP="00A70829">
                    <w:pPr>
                      <w:jc w:val="right"/>
                      <w:rPr>
                        <w:rFonts w:ascii="宋体" w:hAnsi="宋体"/>
                        <w:szCs w:val="21"/>
                      </w:rPr>
                    </w:pPr>
                  </w:p>
                </w:tc>
                <w:sdt>
                  <w:sdtPr>
                    <w:rPr>
                      <w:rFonts w:ascii="宋体" w:hAnsi="宋体"/>
                    </w:rPr>
                    <w:alias w:val="其他权益变动"/>
                    <w:tag w:val="_GBC_35dd4e93139140eda88c30a11a762d87"/>
                    <w:id w:val="266577328"/>
                    <w:lock w:val="sdtLocked"/>
                  </w:sdtPr>
                  <w:sdtContent>
                    <w:tc>
                      <w:tcPr>
                        <w:tcW w:w="870" w:type="pct"/>
                        <w:vAlign w:val="center"/>
                      </w:tcPr>
                      <w:p w:rsidR="00453927" w:rsidRPr="00C02028" w:rsidRDefault="00453927" w:rsidP="00A70829">
                        <w:pPr>
                          <w:jc w:val="right"/>
                          <w:rPr>
                            <w:rFonts w:ascii="宋体" w:hAnsi="宋体"/>
                            <w:szCs w:val="21"/>
                          </w:rPr>
                        </w:pPr>
                        <w:r w:rsidRPr="00C02028">
                          <w:rPr>
                            <w:rFonts w:ascii="宋体" w:hAnsi="宋体"/>
                          </w:rPr>
                          <w:t> </w:t>
                        </w:r>
                      </w:p>
                    </w:tc>
                  </w:sdtContent>
                </w:sdt>
                <w:tc>
                  <w:tcPr>
                    <w:tcW w:w="868" w:type="pct"/>
                    <w:vAlign w:val="center"/>
                  </w:tcPr>
                  <w:p w:rsidR="00453927" w:rsidRPr="00C02028" w:rsidRDefault="00453927" w:rsidP="00A70829">
                    <w:pPr>
                      <w:jc w:val="right"/>
                      <w:rPr>
                        <w:rFonts w:ascii="宋体" w:hAnsi="宋体"/>
                        <w:szCs w:val="21"/>
                      </w:rPr>
                    </w:pPr>
                    <w:r w:rsidRPr="00C02028">
                      <w:rPr>
                        <w:rFonts w:ascii="宋体" w:hAnsi="宋体"/>
                      </w:rPr>
                      <w:t>13,743,368.21</w:t>
                    </w:r>
                  </w:p>
                </w:tc>
              </w:tr>
            </w:sdtContent>
          </w:sdt>
        </w:tbl>
        <w:p w:rsidR="00453927" w:rsidRDefault="00453927"/>
        <w:p w:rsidR="00996DE7" w:rsidRDefault="00512658">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Locked"/>
            <w:placeholder>
              <w:docPart w:val="GBC22222222222222222222222222222"/>
            </w:placeholder>
          </w:sdtPr>
          <w:sdtContent>
            <w:p w:rsidR="00996DE7" w:rsidRDefault="007A1B61" w:rsidP="00C32861">
              <w:pPr>
                <w:rPr>
                  <w:rFonts w:cs="Arial"/>
                  <w:szCs w:val="21"/>
                </w:rPr>
              </w:pPr>
              <w:r>
                <w:rPr>
                  <w:rFonts w:cs="Arial"/>
                  <w:szCs w:val="21"/>
                </w:rPr>
                <w:fldChar w:fldCharType="begin"/>
              </w:r>
              <w:r w:rsidR="00C32861">
                <w:rPr>
                  <w:rFonts w:cs="Arial"/>
                  <w:szCs w:val="21"/>
                </w:rPr>
                <w:instrText>MACROBUTTON  SnrToggleCheckbox □</w:instrText>
              </w:r>
              <w:r w:rsidR="00C32861">
                <w:rPr>
                  <w:rFonts w:cs="Arial"/>
                  <w:szCs w:val="21"/>
                </w:rPr>
                <w:instrText>适用</w:instrText>
              </w:r>
              <w:r w:rsidR="00C32861">
                <w:rPr>
                  <w:rFonts w:cs="Arial"/>
                  <w:szCs w:val="21"/>
                </w:rPr>
                <w:instrText xml:space="preserve"> </w:instrText>
              </w:r>
              <w:r>
                <w:rPr>
                  <w:rFonts w:cs="Arial"/>
                  <w:szCs w:val="21"/>
                </w:rPr>
                <w:fldChar w:fldCharType="end"/>
              </w:r>
              <w:r>
                <w:rPr>
                  <w:rFonts w:cs="Arial"/>
                  <w:szCs w:val="21"/>
                </w:rPr>
                <w:fldChar w:fldCharType="begin"/>
              </w:r>
              <w:r w:rsidR="00C32861">
                <w:rPr>
                  <w:rFonts w:cs="Arial"/>
                  <w:szCs w:val="21"/>
                </w:rPr>
                <w:instrText xml:space="preserve"> MACROBUTTON  SnrToggleCheckbox √</w:instrText>
              </w:r>
              <w:r w:rsidR="00C32861">
                <w:rPr>
                  <w:rFonts w:cs="Arial"/>
                  <w:szCs w:val="21"/>
                </w:rPr>
                <w:instrText>不适用</w:instrText>
              </w:r>
              <w:r w:rsidR="00C32861">
                <w:rPr>
                  <w:rFonts w:cs="Arial"/>
                  <w:szCs w:val="21"/>
                </w:rPr>
                <w:instrText xml:space="preserve"> </w:instrText>
              </w:r>
              <w:r>
                <w:rPr>
                  <w:rFonts w:cs="Arial"/>
                  <w:szCs w:val="21"/>
                </w:rPr>
                <w:fldChar w:fldCharType="end"/>
              </w:r>
            </w:p>
          </w:sdtContent>
        </w:sdt>
        <w:p w:rsidR="00996DE7" w:rsidRDefault="00996DE7">
          <w:pPr>
            <w:rPr>
              <w:rFonts w:cs="Arial"/>
              <w:szCs w:val="21"/>
            </w:rPr>
          </w:pPr>
        </w:p>
        <w:p w:rsidR="00996DE7" w:rsidRDefault="00512658">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Locked"/>
            <w:placeholder>
              <w:docPart w:val="GBC22222222222222222222222222222"/>
            </w:placeholder>
          </w:sdtPr>
          <w:sdtContent>
            <w:p w:rsidR="00996DE7" w:rsidRDefault="007A1B61" w:rsidP="00C32861">
              <w:pPr>
                <w:rPr>
                  <w:rFonts w:cs="Arial"/>
                  <w:szCs w:val="21"/>
                </w:rPr>
              </w:pPr>
              <w:r>
                <w:rPr>
                  <w:rFonts w:cs="Arial"/>
                  <w:szCs w:val="21"/>
                </w:rPr>
                <w:fldChar w:fldCharType="begin"/>
              </w:r>
              <w:r w:rsidR="00C32861">
                <w:rPr>
                  <w:rFonts w:cs="Arial"/>
                  <w:szCs w:val="21"/>
                </w:rPr>
                <w:instrText>MACROBUTTON  SnrToggleCheckbox □</w:instrText>
              </w:r>
              <w:r w:rsidR="00C32861">
                <w:rPr>
                  <w:rFonts w:cs="Arial"/>
                  <w:szCs w:val="21"/>
                </w:rPr>
                <w:instrText>适用</w:instrText>
              </w:r>
              <w:r w:rsidR="00C32861">
                <w:rPr>
                  <w:rFonts w:cs="Arial"/>
                  <w:szCs w:val="21"/>
                </w:rPr>
                <w:instrText xml:space="preserve"> </w:instrText>
              </w:r>
              <w:r>
                <w:rPr>
                  <w:rFonts w:cs="Arial"/>
                  <w:szCs w:val="21"/>
                </w:rPr>
                <w:fldChar w:fldCharType="end"/>
              </w:r>
              <w:r>
                <w:rPr>
                  <w:rFonts w:cs="Arial"/>
                  <w:szCs w:val="21"/>
                </w:rPr>
                <w:fldChar w:fldCharType="begin"/>
              </w:r>
              <w:r w:rsidR="00C32861">
                <w:rPr>
                  <w:rFonts w:cs="Arial"/>
                  <w:szCs w:val="21"/>
                </w:rPr>
                <w:instrText xml:space="preserve"> MACROBUTTON  SnrToggleCheckbox √</w:instrText>
              </w:r>
              <w:r w:rsidR="00C32861">
                <w:rPr>
                  <w:rFonts w:cs="Arial"/>
                  <w:szCs w:val="21"/>
                </w:rPr>
                <w:instrText>不适用</w:instrText>
              </w:r>
              <w:r w:rsidR="00C32861">
                <w:rPr>
                  <w:rFonts w:cs="Arial"/>
                  <w:szCs w:val="21"/>
                </w:rPr>
                <w:instrText xml:space="preserve"> </w:instrText>
              </w:r>
              <w:r>
                <w:rPr>
                  <w:rFonts w:cs="Arial"/>
                  <w:szCs w:val="21"/>
                </w:rPr>
                <w:fldChar w:fldCharType="end"/>
              </w:r>
            </w:p>
          </w:sdtContent>
        </w:sdt>
      </w:sdtContent>
    </w:sdt>
    <w:p w:rsidR="00996DE7" w:rsidRDefault="00996DE7">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ascii="Times New Roman" w:hAnsi="Times New Roman" w:cs="Arial" w:hint="default"/>
          <w:kern w:val="2"/>
          <w:szCs w:val="21"/>
        </w:rPr>
      </w:sdtEndPr>
      <w:sdtContent>
        <w:p w:rsidR="00996DE7" w:rsidRDefault="00512658">
          <w:pPr>
            <w:pStyle w:val="4"/>
            <w:numPr>
              <w:ilvl w:val="3"/>
              <w:numId w:val="62"/>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Locked"/>
            <w:placeholder>
              <w:docPart w:val="GBC22222222222222222222222222222"/>
            </w:placeholder>
          </w:sdtPr>
          <w:sdtContent>
            <w:p w:rsidR="00996DE7" w:rsidRDefault="007A1B61">
              <w:r>
                <w:fldChar w:fldCharType="begin"/>
              </w:r>
              <w:r w:rsidR="00C32861">
                <w:instrText>MACROBUTTON  SnrToggleCheckbox √</w:instrText>
              </w:r>
              <w:r w:rsidR="00C32861">
                <w:instrText>适用</w:instrText>
              </w:r>
              <w:r w:rsidR="00C32861">
                <w:instrText xml:space="preserve"> </w:instrText>
              </w:r>
              <w:r>
                <w:fldChar w:fldCharType="end"/>
              </w:r>
              <w:r>
                <w:fldChar w:fldCharType="begin"/>
              </w:r>
              <w:r w:rsidR="00C32861">
                <w:instrText xml:space="preserve"> MACROBUTTON  SnrToggleCheckbox □</w:instrText>
              </w:r>
              <w:r w:rsidR="00C32861">
                <w:instrText>不适用</w:instrText>
              </w:r>
              <w:r w:rsidR="00C32861">
                <w:instrText xml:space="preserve"> </w:instrText>
              </w:r>
              <w:r>
                <w:fldChar w:fldCharType="end"/>
              </w:r>
            </w:p>
          </w:sdtContent>
        </w:sdt>
        <w:p w:rsidR="00996DE7" w:rsidRDefault="00512658">
          <w:pPr>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32861">
                <w:rPr>
                  <w:rFonts w:hint="eastAsia"/>
                </w:rPr>
                <w:t>万元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71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710"/>
            <w:gridCol w:w="846"/>
            <w:gridCol w:w="853"/>
            <w:gridCol w:w="708"/>
            <w:gridCol w:w="851"/>
            <w:gridCol w:w="716"/>
            <w:gridCol w:w="743"/>
            <w:gridCol w:w="811"/>
            <w:gridCol w:w="710"/>
            <w:gridCol w:w="710"/>
            <w:gridCol w:w="851"/>
            <w:gridCol w:w="699"/>
          </w:tblGrid>
          <w:tr w:rsidR="00C43690" w:rsidTr="00A70829">
            <w:trPr>
              <w:trHeight w:val="241"/>
            </w:trPr>
            <w:sdt>
              <w:sdtPr>
                <w:tag w:val="_PLD_d5dae06c1d0c4fdea02e2f6e645a1e09"/>
                <w:id w:val="266577811"/>
                <w:lock w:val="sdtLocked"/>
              </w:sdtPr>
              <w:sdtContent>
                <w:tc>
                  <w:tcPr>
                    <w:tcW w:w="550" w:type="pct"/>
                    <w:vMerge w:val="restart"/>
                    <w:shd w:val="clear" w:color="auto" w:fill="auto"/>
                    <w:vAlign w:val="center"/>
                  </w:tcPr>
                  <w:p w:rsidR="00C43690" w:rsidRDefault="00C43690" w:rsidP="00A70829">
                    <w:pPr>
                      <w:ind w:right="-16"/>
                      <w:jc w:val="center"/>
                      <w:rPr>
                        <w:rFonts w:cs="Arial"/>
                        <w:bCs/>
                        <w:szCs w:val="21"/>
                      </w:rPr>
                    </w:pPr>
                    <w:r>
                      <w:rPr>
                        <w:rFonts w:cs="Arial" w:hint="eastAsia"/>
                        <w:bCs/>
                        <w:szCs w:val="21"/>
                        <w:lang w:val="en-GB"/>
                      </w:rPr>
                      <w:t>子公司名称</w:t>
                    </w:r>
                  </w:p>
                </w:tc>
              </w:sdtContent>
            </w:sdt>
            <w:sdt>
              <w:sdtPr>
                <w:tag w:val="_PLD_6cc7af9079654f428ee1cf0edd2c70b1"/>
                <w:id w:val="266577812"/>
                <w:lock w:val="sdtLocked"/>
              </w:sdtPr>
              <w:sdtContent>
                <w:tc>
                  <w:tcPr>
                    <w:tcW w:w="2263" w:type="pct"/>
                    <w:gridSpan w:val="6"/>
                    <w:shd w:val="clear" w:color="auto" w:fill="auto"/>
                    <w:vAlign w:val="center"/>
                  </w:tcPr>
                  <w:p w:rsidR="00C43690" w:rsidRDefault="00C43690" w:rsidP="00A70829">
                    <w:pPr>
                      <w:ind w:right="-16"/>
                      <w:jc w:val="center"/>
                      <w:rPr>
                        <w:rFonts w:cs="Arial"/>
                        <w:bCs/>
                        <w:szCs w:val="21"/>
                      </w:rPr>
                    </w:pPr>
                    <w:r>
                      <w:rPr>
                        <w:rFonts w:cs="Arial" w:hint="eastAsia"/>
                        <w:bCs/>
                        <w:szCs w:val="21"/>
                        <w:lang w:val="en-GB"/>
                      </w:rPr>
                      <w:t>期末余额</w:t>
                    </w:r>
                  </w:p>
                </w:tc>
              </w:sdtContent>
            </w:sdt>
            <w:sdt>
              <w:sdtPr>
                <w:tag w:val="_PLD_64749f66f68948bd92fb0a885f835f78"/>
                <w:id w:val="266577813"/>
                <w:lock w:val="sdtLocked"/>
              </w:sdtPr>
              <w:sdtContent>
                <w:tc>
                  <w:tcPr>
                    <w:tcW w:w="2186" w:type="pct"/>
                    <w:gridSpan w:val="6"/>
                    <w:shd w:val="clear" w:color="auto" w:fill="auto"/>
                    <w:vAlign w:val="center"/>
                  </w:tcPr>
                  <w:p w:rsidR="00C43690" w:rsidRDefault="00C43690" w:rsidP="00A70829">
                    <w:pPr>
                      <w:ind w:right="-16"/>
                      <w:jc w:val="center"/>
                      <w:rPr>
                        <w:rFonts w:cs="Arial"/>
                        <w:bCs/>
                        <w:szCs w:val="21"/>
                      </w:rPr>
                    </w:pPr>
                    <w:r>
                      <w:rPr>
                        <w:rFonts w:cs="Arial" w:hint="eastAsia"/>
                        <w:bCs/>
                        <w:szCs w:val="21"/>
                        <w:lang w:val="en-GB"/>
                      </w:rPr>
                      <w:t>期初余额</w:t>
                    </w:r>
                  </w:p>
                </w:tc>
              </w:sdtContent>
            </w:sdt>
          </w:tr>
          <w:tr w:rsidR="00C43690" w:rsidTr="00A70829">
            <w:trPr>
              <w:trHeight w:val="241"/>
            </w:trPr>
            <w:tc>
              <w:tcPr>
                <w:tcW w:w="550" w:type="pct"/>
                <w:vMerge/>
                <w:shd w:val="clear" w:color="auto" w:fill="auto"/>
                <w:vAlign w:val="center"/>
              </w:tcPr>
              <w:p w:rsidR="00C43690" w:rsidRDefault="00C43690" w:rsidP="00A70829">
                <w:pPr>
                  <w:rPr>
                    <w:rFonts w:cs="Arial"/>
                    <w:bCs/>
                    <w:szCs w:val="21"/>
                  </w:rPr>
                </w:pPr>
              </w:p>
            </w:tc>
            <w:sdt>
              <w:sdtPr>
                <w:tag w:val="_PLD_bfcbeed8b46d4b8da13c03613130a3c9"/>
                <w:id w:val="266577814"/>
                <w:lock w:val="sdtLocked"/>
              </w:sdtPr>
              <w:sdtContent>
                <w:tc>
                  <w:tcPr>
                    <w:tcW w:w="343" w:type="pct"/>
                    <w:shd w:val="clear" w:color="auto" w:fill="auto"/>
                    <w:vAlign w:val="center"/>
                  </w:tcPr>
                  <w:p w:rsidR="00C43690" w:rsidRDefault="00C43690" w:rsidP="00A70829">
                    <w:pPr>
                      <w:jc w:val="center"/>
                      <w:rPr>
                        <w:rFonts w:cs="Arial"/>
                        <w:szCs w:val="21"/>
                      </w:rPr>
                    </w:pPr>
                    <w:r>
                      <w:rPr>
                        <w:rFonts w:cs="Arial" w:hint="eastAsia"/>
                        <w:szCs w:val="21"/>
                        <w:lang w:val="en-GB"/>
                      </w:rPr>
                      <w:t>流动资产</w:t>
                    </w:r>
                  </w:p>
                </w:tc>
              </w:sdtContent>
            </w:sdt>
            <w:sdt>
              <w:sdtPr>
                <w:tag w:val="_PLD_22bcaa48c51f400d9b2d6a387002778f"/>
                <w:id w:val="266577815"/>
                <w:lock w:val="sdtLocked"/>
              </w:sdtPr>
              <w:sdtContent>
                <w:tc>
                  <w:tcPr>
                    <w:tcW w:w="409" w:type="pct"/>
                    <w:shd w:val="clear" w:color="auto" w:fill="auto"/>
                    <w:vAlign w:val="center"/>
                  </w:tcPr>
                  <w:p w:rsidR="00C43690" w:rsidRDefault="00C43690" w:rsidP="00A70829">
                    <w:pPr>
                      <w:ind w:left="-40" w:right="-97"/>
                      <w:jc w:val="center"/>
                      <w:rPr>
                        <w:rFonts w:cs="Arial"/>
                        <w:szCs w:val="21"/>
                      </w:rPr>
                    </w:pPr>
                    <w:r>
                      <w:rPr>
                        <w:rFonts w:cs="Arial" w:hint="eastAsia"/>
                        <w:szCs w:val="21"/>
                        <w:lang w:val="en-GB"/>
                      </w:rPr>
                      <w:t>非流动资产</w:t>
                    </w:r>
                  </w:p>
                </w:tc>
              </w:sdtContent>
            </w:sdt>
            <w:sdt>
              <w:sdtPr>
                <w:tag w:val="_PLD_a7790df686914e0f8cc8668009824e9e"/>
                <w:id w:val="266577816"/>
                <w:lock w:val="sdtLocked"/>
              </w:sdtPr>
              <w:sdtContent>
                <w:tc>
                  <w:tcPr>
                    <w:tcW w:w="412" w:type="pct"/>
                    <w:shd w:val="clear" w:color="auto" w:fill="auto"/>
                    <w:vAlign w:val="center"/>
                  </w:tcPr>
                  <w:p w:rsidR="00C43690" w:rsidRDefault="00C43690" w:rsidP="00A70829">
                    <w:pPr>
                      <w:jc w:val="center"/>
                      <w:rPr>
                        <w:rFonts w:cs="Arial"/>
                        <w:szCs w:val="21"/>
                      </w:rPr>
                    </w:pPr>
                    <w:r>
                      <w:rPr>
                        <w:rFonts w:cs="Arial" w:hint="eastAsia"/>
                        <w:szCs w:val="21"/>
                        <w:lang w:val="en-GB"/>
                      </w:rPr>
                      <w:t>资产合计</w:t>
                    </w:r>
                  </w:p>
                </w:tc>
              </w:sdtContent>
            </w:sdt>
            <w:sdt>
              <w:sdtPr>
                <w:tag w:val="_PLD_a6a87cbf1eb046db9bbca57bcceaf08a"/>
                <w:id w:val="266577817"/>
                <w:lock w:val="sdtLocked"/>
              </w:sdtPr>
              <w:sdtContent>
                <w:tc>
                  <w:tcPr>
                    <w:tcW w:w="342" w:type="pct"/>
                    <w:shd w:val="clear" w:color="auto" w:fill="auto"/>
                    <w:vAlign w:val="center"/>
                  </w:tcPr>
                  <w:p w:rsidR="00C43690" w:rsidRDefault="00C43690" w:rsidP="00A70829">
                    <w:pPr>
                      <w:jc w:val="center"/>
                      <w:rPr>
                        <w:rFonts w:cs="Arial"/>
                        <w:szCs w:val="21"/>
                      </w:rPr>
                    </w:pPr>
                    <w:r>
                      <w:rPr>
                        <w:rFonts w:cs="Arial" w:hint="eastAsia"/>
                        <w:szCs w:val="21"/>
                        <w:lang w:val="en-GB"/>
                      </w:rPr>
                      <w:t>流动负债</w:t>
                    </w:r>
                  </w:p>
                </w:tc>
              </w:sdtContent>
            </w:sdt>
            <w:sdt>
              <w:sdtPr>
                <w:tag w:val="_PLD_bed2f2ec1880450a93ab1b045e836c87"/>
                <w:id w:val="266577818"/>
                <w:lock w:val="sdtLocked"/>
              </w:sdtPr>
              <w:sdtContent>
                <w:tc>
                  <w:tcPr>
                    <w:tcW w:w="411" w:type="pct"/>
                    <w:shd w:val="clear" w:color="auto" w:fill="auto"/>
                    <w:vAlign w:val="center"/>
                  </w:tcPr>
                  <w:p w:rsidR="00C43690" w:rsidRDefault="00C43690" w:rsidP="00A70829">
                    <w:pPr>
                      <w:ind w:left="-40" w:right="-97"/>
                      <w:jc w:val="center"/>
                      <w:rPr>
                        <w:rFonts w:cs="Arial"/>
                        <w:szCs w:val="21"/>
                      </w:rPr>
                    </w:pPr>
                    <w:r>
                      <w:rPr>
                        <w:rFonts w:cs="Arial" w:hint="eastAsia"/>
                        <w:szCs w:val="21"/>
                        <w:lang w:val="en-GB"/>
                      </w:rPr>
                      <w:t>非流动负债</w:t>
                    </w:r>
                  </w:p>
                </w:tc>
              </w:sdtContent>
            </w:sdt>
            <w:sdt>
              <w:sdtPr>
                <w:tag w:val="_PLD_3609f15b31554b67a5a1ff617bd5582d"/>
                <w:id w:val="266577819"/>
                <w:lock w:val="sdtLocked"/>
              </w:sdtPr>
              <w:sdtContent>
                <w:tc>
                  <w:tcPr>
                    <w:tcW w:w="346" w:type="pct"/>
                    <w:shd w:val="clear" w:color="auto" w:fill="auto"/>
                    <w:vAlign w:val="center"/>
                  </w:tcPr>
                  <w:p w:rsidR="00C43690" w:rsidRDefault="00C43690" w:rsidP="00A70829">
                    <w:pPr>
                      <w:jc w:val="center"/>
                      <w:rPr>
                        <w:rFonts w:cs="Arial"/>
                        <w:szCs w:val="21"/>
                      </w:rPr>
                    </w:pPr>
                    <w:r>
                      <w:rPr>
                        <w:rFonts w:cs="Arial" w:hint="eastAsia"/>
                        <w:szCs w:val="21"/>
                        <w:lang w:val="en-GB"/>
                      </w:rPr>
                      <w:t>负债合计</w:t>
                    </w:r>
                  </w:p>
                </w:tc>
              </w:sdtContent>
            </w:sdt>
            <w:sdt>
              <w:sdtPr>
                <w:tag w:val="_PLD_35c03e5c5e124d339d35180c4515f97a"/>
                <w:id w:val="266577820"/>
                <w:lock w:val="sdtLocked"/>
              </w:sdtPr>
              <w:sdtContent>
                <w:tc>
                  <w:tcPr>
                    <w:tcW w:w="359" w:type="pct"/>
                    <w:shd w:val="clear" w:color="auto" w:fill="auto"/>
                    <w:vAlign w:val="center"/>
                  </w:tcPr>
                  <w:p w:rsidR="00C43690" w:rsidRDefault="00C43690" w:rsidP="00A70829">
                    <w:pPr>
                      <w:jc w:val="center"/>
                      <w:rPr>
                        <w:rFonts w:cs="Arial"/>
                        <w:szCs w:val="21"/>
                      </w:rPr>
                    </w:pPr>
                    <w:r>
                      <w:rPr>
                        <w:rFonts w:cs="Arial" w:hint="eastAsia"/>
                        <w:szCs w:val="21"/>
                        <w:lang w:val="en-GB"/>
                      </w:rPr>
                      <w:t>流动资产</w:t>
                    </w:r>
                  </w:p>
                </w:tc>
              </w:sdtContent>
            </w:sdt>
            <w:sdt>
              <w:sdtPr>
                <w:tag w:val="_PLD_c9852fe654ce474bb582d7b8dab46c0a"/>
                <w:id w:val="266577821"/>
                <w:lock w:val="sdtLocked"/>
              </w:sdtPr>
              <w:sdtContent>
                <w:tc>
                  <w:tcPr>
                    <w:tcW w:w="392" w:type="pct"/>
                    <w:shd w:val="clear" w:color="auto" w:fill="auto"/>
                    <w:vAlign w:val="center"/>
                  </w:tcPr>
                  <w:p w:rsidR="00C43690" w:rsidRDefault="00C43690" w:rsidP="00A70829">
                    <w:pPr>
                      <w:ind w:left="-40" w:right="-97"/>
                      <w:jc w:val="center"/>
                      <w:rPr>
                        <w:rFonts w:cs="Arial"/>
                        <w:szCs w:val="21"/>
                      </w:rPr>
                    </w:pPr>
                    <w:r>
                      <w:rPr>
                        <w:rFonts w:cs="Arial" w:hint="eastAsia"/>
                        <w:szCs w:val="21"/>
                        <w:lang w:val="en-GB"/>
                      </w:rPr>
                      <w:t>非流动资产</w:t>
                    </w:r>
                  </w:p>
                </w:tc>
              </w:sdtContent>
            </w:sdt>
            <w:sdt>
              <w:sdtPr>
                <w:tag w:val="_PLD_e7455f798f7740fdafaf89940e8195c3"/>
                <w:id w:val="266577822"/>
                <w:lock w:val="sdtLocked"/>
              </w:sdtPr>
              <w:sdtContent>
                <w:tc>
                  <w:tcPr>
                    <w:tcW w:w="343" w:type="pct"/>
                    <w:shd w:val="clear" w:color="auto" w:fill="auto"/>
                    <w:vAlign w:val="center"/>
                  </w:tcPr>
                  <w:p w:rsidR="00C43690" w:rsidRDefault="00C43690" w:rsidP="00A70829">
                    <w:pPr>
                      <w:jc w:val="center"/>
                      <w:rPr>
                        <w:rFonts w:cs="Arial"/>
                        <w:szCs w:val="21"/>
                      </w:rPr>
                    </w:pPr>
                    <w:r>
                      <w:rPr>
                        <w:rFonts w:cs="Arial" w:hint="eastAsia"/>
                        <w:szCs w:val="21"/>
                        <w:lang w:val="en-GB"/>
                      </w:rPr>
                      <w:t>资产合计</w:t>
                    </w:r>
                  </w:p>
                </w:tc>
              </w:sdtContent>
            </w:sdt>
            <w:sdt>
              <w:sdtPr>
                <w:tag w:val="_PLD_b590bdfc5abd4f30a4b1c3cf13a2772b"/>
                <w:id w:val="266577823"/>
                <w:lock w:val="sdtLocked"/>
              </w:sdtPr>
              <w:sdtContent>
                <w:tc>
                  <w:tcPr>
                    <w:tcW w:w="343" w:type="pct"/>
                    <w:shd w:val="clear" w:color="auto" w:fill="auto"/>
                    <w:vAlign w:val="center"/>
                  </w:tcPr>
                  <w:p w:rsidR="00C43690" w:rsidRDefault="00C43690" w:rsidP="00A70829">
                    <w:pPr>
                      <w:jc w:val="center"/>
                      <w:rPr>
                        <w:rFonts w:cs="Arial"/>
                        <w:szCs w:val="21"/>
                      </w:rPr>
                    </w:pPr>
                    <w:r>
                      <w:rPr>
                        <w:rFonts w:cs="Arial" w:hint="eastAsia"/>
                        <w:szCs w:val="21"/>
                        <w:lang w:val="en-GB"/>
                      </w:rPr>
                      <w:t>流动负债</w:t>
                    </w:r>
                  </w:p>
                </w:tc>
              </w:sdtContent>
            </w:sdt>
            <w:sdt>
              <w:sdtPr>
                <w:tag w:val="_PLD_acc4c516f1954954b9ffdd4ee0900cfe"/>
                <w:id w:val="266577824"/>
                <w:lock w:val="sdtLocked"/>
              </w:sdtPr>
              <w:sdtContent>
                <w:tc>
                  <w:tcPr>
                    <w:tcW w:w="411" w:type="pct"/>
                    <w:shd w:val="clear" w:color="auto" w:fill="auto"/>
                    <w:vAlign w:val="center"/>
                  </w:tcPr>
                  <w:p w:rsidR="00C43690" w:rsidRDefault="00C43690" w:rsidP="00A70829">
                    <w:pPr>
                      <w:ind w:left="-40" w:right="-97"/>
                      <w:jc w:val="center"/>
                      <w:rPr>
                        <w:rFonts w:cs="Arial"/>
                        <w:szCs w:val="21"/>
                      </w:rPr>
                    </w:pPr>
                    <w:r>
                      <w:rPr>
                        <w:rFonts w:cs="Arial" w:hint="eastAsia"/>
                        <w:szCs w:val="21"/>
                        <w:lang w:val="en-GB"/>
                      </w:rPr>
                      <w:t>非流动负债</w:t>
                    </w:r>
                  </w:p>
                </w:tc>
              </w:sdtContent>
            </w:sdt>
            <w:sdt>
              <w:sdtPr>
                <w:tag w:val="_PLD_397eebedf0c14a0e8060aa378e6e579d"/>
                <w:id w:val="266577825"/>
                <w:lock w:val="sdtLocked"/>
              </w:sdtPr>
              <w:sdtContent>
                <w:tc>
                  <w:tcPr>
                    <w:tcW w:w="337" w:type="pct"/>
                    <w:shd w:val="clear" w:color="auto" w:fill="auto"/>
                    <w:vAlign w:val="center"/>
                  </w:tcPr>
                  <w:p w:rsidR="00C43690" w:rsidRDefault="00C43690" w:rsidP="00A70829">
                    <w:pPr>
                      <w:jc w:val="center"/>
                      <w:rPr>
                        <w:rFonts w:cs="Arial"/>
                        <w:szCs w:val="21"/>
                      </w:rPr>
                    </w:pPr>
                    <w:r>
                      <w:rPr>
                        <w:rFonts w:cs="Arial" w:hint="eastAsia"/>
                        <w:szCs w:val="21"/>
                        <w:lang w:val="en-GB"/>
                      </w:rPr>
                      <w:t>负债合计</w:t>
                    </w:r>
                  </w:p>
                </w:tc>
              </w:sdtContent>
            </w:sdt>
          </w:tr>
          <w:sdt>
            <w:sdtPr>
              <w:rPr>
                <w:rFonts w:ascii="宋体" w:hAnsi="宋体"/>
                <w:sz w:val="13"/>
                <w:szCs w:val="13"/>
              </w:rPr>
              <w:alias w:val="重要非全资子公司的主要财务信息明细"/>
              <w:tag w:val="_GBC_feef0d2d67a84217a9099e634bb2d3df"/>
              <w:id w:val="266577826"/>
              <w:lock w:val="sdtLocked"/>
            </w:sdtPr>
            <w:sdtContent>
              <w:tr w:rsidR="00C43690" w:rsidRPr="00C02028" w:rsidTr="004C024C">
                <w:tc>
                  <w:tcPr>
                    <w:tcW w:w="550" w:type="pct"/>
                  </w:tcPr>
                  <w:p w:rsidR="00C43690" w:rsidRPr="00C02028" w:rsidRDefault="00C43690" w:rsidP="00A70829">
                    <w:pPr>
                      <w:rPr>
                        <w:rFonts w:ascii="宋体" w:hAnsi="宋体"/>
                        <w:sz w:val="13"/>
                        <w:szCs w:val="13"/>
                      </w:rPr>
                    </w:pPr>
                    <w:r w:rsidRPr="00C02028">
                      <w:rPr>
                        <w:rFonts w:ascii="宋体" w:hAnsi="宋体"/>
                        <w:sz w:val="13"/>
                        <w:szCs w:val="13"/>
                      </w:rPr>
                      <w:t>黑龙江恒顺醋业酿造有限公司</w:t>
                    </w:r>
                  </w:p>
                </w:tc>
                <w:tc>
                  <w:tcPr>
                    <w:tcW w:w="343"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1,013.77</w:t>
                    </w:r>
                  </w:p>
                </w:tc>
                <w:tc>
                  <w:tcPr>
                    <w:tcW w:w="409"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9,002.69</w:t>
                    </w:r>
                  </w:p>
                </w:tc>
                <w:tc>
                  <w:tcPr>
                    <w:tcW w:w="412"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10,016.46</w:t>
                    </w:r>
                  </w:p>
                </w:tc>
                <w:tc>
                  <w:tcPr>
                    <w:tcW w:w="342"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3,480.80</w:t>
                    </w:r>
                  </w:p>
                </w:tc>
                <w:tc>
                  <w:tcPr>
                    <w:tcW w:w="411"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2,064.00</w:t>
                    </w:r>
                  </w:p>
                </w:tc>
                <w:tc>
                  <w:tcPr>
                    <w:tcW w:w="346"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5,544.80</w:t>
                    </w:r>
                  </w:p>
                </w:tc>
                <w:tc>
                  <w:tcPr>
                    <w:tcW w:w="359"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788.42</w:t>
                    </w:r>
                  </w:p>
                </w:tc>
                <w:tc>
                  <w:tcPr>
                    <w:tcW w:w="392"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8,633.57</w:t>
                    </w:r>
                  </w:p>
                </w:tc>
                <w:tc>
                  <w:tcPr>
                    <w:tcW w:w="343"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9,421.99</w:t>
                    </w:r>
                  </w:p>
                </w:tc>
                <w:tc>
                  <w:tcPr>
                    <w:tcW w:w="343"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4,234.11</w:t>
                    </w:r>
                  </w:p>
                </w:tc>
                <w:tc>
                  <w:tcPr>
                    <w:tcW w:w="411"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2,314.00</w:t>
                    </w:r>
                  </w:p>
                </w:tc>
                <w:tc>
                  <w:tcPr>
                    <w:tcW w:w="337"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6,548.11</w:t>
                    </w:r>
                  </w:p>
                </w:tc>
              </w:tr>
            </w:sdtContent>
          </w:sdt>
          <w:sdt>
            <w:sdtPr>
              <w:rPr>
                <w:rFonts w:ascii="宋体" w:hAnsi="宋体"/>
                <w:sz w:val="13"/>
                <w:szCs w:val="13"/>
              </w:rPr>
              <w:alias w:val="重要非全资子公司的主要财务信息明细"/>
              <w:tag w:val="_GBC_feef0d2d67a84217a9099e634bb2d3df"/>
              <w:id w:val="266577827"/>
              <w:lock w:val="sdtLocked"/>
            </w:sdtPr>
            <w:sdtContent>
              <w:tr w:rsidR="00C43690" w:rsidRPr="00C02028" w:rsidTr="004C024C">
                <w:tc>
                  <w:tcPr>
                    <w:tcW w:w="550" w:type="pct"/>
                  </w:tcPr>
                  <w:p w:rsidR="00C43690" w:rsidRPr="00C02028" w:rsidRDefault="00C43690" w:rsidP="00A70829">
                    <w:pPr>
                      <w:rPr>
                        <w:rFonts w:ascii="宋体" w:hAnsi="宋体"/>
                        <w:sz w:val="13"/>
                        <w:szCs w:val="13"/>
                      </w:rPr>
                    </w:pPr>
                    <w:r w:rsidRPr="00C02028">
                      <w:rPr>
                        <w:rFonts w:ascii="宋体" w:hAnsi="宋体"/>
                        <w:sz w:val="13"/>
                        <w:szCs w:val="13"/>
                      </w:rPr>
                      <w:t>镇江恒顺酒业有限公司</w:t>
                    </w:r>
                  </w:p>
                </w:tc>
                <w:tc>
                  <w:tcPr>
                    <w:tcW w:w="343"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4,024.98</w:t>
                    </w:r>
                  </w:p>
                </w:tc>
                <w:tc>
                  <w:tcPr>
                    <w:tcW w:w="409"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12,752.93</w:t>
                    </w:r>
                  </w:p>
                </w:tc>
                <w:tc>
                  <w:tcPr>
                    <w:tcW w:w="412"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16,777.91</w:t>
                    </w:r>
                  </w:p>
                </w:tc>
                <w:tc>
                  <w:tcPr>
                    <w:tcW w:w="342"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8,872.82</w:t>
                    </w:r>
                  </w:p>
                </w:tc>
                <w:tc>
                  <w:tcPr>
                    <w:tcW w:w="411"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 -  </w:t>
                    </w:r>
                  </w:p>
                </w:tc>
                <w:tc>
                  <w:tcPr>
                    <w:tcW w:w="346"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8,872.82</w:t>
                    </w:r>
                  </w:p>
                </w:tc>
                <w:tc>
                  <w:tcPr>
                    <w:tcW w:w="359"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3,333.05</w:t>
                    </w:r>
                  </w:p>
                </w:tc>
                <w:tc>
                  <w:tcPr>
                    <w:tcW w:w="392"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12,601.55</w:t>
                    </w:r>
                  </w:p>
                </w:tc>
                <w:tc>
                  <w:tcPr>
                    <w:tcW w:w="343"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15,934.60</w:t>
                    </w:r>
                  </w:p>
                </w:tc>
                <w:tc>
                  <w:tcPr>
                    <w:tcW w:w="343"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8,670.07</w:t>
                    </w:r>
                  </w:p>
                </w:tc>
                <w:tc>
                  <w:tcPr>
                    <w:tcW w:w="411"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235.55</w:t>
                    </w:r>
                  </w:p>
                </w:tc>
                <w:tc>
                  <w:tcPr>
                    <w:tcW w:w="337" w:type="pct"/>
                    <w:vAlign w:val="center"/>
                  </w:tcPr>
                  <w:p w:rsidR="00C43690" w:rsidRPr="00C02028" w:rsidRDefault="00C43690" w:rsidP="004C024C">
                    <w:pPr>
                      <w:jc w:val="right"/>
                      <w:rPr>
                        <w:rFonts w:ascii="宋体" w:hAnsi="宋体"/>
                        <w:sz w:val="13"/>
                        <w:szCs w:val="13"/>
                      </w:rPr>
                    </w:pPr>
                    <w:r w:rsidRPr="00C02028">
                      <w:rPr>
                        <w:rFonts w:ascii="宋体" w:hAnsi="宋体"/>
                        <w:sz w:val="13"/>
                        <w:szCs w:val="13"/>
                      </w:rPr>
                      <w:t>8,905.62</w:t>
                    </w:r>
                  </w:p>
                </w:tc>
              </w:tr>
            </w:sdtContent>
          </w:sdt>
        </w:tbl>
        <w:p w:rsidR="00C43690" w:rsidRPr="00C02028" w:rsidRDefault="00C43690">
          <w:pPr>
            <w:rPr>
              <w:rFonts w:ascii="宋体" w:hAnsi="宋体"/>
            </w:rPr>
          </w:pPr>
        </w:p>
        <w:p w:rsidR="00996DE7" w:rsidRPr="00C02028" w:rsidRDefault="00996DE7">
          <w:pPr>
            <w:rPr>
              <w:rFonts w:ascii="宋体" w:hAnsi="宋体"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9"/>
            <w:gridCol w:w="892"/>
            <w:gridCol w:w="891"/>
            <w:gridCol w:w="945"/>
            <w:gridCol w:w="1047"/>
            <w:gridCol w:w="893"/>
            <w:gridCol w:w="891"/>
            <w:gridCol w:w="946"/>
            <w:gridCol w:w="1045"/>
          </w:tblGrid>
          <w:tr w:rsidR="00C43690" w:rsidRPr="00C02028" w:rsidTr="00A70829">
            <w:trPr>
              <w:trHeight w:val="241"/>
            </w:trPr>
            <w:sdt>
              <w:sdtPr>
                <w:rPr>
                  <w:rFonts w:ascii="宋体" w:hAnsi="宋体"/>
                </w:rPr>
                <w:tag w:val="_PLD_f862f5520ccd48d7b0fd3b875414eb44"/>
                <w:id w:val="266577930"/>
                <w:lock w:val="sdtLocked"/>
              </w:sdtPr>
              <w:sdtContent>
                <w:tc>
                  <w:tcPr>
                    <w:tcW w:w="833" w:type="pct"/>
                    <w:vMerge w:val="restart"/>
                    <w:shd w:val="clear" w:color="auto" w:fill="auto"/>
                    <w:vAlign w:val="center"/>
                  </w:tcPr>
                  <w:p w:rsidR="00C43690" w:rsidRPr="00C02028" w:rsidRDefault="00C43690" w:rsidP="00A70829">
                    <w:pPr>
                      <w:spacing w:line="276" w:lineRule="auto"/>
                      <w:ind w:right="-16"/>
                      <w:jc w:val="center"/>
                      <w:rPr>
                        <w:rFonts w:ascii="宋体" w:hAnsi="宋体" w:cs="Arial"/>
                        <w:bCs/>
                        <w:szCs w:val="21"/>
                      </w:rPr>
                    </w:pPr>
                    <w:r w:rsidRPr="00C02028">
                      <w:rPr>
                        <w:rFonts w:ascii="宋体" w:hAnsi="宋体" w:cs="Arial" w:hint="eastAsia"/>
                        <w:bCs/>
                        <w:szCs w:val="21"/>
                        <w:lang w:val="en-GB"/>
                      </w:rPr>
                      <w:t>子公司名称</w:t>
                    </w:r>
                  </w:p>
                </w:tc>
              </w:sdtContent>
            </w:sdt>
            <w:sdt>
              <w:sdtPr>
                <w:rPr>
                  <w:rFonts w:ascii="宋体" w:hAnsi="宋体"/>
                </w:rPr>
                <w:tag w:val="_PLD_5506f9b7657a4249a69db52c93f94b62"/>
                <w:id w:val="266577931"/>
                <w:lock w:val="sdtLocked"/>
              </w:sdtPr>
              <w:sdtContent>
                <w:tc>
                  <w:tcPr>
                    <w:tcW w:w="2084" w:type="pct"/>
                    <w:gridSpan w:val="4"/>
                    <w:shd w:val="clear" w:color="auto" w:fill="auto"/>
                    <w:vAlign w:val="center"/>
                  </w:tcPr>
                  <w:p w:rsidR="00C43690" w:rsidRPr="00C02028" w:rsidRDefault="00C43690" w:rsidP="00A70829">
                    <w:pPr>
                      <w:spacing w:line="276" w:lineRule="auto"/>
                      <w:ind w:right="-16"/>
                      <w:jc w:val="center"/>
                      <w:rPr>
                        <w:rFonts w:ascii="宋体" w:hAnsi="宋体" w:cs="Arial"/>
                        <w:bCs/>
                        <w:szCs w:val="21"/>
                      </w:rPr>
                    </w:pPr>
                    <w:r w:rsidRPr="00C02028">
                      <w:rPr>
                        <w:rFonts w:ascii="宋体" w:hAnsi="宋体" w:cs="Arial" w:hint="eastAsia"/>
                        <w:bCs/>
                        <w:szCs w:val="21"/>
                        <w:lang w:val="en-GB"/>
                      </w:rPr>
                      <w:t>本期发生额</w:t>
                    </w:r>
                  </w:p>
                </w:tc>
              </w:sdtContent>
            </w:sdt>
            <w:sdt>
              <w:sdtPr>
                <w:rPr>
                  <w:rFonts w:ascii="宋体" w:hAnsi="宋体"/>
                </w:rPr>
                <w:tag w:val="_PLD_063dddde33114bd0989718130d614207"/>
                <w:id w:val="266577932"/>
                <w:lock w:val="sdtLocked"/>
              </w:sdtPr>
              <w:sdtContent>
                <w:tc>
                  <w:tcPr>
                    <w:tcW w:w="2084" w:type="pct"/>
                    <w:gridSpan w:val="4"/>
                    <w:shd w:val="clear" w:color="auto" w:fill="auto"/>
                    <w:vAlign w:val="center"/>
                  </w:tcPr>
                  <w:p w:rsidR="00C43690" w:rsidRPr="00C02028" w:rsidRDefault="00C43690" w:rsidP="00A70829">
                    <w:pPr>
                      <w:spacing w:line="276" w:lineRule="auto"/>
                      <w:ind w:right="-16"/>
                      <w:jc w:val="center"/>
                      <w:rPr>
                        <w:rFonts w:ascii="宋体" w:hAnsi="宋体" w:cs="Arial"/>
                        <w:bCs/>
                        <w:szCs w:val="21"/>
                      </w:rPr>
                    </w:pPr>
                    <w:r w:rsidRPr="00C02028">
                      <w:rPr>
                        <w:rFonts w:ascii="宋体" w:hAnsi="宋体" w:cs="Arial" w:hint="eastAsia"/>
                        <w:bCs/>
                        <w:szCs w:val="21"/>
                        <w:lang w:val="en-GB"/>
                      </w:rPr>
                      <w:t>上期发生额</w:t>
                    </w:r>
                  </w:p>
                </w:tc>
              </w:sdtContent>
            </w:sdt>
          </w:tr>
          <w:tr w:rsidR="00C43690" w:rsidRPr="00C02028" w:rsidTr="00A70829">
            <w:trPr>
              <w:trHeight w:val="241"/>
            </w:trPr>
            <w:tc>
              <w:tcPr>
                <w:tcW w:w="833" w:type="pct"/>
                <w:vMerge/>
                <w:shd w:val="clear" w:color="auto" w:fill="auto"/>
                <w:vAlign w:val="center"/>
              </w:tcPr>
              <w:p w:rsidR="00C43690" w:rsidRPr="00C02028" w:rsidRDefault="00C43690" w:rsidP="00A70829">
                <w:pPr>
                  <w:jc w:val="center"/>
                  <w:rPr>
                    <w:rFonts w:ascii="宋体" w:hAnsi="宋体" w:cs="Arial"/>
                    <w:bCs/>
                    <w:szCs w:val="21"/>
                  </w:rPr>
                </w:pPr>
              </w:p>
            </w:tc>
            <w:sdt>
              <w:sdtPr>
                <w:rPr>
                  <w:rFonts w:ascii="宋体" w:hAnsi="宋体"/>
                </w:rPr>
                <w:tag w:val="_PLD_0ff6644b89fa49828839f84e0b320d2e"/>
                <w:id w:val="266577933"/>
                <w:lock w:val="sdtLocked"/>
              </w:sdtPr>
              <w:sdtContent>
                <w:tc>
                  <w:tcPr>
                    <w:tcW w:w="498"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营业收入</w:t>
                    </w:r>
                  </w:p>
                </w:tc>
              </w:sdtContent>
            </w:sdt>
            <w:sdt>
              <w:sdtPr>
                <w:rPr>
                  <w:rFonts w:ascii="宋体" w:hAnsi="宋体"/>
                </w:rPr>
                <w:tag w:val="_PLD_3ed6f54533ae4b35b5749cded650328b"/>
                <w:id w:val="266577934"/>
                <w:lock w:val="sdtLocked"/>
              </w:sdtPr>
              <w:sdtContent>
                <w:tc>
                  <w:tcPr>
                    <w:tcW w:w="476"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净利润</w:t>
                    </w:r>
                  </w:p>
                </w:tc>
              </w:sdtContent>
            </w:sdt>
            <w:sdt>
              <w:sdtPr>
                <w:rPr>
                  <w:rFonts w:ascii="宋体" w:hAnsi="宋体"/>
                </w:rPr>
                <w:tag w:val="_PLD_f277e496f88240b8a09027ca500f53c9"/>
                <w:id w:val="266577935"/>
                <w:lock w:val="sdtLocked"/>
              </w:sdtPr>
              <w:sdtContent>
                <w:tc>
                  <w:tcPr>
                    <w:tcW w:w="527"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综合收益总额</w:t>
                    </w:r>
                  </w:p>
                </w:tc>
              </w:sdtContent>
            </w:sdt>
            <w:sdt>
              <w:sdtPr>
                <w:rPr>
                  <w:rFonts w:ascii="宋体" w:hAnsi="宋体"/>
                </w:rPr>
                <w:tag w:val="_PLD_b06ad8ebb20b4c158ab41b3105f22658"/>
                <w:id w:val="266577936"/>
                <w:lock w:val="sdtLocked"/>
              </w:sdtPr>
              <w:sdtContent>
                <w:tc>
                  <w:tcPr>
                    <w:tcW w:w="583"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经营活动现金流量</w:t>
                    </w:r>
                  </w:p>
                </w:tc>
              </w:sdtContent>
            </w:sdt>
            <w:sdt>
              <w:sdtPr>
                <w:rPr>
                  <w:rFonts w:ascii="宋体" w:hAnsi="宋体"/>
                </w:rPr>
                <w:tag w:val="_PLD_4fc4163d4ea74839b6634e2ab30a43dd"/>
                <w:id w:val="266577937"/>
                <w:lock w:val="sdtLocked"/>
              </w:sdtPr>
              <w:sdtContent>
                <w:tc>
                  <w:tcPr>
                    <w:tcW w:w="498"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营业收入</w:t>
                    </w:r>
                  </w:p>
                </w:tc>
              </w:sdtContent>
            </w:sdt>
            <w:sdt>
              <w:sdtPr>
                <w:rPr>
                  <w:rFonts w:ascii="宋体" w:hAnsi="宋体"/>
                </w:rPr>
                <w:tag w:val="_PLD_afe353d057d34119880797ab0530197f"/>
                <w:id w:val="266577938"/>
                <w:lock w:val="sdtLocked"/>
              </w:sdtPr>
              <w:sdtContent>
                <w:tc>
                  <w:tcPr>
                    <w:tcW w:w="476"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净利润</w:t>
                    </w:r>
                  </w:p>
                </w:tc>
              </w:sdtContent>
            </w:sdt>
            <w:sdt>
              <w:sdtPr>
                <w:rPr>
                  <w:rFonts w:ascii="宋体" w:hAnsi="宋体"/>
                </w:rPr>
                <w:tag w:val="_PLD_06c5ed8a09a8478bb7daf6526e9a9894"/>
                <w:id w:val="266577939"/>
                <w:lock w:val="sdtLocked"/>
              </w:sdtPr>
              <w:sdtContent>
                <w:tc>
                  <w:tcPr>
                    <w:tcW w:w="527"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综合收益总额</w:t>
                    </w:r>
                  </w:p>
                </w:tc>
              </w:sdtContent>
            </w:sdt>
            <w:sdt>
              <w:sdtPr>
                <w:rPr>
                  <w:rFonts w:ascii="宋体" w:hAnsi="宋体"/>
                </w:rPr>
                <w:tag w:val="_PLD_4bb5318561af41709725de1d7e458dde"/>
                <w:id w:val="266577940"/>
                <w:lock w:val="sdtLocked"/>
              </w:sdtPr>
              <w:sdtContent>
                <w:tc>
                  <w:tcPr>
                    <w:tcW w:w="583" w:type="pct"/>
                    <w:shd w:val="clear" w:color="auto" w:fill="auto"/>
                    <w:vAlign w:val="center"/>
                  </w:tcPr>
                  <w:p w:rsidR="00C43690" w:rsidRPr="00C02028" w:rsidRDefault="00C43690" w:rsidP="00A70829">
                    <w:pPr>
                      <w:spacing w:line="276" w:lineRule="auto"/>
                      <w:jc w:val="center"/>
                      <w:rPr>
                        <w:rFonts w:ascii="宋体" w:hAnsi="宋体" w:cs="Arial"/>
                        <w:szCs w:val="21"/>
                      </w:rPr>
                    </w:pPr>
                    <w:r w:rsidRPr="00C02028">
                      <w:rPr>
                        <w:rFonts w:ascii="宋体" w:hAnsi="宋体" w:cs="Arial" w:hint="eastAsia"/>
                        <w:szCs w:val="21"/>
                        <w:lang w:val="en-GB"/>
                      </w:rPr>
                      <w:t>经营活动现金流量</w:t>
                    </w:r>
                  </w:p>
                </w:tc>
              </w:sdtContent>
            </w:sdt>
          </w:tr>
          <w:sdt>
            <w:sdtPr>
              <w:rPr>
                <w:rFonts w:ascii="宋体" w:hAnsi="宋体"/>
                <w:sz w:val="15"/>
                <w:szCs w:val="15"/>
              </w:rPr>
              <w:alias w:val="重要非全资子公司的主要财务信息明细"/>
              <w:tag w:val="_GBC_330f4405d49345f7b8f69770f6eb8b4a"/>
              <w:id w:val="266577941"/>
              <w:lock w:val="sdtLocked"/>
            </w:sdtPr>
            <w:sdtContent>
              <w:tr w:rsidR="00C43690" w:rsidRPr="00C02028" w:rsidTr="00A70829">
                <w:tc>
                  <w:tcPr>
                    <w:tcW w:w="833" w:type="pct"/>
                  </w:tcPr>
                  <w:p w:rsidR="00C43690" w:rsidRPr="00C02028" w:rsidRDefault="00C43690" w:rsidP="00A70829">
                    <w:pPr>
                      <w:spacing w:line="276" w:lineRule="auto"/>
                      <w:rPr>
                        <w:rFonts w:ascii="宋体" w:hAnsi="宋体"/>
                        <w:sz w:val="15"/>
                        <w:szCs w:val="15"/>
                      </w:rPr>
                    </w:pPr>
                    <w:r w:rsidRPr="00C02028">
                      <w:rPr>
                        <w:rFonts w:ascii="宋体" w:hAnsi="宋体"/>
                        <w:sz w:val="15"/>
                        <w:szCs w:val="15"/>
                      </w:rPr>
                      <w:t>黑龙江恒顺醋业酿造有限公司</w:t>
                    </w:r>
                  </w:p>
                </w:tc>
                <w:tc>
                  <w:tcPr>
                    <w:tcW w:w="498"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1,487.90</w:t>
                    </w:r>
                  </w:p>
                </w:tc>
                <w:tc>
                  <w:tcPr>
                    <w:tcW w:w="476"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-1,002.22</w:t>
                    </w:r>
                  </w:p>
                </w:tc>
                <w:tc>
                  <w:tcPr>
                    <w:tcW w:w="527"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-1,002.22</w:t>
                    </w:r>
                  </w:p>
                </w:tc>
                <w:tc>
                  <w:tcPr>
                    <w:tcW w:w="583"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526.71</w:t>
                    </w:r>
                  </w:p>
                </w:tc>
                <w:tc>
                  <w:tcPr>
                    <w:tcW w:w="498"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759.04</w:t>
                    </w:r>
                  </w:p>
                </w:tc>
                <w:tc>
                  <w:tcPr>
                    <w:tcW w:w="476"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-1,117.77</w:t>
                    </w:r>
                  </w:p>
                </w:tc>
                <w:tc>
                  <w:tcPr>
                    <w:tcW w:w="527"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-1,117.77</w:t>
                    </w:r>
                  </w:p>
                </w:tc>
                <w:tc>
                  <w:tcPr>
                    <w:tcW w:w="583"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-973.46</w:t>
                    </w:r>
                  </w:p>
                </w:tc>
              </w:tr>
            </w:sdtContent>
          </w:sdt>
          <w:sdt>
            <w:sdtPr>
              <w:rPr>
                <w:rFonts w:ascii="宋体" w:hAnsi="宋体"/>
                <w:sz w:val="15"/>
                <w:szCs w:val="15"/>
              </w:rPr>
              <w:alias w:val="重要非全资子公司的主要财务信息明细"/>
              <w:tag w:val="_GBC_330f4405d49345f7b8f69770f6eb8b4a"/>
              <w:id w:val="266577942"/>
              <w:lock w:val="sdtLocked"/>
            </w:sdtPr>
            <w:sdtContent>
              <w:tr w:rsidR="00C43690" w:rsidRPr="00C02028" w:rsidTr="00A70829">
                <w:tc>
                  <w:tcPr>
                    <w:tcW w:w="833" w:type="pct"/>
                  </w:tcPr>
                  <w:p w:rsidR="00C43690" w:rsidRPr="00C02028" w:rsidRDefault="00C43690" w:rsidP="00A70829">
                    <w:pPr>
                      <w:spacing w:line="276" w:lineRule="auto"/>
                      <w:rPr>
                        <w:rFonts w:ascii="宋体" w:hAnsi="宋体"/>
                        <w:sz w:val="15"/>
                        <w:szCs w:val="15"/>
                      </w:rPr>
                    </w:pPr>
                    <w:r w:rsidRPr="00C02028">
                      <w:rPr>
                        <w:rFonts w:ascii="宋体" w:hAnsi="宋体"/>
                        <w:sz w:val="15"/>
                        <w:szCs w:val="15"/>
                      </w:rPr>
                      <w:t>镇江恒顺酒业有限公司</w:t>
                    </w:r>
                  </w:p>
                </w:tc>
                <w:tc>
                  <w:tcPr>
                    <w:tcW w:w="498"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15,539.06</w:t>
                    </w:r>
                  </w:p>
                </w:tc>
                <w:tc>
                  <w:tcPr>
                    <w:tcW w:w="476"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640.57</w:t>
                    </w:r>
                  </w:p>
                </w:tc>
                <w:tc>
                  <w:tcPr>
                    <w:tcW w:w="527"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640.57</w:t>
                    </w:r>
                  </w:p>
                </w:tc>
                <w:tc>
                  <w:tcPr>
                    <w:tcW w:w="583"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2,644.44</w:t>
                    </w:r>
                  </w:p>
                </w:tc>
                <w:tc>
                  <w:tcPr>
                    <w:tcW w:w="498"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11,524.65</w:t>
                    </w:r>
                  </w:p>
                </w:tc>
                <w:tc>
                  <w:tcPr>
                    <w:tcW w:w="476"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794.79</w:t>
                    </w:r>
                  </w:p>
                </w:tc>
                <w:tc>
                  <w:tcPr>
                    <w:tcW w:w="527"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794.79</w:t>
                    </w:r>
                  </w:p>
                </w:tc>
                <w:tc>
                  <w:tcPr>
                    <w:tcW w:w="583" w:type="pct"/>
                    <w:vAlign w:val="center"/>
                  </w:tcPr>
                  <w:p w:rsidR="00C43690" w:rsidRPr="00C02028" w:rsidRDefault="00C43690" w:rsidP="00A70829">
                    <w:pPr>
                      <w:spacing w:line="276" w:lineRule="auto"/>
                      <w:jc w:val="right"/>
                      <w:rPr>
                        <w:rFonts w:ascii="宋体" w:hAnsi="宋体"/>
                        <w:sz w:val="15"/>
                        <w:szCs w:val="15"/>
                      </w:rPr>
                    </w:pPr>
                    <w:r w:rsidRPr="00C02028">
                      <w:rPr>
                        <w:rFonts w:ascii="宋体" w:hAnsi="宋体"/>
                        <w:sz w:val="15"/>
                        <w:szCs w:val="15"/>
                      </w:rPr>
                      <w:t>2,208.18</w:t>
                    </w:r>
                  </w:p>
                </w:tc>
              </w:tr>
            </w:sdtContent>
          </w:sdt>
        </w:tbl>
        <w:p w:rsidR="00996DE7" w:rsidRDefault="007A1B61">
          <w:pPr>
            <w:rPr>
              <w:rFonts w:cs="Arial"/>
              <w:szCs w:val="21"/>
            </w:rPr>
          </w:pPr>
        </w:p>
      </w:sdtContent>
    </w:sdt>
    <w:p w:rsidR="00996DE7" w:rsidRDefault="00996DE7">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ascii="Times New Roman" w:hAnsi="Times New Roman" w:cs="Arial"/>
          <w:kern w:val="2"/>
          <w:szCs w:val="21"/>
        </w:rPr>
      </w:sdtEndPr>
      <w:sdtContent>
        <w:p w:rsidR="00996DE7" w:rsidRDefault="00512658">
          <w:pPr>
            <w:pStyle w:val="4"/>
            <w:numPr>
              <w:ilvl w:val="3"/>
              <w:numId w:val="62"/>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Content>
            <w:p w:rsidR="00996DE7" w:rsidRDefault="007A1B61" w:rsidP="00814464">
              <w:pPr>
                <w:rPr>
                  <w:rFonts w:cs="Arial"/>
                  <w:b/>
                  <w:szCs w:val="21"/>
                </w:rPr>
              </w:pPr>
              <w:r>
                <w:fldChar w:fldCharType="begin"/>
              </w:r>
              <w:r w:rsidR="00814464">
                <w:instrText>MACROBUTTON  SnrToggleCheckbox □</w:instrText>
              </w:r>
              <w:r w:rsidR="00814464">
                <w:instrText>适用</w:instrText>
              </w:r>
              <w:r w:rsidR="00814464">
                <w:instrText xml:space="preserve"> </w:instrText>
              </w:r>
              <w:r>
                <w:fldChar w:fldCharType="end"/>
              </w:r>
              <w:r>
                <w:fldChar w:fldCharType="begin"/>
              </w:r>
              <w:r w:rsidR="00814464">
                <w:instrText xml:space="preserve"> MACROBUTTON  SnrToggleCheckbox √</w:instrText>
              </w:r>
              <w:r w:rsidR="00814464">
                <w:instrText>不适用</w:instrText>
              </w:r>
              <w:r w:rsidR="00814464">
                <w:instrText xml:space="preserve"> </w:instrText>
              </w:r>
              <w:r>
                <w:fldChar w:fldCharType="end"/>
              </w:r>
            </w:p>
          </w:sdtContent>
        </w:sdt>
      </w:sdtContent>
    </w:sdt>
    <w:p w:rsidR="00996DE7" w:rsidRDefault="00814464">
      <w:pPr>
        <w:rPr>
          <w:rFonts w:cs="Arial"/>
          <w:szCs w:val="21"/>
        </w:rPr>
      </w:pPr>
      <w:r w:rsidRPr="00417C05">
        <w:rPr>
          <w:rFonts w:cs="Arial" w:hint="eastAsia"/>
        </w:rPr>
        <w:t>公司无使用企业集团资产和清偿企业集团债务的重大限制。</w:t>
      </w:r>
    </w:p>
    <w:p w:rsidR="00996DE7" w:rsidRDefault="00996DE7">
      <w:pPr>
        <w:rPr>
          <w:szCs w:val="21"/>
        </w:rPr>
      </w:pPr>
    </w:p>
    <w:p w:rsidR="00996DE7" w:rsidRDefault="00512658">
      <w:pPr>
        <w:pStyle w:val="3"/>
        <w:numPr>
          <w:ilvl w:val="2"/>
          <w:numId w:val="6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Content>
        <w:p w:rsidR="00996DE7" w:rsidRDefault="007A1B61">
          <w:r>
            <w:fldChar w:fldCharType="begin"/>
          </w:r>
          <w:r w:rsidR="00814464">
            <w:instrText>MACROBUTTON  SnrToggleCheckbox √</w:instrText>
          </w:r>
          <w:r w:rsidR="00814464">
            <w:instrText>适用</w:instrText>
          </w:r>
          <w:r w:rsidR="00814464">
            <w:instrText xml:space="preserve"> </w:instrText>
          </w:r>
          <w:r>
            <w:fldChar w:fldCharType="end"/>
          </w:r>
          <w:r>
            <w:fldChar w:fldCharType="begin"/>
          </w:r>
          <w:r w:rsidR="00814464">
            <w:instrText xml:space="preserve"> MACROBUTTON  SnrToggleCheckbox □</w:instrText>
          </w:r>
          <w:r w:rsidR="00814464">
            <w:instrText>不适用</w:instrText>
          </w:r>
          <w:r w:rsidR="00814464">
            <w:instrText xml:space="preserve"> </w:instrText>
          </w:r>
          <w:r>
            <w:fldChar w:fldCharType="end"/>
          </w:r>
        </w:p>
      </w:sdtContent>
    </w:sdt>
    <w:sdt>
      <w:sdtPr>
        <w:rPr>
          <w:rFonts w:ascii="宋体" w:eastAsia="宋体" w:hAnsi="宋体" w:cs="宋体" w:hint="eastAsia"/>
          <w:b w:val="0"/>
          <w:bCs w:val="0"/>
          <w:kern w:val="0"/>
          <w:szCs w:val="24"/>
        </w:rPr>
        <w:alias w:val="模块:在子公司所有者权益份额的变化情况的说明"/>
        <w:tag w:val="_GBC_97caac97575742839d3ba3c28ee39a60"/>
        <w:id w:val="-1141108924"/>
        <w:lock w:val="sdtLocked"/>
        <w:placeholder>
          <w:docPart w:val="GBC22222222222222222222222222222"/>
        </w:placeholder>
      </w:sdtPr>
      <w:sdtEndPr>
        <w:rPr>
          <w:rFonts w:cs="Arial"/>
          <w:kern w:val="2"/>
          <w:szCs w:val="21"/>
        </w:rPr>
      </w:sdtEndPr>
      <w:sdtContent>
        <w:p w:rsidR="00996DE7" w:rsidRDefault="00512658">
          <w:pPr>
            <w:pStyle w:val="4"/>
            <w:numPr>
              <w:ilvl w:val="0"/>
              <w:numId w:val="64"/>
            </w:numPr>
          </w:pPr>
          <w:r>
            <w:rPr>
              <w:rFonts w:hint="eastAsia"/>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76568243"/>
            <w:lock w:val="sdtContentLocked"/>
            <w:placeholder>
              <w:docPart w:val="GBC22222222222222222222222222222"/>
            </w:placeholder>
          </w:sdtPr>
          <w:sdtContent>
            <w:p w:rsidR="00996DE7" w:rsidRDefault="007A1B61">
              <w:pPr>
                <w:rPr>
                  <w:rFonts w:cs="Arial"/>
                  <w:szCs w:val="21"/>
                </w:rPr>
              </w:pPr>
              <w:r>
                <w:rPr>
                  <w:rFonts w:cs="Arial"/>
                  <w:szCs w:val="21"/>
                </w:rPr>
                <w:fldChar w:fldCharType="begin"/>
              </w:r>
              <w:r w:rsidR="00814464">
                <w:rPr>
                  <w:rFonts w:cs="Arial"/>
                  <w:szCs w:val="21"/>
                </w:rPr>
                <w:instrText xml:space="preserve"> MACROBUTTON  SnrToggleCheckbox √</w:instrText>
              </w:r>
              <w:r w:rsidR="00814464">
                <w:rPr>
                  <w:rFonts w:cs="Arial"/>
                  <w:szCs w:val="21"/>
                </w:rPr>
                <w:instrText>适用</w:instrText>
              </w:r>
              <w:r w:rsidR="00814464">
                <w:rPr>
                  <w:rFonts w:cs="Arial"/>
                  <w:szCs w:val="21"/>
                </w:rPr>
                <w:instrText xml:space="preserve">  </w:instrText>
              </w:r>
              <w:r>
                <w:rPr>
                  <w:rFonts w:cs="Arial"/>
                  <w:szCs w:val="21"/>
                </w:rPr>
                <w:fldChar w:fldCharType="end"/>
              </w:r>
              <w:r>
                <w:rPr>
                  <w:rFonts w:cs="Arial"/>
                  <w:szCs w:val="21"/>
                </w:rPr>
                <w:fldChar w:fldCharType="begin"/>
              </w:r>
              <w:r w:rsidR="00814464">
                <w:rPr>
                  <w:rFonts w:cs="Arial"/>
                  <w:szCs w:val="21"/>
                </w:rPr>
                <w:instrText xml:space="preserve"> MACROBUTTON  SnrToggleCheckbox □</w:instrText>
              </w:r>
              <w:r w:rsidR="00814464">
                <w:rPr>
                  <w:rFonts w:cs="Arial"/>
                  <w:szCs w:val="21"/>
                </w:rPr>
                <w:instrText>不适用</w:instrText>
              </w:r>
              <w:r w:rsidR="00814464">
                <w:rPr>
                  <w:rFonts w:cs="Arial"/>
                  <w:szCs w:val="21"/>
                </w:rPr>
                <w:instrText xml:space="preserve"> </w:instrText>
              </w:r>
              <w:r>
                <w:rPr>
                  <w:rFonts w:cs="Arial"/>
                  <w:szCs w:val="21"/>
                </w:rPr>
                <w:fldChar w:fldCharType="end"/>
              </w:r>
            </w:p>
          </w:sdtContent>
        </w:sdt>
        <w:sdt>
          <w:sdtPr>
            <w:rPr>
              <w:rFonts w:cs="Arial"/>
              <w:szCs w:val="21"/>
            </w:rPr>
            <w:alias w:val="在子公司所有者权益份额的变化情况的说明"/>
            <w:tag w:val="_GBC_841b13bceaa744e7899c18aef7689caf"/>
            <w:id w:val="-529331477"/>
            <w:lock w:val="sdtLocked"/>
            <w:placeholder>
              <w:docPart w:val="GBC22222222222222222222222222222"/>
            </w:placeholder>
          </w:sdtPr>
          <w:sdtEndPr>
            <w:rPr>
              <w:rFonts w:ascii="宋体" w:hAnsi="宋体"/>
            </w:rPr>
          </w:sdtEndPr>
          <w:sdtContent>
            <w:p w:rsidR="00996DE7" w:rsidRPr="00C02028" w:rsidRDefault="001B3936" w:rsidP="00814464">
              <w:pPr>
                <w:spacing w:line="360" w:lineRule="auto"/>
                <w:ind w:firstLineChars="200" w:firstLine="420"/>
                <w:rPr>
                  <w:rFonts w:ascii="宋体" w:hAnsi="宋体" w:cs="Arial"/>
                  <w:szCs w:val="21"/>
                </w:rPr>
              </w:pPr>
              <w:r>
                <w:rPr>
                  <w:rFonts w:ascii="宋体" w:hAnsi="宋体" w:cs="Arial" w:hint="eastAsia"/>
                </w:rPr>
                <w:t>本期子公司江苏恒顺饮品有限公司新增少数股东，公司持股比例由47.50%下降至44.19%，对应享有的净资产份额变动金额894,950.21元计入资本公积；本期</w:t>
              </w:r>
              <w:r w:rsidRPr="007F49FB">
                <w:rPr>
                  <w:rFonts w:ascii="宋体" w:hAnsi="宋体" w:cs="Arial" w:hint="eastAsia"/>
                </w:rPr>
                <w:t>子公司</w:t>
              </w:r>
              <w:r>
                <w:rPr>
                  <w:rFonts w:ascii="宋体" w:hAnsi="宋体" w:cs="Arial" w:hint="eastAsia"/>
                </w:rPr>
                <w:t>镇江恒顺新型调味品有限责任公司增资，公司持股比例由65.22%上升至67.90%，</w:t>
              </w:r>
              <w:r w:rsidRPr="00C62FBD">
                <w:rPr>
                  <w:rFonts w:ascii="宋体" w:hAnsi="宋体" w:cs="Arial" w:hint="eastAsia"/>
                </w:rPr>
                <w:t>对应</w:t>
              </w:r>
              <w:r>
                <w:rPr>
                  <w:rFonts w:ascii="宋体" w:hAnsi="宋体" w:cs="Arial" w:hint="eastAsia"/>
                </w:rPr>
                <w:t>享有的</w:t>
              </w:r>
              <w:r w:rsidRPr="00C62FBD">
                <w:rPr>
                  <w:rFonts w:ascii="宋体" w:hAnsi="宋体" w:cs="Arial" w:hint="eastAsia"/>
                </w:rPr>
                <w:t>净资产份额变动金额</w:t>
              </w:r>
              <w:r w:rsidRPr="007F49FB">
                <w:rPr>
                  <w:rFonts w:ascii="宋体" w:hAnsi="宋体" w:cs="Arial" w:hint="eastAsia"/>
                </w:rPr>
                <w:t>279,772.77 元计入资本公积</w:t>
              </w:r>
              <w:r>
                <w:rPr>
                  <w:rFonts w:ascii="宋体" w:hAnsi="宋体" w:cs="Arial" w:hint="eastAsia"/>
                </w:rPr>
                <w:t>。</w:t>
              </w:r>
            </w:p>
          </w:sdtContent>
        </w:sdt>
        <w:p w:rsidR="00996DE7" w:rsidRPr="00C02028" w:rsidRDefault="007A1B61">
          <w:pPr>
            <w:rPr>
              <w:rFonts w:ascii="宋体" w:hAnsi="宋体" w:cs="Arial"/>
              <w:szCs w:val="21"/>
            </w:rPr>
          </w:pPr>
        </w:p>
      </w:sdtContent>
    </w:sdt>
    <w:sdt>
      <w:sdtPr>
        <w:rPr>
          <w:rFonts w:ascii="宋体" w:eastAsia="宋体" w:hAnsi="宋体" w:cs="宋体" w:hint="eastAsia"/>
          <w:b w:val="0"/>
          <w:bCs w:val="0"/>
          <w:kern w:val="0"/>
          <w:szCs w:val="24"/>
        </w:rPr>
        <w:alias w:val="模块:交易对于少数股东权益及归属于母公司所有者权益的影响"/>
        <w:tag w:val="_GBC_6c711c3ca3c84136960924716eba5afd"/>
        <w:id w:val="736816706"/>
        <w:lock w:val="sdtLocked"/>
        <w:placeholder>
          <w:docPart w:val="GBC22222222222222222222222222222"/>
        </w:placeholder>
      </w:sdtPr>
      <w:sdtEndPr>
        <w:rPr>
          <w:rFonts w:ascii="Times New Roman" w:hAnsi="Times New Roman" w:cstheme="minorBidi" w:hint="default"/>
          <w:kern w:val="2"/>
          <w:szCs w:val="21"/>
        </w:rPr>
      </w:sdtEndPr>
      <w:sdtContent>
        <w:p w:rsidR="00996DE7" w:rsidRPr="00C02028" w:rsidRDefault="00512658">
          <w:pPr>
            <w:pStyle w:val="4"/>
            <w:numPr>
              <w:ilvl w:val="0"/>
              <w:numId w:val="64"/>
            </w:numPr>
            <w:rPr>
              <w:rFonts w:ascii="宋体" w:eastAsia="宋体" w:hAnsi="宋体"/>
            </w:rPr>
          </w:pPr>
          <w:r w:rsidRPr="00C02028">
            <w:rPr>
              <w:rFonts w:ascii="宋体" w:eastAsia="宋体" w:hAnsi="宋体" w:hint="eastAsia"/>
            </w:rPr>
            <w:t>交易对于少数股东权益及归属于母公司所有者权益的影响</w:t>
          </w:r>
        </w:p>
        <w:sdt>
          <w:sdtPr>
            <w:rPr>
              <w:rFonts w:ascii="宋体" w:hAnsi="宋体" w:hint="eastAsia"/>
            </w:rPr>
            <w:alias w:val="是否适用：交易对于少数股东权益及归属于母公司所有者权益的影响[双击切换]"/>
            <w:tag w:val="_GBC_e1f125d516d84f378793403854ba5c01"/>
            <w:id w:val="-124400560"/>
            <w:lock w:val="sdtLocked"/>
            <w:placeholder>
              <w:docPart w:val="GBC22222222222222222222222222222"/>
            </w:placeholder>
          </w:sdtPr>
          <w:sdtContent>
            <w:p w:rsidR="00996DE7" w:rsidRPr="00C02028" w:rsidRDefault="007A1B61">
              <w:pPr>
                <w:rPr>
                  <w:rFonts w:ascii="宋体" w:hAnsi="宋体"/>
                </w:rPr>
              </w:pPr>
              <w:r w:rsidRPr="00C02028">
                <w:rPr>
                  <w:rFonts w:ascii="宋体" w:hAnsi="宋体"/>
                </w:rPr>
                <w:fldChar w:fldCharType="begin"/>
              </w:r>
              <w:r w:rsidR="00814464" w:rsidRPr="00C02028">
                <w:rPr>
                  <w:rFonts w:ascii="宋体" w:hAnsi="宋体"/>
                </w:rPr>
                <w:instrText xml:space="preserve"> MACROBUTTON  SnrToggleCheckbox √适用  </w:instrText>
              </w:r>
              <w:r w:rsidRPr="00C02028">
                <w:rPr>
                  <w:rFonts w:ascii="宋体" w:hAnsi="宋体"/>
                </w:rPr>
                <w:fldChar w:fldCharType="end"/>
              </w:r>
              <w:r w:rsidRPr="00C02028">
                <w:rPr>
                  <w:rFonts w:ascii="宋体" w:hAnsi="宋体"/>
                </w:rPr>
                <w:fldChar w:fldCharType="begin"/>
              </w:r>
              <w:r w:rsidR="00814464" w:rsidRPr="00C02028">
                <w:rPr>
                  <w:rFonts w:ascii="宋体" w:hAnsi="宋体"/>
                </w:rPr>
                <w:instrText xml:space="preserve"> MACROBUTTON  SnrToggleCheckbox □不适用 </w:instrText>
              </w:r>
              <w:r w:rsidRPr="00C02028">
                <w:rPr>
                  <w:rFonts w:ascii="宋体" w:hAnsi="宋体"/>
                </w:rPr>
                <w:fldChar w:fldCharType="end"/>
              </w:r>
            </w:p>
          </w:sdtContent>
        </w:sdt>
        <w:p w:rsidR="00996DE7" w:rsidRPr="00C02028" w:rsidRDefault="00512658">
          <w:pPr>
            <w:jc w:val="right"/>
            <w:rPr>
              <w:rFonts w:ascii="宋体" w:hAnsi="宋体"/>
            </w:rPr>
          </w:pPr>
          <w:r w:rsidRPr="00C02028">
            <w:rPr>
              <w:rFonts w:ascii="宋体" w:hAnsi="宋体" w:hint="eastAsia"/>
            </w:rPr>
            <w:t>单位:</w:t>
          </w:r>
          <w:sdt>
            <w:sdtPr>
              <w:rPr>
                <w:rFonts w:ascii="宋体" w:hAnsi="宋体" w:hint="eastAsia"/>
              </w:rPr>
              <w:alias w:val="单位：财务附注：交易对于少数股东权益及归属于母公司所有者权益的影响"/>
              <w:tag w:val="_GBC_8bc6137285324aca89e1a906fd8e99b5"/>
              <w:id w:val="-356043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02028">
                <w:rPr>
                  <w:rFonts w:ascii="宋体" w:hAnsi="宋体" w:hint="eastAsia"/>
                </w:rPr>
                <w:t>元</w:t>
              </w:r>
            </w:sdtContent>
          </w:sdt>
          <w:r w:rsidRPr="00C02028">
            <w:rPr>
              <w:rFonts w:ascii="宋体" w:hAnsi="宋体" w:hint="eastAsia"/>
            </w:rPr>
            <w:t xml:space="preserve">  币种:</w:t>
          </w:r>
          <w:sdt>
            <w:sdtPr>
              <w:rPr>
                <w:rFonts w:ascii="宋体" w:hAnsi="宋体" w:hint="eastAsia"/>
              </w:rPr>
              <w:alias w:val="币种：财务附注：交易对于少数股东权益及归属于母公司所有者权益的影响"/>
              <w:tag w:val="_GBC_228f6470ad5e43439d2bb8e05da1eddf"/>
              <w:id w:val="-62717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02028">
                <w:rPr>
                  <w:rFonts w:ascii="宋体" w:hAnsi="宋体" w:hint="eastAsia"/>
                </w:rPr>
                <w:t>人民币</w:t>
              </w:r>
            </w:sdtContent>
          </w:sdt>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4"/>
            <w:gridCol w:w="1841"/>
            <w:gridCol w:w="1984"/>
          </w:tblGrid>
          <w:tr w:rsidR="00FE333F" w:rsidRPr="00C02028" w:rsidTr="00FE333F">
            <w:trPr>
              <w:trHeight w:val="90"/>
              <w:jc w:val="center"/>
            </w:trPr>
            <w:tc>
              <w:tcPr>
                <w:tcW w:w="2916" w:type="pct"/>
                <w:shd w:val="clear" w:color="auto" w:fill="auto"/>
              </w:tcPr>
              <w:p w:rsidR="00FE333F" w:rsidRPr="00C02028" w:rsidRDefault="00FE333F" w:rsidP="00A70829">
                <w:pPr>
                  <w:rPr>
                    <w:rFonts w:ascii="宋体" w:hAnsi="宋体" w:cs="Arial"/>
                    <w:szCs w:val="21"/>
                    <w:lang w:val="en-GB"/>
                  </w:rPr>
                </w:pPr>
              </w:p>
            </w:tc>
            <w:sdt>
              <w:sdtPr>
                <w:rPr>
                  <w:rFonts w:ascii="宋体" w:hAnsi="宋体"/>
                  <w:szCs w:val="21"/>
                </w:rPr>
                <w:alias w:val="交易对于少数股东权益及归属于母公司所有者权益的影响明细-公司名称"/>
                <w:tag w:val="_GBC_0899d6221c8b4c0197d4cc9d76f2a617"/>
                <w:id w:val="266578041"/>
                <w:lock w:val="sdtLocked"/>
              </w:sdtPr>
              <w:sdtEndPr>
                <w:rPr>
                  <w:rFonts w:hint="eastAsia"/>
                </w:rPr>
              </w:sdtEndPr>
              <w:sdtContent>
                <w:tc>
                  <w:tcPr>
                    <w:tcW w:w="1003" w:type="pct"/>
                    <w:shd w:val="clear" w:color="auto" w:fill="auto"/>
                  </w:tcPr>
                  <w:p w:rsidR="00FE333F" w:rsidRPr="00C02028" w:rsidRDefault="00FE333F" w:rsidP="00A70829">
                    <w:pPr>
                      <w:rPr>
                        <w:rFonts w:ascii="宋体" w:hAnsi="宋体"/>
                        <w:szCs w:val="21"/>
                      </w:rPr>
                    </w:pPr>
                    <w:r w:rsidRPr="00C02028">
                      <w:rPr>
                        <w:rFonts w:ascii="宋体" w:hAnsi="宋体" w:cs="Arial" w:hint="eastAsia"/>
                        <w:szCs w:val="21"/>
                      </w:rPr>
                      <w:t>江苏恒顺饮品有限公司</w:t>
                    </w:r>
                  </w:p>
                </w:tc>
              </w:sdtContent>
            </w:sdt>
            <w:sdt>
              <w:sdtPr>
                <w:rPr>
                  <w:rFonts w:ascii="宋体" w:hAnsi="宋体"/>
                  <w:szCs w:val="21"/>
                </w:rPr>
                <w:alias w:val="交易对于少数股东权益及归属于母公司所有者权益的影响明细-公司名称"/>
                <w:tag w:val="_GBC_0899d6221c8b4c0197d4cc9d76f2a617"/>
                <w:id w:val="266578042"/>
                <w:lock w:val="sdtLocked"/>
              </w:sdtPr>
              <w:sdtEndPr>
                <w:rPr>
                  <w:rFonts w:hint="eastAsia"/>
                </w:rPr>
              </w:sdtEndPr>
              <w:sdtContent>
                <w:tc>
                  <w:tcPr>
                    <w:tcW w:w="1081" w:type="pct"/>
                    <w:shd w:val="clear" w:color="auto" w:fill="auto"/>
                  </w:tcPr>
                  <w:p w:rsidR="00FE333F" w:rsidRPr="00C02028" w:rsidRDefault="00FE333F" w:rsidP="00A70829">
                    <w:pPr>
                      <w:rPr>
                        <w:rFonts w:ascii="宋体" w:hAnsi="宋体"/>
                        <w:szCs w:val="21"/>
                      </w:rPr>
                    </w:pPr>
                    <w:r w:rsidRPr="00C02028">
                      <w:rPr>
                        <w:rFonts w:ascii="宋体" w:hAnsi="宋体" w:cs="Arial" w:hint="eastAsia"/>
                        <w:szCs w:val="21"/>
                      </w:rPr>
                      <w:t>镇江恒顺新型调味品有限责任公司</w:t>
                    </w:r>
                  </w:p>
                </w:tc>
              </w:sdtContent>
            </w:sdt>
          </w:tr>
          <w:tr w:rsidR="00FE333F" w:rsidRPr="00C02028" w:rsidTr="00FE333F">
            <w:trPr>
              <w:jc w:val="center"/>
            </w:trPr>
            <w:sdt>
              <w:sdtPr>
                <w:rPr>
                  <w:rFonts w:ascii="宋体" w:hAnsi="宋体"/>
                </w:rPr>
                <w:tag w:val="_PLD_65e676f300544834a93a8fdbee5bac37"/>
                <w:id w:val="266578043"/>
                <w:lock w:val="sdtLocked"/>
              </w:sdtPr>
              <w:sdtContent>
                <w:tc>
                  <w:tcPr>
                    <w:tcW w:w="2916" w:type="pct"/>
                    <w:shd w:val="clear" w:color="auto" w:fill="auto"/>
                  </w:tcPr>
                  <w:p w:rsidR="00FE333F" w:rsidRPr="00C02028" w:rsidRDefault="00FE333F" w:rsidP="00A70829">
                    <w:pPr>
                      <w:rPr>
                        <w:rFonts w:ascii="宋体" w:hAnsi="宋体" w:cs="Arial"/>
                        <w:szCs w:val="21"/>
                      </w:rPr>
                    </w:pPr>
                    <w:r w:rsidRPr="00C02028">
                      <w:rPr>
                        <w:rFonts w:ascii="宋体" w:hAnsi="宋体" w:cs="Arial" w:hint="eastAsia"/>
                        <w:szCs w:val="21"/>
                        <w:lang w:val="en-GB"/>
                      </w:rPr>
                      <w:t>购买成本/处置对价</w:t>
                    </w:r>
                  </w:p>
                </w:tc>
              </w:sdtContent>
            </w:sdt>
            <w:tc>
              <w:tcPr>
                <w:tcW w:w="1003" w:type="pct"/>
                <w:shd w:val="clear" w:color="auto" w:fill="auto"/>
              </w:tcPr>
              <w:p w:rsidR="00FE333F" w:rsidRPr="00C02028" w:rsidRDefault="00FE333F" w:rsidP="00A70829">
                <w:pPr>
                  <w:jc w:val="right"/>
                  <w:rPr>
                    <w:rFonts w:ascii="宋体" w:hAnsi="宋体"/>
                    <w:szCs w:val="21"/>
                  </w:rPr>
                </w:pPr>
              </w:p>
            </w:tc>
            <w:tc>
              <w:tcPr>
                <w:tcW w:w="1081" w:type="pct"/>
                <w:shd w:val="clear" w:color="auto" w:fill="auto"/>
              </w:tcPr>
              <w:p w:rsidR="00FE333F" w:rsidRPr="00C02028" w:rsidRDefault="00FE333F" w:rsidP="00A70829">
                <w:pPr>
                  <w:jc w:val="right"/>
                  <w:rPr>
                    <w:rFonts w:ascii="宋体" w:hAnsi="宋体"/>
                    <w:szCs w:val="21"/>
                  </w:rPr>
                </w:pPr>
              </w:p>
            </w:tc>
          </w:tr>
          <w:tr w:rsidR="00FE333F" w:rsidRPr="00C02028" w:rsidTr="00FE333F">
            <w:trPr>
              <w:jc w:val="center"/>
            </w:trPr>
            <w:sdt>
              <w:sdtPr>
                <w:rPr>
                  <w:rFonts w:ascii="宋体" w:hAnsi="宋体"/>
                </w:rPr>
                <w:tag w:val="_PLD_11f07e95b89d4fc9900ee767bfa0324b"/>
                <w:id w:val="266578044"/>
                <w:lock w:val="sdtLocked"/>
              </w:sdtPr>
              <w:sdtContent>
                <w:tc>
                  <w:tcPr>
                    <w:tcW w:w="2916" w:type="pct"/>
                    <w:shd w:val="clear" w:color="auto" w:fill="auto"/>
                    <w:vAlign w:val="center"/>
                  </w:tcPr>
                  <w:p w:rsidR="00FE333F" w:rsidRPr="00C02028" w:rsidRDefault="00FE333F" w:rsidP="00A70829">
                    <w:pPr>
                      <w:rPr>
                        <w:rFonts w:ascii="宋体" w:hAnsi="宋体" w:cs="Arial"/>
                        <w:color w:val="000000"/>
                        <w:szCs w:val="21"/>
                      </w:rPr>
                    </w:pPr>
                    <w:r w:rsidRPr="00C02028">
                      <w:rPr>
                        <w:rFonts w:ascii="宋体" w:hAnsi="宋体" w:cs="Arial"/>
                        <w:color w:val="000000"/>
                        <w:szCs w:val="21"/>
                      </w:rPr>
                      <w:t>--</w:t>
                    </w:r>
                    <w:r w:rsidRPr="00C02028">
                      <w:rPr>
                        <w:rFonts w:ascii="宋体" w:hAnsi="宋体" w:cs="Arial" w:hint="eastAsia"/>
                        <w:color w:val="000000"/>
                        <w:szCs w:val="21"/>
                        <w:lang w:val="en-GB"/>
                      </w:rPr>
                      <w:t>现金</w:t>
                    </w:r>
                  </w:p>
                </w:tc>
              </w:sdtContent>
            </w:sdt>
            <w:tc>
              <w:tcPr>
                <w:tcW w:w="1003" w:type="pct"/>
                <w:shd w:val="clear" w:color="auto" w:fill="auto"/>
              </w:tcPr>
              <w:p w:rsidR="00FE333F" w:rsidRPr="00C02028" w:rsidRDefault="00FE333F" w:rsidP="00A70829">
                <w:pPr>
                  <w:jc w:val="right"/>
                  <w:rPr>
                    <w:rFonts w:ascii="宋体" w:hAnsi="宋体"/>
                    <w:szCs w:val="21"/>
                  </w:rPr>
                </w:pPr>
              </w:p>
            </w:tc>
            <w:tc>
              <w:tcPr>
                <w:tcW w:w="1081" w:type="pct"/>
                <w:shd w:val="clear" w:color="auto" w:fill="auto"/>
              </w:tcPr>
              <w:p w:rsidR="00FE333F" w:rsidRPr="00C02028" w:rsidRDefault="00FE333F" w:rsidP="00A70829">
                <w:pPr>
                  <w:jc w:val="right"/>
                  <w:rPr>
                    <w:rFonts w:ascii="宋体" w:hAnsi="宋体"/>
                    <w:szCs w:val="21"/>
                  </w:rPr>
                </w:pPr>
                <w:r w:rsidRPr="00C02028">
                  <w:rPr>
                    <w:rFonts w:ascii="宋体" w:hAnsi="宋体"/>
                  </w:rPr>
                  <w:t>1,332,700.00</w:t>
                </w:r>
              </w:p>
            </w:tc>
          </w:tr>
          <w:tr w:rsidR="00FE333F" w:rsidRPr="00C02028" w:rsidTr="00FE333F">
            <w:trPr>
              <w:jc w:val="center"/>
            </w:trPr>
            <w:sdt>
              <w:sdtPr>
                <w:rPr>
                  <w:rFonts w:ascii="宋体" w:hAnsi="宋体"/>
                </w:rPr>
                <w:tag w:val="_PLD_b707a787a0d944649f1729870815d5e3"/>
                <w:id w:val="266578045"/>
                <w:lock w:val="sdtLocked"/>
              </w:sdtPr>
              <w:sdtContent>
                <w:tc>
                  <w:tcPr>
                    <w:tcW w:w="2916" w:type="pct"/>
                    <w:shd w:val="clear" w:color="auto" w:fill="auto"/>
                    <w:vAlign w:val="center"/>
                  </w:tcPr>
                  <w:p w:rsidR="00FE333F" w:rsidRPr="00C02028" w:rsidRDefault="00FE333F" w:rsidP="00A70829">
                    <w:pPr>
                      <w:rPr>
                        <w:rFonts w:ascii="宋体" w:hAnsi="宋体" w:cs="Arial"/>
                        <w:color w:val="000000"/>
                        <w:szCs w:val="21"/>
                      </w:rPr>
                    </w:pPr>
                    <w:r w:rsidRPr="00C02028">
                      <w:rPr>
                        <w:rFonts w:ascii="宋体" w:hAnsi="宋体" w:cs="Arial"/>
                        <w:color w:val="000000"/>
                        <w:szCs w:val="21"/>
                      </w:rPr>
                      <w:t>--</w:t>
                    </w:r>
                    <w:r w:rsidRPr="00C02028">
                      <w:rPr>
                        <w:rFonts w:ascii="宋体" w:hAnsi="宋体" w:cs="Arial" w:hint="eastAsia"/>
                        <w:color w:val="000000"/>
                        <w:szCs w:val="21"/>
                        <w:lang w:val="en-GB"/>
                      </w:rPr>
                      <w:t>非现金资产的公允价值</w:t>
                    </w:r>
                  </w:p>
                </w:tc>
              </w:sdtContent>
            </w:sdt>
            <w:tc>
              <w:tcPr>
                <w:tcW w:w="1003" w:type="pct"/>
                <w:shd w:val="clear" w:color="auto" w:fill="auto"/>
              </w:tcPr>
              <w:p w:rsidR="00FE333F" w:rsidRPr="00C02028" w:rsidRDefault="00FE333F" w:rsidP="00A70829">
                <w:pPr>
                  <w:jc w:val="right"/>
                  <w:rPr>
                    <w:rFonts w:ascii="宋体" w:hAnsi="宋体"/>
                    <w:szCs w:val="21"/>
                  </w:rPr>
                </w:pPr>
              </w:p>
            </w:tc>
            <w:tc>
              <w:tcPr>
                <w:tcW w:w="1081" w:type="pct"/>
                <w:shd w:val="clear" w:color="auto" w:fill="auto"/>
              </w:tcPr>
              <w:p w:rsidR="00FE333F" w:rsidRPr="00C02028" w:rsidRDefault="00FE333F" w:rsidP="00A70829">
                <w:pPr>
                  <w:jc w:val="right"/>
                  <w:rPr>
                    <w:rFonts w:ascii="宋体" w:hAnsi="宋体"/>
                    <w:szCs w:val="21"/>
                  </w:rPr>
                </w:pPr>
                <w:r w:rsidRPr="00C02028">
                  <w:rPr>
                    <w:rFonts w:ascii="宋体" w:hAnsi="宋体"/>
                  </w:rPr>
                  <w:t>9,997,300.00</w:t>
                </w:r>
              </w:p>
            </w:tc>
          </w:tr>
          <w:tr w:rsidR="00FE333F" w:rsidRPr="00C02028" w:rsidTr="00FE333F">
            <w:trPr>
              <w:jc w:val="center"/>
            </w:trPr>
            <w:sdt>
              <w:sdtPr>
                <w:rPr>
                  <w:rFonts w:ascii="宋体" w:hAnsi="宋体"/>
                </w:rPr>
                <w:tag w:val="_PLD_7ee9f21e8eaf413bafe9a8eab9d8376d"/>
                <w:id w:val="266578046"/>
                <w:lock w:val="sdtLocked"/>
              </w:sdtPr>
              <w:sdtContent>
                <w:tc>
                  <w:tcPr>
                    <w:tcW w:w="2916" w:type="pct"/>
                    <w:shd w:val="clear" w:color="auto" w:fill="auto"/>
                    <w:vAlign w:val="center"/>
                  </w:tcPr>
                  <w:p w:rsidR="00FE333F" w:rsidRPr="00C02028" w:rsidRDefault="00FE333F" w:rsidP="00A70829">
                    <w:pPr>
                      <w:rPr>
                        <w:rFonts w:ascii="宋体" w:hAnsi="宋体" w:cs="Arial"/>
                        <w:color w:val="000000"/>
                        <w:szCs w:val="21"/>
                      </w:rPr>
                    </w:pPr>
                    <w:r w:rsidRPr="00C02028">
                      <w:rPr>
                        <w:rFonts w:ascii="宋体" w:hAnsi="宋体" w:cs="Arial" w:hint="eastAsia"/>
                        <w:color w:val="000000"/>
                        <w:szCs w:val="21"/>
                        <w:lang w:val="en-GB"/>
                      </w:rPr>
                      <w:t>购买成本/处置对价合计</w:t>
                    </w:r>
                  </w:p>
                </w:tc>
              </w:sdtContent>
            </w:sdt>
            <w:tc>
              <w:tcPr>
                <w:tcW w:w="1003" w:type="pct"/>
                <w:shd w:val="clear" w:color="auto" w:fill="auto"/>
              </w:tcPr>
              <w:p w:rsidR="00FE333F" w:rsidRPr="00C02028" w:rsidRDefault="00FE333F" w:rsidP="00FE333F">
                <w:pPr>
                  <w:jc w:val="right"/>
                  <w:rPr>
                    <w:rFonts w:ascii="宋体" w:hAnsi="宋体"/>
                    <w:szCs w:val="21"/>
                  </w:rPr>
                </w:pPr>
              </w:p>
            </w:tc>
            <w:tc>
              <w:tcPr>
                <w:tcW w:w="1081" w:type="pct"/>
                <w:shd w:val="clear" w:color="auto" w:fill="auto"/>
              </w:tcPr>
              <w:p w:rsidR="00FE333F" w:rsidRPr="00C02028" w:rsidRDefault="00FE333F" w:rsidP="00A70829">
                <w:pPr>
                  <w:jc w:val="right"/>
                  <w:rPr>
                    <w:rFonts w:ascii="宋体" w:hAnsi="宋体"/>
                    <w:szCs w:val="21"/>
                  </w:rPr>
                </w:pPr>
                <w:r w:rsidRPr="00C02028">
                  <w:rPr>
                    <w:rFonts w:ascii="宋体" w:hAnsi="宋体"/>
                  </w:rPr>
                  <w:t>11,330,000.00</w:t>
                </w:r>
              </w:p>
            </w:tc>
          </w:tr>
          <w:tr w:rsidR="00FE333F" w:rsidRPr="00C02028" w:rsidTr="00FE333F">
            <w:trPr>
              <w:jc w:val="center"/>
            </w:trPr>
            <w:sdt>
              <w:sdtPr>
                <w:rPr>
                  <w:rFonts w:ascii="宋体" w:hAnsi="宋体"/>
                </w:rPr>
                <w:tag w:val="_PLD_1f66c2d420e24f73bd49023e15ff8f3c"/>
                <w:id w:val="266578047"/>
                <w:lock w:val="sdtLocked"/>
              </w:sdtPr>
              <w:sdtContent>
                <w:tc>
                  <w:tcPr>
                    <w:tcW w:w="2916" w:type="pct"/>
                    <w:shd w:val="clear" w:color="auto" w:fill="auto"/>
                    <w:vAlign w:val="center"/>
                  </w:tcPr>
                  <w:p w:rsidR="00FE333F" w:rsidRPr="00C02028" w:rsidRDefault="00FE333F" w:rsidP="00A70829">
                    <w:pPr>
                      <w:rPr>
                        <w:rFonts w:ascii="宋体" w:hAnsi="宋体" w:cs="Arial"/>
                        <w:color w:val="000000"/>
                        <w:szCs w:val="21"/>
                      </w:rPr>
                    </w:pPr>
                    <w:r w:rsidRPr="00C02028">
                      <w:rPr>
                        <w:rFonts w:ascii="宋体" w:hAnsi="宋体" w:cs="Arial" w:hint="eastAsia"/>
                        <w:color w:val="000000"/>
                        <w:szCs w:val="21"/>
                        <w:lang w:val="en-GB"/>
                      </w:rPr>
                      <w:t>减：按取得/处置的股权比例计算的子公司净资产份额</w:t>
                    </w:r>
                  </w:p>
                </w:tc>
              </w:sdtContent>
            </w:sdt>
            <w:tc>
              <w:tcPr>
                <w:tcW w:w="1003" w:type="pct"/>
                <w:shd w:val="clear" w:color="auto" w:fill="auto"/>
              </w:tcPr>
              <w:p w:rsidR="00FE333F" w:rsidRPr="00C02028" w:rsidRDefault="00FE333F" w:rsidP="00A70829">
                <w:pPr>
                  <w:jc w:val="right"/>
                  <w:rPr>
                    <w:rFonts w:ascii="宋体" w:hAnsi="宋体"/>
                    <w:szCs w:val="21"/>
                  </w:rPr>
                </w:pPr>
                <w:r w:rsidRPr="00C02028">
                  <w:rPr>
                    <w:rFonts w:ascii="宋体" w:hAnsi="宋体"/>
                  </w:rPr>
                  <w:t>894,950.21</w:t>
                </w:r>
              </w:p>
            </w:tc>
            <w:tc>
              <w:tcPr>
                <w:tcW w:w="1081" w:type="pct"/>
                <w:shd w:val="clear" w:color="auto" w:fill="auto"/>
              </w:tcPr>
              <w:p w:rsidR="00FE333F" w:rsidRPr="00C02028" w:rsidRDefault="00FE333F" w:rsidP="00A70829">
                <w:pPr>
                  <w:jc w:val="right"/>
                  <w:rPr>
                    <w:rFonts w:ascii="宋体" w:hAnsi="宋体"/>
                    <w:szCs w:val="21"/>
                  </w:rPr>
                </w:pPr>
                <w:r w:rsidRPr="00C02028">
                  <w:rPr>
                    <w:rFonts w:ascii="宋体" w:hAnsi="宋体"/>
                  </w:rPr>
                  <w:t>11,609,772.77</w:t>
                </w:r>
              </w:p>
            </w:tc>
          </w:tr>
          <w:tr w:rsidR="00FE333F" w:rsidRPr="00C02028" w:rsidTr="00FE333F">
            <w:trPr>
              <w:jc w:val="center"/>
            </w:trPr>
            <w:sdt>
              <w:sdtPr>
                <w:rPr>
                  <w:rFonts w:ascii="宋体" w:hAnsi="宋体"/>
                </w:rPr>
                <w:tag w:val="_PLD_c306055d2e5b449c8552559530692808"/>
                <w:id w:val="266578048"/>
                <w:lock w:val="sdtLocked"/>
              </w:sdtPr>
              <w:sdtContent>
                <w:tc>
                  <w:tcPr>
                    <w:tcW w:w="2916" w:type="pct"/>
                    <w:shd w:val="clear" w:color="auto" w:fill="auto"/>
                    <w:vAlign w:val="center"/>
                  </w:tcPr>
                  <w:p w:rsidR="00FE333F" w:rsidRPr="00C02028" w:rsidRDefault="00FE333F" w:rsidP="00A70829">
                    <w:pPr>
                      <w:rPr>
                        <w:rFonts w:ascii="宋体" w:hAnsi="宋体" w:cs="Arial"/>
                        <w:color w:val="000000"/>
                        <w:szCs w:val="21"/>
                      </w:rPr>
                    </w:pPr>
                    <w:r w:rsidRPr="00C02028">
                      <w:rPr>
                        <w:rFonts w:ascii="宋体" w:hAnsi="宋体" w:cs="Arial" w:hint="eastAsia"/>
                        <w:color w:val="000000"/>
                        <w:szCs w:val="21"/>
                        <w:lang w:val="en-GB"/>
                      </w:rPr>
                      <w:t>差额</w:t>
                    </w:r>
                  </w:p>
                </w:tc>
              </w:sdtContent>
            </w:sdt>
            <w:tc>
              <w:tcPr>
                <w:tcW w:w="1003" w:type="pct"/>
                <w:shd w:val="clear" w:color="auto" w:fill="auto"/>
              </w:tcPr>
              <w:p w:rsidR="00FE333F" w:rsidRPr="00C02028" w:rsidRDefault="00FE333F" w:rsidP="00A70829">
                <w:pPr>
                  <w:jc w:val="right"/>
                  <w:rPr>
                    <w:rFonts w:ascii="宋体" w:hAnsi="宋体"/>
                    <w:szCs w:val="21"/>
                  </w:rPr>
                </w:pPr>
                <w:r w:rsidRPr="00C02028">
                  <w:rPr>
                    <w:rFonts w:ascii="宋体" w:hAnsi="宋体"/>
                  </w:rPr>
                  <w:t>-894,950.21</w:t>
                </w:r>
              </w:p>
            </w:tc>
            <w:tc>
              <w:tcPr>
                <w:tcW w:w="1081" w:type="pct"/>
                <w:shd w:val="clear" w:color="auto" w:fill="auto"/>
              </w:tcPr>
              <w:p w:rsidR="00FE333F" w:rsidRPr="00C02028" w:rsidRDefault="00FE333F" w:rsidP="00A70829">
                <w:pPr>
                  <w:jc w:val="right"/>
                  <w:rPr>
                    <w:rFonts w:ascii="宋体" w:hAnsi="宋体"/>
                    <w:szCs w:val="21"/>
                  </w:rPr>
                </w:pPr>
                <w:r w:rsidRPr="00C02028">
                  <w:rPr>
                    <w:rFonts w:ascii="宋体" w:hAnsi="宋体"/>
                  </w:rPr>
                  <w:t>-279,772.77</w:t>
                </w:r>
              </w:p>
            </w:tc>
          </w:tr>
          <w:tr w:rsidR="00FE333F" w:rsidRPr="00C02028" w:rsidTr="00FE333F">
            <w:trPr>
              <w:trHeight w:val="204"/>
              <w:jc w:val="center"/>
            </w:trPr>
            <w:sdt>
              <w:sdtPr>
                <w:rPr>
                  <w:rFonts w:ascii="宋体" w:hAnsi="宋体"/>
                </w:rPr>
                <w:tag w:val="_PLD_d457fa36c2ff4c079d8da4538c9af109"/>
                <w:id w:val="266578049"/>
                <w:lock w:val="sdtLocked"/>
              </w:sdtPr>
              <w:sdtContent>
                <w:tc>
                  <w:tcPr>
                    <w:tcW w:w="2916" w:type="pct"/>
                    <w:shd w:val="clear" w:color="auto" w:fill="auto"/>
                    <w:vAlign w:val="center"/>
                  </w:tcPr>
                  <w:p w:rsidR="00FE333F" w:rsidRPr="00C02028" w:rsidRDefault="00FE333F" w:rsidP="00A70829">
                    <w:pPr>
                      <w:rPr>
                        <w:rFonts w:ascii="宋体" w:hAnsi="宋体" w:cs="Arial"/>
                        <w:color w:val="000000"/>
                        <w:szCs w:val="21"/>
                      </w:rPr>
                    </w:pPr>
                    <w:r w:rsidRPr="00C02028">
                      <w:rPr>
                        <w:rFonts w:ascii="宋体" w:hAnsi="宋体" w:cs="Arial" w:hint="eastAsia"/>
                        <w:color w:val="000000"/>
                        <w:szCs w:val="21"/>
                        <w:lang w:val="en-GB"/>
                      </w:rPr>
                      <w:t>其中：调整资本公积</w:t>
                    </w:r>
                  </w:p>
                </w:tc>
              </w:sdtContent>
            </w:sdt>
            <w:tc>
              <w:tcPr>
                <w:tcW w:w="1003" w:type="pct"/>
                <w:shd w:val="clear" w:color="auto" w:fill="auto"/>
              </w:tcPr>
              <w:p w:rsidR="00FE333F" w:rsidRPr="00C02028" w:rsidRDefault="00FE333F" w:rsidP="00A70829">
                <w:pPr>
                  <w:jc w:val="right"/>
                  <w:rPr>
                    <w:rFonts w:ascii="宋体" w:hAnsi="宋体"/>
                    <w:szCs w:val="21"/>
                  </w:rPr>
                </w:pPr>
                <w:r w:rsidRPr="00C02028">
                  <w:rPr>
                    <w:rFonts w:ascii="宋体" w:hAnsi="宋体"/>
                  </w:rPr>
                  <w:t>894,950.21</w:t>
                </w:r>
              </w:p>
            </w:tc>
            <w:tc>
              <w:tcPr>
                <w:tcW w:w="1081" w:type="pct"/>
                <w:shd w:val="clear" w:color="auto" w:fill="auto"/>
              </w:tcPr>
              <w:p w:rsidR="00FE333F" w:rsidRPr="00C02028" w:rsidRDefault="00FE333F" w:rsidP="00A70829">
                <w:pPr>
                  <w:jc w:val="right"/>
                  <w:rPr>
                    <w:rFonts w:ascii="宋体" w:hAnsi="宋体"/>
                    <w:szCs w:val="21"/>
                  </w:rPr>
                </w:pPr>
                <w:r w:rsidRPr="00C02028">
                  <w:rPr>
                    <w:rFonts w:ascii="宋体" w:hAnsi="宋体"/>
                  </w:rPr>
                  <w:t>279,772.77</w:t>
                </w:r>
              </w:p>
            </w:tc>
          </w:tr>
          <w:tr w:rsidR="00FE333F" w:rsidRPr="00C02028" w:rsidTr="00FE333F">
            <w:trPr>
              <w:jc w:val="center"/>
            </w:trPr>
            <w:sdt>
              <w:sdtPr>
                <w:rPr>
                  <w:rFonts w:ascii="宋体" w:hAnsi="宋体"/>
                </w:rPr>
                <w:tag w:val="_PLD_8bdb04bdb68c47b3a5f3b47c2d4dae88"/>
                <w:id w:val="266578050"/>
                <w:lock w:val="sdtLocked"/>
              </w:sdtPr>
              <w:sdtContent>
                <w:tc>
                  <w:tcPr>
                    <w:tcW w:w="2916" w:type="pct"/>
                    <w:shd w:val="clear" w:color="auto" w:fill="auto"/>
                    <w:vAlign w:val="center"/>
                  </w:tcPr>
                  <w:p w:rsidR="00FE333F" w:rsidRPr="00C02028" w:rsidRDefault="00FE333F" w:rsidP="00A70829">
                    <w:pPr>
                      <w:ind w:firstLineChars="300" w:firstLine="630"/>
                      <w:rPr>
                        <w:rFonts w:ascii="宋体" w:hAnsi="宋体" w:cs="Arial"/>
                        <w:color w:val="000000"/>
                        <w:szCs w:val="21"/>
                      </w:rPr>
                    </w:pPr>
                    <w:r w:rsidRPr="00C02028">
                      <w:rPr>
                        <w:rFonts w:ascii="宋体" w:hAnsi="宋体" w:cs="Arial" w:hint="eastAsia"/>
                        <w:color w:val="000000"/>
                        <w:szCs w:val="21"/>
                        <w:lang w:val="en-GB"/>
                      </w:rPr>
                      <w:t>调整盈余公积</w:t>
                    </w:r>
                  </w:p>
                </w:tc>
              </w:sdtContent>
            </w:sdt>
            <w:tc>
              <w:tcPr>
                <w:tcW w:w="1003" w:type="pct"/>
                <w:shd w:val="clear" w:color="auto" w:fill="auto"/>
              </w:tcPr>
              <w:p w:rsidR="00FE333F" w:rsidRPr="00C02028" w:rsidRDefault="00FE333F" w:rsidP="00A70829">
                <w:pPr>
                  <w:jc w:val="right"/>
                  <w:rPr>
                    <w:rFonts w:ascii="宋体" w:hAnsi="宋体"/>
                    <w:szCs w:val="21"/>
                  </w:rPr>
                </w:pPr>
              </w:p>
            </w:tc>
            <w:tc>
              <w:tcPr>
                <w:tcW w:w="1081" w:type="pct"/>
                <w:shd w:val="clear" w:color="auto" w:fill="auto"/>
              </w:tcPr>
              <w:p w:rsidR="00FE333F" w:rsidRPr="00C02028" w:rsidRDefault="00FE333F" w:rsidP="00A70829">
                <w:pPr>
                  <w:jc w:val="right"/>
                  <w:rPr>
                    <w:rFonts w:ascii="宋体" w:hAnsi="宋体"/>
                    <w:szCs w:val="21"/>
                  </w:rPr>
                </w:pPr>
              </w:p>
            </w:tc>
          </w:tr>
          <w:tr w:rsidR="00FE333F" w:rsidRPr="00C02028" w:rsidTr="00FE333F">
            <w:trPr>
              <w:jc w:val="center"/>
            </w:trPr>
            <w:sdt>
              <w:sdtPr>
                <w:rPr>
                  <w:rFonts w:ascii="宋体" w:hAnsi="宋体"/>
                </w:rPr>
                <w:tag w:val="_PLD_ac66671f59ed4a1084f43bfa55791ddd"/>
                <w:id w:val="266578051"/>
                <w:lock w:val="sdtLocked"/>
              </w:sdtPr>
              <w:sdtContent>
                <w:tc>
                  <w:tcPr>
                    <w:tcW w:w="2916" w:type="pct"/>
                    <w:shd w:val="clear" w:color="auto" w:fill="auto"/>
                    <w:vAlign w:val="center"/>
                  </w:tcPr>
                  <w:p w:rsidR="00FE333F" w:rsidRPr="00C02028" w:rsidRDefault="00FE333F" w:rsidP="00A70829">
                    <w:pPr>
                      <w:ind w:firstLineChars="300" w:firstLine="630"/>
                      <w:rPr>
                        <w:rFonts w:ascii="宋体" w:hAnsi="宋体" w:cs="Arial"/>
                        <w:color w:val="000000"/>
                        <w:szCs w:val="21"/>
                      </w:rPr>
                    </w:pPr>
                    <w:r w:rsidRPr="00C02028">
                      <w:rPr>
                        <w:rFonts w:ascii="宋体" w:hAnsi="宋体" w:cs="Arial" w:hint="eastAsia"/>
                        <w:color w:val="000000"/>
                        <w:szCs w:val="21"/>
                        <w:lang w:val="en-GB"/>
                      </w:rPr>
                      <w:t>调整未分配利润</w:t>
                    </w:r>
                  </w:p>
                </w:tc>
              </w:sdtContent>
            </w:sdt>
            <w:tc>
              <w:tcPr>
                <w:tcW w:w="1003" w:type="pct"/>
                <w:shd w:val="clear" w:color="auto" w:fill="auto"/>
              </w:tcPr>
              <w:p w:rsidR="00FE333F" w:rsidRPr="00C02028" w:rsidRDefault="00FE333F" w:rsidP="00A70829">
                <w:pPr>
                  <w:jc w:val="right"/>
                  <w:rPr>
                    <w:rFonts w:ascii="宋体" w:hAnsi="宋体"/>
                    <w:szCs w:val="21"/>
                  </w:rPr>
                </w:pPr>
              </w:p>
            </w:tc>
            <w:tc>
              <w:tcPr>
                <w:tcW w:w="1081" w:type="pct"/>
                <w:shd w:val="clear" w:color="auto" w:fill="auto"/>
              </w:tcPr>
              <w:p w:rsidR="00FE333F" w:rsidRPr="00C02028" w:rsidRDefault="00FE333F" w:rsidP="00A70829">
                <w:pPr>
                  <w:jc w:val="right"/>
                  <w:rPr>
                    <w:rFonts w:ascii="宋体" w:hAnsi="宋体"/>
                    <w:szCs w:val="21"/>
                  </w:rPr>
                </w:pPr>
              </w:p>
            </w:tc>
          </w:tr>
        </w:tbl>
        <w:p w:rsidR="00FE333F" w:rsidRDefault="00FE333F"/>
        <w:p w:rsidR="00996DE7" w:rsidRDefault="00512658">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f6cb777929974f7d8effe42e8ad42e7e"/>
            <w:id w:val="281467211"/>
            <w:lock w:val="sdtLocked"/>
            <w:placeholder>
              <w:docPart w:val="GBC22222222222222222222222222222"/>
            </w:placeholder>
          </w:sdtPr>
          <w:sdtContent>
            <w:p w:rsidR="00996DE7" w:rsidRDefault="007A1B61" w:rsidP="000E328B">
              <w:pPr>
                <w:rPr>
                  <w:rFonts w:cs="Arial"/>
                  <w:szCs w:val="21"/>
                </w:rPr>
              </w:pPr>
              <w:r>
                <w:rPr>
                  <w:rFonts w:cs="Arial"/>
                  <w:szCs w:val="21"/>
                </w:rPr>
                <w:fldChar w:fldCharType="begin"/>
              </w:r>
              <w:r w:rsidR="000E328B">
                <w:rPr>
                  <w:rFonts w:cs="Arial"/>
                  <w:szCs w:val="21"/>
                </w:rPr>
                <w:instrText>MACROBUTTON  SnrToggleCheckbox □</w:instrText>
              </w:r>
              <w:r w:rsidR="000E328B">
                <w:rPr>
                  <w:rFonts w:cs="Arial"/>
                  <w:szCs w:val="21"/>
                </w:rPr>
                <w:instrText>适用</w:instrText>
              </w:r>
              <w:r w:rsidR="000E328B">
                <w:rPr>
                  <w:rFonts w:cs="Arial"/>
                  <w:szCs w:val="21"/>
                </w:rPr>
                <w:instrText xml:space="preserve"> </w:instrText>
              </w:r>
              <w:r>
                <w:rPr>
                  <w:rFonts w:cs="Arial"/>
                  <w:szCs w:val="21"/>
                </w:rPr>
                <w:fldChar w:fldCharType="end"/>
              </w:r>
              <w:r>
                <w:rPr>
                  <w:rFonts w:cs="Arial"/>
                  <w:szCs w:val="21"/>
                </w:rPr>
                <w:fldChar w:fldCharType="begin"/>
              </w:r>
              <w:r w:rsidR="000E328B">
                <w:rPr>
                  <w:rFonts w:cs="Arial"/>
                  <w:szCs w:val="21"/>
                </w:rPr>
                <w:instrText xml:space="preserve"> MACROBUTTON  SnrToggleCheckbox √</w:instrText>
              </w:r>
              <w:r w:rsidR="000E328B">
                <w:rPr>
                  <w:rFonts w:cs="Arial"/>
                  <w:szCs w:val="21"/>
                </w:rPr>
                <w:instrText>不适用</w:instrText>
              </w:r>
              <w:r w:rsidR="000E328B">
                <w:rPr>
                  <w:rFonts w:cs="Arial"/>
                  <w:szCs w:val="21"/>
                </w:rPr>
                <w:instrText xml:space="preserve"> </w:instrText>
              </w:r>
              <w:r>
                <w:rPr>
                  <w:rFonts w:cs="Arial"/>
                  <w:szCs w:val="21"/>
                </w:rPr>
                <w:fldChar w:fldCharType="end"/>
              </w:r>
            </w:p>
          </w:sdtContent>
        </w:sdt>
        <w:p w:rsidR="00996DE7" w:rsidRDefault="007A1B61">
          <w:pPr>
            <w:rPr>
              <w:szCs w:val="21"/>
            </w:rPr>
          </w:pPr>
        </w:p>
      </w:sdtContent>
    </w:sdt>
    <w:p w:rsidR="00996DE7" w:rsidRDefault="00512658">
      <w:pPr>
        <w:pStyle w:val="3"/>
        <w:numPr>
          <w:ilvl w:val="2"/>
          <w:numId w:val="6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Locked"/>
        <w:placeholder>
          <w:docPart w:val="GBC22222222222222222222222222222"/>
        </w:placeholder>
      </w:sdtPr>
      <w:sdtContent>
        <w:p w:rsidR="00996DE7" w:rsidRDefault="007A1B61">
          <w:r>
            <w:fldChar w:fldCharType="begin"/>
          </w:r>
          <w:r w:rsidR="000E328B">
            <w:instrText>MACROBUTTON  SnrToggleCheckbox √</w:instrText>
          </w:r>
          <w:r w:rsidR="000E328B">
            <w:instrText>适用</w:instrText>
          </w:r>
          <w:r w:rsidR="000E328B">
            <w:instrText xml:space="preserve"> </w:instrText>
          </w:r>
          <w:r>
            <w:fldChar w:fldCharType="end"/>
          </w:r>
          <w:r>
            <w:fldChar w:fldCharType="begin"/>
          </w:r>
          <w:r w:rsidR="000E328B">
            <w:instrText xml:space="preserve"> MACROBUTTON  SnrToggleCheckbox □</w:instrText>
          </w:r>
          <w:r w:rsidR="000E328B">
            <w:instrText>不适用</w:instrText>
          </w:r>
          <w:r w:rsidR="000E328B">
            <w:instrText xml:space="preserve">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kern w:val="2"/>
          <w:szCs w:val="21"/>
        </w:rPr>
      </w:sdtEndPr>
      <w:sdtContent>
        <w:p w:rsidR="00996DE7" w:rsidRDefault="00512658">
          <w:pPr>
            <w:pStyle w:val="4"/>
            <w:numPr>
              <w:ilvl w:val="3"/>
              <w:numId w:val="63"/>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Locked"/>
            <w:placeholder>
              <w:docPart w:val="GBC22222222222222222222222222222"/>
            </w:placeholder>
          </w:sdtPr>
          <w:sdtContent>
            <w:p w:rsidR="00996DE7" w:rsidRDefault="007A1B61">
              <w:r>
                <w:fldChar w:fldCharType="begin"/>
              </w:r>
              <w:r w:rsidR="000E328B">
                <w:instrText xml:space="preserve"> MACROBUTTON  SnrToggleCheckbox √</w:instrText>
              </w:r>
              <w:r w:rsidR="000E328B">
                <w:instrText>适用</w:instrText>
              </w:r>
              <w:r w:rsidR="000E328B">
                <w:instrText xml:space="preserve">  </w:instrText>
              </w:r>
              <w:r>
                <w:fldChar w:fldCharType="end"/>
              </w:r>
              <w:r>
                <w:fldChar w:fldCharType="begin"/>
              </w:r>
              <w:r w:rsidR="000E328B">
                <w:instrText xml:space="preserve"> MACROBUTTON  SnrToggleCheckbox □</w:instrText>
              </w:r>
              <w:r w:rsidR="000E328B">
                <w:instrText>不适用</w:instrText>
              </w:r>
              <w:r w:rsidR="000E328B">
                <w:instrText xml:space="preserve"> </w:instrText>
              </w:r>
              <w:r>
                <w:fldChar w:fldCharType="end"/>
              </w:r>
            </w:p>
          </w:sdtContent>
        </w:sdt>
        <w:p w:rsidR="00996DE7" w:rsidRDefault="00512658">
          <w:pPr>
            <w:jc w:val="right"/>
          </w:pPr>
          <w:r>
            <w:rPr>
              <w:rFonts w:hint="eastAsia"/>
            </w:rPr>
            <w:t>单位</w:t>
          </w:r>
          <w:r>
            <w:rPr>
              <w:rFonts w:hint="eastAsia"/>
            </w:rPr>
            <w:t>:</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0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5"/>
            <w:gridCol w:w="1276"/>
            <w:gridCol w:w="851"/>
            <w:gridCol w:w="1101"/>
            <w:gridCol w:w="741"/>
            <w:gridCol w:w="747"/>
            <w:gridCol w:w="2371"/>
          </w:tblGrid>
          <w:tr w:rsidR="000E328B" w:rsidRPr="007E051A" w:rsidTr="00DE2928">
            <w:trPr>
              <w:trHeight w:val="451"/>
            </w:trPr>
            <w:sdt>
              <w:sdtPr>
                <w:rPr>
                  <w:rFonts w:ascii="宋体" w:hAnsi="宋体"/>
                </w:rPr>
                <w:tag w:val="_PLD_6004d65b7e3443dc82381484e3885a6b"/>
                <w:id w:val="1117668413"/>
                <w:lock w:val="sdtLocked"/>
              </w:sdtPr>
              <w:sdtContent>
                <w:tc>
                  <w:tcPr>
                    <w:tcW w:w="1377" w:type="pct"/>
                    <w:vMerge w:val="restart"/>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合营企业或联营企业名称</w:t>
                    </w:r>
                  </w:p>
                </w:tc>
              </w:sdtContent>
            </w:sdt>
            <w:sdt>
              <w:sdtPr>
                <w:rPr>
                  <w:rFonts w:ascii="宋体" w:hAnsi="宋体"/>
                </w:rPr>
                <w:tag w:val="_PLD_2e148655e91e4b998bd7a7d0b10c96fd"/>
                <w:id w:val="1117668414"/>
                <w:lock w:val="sdtLocked"/>
              </w:sdtPr>
              <w:sdtContent>
                <w:tc>
                  <w:tcPr>
                    <w:tcW w:w="652" w:type="pct"/>
                    <w:vMerge w:val="restart"/>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主要经营地</w:t>
                    </w:r>
                  </w:p>
                </w:tc>
              </w:sdtContent>
            </w:sdt>
            <w:sdt>
              <w:sdtPr>
                <w:rPr>
                  <w:rFonts w:ascii="宋体" w:hAnsi="宋体"/>
                </w:rPr>
                <w:tag w:val="_PLD_32e2714eb7074350886ae0d40b5c34b1"/>
                <w:id w:val="1117668415"/>
                <w:lock w:val="sdtLocked"/>
              </w:sdtPr>
              <w:sdtContent>
                <w:tc>
                  <w:tcPr>
                    <w:tcW w:w="435" w:type="pct"/>
                    <w:vMerge w:val="restart"/>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注册地</w:t>
                    </w:r>
                  </w:p>
                </w:tc>
              </w:sdtContent>
            </w:sdt>
            <w:sdt>
              <w:sdtPr>
                <w:rPr>
                  <w:rFonts w:ascii="宋体" w:hAnsi="宋体"/>
                </w:rPr>
                <w:tag w:val="_PLD_d429c77b8bef473a98608606ebcd4d75"/>
                <w:id w:val="1117668416"/>
                <w:lock w:val="sdtLocked"/>
              </w:sdtPr>
              <w:sdtContent>
                <w:tc>
                  <w:tcPr>
                    <w:tcW w:w="563" w:type="pct"/>
                    <w:vMerge w:val="restart"/>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业务性质</w:t>
                    </w:r>
                  </w:p>
                </w:tc>
              </w:sdtContent>
            </w:sdt>
            <w:sdt>
              <w:sdtPr>
                <w:rPr>
                  <w:rFonts w:ascii="宋体" w:hAnsi="宋体"/>
                </w:rPr>
                <w:tag w:val="_PLD_bc055f9d5073401a85de2316f2a2b7ce"/>
                <w:id w:val="1117668417"/>
                <w:lock w:val="sdtLocked"/>
              </w:sdtPr>
              <w:sdtContent>
                <w:tc>
                  <w:tcPr>
                    <w:tcW w:w="761" w:type="pct"/>
                    <w:gridSpan w:val="2"/>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持股比例</w:t>
                    </w:r>
                    <w:r w:rsidRPr="007E051A">
                      <w:rPr>
                        <w:rFonts w:ascii="宋体" w:hAnsi="宋体" w:cs="Arial"/>
                        <w:szCs w:val="21"/>
                      </w:rPr>
                      <w:t>(%)</w:t>
                    </w:r>
                  </w:p>
                </w:tc>
              </w:sdtContent>
            </w:sdt>
            <w:sdt>
              <w:sdtPr>
                <w:rPr>
                  <w:rFonts w:ascii="宋体" w:hAnsi="宋体"/>
                </w:rPr>
                <w:tag w:val="_PLD_96c57a3220e8432f8deedb4873fcf29c"/>
                <w:id w:val="1117668418"/>
                <w:lock w:val="sdtLocked"/>
              </w:sdtPr>
              <w:sdtContent>
                <w:tc>
                  <w:tcPr>
                    <w:tcW w:w="1212" w:type="pct"/>
                    <w:vMerge w:val="restart"/>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对合营企业或联营企业投资的会计处理方法</w:t>
                    </w:r>
                  </w:p>
                </w:tc>
              </w:sdtContent>
            </w:sdt>
          </w:tr>
          <w:tr w:rsidR="000E328B" w:rsidRPr="007E051A" w:rsidTr="00DE2928">
            <w:trPr>
              <w:trHeight w:val="278"/>
            </w:trPr>
            <w:tc>
              <w:tcPr>
                <w:tcW w:w="1377" w:type="pct"/>
                <w:vMerge/>
                <w:shd w:val="clear" w:color="auto" w:fill="auto"/>
                <w:vAlign w:val="center"/>
              </w:tcPr>
              <w:p w:rsidR="000E328B" w:rsidRPr="007E051A" w:rsidRDefault="000E328B" w:rsidP="0084155D">
                <w:pPr>
                  <w:rPr>
                    <w:rFonts w:ascii="宋体" w:hAnsi="宋体" w:cs="Arial"/>
                    <w:szCs w:val="21"/>
                  </w:rPr>
                </w:pPr>
              </w:p>
            </w:tc>
            <w:tc>
              <w:tcPr>
                <w:tcW w:w="652" w:type="pct"/>
                <w:vMerge/>
                <w:shd w:val="clear" w:color="auto" w:fill="auto"/>
                <w:vAlign w:val="center"/>
              </w:tcPr>
              <w:p w:rsidR="000E328B" w:rsidRPr="007E051A" w:rsidRDefault="000E328B" w:rsidP="0084155D">
                <w:pPr>
                  <w:rPr>
                    <w:rFonts w:ascii="宋体" w:hAnsi="宋体" w:cs="Arial"/>
                    <w:szCs w:val="21"/>
                  </w:rPr>
                </w:pPr>
              </w:p>
            </w:tc>
            <w:tc>
              <w:tcPr>
                <w:tcW w:w="435" w:type="pct"/>
                <w:vMerge/>
                <w:shd w:val="clear" w:color="auto" w:fill="auto"/>
                <w:vAlign w:val="center"/>
              </w:tcPr>
              <w:p w:rsidR="000E328B" w:rsidRPr="007E051A" w:rsidRDefault="000E328B" w:rsidP="0084155D">
                <w:pPr>
                  <w:rPr>
                    <w:rFonts w:ascii="宋体" w:hAnsi="宋体" w:cs="Arial"/>
                    <w:szCs w:val="21"/>
                  </w:rPr>
                </w:pPr>
              </w:p>
            </w:tc>
            <w:tc>
              <w:tcPr>
                <w:tcW w:w="563" w:type="pct"/>
                <w:vMerge/>
                <w:shd w:val="clear" w:color="auto" w:fill="auto"/>
                <w:vAlign w:val="center"/>
              </w:tcPr>
              <w:p w:rsidR="000E328B" w:rsidRPr="007E051A" w:rsidRDefault="000E328B" w:rsidP="0084155D">
                <w:pPr>
                  <w:rPr>
                    <w:rFonts w:ascii="宋体" w:hAnsi="宋体" w:cs="Arial"/>
                    <w:szCs w:val="21"/>
                  </w:rPr>
                </w:pPr>
              </w:p>
            </w:tc>
            <w:sdt>
              <w:sdtPr>
                <w:rPr>
                  <w:rFonts w:ascii="宋体" w:hAnsi="宋体"/>
                </w:rPr>
                <w:tag w:val="_PLD_076e5c9e7ab64e6db098592664f75c64"/>
                <w:id w:val="1117668419"/>
                <w:lock w:val="sdtLocked"/>
              </w:sdtPr>
              <w:sdtContent>
                <w:tc>
                  <w:tcPr>
                    <w:tcW w:w="379" w:type="pct"/>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直接</w:t>
                    </w:r>
                  </w:p>
                </w:tc>
              </w:sdtContent>
            </w:sdt>
            <w:sdt>
              <w:sdtPr>
                <w:rPr>
                  <w:rFonts w:ascii="宋体" w:hAnsi="宋体"/>
                </w:rPr>
                <w:tag w:val="_PLD_49b77f1690ee4cc88f829d510135f0bf"/>
                <w:id w:val="1117668420"/>
                <w:lock w:val="sdtLocked"/>
              </w:sdtPr>
              <w:sdtContent>
                <w:tc>
                  <w:tcPr>
                    <w:tcW w:w="382" w:type="pct"/>
                    <w:shd w:val="clear" w:color="auto" w:fill="auto"/>
                    <w:vAlign w:val="center"/>
                  </w:tcPr>
                  <w:p w:rsidR="000E328B" w:rsidRPr="007E051A" w:rsidRDefault="000E328B" w:rsidP="0084155D">
                    <w:pPr>
                      <w:jc w:val="center"/>
                      <w:rPr>
                        <w:rFonts w:ascii="宋体" w:hAnsi="宋体" w:cs="Arial"/>
                        <w:szCs w:val="21"/>
                      </w:rPr>
                    </w:pPr>
                    <w:r w:rsidRPr="007E051A">
                      <w:rPr>
                        <w:rFonts w:ascii="宋体" w:hAnsi="宋体" w:cs="Arial" w:hint="eastAsia"/>
                        <w:szCs w:val="21"/>
                        <w:lang w:val="en-GB"/>
                      </w:rPr>
                      <w:t>间接</w:t>
                    </w:r>
                  </w:p>
                </w:tc>
              </w:sdtContent>
            </w:sdt>
            <w:tc>
              <w:tcPr>
                <w:tcW w:w="1212" w:type="pct"/>
                <w:vMerge/>
                <w:vAlign w:val="center"/>
              </w:tcPr>
              <w:p w:rsidR="000E328B" w:rsidRPr="007E051A" w:rsidRDefault="000E328B" w:rsidP="0084155D">
                <w:pPr>
                  <w:rPr>
                    <w:rFonts w:ascii="宋体" w:hAnsi="宋体" w:cs="Arial"/>
                    <w:szCs w:val="21"/>
                  </w:rPr>
                </w:pPr>
              </w:p>
            </w:tc>
          </w:tr>
          <w:sdt>
            <w:sdtPr>
              <w:rPr>
                <w:rFonts w:ascii="宋体" w:hAnsi="宋体"/>
                <w:szCs w:val="21"/>
              </w:rPr>
              <w:alias w:val="重要的合营企业或联营企业明细"/>
              <w:tag w:val="_GBC_a1baed559822472c8c78b05cadceb35a"/>
              <w:id w:val="1117668421"/>
              <w:lock w:val="sdtLocked"/>
            </w:sdtPr>
            <w:sdtContent>
              <w:tr w:rsidR="000E328B" w:rsidRPr="007E051A" w:rsidTr="00DE2928">
                <w:tc>
                  <w:tcPr>
                    <w:tcW w:w="1377" w:type="pct"/>
                  </w:tcPr>
                  <w:p w:rsidR="000E328B" w:rsidRPr="007E051A" w:rsidRDefault="000E328B" w:rsidP="0084155D">
                    <w:pPr>
                      <w:rPr>
                        <w:rFonts w:ascii="宋体" w:hAnsi="宋体"/>
                        <w:szCs w:val="21"/>
                      </w:rPr>
                    </w:pPr>
                    <w:r w:rsidRPr="007E051A">
                      <w:rPr>
                        <w:rFonts w:ascii="宋体" w:hAnsi="宋体"/>
                      </w:rPr>
                      <w:t>江苏稳润光电有限公司</w:t>
                    </w:r>
                  </w:p>
                </w:tc>
                <w:tc>
                  <w:tcPr>
                    <w:tcW w:w="652" w:type="pct"/>
                  </w:tcPr>
                  <w:p w:rsidR="000E328B" w:rsidRPr="007E051A" w:rsidRDefault="000E328B" w:rsidP="0084155D">
                    <w:pPr>
                      <w:rPr>
                        <w:rFonts w:ascii="宋体" w:hAnsi="宋体"/>
                        <w:szCs w:val="21"/>
                      </w:rPr>
                    </w:pPr>
                    <w:r w:rsidRPr="007E051A">
                      <w:rPr>
                        <w:rFonts w:ascii="宋体" w:hAnsi="宋体"/>
                      </w:rPr>
                      <w:t>江苏</w:t>
                    </w:r>
                  </w:p>
                </w:tc>
                <w:tc>
                  <w:tcPr>
                    <w:tcW w:w="435" w:type="pct"/>
                  </w:tcPr>
                  <w:p w:rsidR="000E328B" w:rsidRPr="007E051A" w:rsidRDefault="000E328B" w:rsidP="0084155D">
                    <w:pPr>
                      <w:rPr>
                        <w:rFonts w:ascii="宋体" w:hAnsi="宋体"/>
                        <w:szCs w:val="21"/>
                      </w:rPr>
                    </w:pPr>
                    <w:r w:rsidRPr="007E051A">
                      <w:rPr>
                        <w:rFonts w:ascii="宋体" w:hAnsi="宋体"/>
                      </w:rPr>
                      <w:t>江苏</w:t>
                    </w:r>
                  </w:p>
                </w:tc>
                <w:tc>
                  <w:tcPr>
                    <w:tcW w:w="563" w:type="pct"/>
                  </w:tcPr>
                  <w:p w:rsidR="000E328B" w:rsidRPr="007E051A" w:rsidRDefault="000E328B" w:rsidP="0084155D">
                    <w:pPr>
                      <w:rPr>
                        <w:rFonts w:ascii="宋体" w:hAnsi="宋体"/>
                        <w:szCs w:val="21"/>
                      </w:rPr>
                    </w:pPr>
                    <w:r w:rsidRPr="007E051A">
                      <w:rPr>
                        <w:rFonts w:ascii="宋体" w:hAnsi="宋体"/>
                      </w:rPr>
                      <w:t>制造业</w:t>
                    </w:r>
                  </w:p>
                </w:tc>
                <w:tc>
                  <w:tcPr>
                    <w:tcW w:w="379" w:type="pct"/>
                  </w:tcPr>
                  <w:p w:rsidR="000E328B" w:rsidRPr="007E051A" w:rsidRDefault="000E328B" w:rsidP="0084155D">
                    <w:pPr>
                      <w:jc w:val="right"/>
                      <w:rPr>
                        <w:rFonts w:ascii="宋体" w:hAnsi="宋体"/>
                        <w:szCs w:val="21"/>
                      </w:rPr>
                    </w:pPr>
                    <w:r w:rsidRPr="007E051A">
                      <w:rPr>
                        <w:rFonts w:ascii="宋体" w:hAnsi="宋体"/>
                      </w:rPr>
                      <w:t>28.63</w:t>
                    </w:r>
                  </w:p>
                </w:tc>
                <w:tc>
                  <w:tcPr>
                    <w:tcW w:w="382" w:type="pct"/>
                  </w:tcPr>
                  <w:p w:rsidR="000E328B" w:rsidRPr="007E051A" w:rsidRDefault="000E328B" w:rsidP="0084155D">
                    <w:pPr>
                      <w:jc w:val="right"/>
                      <w:rPr>
                        <w:rFonts w:ascii="宋体" w:hAnsi="宋体"/>
                        <w:szCs w:val="21"/>
                      </w:rPr>
                    </w:pPr>
                  </w:p>
                </w:tc>
                <w:tc>
                  <w:tcPr>
                    <w:tcW w:w="1212" w:type="pct"/>
                  </w:tcPr>
                  <w:p w:rsidR="000E328B" w:rsidRPr="007E051A" w:rsidRDefault="000E328B" w:rsidP="0084155D">
                    <w:pPr>
                      <w:rPr>
                        <w:rFonts w:ascii="宋体" w:hAnsi="宋体"/>
                        <w:szCs w:val="21"/>
                      </w:rPr>
                    </w:pPr>
                    <w:r w:rsidRPr="007E051A">
                      <w:rPr>
                        <w:rFonts w:ascii="宋体" w:hAnsi="宋体"/>
                      </w:rPr>
                      <w:t>权益法核算</w:t>
                    </w:r>
                  </w:p>
                </w:tc>
              </w:tr>
            </w:sdtContent>
          </w:sdt>
        </w:tbl>
        <w:p w:rsidR="00996DE7" w:rsidRPr="007E051A" w:rsidRDefault="00996DE7">
          <w:pPr>
            <w:rPr>
              <w:rFonts w:ascii="宋体" w:hAnsi="宋体" w:cs="Arial"/>
              <w:szCs w:val="21"/>
            </w:rPr>
          </w:pPr>
        </w:p>
        <w:p w:rsidR="00996DE7" w:rsidRPr="007E051A" w:rsidRDefault="007A1B61">
          <w:pPr>
            <w:rPr>
              <w:rFonts w:ascii="宋体" w:hAnsi="宋体" w:cstheme="minorBidi"/>
              <w:szCs w:val="21"/>
            </w:rPr>
          </w:pPr>
        </w:p>
      </w:sdtContent>
    </w:sdt>
    <w:p w:rsidR="00996DE7" w:rsidRPr="007E051A" w:rsidRDefault="00512658">
      <w:pPr>
        <w:pStyle w:val="4"/>
        <w:numPr>
          <w:ilvl w:val="3"/>
          <w:numId w:val="63"/>
        </w:numPr>
        <w:ind w:left="424" w:hangingChars="201" w:hanging="424"/>
        <w:rPr>
          <w:rFonts w:ascii="宋体" w:eastAsia="宋体" w:hAnsi="宋体"/>
        </w:rPr>
      </w:pPr>
      <w:r w:rsidRPr="007E051A">
        <w:rPr>
          <w:rFonts w:ascii="宋体" w:eastAsia="宋体" w:hAnsi="宋体" w:hint="eastAsia"/>
        </w:rPr>
        <w:t>重要联营企业的主要财务信息</w:t>
      </w:r>
    </w:p>
    <w:sdt>
      <w:sdtPr>
        <w:rPr>
          <w:rFonts w:ascii="宋体" w:hAnsi="宋体"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ascii="宋体" w:hAnsi="宋体" w:hint="eastAsia"/>
            </w:rPr>
            <w:alias w:val="是否适用：重要联营企业的主要财务信息[双击切换]"/>
            <w:tag w:val="_GBC_e570958be6b64b7d8be73c12ea5135f1"/>
            <w:id w:val="1017741929"/>
            <w:lock w:val="sdtLocked"/>
            <w:placeholder>
              <w:docPart w:val="GBC22222222222222222222222222222"/>
            </w:placeholder>
          </w:sdtPr>
          <w:sdtContent>
            <w:p w:rsidR="00996DE7" w:rsidRPr="007E051A" w:rsidRDefault="007A1B61">
              <w:pPr>
                <w:rPr>
                  <w:rFonts w:ascii="宋体" w:hAnsi="宋体"/>
                </w:rPr>
              </w:pPr>
              <w:r w:rsidRPr="007E051A">
                <w:rPr>
                  <w:rFonts w:ascii="宋体" w:hAnsi="宋体"/>
                </w:rPr>
                <w:fldChar w:fldCharType="begin"/>
              </w:r>
              <w:r w:rsidR="006952B9" w:rsidRPr="007E051A">
                <w:rPr>
                  <w:rFonts w:ascii="宋体" w:hAnsi="宋体"/>
                </w:rPr>
                <w:instrText xml:space="preserve"> MACROBUTTON  SnrToggleCheckbox √适用  </w:instrText>
              </w:r>
              <w:r w:rsidRPr="007E051A">
                <w:rPr>
                  <w:rFonts w:ascii="宋体" w:hAnsi="宋体"/>
                </w:rPr>
                <w:fldChar w:fldCharType="end"/>
              </w:r>
              <w:r w:rsidRPr="007E051A">
                <w:rPr>
                  <w:rFonts w:ascii="宋体" w:hAnsi="宋体"/>
                </w:rPr>
                <w:fldChar w:fldCharType="begin"/>
              </w:r>
              <w:r w:rsidR="006952B9" w:rsidRPr="007E051A">
                <w:rPr>
                  <w:rFonts w:ascii="宋体" w:hAnsi="宋体"/>
                </w:rPr>
                <w:instrText xml:space="preserve"> MACROBUTTON  SnrToggleCheckbox □不适用 </w:instrText>
              </w:r>
              <w:r w:rsidRPr="007E051A">
                <w:rPr>
                  <w:rFonts w:ascii="宋体" w:hAnsi="宋体"/>
                </w:rPr>
                <w:fldChar w:fldCharType="end"/>
              </w:r>
            </w:p>
          </w:sdtContent>
        </w:sdt>
        <w:p w:rsidR="00996DE7" w:rsidRPr="007E051A" w:rsidRDefault="00512658">
          <w:pPr>
            <w:jc w:val="right"/>
            <w:rPr>
              <w:rFonts w:ascii="宋体" w:hAnsi="宋体"/>
            </w:rPr>
          </w:pPr>
          <w:r w:rsidRPr="007E051A">
            <w:rPr>
              <w:rFonts w:ascii="宋体" w:hAnsi="宋体" w:hint="eastAsia"/>
            </w:rPr>
            <w:t>单位：</w:t>
          </w:r>
          <w:sdt>
            <w:sdtPr>
              <w:rPr>
                <w:rFonts w:ascii="宋体" w:hAnsi="宋体"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E051A">
                <w:rPr>
                  <w:rFonts w:ascii="宋体" w:hAnsi="宋体" w:hint="eastAsia"/>
                </w:rPr>
                <w:t>元</w:t>
              </w:r>
            </w:sdtContent>
          </w:sdt>
          <w:r w:rsidRPr="007E051A">
            <w:rPr>
              <w:rFonts w:ascii="宋体" w:hAnsi="宋体" w:hint="eastAsia"/>
            </w:rPr>
            <w:t xml:space="preserve">  币种：</w:t>
          </w:r>
          <w:sdt>
            <w:sdtPr>
              <w:rPr>
                <w:rFonts w:ascii="宋体" w:hAnsi="宋体"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E051A">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47"/>
            <w:gridCol w:w="2552"/>
            <w:gridCol w:w="2550"/>
          </w:tblGrid>
          <w:tr w:rsidR="00040549" w:rsidRPr="007E051A" w:rsidTr="00A70829">
            <w:trPr>
              <w:trHeight w:val="120"/>
            </w:trPr>
            <w:tc>
              <w:tcPr>
                <w:tcW w:w="2181" w:type="pct"/>
                <w:vMerge w:val="restart"/>
                <w:tcBorders>
                  <w:top w:val="single" w:sz="4" w:space="0" w:color="auto"/>
                  <w:left w:val="single" w:sz="4" w:space="0" w:color="auto"/>
                  <w:bottom w:val="single" w:sz="6" w:space="0" w:color="auto"/>
                  <w:right w:val="single" w:sz="6" w:space="0" w:color="auto"/>
                </w:tcBorders>
                <w:shd w:val="clear" w:color="auto" w:fill="auto"/>
              </w:tcPr>
              <w:p w:rsidR="00040549" w:rsidRPr="007E051A" w:rsidRDefault="00040549" w:rsidP="00A70829">
                <w:pPr>
                  <w:jc w:val="center"/>
                  <w:rPr>
                    <w:rFonts w:ascii="宋体" w:hAnsi="宋体" w:cs="Arial"/>
                    <w:szCs w:val="21"/>
                  </w:rPr>
                </w:pPr>
              </w:p>
            </w:tc>
            <w:sdt>
              <w:sdtPr>
                <w:rPr>
                  <w:rFonts w:ascii="宋体" w:hAnsi="宋体" w:cs="Arial" w:hint="eastAsia"/>
                  <w:szCs w:val="21"/>
                  <w:lang w:val="en-GB"/>
                </w:rPr>
                <w:alias w:val="重要联营企业的主要财务信息-发生期间"/>
                <w:tag w:val="_GBC_3985273c74d84e5d9e0004348ff54fc3"/>
                <w:id w:val="266578813"/>
                <w:lock w:val="sdtLocked"/>
              </w:sdtPr>
              <w:sdtContent>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p w:rsidR="00040549" w:rsidRPr="007E051A" w:rsidRDefault="00040549" w:rsidP="00A70829">
                    <w:pPr>
                      <w:jc w:val="center"/>
                      <w:rPr>
                        <w:rFonts w:ascii="宋体" w:hAnsi="宋体" w:cs="Arial"/>
                        <w:szCs w:val="21"/>
                      </w:rPr>
                    </w:pPr>
                    <w:r w:rsidRPr="007E051A">
                      <w:rPr>
                        <w:rFonts w:ascii="宋体" w:hAnsi="宋体" w:cs="Arial" w:hint="eastAsia"/>
                        <w:szCs w:val="21"/>
                        <w:lang w:val="en-GB"/>
                      </w:rPr>
                      <w:t>期末余额</w:t>
                    </w:r>
                    <w:r w:rsidRPr="007E051A">
                      <w:rPr>
                        <w:rFonts w:ascii="宋体" w:hAnsi="宋体" w:cs="Arial"/>
                        <w:szCs w:val="21"/>
                      </w:rPr>
                      <w:t xml:space="preserve">/ </w:t>
                    </w:r>
                    <w:r w:rsidRPr="007E051A">
                      <w:rPr>
                        <w:rFonts w:ascii="宋体" w:hAnsi="宋体" w:cs="Arial" w:hint="eastAsia"/>
                        <w:szCs w:val="21"/>
                        <w:lang w:val="en-GB"/>
                      </w:rPr>
                      <w:t>本期发生额</w:t>
                    </w:r>
                  </w:p>
                </w:tc>
              </w:sdtContent>
            </w:sdt>
            <w:sdt>
              <w:sdtPr>
                <w:rPr>
                  <w:rFonts w:ascii="宋体" w:hAnsi="宋体" w:cs="Arial" w:hint="eastAsia"/>
                  <w:szCs w:val="21"/>
                  <w:lang w:val="en-GB"/>
                </w:rPr>
                <w:alias w:val="重要联营企业的主要财务信息-发生期间"/>
                <w:tag w:val="_GBC_c59f213bf9cc43468db35ae8e45286d0"/>
                <w:id w:val="266578814"/>
                <w:lock w:val="sdtLocked"/>
              </w:sdt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040549" w:rsidRPr="007E051A" w:rsidRDefault="00040549" w:rsidP="00A70829">
                    <w:pPr>
                      <w:jc w:val="center"/>
                      <w:rPr>
                        <w:rFonts w:ascii="宋体" w:hAnsi="宋体" w:cs="Arial"/>
                        <w:szCs w:val="21"/>
                        <w:lang w:val="en-GB"/>
                      </w:rPr>
                    </w:pPr>
                    <w:r w:rsidRPr="007E051A">
                      <w:rPr>
                        <w:rFonts w:ascii="宋体" w:hAnsi="宋体" w:cs="Arial" w:hint="eastAsia"/>
                        <w:szCs w:val="21"/>
                        <w:lang w:val="en-GB"/>
                      </w:rPr>
                      <w:t>期初余额</w:t>
                    </w:r>
                    <w:r w:rsidRPr="007E051A">
                      <w:rPr>
                        <w:rFonts w:ascii="宋体" w:hAnsi="宋体" w:cs="Arial"/>
                        <w:szCs w:val="21"/>
                      </w:rPr>
                      <w:t xml:space="preserve">/ </w:t>
                    </w:r>
                    <w:r w:rsidRPr="007E051A">
                      <w:rPr>
                        <w:rFonts w:ascii="宋体" w:hAnsi="宋体" w:cs="Arial" w:hint="eastAsia"/>
                        <w:szCs w:val="21"/>
                        <w:lang w:val="en-GB"/>
                      </w:rPr>
                      <w:t>上期发生额</w:t>
                    </w:r>
                  </w:p>
                </w:tc>
              </w:sdtContent>
            </w:sdt>
          </w:tr>
          <w:tr w:rsidR="00040549" w:rsidRPr="007E051A" w:rsidTr="00A70829">
            <w:trPr>
              <w:trHeight w:val="120"/>
            </w:trPr>
            <w:tc>
              <w:tcPr>
                <w:tcW w:w="2181" w:type="pct"/>
                <w:vMerge/>
                <w:tcBorders>
                  <w:top w:val="single" w:sz="4" w:space="0" w:color="auto"/>
                  <w:left w:val="single" w:sz="4" w:space="0" w:color="auto"/>
                  <w:bottom w:val="single" w:sz="6" w:space="0" w:color="auto"/>
                  <w:right w:val="single" w:sz="6" w:space="0" w:color="auto"/>
                </w:tcBorders>
                <w:shd w:val="clear" w:color="auto" w:fill="auto"/>
                <w:vAlign w:val="center"/>
              </w:tcPr>
              <w:p w:rsidR="00040549" w:rsidRPr="007E051A" w:rsidRDefault="00040549" w:rsidP="00A70829">
                <w:pPr>
                  <w:rPr>
                    <w:rFonts w:ascii="宋体" w:hAnsi="宋体" w:cs="Arial"/>
                    <w:szCs w:val="21"/>
                  </w:rPr>
                </w:pPr>
              </w:p>
            </w:tc>
            <w:sdt>
              <w:sdtPr>
                <w:rPr>
                  <w:rFonts w:ascii="宋体" w:hAnsi="宋体"/>
                  <w:szCs w:val="21"/>
                </w:rPr>
                <w:alias w:val="重要联营企业的主要财务信息明细-企业名称"/>
                <w:tag w:val="_GBC_efc7f4a58fe54a3fb8fad3e0deb94eae"/>
                <w:id w:val="266578815"/>
                <w:lock w:val="sdtLocked"/>
              </w:sdtPr>
              <w:sdtContent>
                <w:tc>
                  <w:tcPr>
                    <w:tcW w:w="1410" w:type="pct"/>
                    <w:tcBorders>
                      <w:top w:val="single" w:sz="6" w:space="0" w:color="auto"/>
                      <w:left w:val="single" w:sz="6" w:space="0" w:color="auto"/>
                      <w:right w:val="single" w:sz="6" w:space="0" w:color="auto"/>
                    </w:tcBorders>
                    <w:shd w:val="clear" w:color="auto" w:fill="auto"/>
                  </w:tcPr>
                  <w:p w:rsidR="00040549" w:rsidRPr="007E051A" w:rsidRDefault="00040549" w:rsidP="00A70829">
                    <w:pPr>
                      <w:jc w:val="center"/>
                      <w:rPr>
                        <w:rFonts w:ascii="宋体" w:hAnsi="宋体"/>
                        <w:szCs w:val="21"/>
                      </w:rPr>
                    </w:pPr>
                    <w:r w:rsidRPr="007E051A">
                      <w:rPr>
                        <w:rFonts w:ascii="宋体" w:hAnsi="宋体" w:hint="eastAsia"/>
                        <w:szCs w:val="21"/>
                      </w:rPr>
                      <w:t>江苏稳润光电有限公司</w:t>
                    </w:r>
                  </w:p>
                </w:tc>
              </w:sdtContent>
            </w:sdt>
            <w:sdt>
              <w:sdtPr>
                <w:rPr>
                  <w:rFonts w:ascii="宋体" w:hAnsi="宋体"/>
                  <w:szCs w:val="21"/>
                </w:rPr>
                <w:alias w:val="重要联营企业的主要财务信息明细-企业名称"/>
                <w:tag w:val="_GBC_ec035f4a8b8047b6ae76c73886ec26ca"/>
                <w:id w:val="266578816"/>
                <w:lock w:val="sdtLocked"/>
              </w:sdtPr>
              <w:sdtContent>
                <w:tc>
                  <w:tcPr>
                    <w:tcW w:w="1409" w:type="pct"/>
                    <w:tcBorders>
                      <w:top w:val="single" w:sz="6" w:space="0" w:color="auto"/>
                      <w:left w:val="single" w:sz="6" w:space="0" w:color="auto"/>
                      <w:bottom w:val="single" w:sz="6" w:space="0" w:color="auto"/>
                      <w:right w:val="single" w:sz="6" w:space="0" w:color="auto"/>
                    </w:tcBorders>
                    <w:shd w:val="clear" w:color="auto" w:fill="auto"/>
                  </w:tcPr>
                  <w:p w:rsidR="00040549" w:rsidRPr="007E051A" w:rsidRDefault="00040549" w:rsidP="00A70829">
                    <w:pPr>
                      <w:jc w:val="center"/>
                      <w:rPr>
                        <w:rFonts w:ascii="宋体" w:hAnsi="宋体"/>
                        <w:szCs w:val="21"/>
                      </w:rPr>
                    </w:pPr>
                    <w:r w:rsidRPr="007E051A">
                      <w:rPr>
                        <w:rFonts w:ascii="宋体" w:hAnsi="宋体" w:hint="eastAsia"/>
                        <w:szCs w:val="21"/>
                      </w:rPr>
                      <w:t>江苏稳润光电有限公司</w:t>
                    </w:r>
                  </w:p>
                </w:tc>
              </w:sdtContent>
            </w:sdt>
          </w:tr>
          <w:tr w:rsidR="00040549" w:rsidRPr="007E051A" w:rsidTr="00A70829">
            <w:sdt>
              <w:sdtPr>
                <w:rPr>
                  <w:rFonts w:ascii="宋体" w:hAnsi="宋体"/>
                </w:rPr>
                <w:tag w:val="_PLD_bd98f709ab6e4f96b4a06602fd995e5b"/>
                <w:id w:val="26657881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流动资产</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142,121,646.18</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162,663,933.13</w:t>
                </w:r>
              </w:p>
            </w:tc>
          </w:tr>
          <w:tr w:rsidR="00040549" w:rsidRPr="007E051A" w:rsidTr="00A70829">
            <w:sdt>
              <w:sdtPr>
                <w:rPr>
                  <w:rFonts w:ascii="宋体" w:hAnsi="宋体"/>
                </w:rPr>
                <w:tag w:val="_PLD_d33c9f19c0bd4028900f4b049304e75b"/>
                <w:id w:val="26657881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非流动资产</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94,776,944.24</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99,508,833.95</w:t>
                </w:r>
              </w:p>
            </w:tc>
          </w:tr>
          <w:tr w:rsidR="00040549" w:rsidRPr="007E051A" w:rsidTr="00A70829">
            <w:sdt>
              <w:sdtPr>
                <w:rPr>
                  <w:rFonts w:ascii="宋体" w:hAnsi="宋体"/>
                </w:rPr>
                <w:tag w:val="_PLD_93b9a2f53b8c47c3b912a3f65bfa401f"/>
                <w:id w:val="26657881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资产合计</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236,898,590.42</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262,172,767.08</w:t>
                </w:r>
              </w:p>
            </w:tc>
          </w:tr>
          <w:tr w:rsidR="00040549" w:rsidRPr="007E051A" w:rsidTr="00A70829">
            <w:sdt>
              <w:sdtPr>
                <w:rPr>
                  <w:rFonts w:ascii="宋体" w:hAnsi="宋体"/>
                </w:rPr>
                <w:tag w:val="_PLD_d5042a8897c74c8fa2567bf536f0b45c"/>
                <w:id w:val="26657882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流动负债</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73,025,774.65</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91,520,520.99</w:t>
                </w:r>
              </w:p>
            </w:tc>
          </w:tr>
          <w:tr w:rsidR="00040549" w:rsidRPr="007E051A" w:rsidTr="00A70829">
            <w:sdt>
              <w:sdtPr>
                <w:rPr>
                  <w:rFonts w:ascii="宋体" w:hAnsi="宋体"/>
                </w:rPr>
                <w:tag w:val="_PLD_5328073d5a9f4e7a8dda720e99ff747d"/>
                <w:id w:val="26657882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非流动负债</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9cbbfa9377864d43b63aa61b4f155abf"/>
                <w:id w:val="266578822"/>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负债合计</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73,025,774.65</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91,520,520.99</w:t>
                </w:r>
              </w:p>
            </w:tc>
          </w:tr>
          <w:tr w:rsidR="00040549" w:rsidRPr="007E051A" w:rsidTr="00A70829">
            <w:sdt>
              <w:sdtPr>
                <w:rPr>
                  <w:rFonts w:ascii="宋体" w:hAnsi="宋体"/>
                </w:rPr>
                <w:tag w:val="_PLD_16753c98818d47ecb057fbb811eb12e0"/>
                <w:id w:val="266578823"/>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少数股东权益</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a24a27859d54478ebb4bb56e062c15f9"/>
                <w:id w:val="266578824"/>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归属于母公司股东权益</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163,872,815.77</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170,652,246.09</w:t>
                </w:r>
              </w:p>
            </w:tc>
          </w:tr>
          <w:tr w:rsidR="00040549" w:rsidRPr="007E051A" w:rsidTr="00A70829">
            <w:sdt>
              <w:sdtPr>
                <w:rPr>
                  <w:rFonts w:ascii="宋体" w:hAnsi="宋体"/>
                </w:rPr>
                <w:tag w:val="_PLD_83760dd036554298ad568f0c4835493a"/>
                <w:id w:val="26657882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按持股比例计算的净资产份额</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46,916,787.16</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48,857,738.06</w:t>
                </w:r>
              </w:p>
            </w:tc>
          </w:tr>
          <w:tr w:rsidR="00040549" w:rsidRPr="007E051A" w:rsidTr="00A70829">
            <w:sdt>
              <w:sdtPr>
                <w:rPr>
                  <w:rFonts w:ascii="宋体" w:hAnsi="宋体"/>
                </w:rPr>
                <w:tag w:val="_PLD_65d5a31f9fa341df9186936cb486be79"/>
                <w:id w:val="266578826"/>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调整事项</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3b84f6fef53942f0bdb1e0f4fac47531"/>
                <w:id w:val="26657882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color w:val="000000"/>
                        <w:szCs w:val="21"/>
                      </w:rPr>
                      <w:t>--</w:t>
                    </w:r>
                    <w:r w:rsidRPr="007E051A">
                      <w:rPr>
                        <w:rFonts w:ascii="宋体" w:hAnsi="宋体" w:cs="Arial" w:hint="eastAsia"/>
                        <w:color w:val="000000"/>
                        <w:szCs w:val="21"/>
                        <w:lang w:val="en-GB"/>
                      </w:rPr>
                      <w:t>商誉</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19e094c58ac743409a1de824377c9f41"/>
                <w:id w:val="26657882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color w:val="000000"/>
                        <w:szCs w:val="21"/>
                      </w:rPr>
                      <w:t>--</w:t>
                    </w:r>
                    <w:r w:rsidRPr="007E051A">
                      <w:rPr>
                        <w:rFonts w:ascii="宋体" w:hAnsi="宋体" w:cs="Arial" w:hint="eastAsia"/>
                        <w:color w:val="000000"/>
                        <w:szCs w:val="21"/>
                        <w:lang w:val="en-GB"/>
                      </w:rPr>
                      <w:t>内部交易未实现利润</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40744878c73643e78916ab27167da56e"/>
                <w:id w:val="26657882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color w:val="000000"/>
                        <w:szCs w:val="21"/>
                      </w:rPr>
                      <w:t>--</w:t>
                    </w:r>
                    <w:r w:rsidRPr="007E051A">
                      <w:rPr>
                        <w:rFonts w:ascii="宋体" w:hAnsi="宋体" w:cs="Arial" w:hint="eastAsia"/>
                        <w:color w:val="000000"/>
                        <w:szCs w:val="21"/>
                        <w:lang w:val="en-GB"/>
                      </w:rPr>
                      <w:t>其他</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88aac7b4c3d3477a959d3c9bcd283178"/>
                <w:id w:val="26657883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对联营企业权益投资的账面价值</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46,916,787.16</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48,857,738.06</w:t>
                </w:r>
              </w:p>
            </w:tc>
          </w:tr>
          <w:tr w:rsidR="00040549" w:rsidRPr="007E051A" w:rsidTr="00A70829">
            <w:sdt>
              <w:sdtPr>
                <w:rPr>
                  <w:rFonts w:ascii="宋体" w:hAnsi="宋体"/>
                </w:rPr>
                <w:tag w:val="_PLD_e6318b53d54241479b21f864d5e6f6a9"/>
                <w:id w:val="26657883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存在公开报价的联营企业权益投资的公允价值</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9814be1c77a644928d7ffa3fb0b9d2e1"/>
                <w:id w:val="266578832"/>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营业收入</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131,178,356.79</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220,802,040.99</w:t>
                </w:r>
              </w:p>
            </w:tc>
          </w:tr>
          <w:tr w:rsidR="00040549" w:rsidRPr="007E051A" w:rsidTr="00A70829">
            <w:sdt>
              <w:sdtPr>
                <w:rPr>
                  <w:rFonts w:ascii="宋体" w:hAnsi="宋体"/>
                </w:rPr>
                <w:tag w:val="_PLD_cc6add3e9dbe47cbae39d310932ff70b"/>
                <w:id w:val="266578833"/>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净利润</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-6,779,430.32</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60,801.66</w:t>
                </w:r>
              </w:p>
            </w:tc>
          </w:tr>
          <w:tr w:rsidR="00040549" w:rsidRPr="007E051A" w:rsidTr="00A70829">
            <w:sdt>
              <w:sdtPr>
                <w:rPr>
                  <w:rFonts w:ascii="宋体" w:hAnsi="宋体"/>
                </w:rPr>
                <w:tag w:val="_PLD_5f33061a1f59495ebe589936031d001e"/>
                <w:id w:val="266578834"/>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lang w:val="en-GB"/>
                      </w:rPr>
                    </w:pPr>
                    <w:r w:rsidRPr="007E051A">
                      <w:rPr>
                        <w:rFonts w:ascii="宋体" w:hAnsi="宋体" w:cs="Arial" w:hint="eastAsia"/>
                        <w:color w:val="000000"/>
                        <w:szCs w:val="21"/>
                        <w:lang w:val="en-GB"/>
                      </w:rPr>
                      <w:t>终止经营的净利润</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150d11eed5f7496c9efbd41529cfb2fe"/>
                <w:id w:val="26657883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其他综合收益</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p>
            </w:tc>
          </w:tr>
          <w:tr w:rsidR="00040549" w:rsidRPr="007E051A" w:rsidTr="00A70829">
            <w:sdt>
              <w:sdtPr>
                <w:rPr>
                  <w:rFonts w:ascii="宋体" w:hAnsi="宋体"/>
                </w:rPr>
                <w:tag w:val="_PLD_aca477b75b8548ffb0cae4d911df9f59"/>
                <w:id w:val="266578836"/>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综合收益总额</w:t>
                    </w:r>
                  </w:p>
                </w:tc>
              </w:sdtContent>
            </w:sdt>
            <w:tc>
              <w:tcPr>
                <w:tcW w:w="1410" w:type="pct"/>
                <w:tcBorders>
                  <w:left w:val="single" w:sz="6" w:space="0" w:color="auto"/>
                  <w:right w:val="single" w:sz="6" w:space="0" w:color="auto"/>
                </w:tcBorders>
                <w:shd w:val="clear" w:color="auto" w:fill="auto"/>
              </w:tcPr>
              <w:p w:rsidR="00040549" w:rsidRPr="007E051A" w:rsidRDefault="00040549" w:rsidP="00A70829">
                <w:pPr>
                  <w:jc w:val="right"/>
                  <w:rPr>
                    <w:rFonts w:ascii="宋体" w:hAnsi="宋体"/>
                    <w:szCs w:val="21"/>
                  </w:rPr>
                </w:pPr>
                <w:r w:rsidRPr="007E051A">
                  <w:rPr>
                    <w:rFonts w:ascii="宋体" w:hAnsi="宋体"/>
                  </w:rPr>
                  <w:t>-6,779,430.32</w:t>
                </w:r>
              </w:p>
            </w:tc>
            <w:tc>
              <w:tcPr>
                <w:tcW w:w="1409" w:type="pct"/>
                <w:tcBorders>
                  <w:top w:val="single" w:sz="6" w:space="0" w:color="auto"/>
                  <w:left w:val="single" w:sz="6" w:space="0" w:color="auto"/>
                  <w:bottom w:val="single" w:sz="6" w:space="0" w:color="auto"/>
                  <w:right w:val="single" w:sz="6" w:space="0" w:color="auto"/>
                </w:tcBorders>
              </w:tcPr>
              <w:p w:rsidR="00040549" w:rsidRPr="007E051A" w:rsidRDefault="00040549" w:rsidP="00A70829">
                <w:pPr>
                  <w:jc w:val="right"/>
                  <w:rPr>
                    <w:rFonts w:ascii="宋体" w:hAnsi="宋体"/>
                    <w:szCs w:val="21"/>
                  </w:rPr>
                </w:pPr>
                <w:r w:rsidRPr="007E051A">
                  <w:rPr>
                    <w:rFonts w:ascii="宋体" w:hAnsi="宋体"/>
                  </w:rPr>
                  <w:t>60,801.66</w:t>
                </w:r>
              </w:p>
            </w:tc>
          </w:tr>
          <w:tr w:rsidR="00040549" w:rsidRPr="007E051A" w:rsidTr="00A70829">
            <w:sdt>
              <w:sdtPr>
                <w:rPr>
                  <w:rFonts w:ascii="宋体" w:hAnsi="宋体"/>
                </w:rPr>
                <w:tag w:val="_PLD_2c0ced87aa7249418772718451ec98cd"/>
                <w:id w:val="266578837"/>
                <w:lock w:val="sdtLocked"/>
              </w:sdtPr>
              <w:sdtContent>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rsidR="00040549" w:rsidRPr="007E051A" w:rsidRDefault="00040549" w:rsidP="00A70829">
                    <w:pPr>
                      <w:rPr>
                        <w:rFonts w:ascii="宋体" w:hAnsi="宋体" w:cs="Arial"/>
                        <w:color w:val="000000"/>
                        <w:szCs w:val="21"/>
                      </w:rPr>
                    </w:pPr>
                    <w:r w:rsidRPr="007E051A">
                      <w:rPr>
                        <w:rFonts w:ascii="宋体" w:hAnsi="宋体" w:cs="Arial" w:hint="eastAsia"/>
                        <w:color w:val="000000"/>
                        <w:szCs w:val="21"/>
                        <w:lang w:val="en-GB"/>
                      </w:rPr>
                      <w:t>本年度收到的来自联营企业的股利</w:t>
                    </w:r>
                  </w:p>
                </w:tc>
              </w:sdtContent>
            </w:sdt>
            <w:tc>
              <w:tcPr>
                <w:tcW w:w="1410" w:type="pct"/>
                <w:tcBorders>
                  <w:left w:val="single" w:sz="6" w:space="0" w:color="auto"/>
                  <w:bottom w:val="single" w:sz="4" w:space="0" w:color="auto"/>
                  <w:right w:val="single" w:sz="6" w:space="0" w:color="auto"/>
                </w:tcBorders>
                <w:shd w:val="clear" w:color="auto" w:fill="auto"/>
              </w:tcPr>
              <w:p w:rsidR="00040549" w:rsidRPr="007E051A" w:rsidRDefault="00040549" w:rsidP="00A70829">
                <w:pPr>
                  <w:jc w:val="right"/>
                  <w:rPr>
                    <w:rFonts w:ascii="宋体" w:hAnsi="宋体"/>
                    <w:szCs w:val="21"/>
                  </w:rPr>
                </w:pPr>
              </w:p>
            </w:tc>
            <w:tc>
              <w:tcPr>
                <w:tcW w:w="1409" w:type="pct"/>
                <w:tcBorders>
                  <w:top w:val="single" w:sz="6" w:space="0" w:color="auto"/>
                  <w:left w:val="single" w:sz="6" w:space="0" w:color="auto"/>
                  <w:bottom w:val="single" w:sz="4" w:space="0" w:color="auto"/>
                  <w:right w:val="single" w:sz="6" w:space="0" w:color="auto"/>
                </w:tcBorders>
              </w:tcPr>
              <w:p w:rsidR="00040549" w:rsidRPr="007E051A" w:rsidRDefault="00040549" w:rsidP="00A70829">
                <w:pPr>
                  <w:jc w:val="right"/>
                  <w:rPr>
                    <w:rFonts w:ascii="宋体" w:hAnsi="宋体"/>
                    <w:szCs w:val="21"/>
                  </w:rPr>
                </w:pPr>
              </w:p>
            </w:tc>
          </w:tr>
        </w:tbl>
        <w:p w:rsidR="00996DE7" w:rsidRPr="007E051A" w:rsidRDefault="007A1B61">
          <w:pPr>
            <w:rPr>
              <w:rFonts w:ascii="宋体" w:hAnsi="宋体" w:cs="Arial"/>
              <w:szCs w:val="21"/>
            </w:rPr>
          </w:pPr>
        </w:p>
      </w:sdtContent>
    </w:sdt>
    <w:p w:rsidR="00996DE7" w:rsidRPr="007E051A" w:rsidRDefault="00996DE7">
      <w:pPr>
        <w:rPr>
          <w:rFonts w:ascii="宋体" w:hAnsi="宋体"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ascii="Times New Roman" w:hAnsi="Times New Roman" w:cs="Arial" w:hint="default"/>
          <w:kern w:val="2"/>
          <w:szCs w:val="21"/>
        </w:rPr>
      </w:sdtEndPr>
      <w:sdtContent>
        <w:p w:rsidR="00996DE7" w:rsidRPr="007E051A" w:rsidRDefault="00512658">
          <w:pPr>
            <w:pStyle w:val="4"/>
            <w:numPr>
              <w:ilvl w:val="3"/>
              <w:numId w:val="63"/>
            </w:numPr>
            <w:ind w:left="424" w:hangingChars="202" w:hanging="424"/>
            <w:rPr>
              <w:rFonts w:ascii="宋体" w:eastAsia="宋体" w:hAnsi="宋体"/>
            </w:rPr>
          </w:pPr>
          <w:r w:rsidRPr="007E051A">
            <w:rPr>
              <w:rFonts w:ascii="宋体" w:eastAsia="宋体" w:hAnsi="宋体" w:hint="eastAsia"/>
            </w:rPr>
            <w:t>不重要的合营企业和联营企业的汇总财务信息</w:t>
          </w:r>
        </w:p>
        <w:sdt>
          <w:sdtPr>
            <w:rPr>
              <w:rFonts w:ascii="宋体" w:hAnsi="宋体" w:hint="eastAsia"/>
            </w:rPr>
            <w:alias w:val="是否适用：不重要的合营企业和联营企业的汇总财务信息[双击切换]"/>
            <w:tag w:val="_GBC_0aba65ffa2fc4a9db5812b38264da59a"/>
            <w:id w:val="654196641"/>
            <w:lock w:val="sdtLocked"/>
            <w:placeholder>
              <w:docPart w:val="GBC22222222222222222222222222222"/>
            </w:placeholder>
          </w:sdtPr>
          <w:sdtContent>
            <w:p w:rsidR="00996DE7" w:rsidRPr="007E051A" w:rsidRDefault="007A1B61">
              <w:pPr>
                <w:rPr>
                  <w:rFonts w:ascii="宋体" w:hAnsi="宋体"/>
                </w:rPr>
              </w:pPr>
              <w:r w:rsidRPr="007E051A">
                <w:rPr>
                  <w:rFonts w:ascii="宋体" w:hAnsi="宋体"/>
                </w:rPr>
                <w:fldChar w:fldCharType="begin"/>
              </w:r>
              <w:r w:rsidR="00AA75F7" w:rsidRPr="007E051A">
                <w:rPr>
                  <w:rFonts w:ascii="宋体" w:hAnsi="宋体"/>
                </w:rPr>
                <w:instrText xml:space="preserve"> MACROBUTTON  SnrToggleCheckbox √适用  </w:instrText>
              </w:r>
              <w:r w:rsidRPr="007E051A">
                <w:rPr>
                  <w:rFonts w:ascii="宋体" w:hAnsi="宋体"/>
                </w:rPr>
                <w:fldChar w:fldCharType="end"/>
              </w:r>
              <w:r w:rsidRPr="007E051A">
                <w:rPr>
                  <w:rFonts w:ascii="宋体" w:hAnsi="宋体"/>
                </w:rPr>
                <w:fldChar w:fldCharType="begin"/>
              </w:r>
              <w:r w:rsidR="00AA75F7" w:rsidRPr="007E051A">
                <w:rPr>
                  <w:rFonts w:ascii="宋体" w:hAnsi="宋体"/>
                </w:rPr>
                <w:instrText xml:space="preserve"> MACROBUTTON  SnrToggleCheckbox □不适用 </w:instrText>
              </w:r>
              <w:r w:rsidRPr="007E051A">
                <w:rPr>
                  <w:rFonts w:ascii="宋体" w:hAnsi="宋体"/>
                </w:rPr>
                <w:fldChar w:fldCharType="end"/>
              </w:r>
            </w:p>
          </w:sdtContent>
        </w:sdt>
        <w:p w:rsidR="00996DE7" w:rsidRPr="007E051A" w:rsidRDefault="00512658">
          <w:pPr>
            <w:jc w:val="right"/>
            <w:rPr>
              <w:rFonts w:ascii="宋体" w:hAnsi="宋体"/>
            </w:rPr>
          </w:pPr>
          <w:r w:rsidRPr="007E051A">
            <w:rPr>
              <w:rFonts w:ascii="宋体" w:hAnsi="宋体" w:hint="eastAsia"/>
            </w:rPr>
            <w:t>单位：</w:t>
          </w:r>
          <w:sdt>
            <w:sdtPr>
              <w:rPr>
                <w:rFonts w:ascii="宋体" w:hAnsi="宋体"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E051A">
                <w:rPr>
                  <w:rFonts w:ascii="宋体" w:hAnsi="宋体" w:hint="eastAsia"/>
                </w:rPr>
                <w:t>元</w:t>
              </w:r>
            </w:sdtContent>
          </w:sdt>
          <w:r w:rsidRPr="007E051A">
            <w:rPr>
              <w:rFonts w:ascii="宋体" w:hAnsi="宋体" w:hint="eastAsia"/>
            </w:rPr>
            <w:t xml:space="preserve">  币种：</w:t>
          </w:r>
          <w:sdt>
            <w:sdtPr>
              <w:rPr>
                <w:rFonts w:ascii="宋体" w:hAnsi="宋体"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E051A">
                <w:rPr>
                  <w:rFonts w:ascii="宋体" w:hAnsi="宋体"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C84750" w:rsidRPr="007E051A" w:rsidTr="00C84750">
            <w:trPr>
              <w:trHeight w:val="241"/>
              <w:jc w:val="center"/>
            </w:trPr>
            <w:tc>
              <w:tcPr>
                <w:tcW w:w="2018" w:type="pct"/>
                <w:shd w:val="clear" w:color="auto" w:fill="auto"/>
              </w:tcPr>
              <w:p w:rsidR="00C84750" w:rsidRPr="007E051A" w:rsidRDefault="00C84750" w:rsidP="00A70829">
                <w:pPr>
                  <w:jc w:val="center"/>
                  <w:rPr>
                    <w:rFonts w:ascii="宋体" w:hAnsi="宋体" w:cs="Arial"/>
                    <w:szCs w:val="21"/>
                  </w:rPr>
                </w:pPr>
              </w:p>
            </w:tc>
            <w:sdt>
              <w:sdtPr>
                <w:rPr>
                  <w:rFonts w:ascii="宋体" w:hAnsi="宋体"/>
                </w:rPr>
                <w:tag w:val="_PLD_0f94e995a1b3419692bd4d8e5c6d3e83"/>
                <w:id w:val="266578888"/>
                <w:lock w:val="sdtLocked"/>
              </w:sdtPr>
              <w:sdtContent>
                <w:tc>
                  <w:tcPr>
                    <w:tcW w:w="1488" w:type="pct"/>
                    <w:shd w:val="clear" w:color="auto" w:fill="auto"/>
                  </w:tcPr>
                  <w:p w:rsidR="00C84750" w:rsidRPr="007E051A" w:rsidRDefault="00C84750" w:rsidP="00A70829">
                    <w:pPr>
                      <w:jc w:val="center"/>
                      <w:rPr>
                        <w:rFonts w:ascii="宋体" w:hAnsi="宋体" w:cs="Arial"/>
                        <w:szCs w:val="21"/>
                      </w:rPr>
                    </w:pPr>
                    <w:r w:rsidRPr="007E051A">
                      <w:rPr>
                        <w:rFonts w:ascii="宋体" w:hAnsi="宋体" w:cs="Arial" w:hint="eastAsia"/>
                        <w:szCs w:val="21"/>
                        <w:lang w:val="en-GB"/>
                      </w:rPr>
                      <w:t>期末余额</w:t>
                    </w:r>
                    <w:r w:rsidRPr="007E051A">
                      <w:rPr>
                        <w:rFonts w:ascii="宋体" w:hAnsi="宋体" w:cs="Arial"/>
                        <w:szCs w:val="21"/>
                      </w:rPr>
                      <w:t xml:space="preserve">/ </w:t>
                    </w:r>
                    <w:r w:rsidRPr="007E051A">
                      <w:rPr>
                        <w:rFonts w:ascii="宋体" w:hAnsi="宋体" w:cs="Arial" w:hint="eastAsia"/>
                        <w:szCs w:val="21"/>
                        <w:lang w:val="en-GB"/>
                      </w:rPr>
                      <w:t>本期发生额</w:t>
                    </w:r>
                  </w:p>
                </w:tc>
              </w:sdtContent>
            </w:sdt>
            <w:sdt>
              <w:sdtPr>
                <w:rPr>
                  <w:rFonts w:ascii="宋体" w:hAnsi="宋体"/>
                </w:rPr>
                <w:tag w:val="_PLD_41f132b6b30d40258178a800b0285b01"/>
                <w:id w:val="266578889"/>
                <w:lock w:val="sdtLocked"/>
              </w:sdtPr>
              <w:sdtContent>
                <w:tc>
                  <w:tcPr>
                    <w:tcW w:w="1494" w:type="pct"/>
                    <w:shd w:val="clear" w:color="auto" w:fill="auto"/>
                  </w:tcPr>
                  <w:p w:rsidR="00C84750" w:rsidRPr="007E051A" w:rsidRDefault="00C84750" w:rsidP="00A70829">
                    <w:pPr>
                      <w:jc w:val="center"/>
                      <w:rPr>
                        <w:rFonts w:ascii="宋体" w:hAnsi="宋体" w:cs="Arial"/>
                        <w:szCs w:val="21"/>
                      </w:rPr>
                    </w:pPr>
                    <w:r w:rsidRPr="007E051A">
                      <w:rPr>
                        <w:rFonts w:ascii="宋体" w:hAnsi="宋体" w:cs="Arial" w:hint="eastAsia"/>
                        <w:szCs w:val="21"/>
                        <w:lang w:val="en-GB"/>
                      </w:rPr>
                      <w:t>期初余额</w:t>
                    </w:r>
                    <w:r w:rsidRPr="007E051A">
                      <w:rPr>
                        <w:rFonts w:ascii="宋体" w:hAnsi="宋体" w:cs="Arial"/>
                        <w:szCs w:val="21"/>
                      </w:rPr>
                      <w:t xml:space="preserve">/ </w:t>
                    </w:r>
                    <w:r w:rsidRPr="007E051A">
                      <w:rPr>
                        <w:rFonts w:ascii="宋体" w:hAnsi="宋体" w:cs="Arial" w:hint="eastAsia"/>
                        <w:szCs w:val="21"/>
                        <w:lang w:val="en-GB"/>
                      </w:rPr>
                      <w:t>上期发生额</w:t>
                    </w:r>
                  </w:p>
                </w:tc>
              </w:sdtContent>
            </w:sdt>
          </w:tr>
          <w:tr w:rsidR="00C84750" w:rsidRPr="007E051A" w:rsidTr="00C84750">
            <w:trPr>
              <w:jc w:val="center"/>
            </w:trPr>
            <w:sdt>
              <w:sdtPr>
                <w:rPr>
                  <w:rFonts w:ascii="宋体" w:hAnsi="宋体"/>
                </w:rPr>
                <w:tag w:val="_PLD_b70e5ea8d7ec4c33925b6219dd7a8fb0"/>
                <w:id w:val="266578890"/>
                <w:lock w:val="sdtLocked"/>
              </w:sdtPr>
              <w:sdtContent>
                <w:tc>
                  <w:tcPr>
                    <w:tcW w:w="2018" w:type="pct"/>
                    <w:shd w:val="clear" w:color="auto" w:fill="auto"/>
                  </w:tcPr>
                  <w:p w:rsidR="00C84750" w:rsidRPr="007E051A" w:rsidRDefault="00C84750" w:rsidP="00A70829">
                    <w:pPr>
                      <w:rPr>
                        <w:rFonts w:ascii="宋体" w:hAnsi="宋体" w:cs="Arial"/>
                        <w:szCs w:val="21"/>
                      </w:rPr>
                    </w:pPr>
                    <w:r w:rsidRPr="007E051A">
                      <w:rPr>
                        <w:rFonts w:ascii="宋体" w:hAnsi="宋体" w:cs="Arial" w:hint="eastAsia"/>
                        <w:szCs w:val="21"/>
                        <w:lang w:val="en-GB"/>
                      </w:rPr>
                      <w:t>合营企业：</w:t>
                    </w:r>
                  </w:p>
                </w:tc>
              </w:sdtContent>
            </w:sdt>
            <w:tc>
              <w:tcPr>
                <w:tcW w:w="1488" w:type="pct"/>
              </w:tcPr>
              <w:p w:rsidR="00C84750" w:rsidRPr="007E051A" w:rsidRDefault="00C84750" w:rsidP="00A70829">
                <w:pPr>
                  <w:jc w:val="right"/>
                  <w:rPr>
                    <w:rFonts w:ascii="宋体" w:hAnsi="宋体"/>
                    <w:szCs w:val="21"/>
                  </w:rPr>
                </w:pPr>
              </w:p>
            </w:tc>
            <w:tc>
              <w:tcPr>
                <w:tcW w:w="1494" w:type="pct"/>
              </w:tcPr>
              <w:p w:rsidR="00C84750" w:rsidRPr="007E051A" w:rsidRDefault="00C84750" w:rsidP="00A70829">
                <w:pPr>
                  <w:jc w:val="right"/>
                  <w:rPr>
                    <w:rFonts w:ascii="宋体" w:hAnsi="宋体"/>
                    <w:szCs w:val="21"/>
                  </w:rPr>
                </w:pPr>
              </w:p>
            </w:tc>
          </w:tr>
          <w:tr w:rsidR="00C84750" w:rsidRPr="007E051A" w:rsidTr="00C84750">
            <w:trPr>
              <w:jc w:val="center"/>
            </w:trPr>
            <w:sdt>
              <w:sdtPr>
                <w:rPr>
                  <w:rFonts w:ascii="宋体" w:hAnsi="宋体"/>
                </w:rPr>
                <w:tag w:val="_PLD_cbda7c3468d14ed7a076bd7c6a1d9c6f"/>
                <w:id w:val="266578891"/>
                <w:lock w:val="sdtLocked"/>
              </w:sdtPr>
              <w:sdtContent>
                <w:tc>
                  <w:tcPr>
                    <w:tcW w:w="2018" w:type="pct"/>
                    <w:shd w:val="clear" w:color="auto" w:fill="auto"/>
                  </w:tcPr>
                  <w:p w:rsidR="00C84750" w:rsidRPr="007E051A" w:rsidRDefault="00C84750" w:rsidP="00A70829">
                    <w:pPr>
                      <w:rPr>
                        <w:rFonts w:ascii="宋体" w:hAnsi="宋体" w:cs="Arial"/>
                        <w:szCs w:val="21"/>
                      </w:rPr>
                    </w:pPr>
                    <w:r w:rsidRPr="007E051A">
                      <w:rPr>
                        <w:rFonts w:ascii="宋体" w:hAnsi="宋体" w:cs="Arial" w:hint="eastAsia"/>
                        <w:szCs w:val="21"/>
                        <w:lang w:val="en-GB"/>
                      </w:rPr>
                      <w:t>联营企业：</w:t>
                    </w:r>
                  </w:p>
                </w:tc>
              </w:sdtContent>
            </w:sdt>
            <w:tc>
              <w:tcPr>
                <w:tcW w:w="1488" w:type="pct"/>
              </w:tcPr>
              <w:p w:rsidR="00C84750" w:rsidRPr="007E051A" w:rsidRDefault="00C84750" w:rsidP="00A70829">
                <w:pPr>
                  <w:jc w:val="right"/>
                  <w:rPr>
                    <w:rFonts w:ascii="宋体" w:hAnsi="宋体"/>
                    <w:szCs w:val="21"/>
                  </w:rPr>
                </w:pPr>
              </w:p>
            </w:tc>
            <w:tc>
              <w:tcPr>
                <w:tcW w:w="1494" w:type="pct"/>
              </w:tcPr>
              <w:p w:rsidR="00C84750" w:rsidRPr="007E051A" w:rsidRDefault="00C84750" w:rsidP="00A70829">
                <w:pPr>
                  <w:jc w:val="right"/>
                  <w:rPr>
                    <w:rFonts w:ascii="宋体" w:hAnsi="宋体"/>
                    <w:szCs w:val="21"/>
                  </w:rPr>
                </w:pPr>
              </w:p>
            </w:tc>
          </w:tr>
          <w:tr w:rsidR="00C84750" w:rsidRPr="007E051A" w:rsidTr="00C84750">
            <w:trPr>
              <w:jc w:val="center"/>
            </w:trPr>
            <w:sdt>
              <w:sdtPr>
                <w:rPr>
                  <w:rFonts w:ascii="宋体" w:hAnsi="宋体"/>
                </w:rPr>
                <w:tag w:val="_PLD_57856c647d7e492783ca7742de3229d1"/>
                <w:id w:val="266578892"/>
                <w:lock w:val="sdtLocked"/>
              </w:sdtPr>
              <w:sdtContent>
                <w:tc>
                  <w:tcPr>
                    <w:tcW w:w="2018" w:type="pct"/>
                    <w:shd w:val="clear" w:color="auto" w:fill="auto"/>
                    <w:vAlign w:val="center"/>
                  </w:tcPr>
                  <w:p w:rsidR="00C84750" w:rsidRPr="007E051A" w:rsidRDefault="00C84750" w:rsidP="00A70829">
                    <w:pPr>
                      <w:rPr>
                        <w:rFonts w:ascii="宋体" w:hAnsi="宋体" w:cs="Arial"/>
                        <w:color w:val="000000"/>
                        <w:szCs w:val="21"/>
                      </w:rPr>
                    </w:pPr>
                    <w:r w:rsidRPr="007E051A">
                      <w:rPr>
                        <w:rFonts w:ascii="宋体" w:hAnsi="宋体" w:cs="Arial" w:hint="eastAsia"/>
                        <w:color w:val="000000"/>
                        <w:szCs w:val="21"/>
                        <w:lang w:val="en-GB"/>
                      </w:rPr>
                      <w:t>投资账面价值合计</w:t>
                    </w:r>
                  </w:p>
                </w:tc>
              </w:sdtContent>
            </w:sdt>
            <w:tc>
              <w:tcPr>
                <w:tcW w:w="1488" w:type="pct"/>
              </w:tcPr>
              <w:p w:rsidR="00C84750" w:rsidRPr="007E051A" w:rsidRDefault="00C84750" w:rsidP="00A70829">
                <w:pPr>
                  <w:jc w:val="right"/>
                  <w:rPr>
                    <w:rFonts w:ascii="宋体" w:hAnsi="宋体"/>
                    <w:szCs w:val="21"/>
                  </w:rPr>
                </w:pPr>
              </w:p>
            </w:tc>
            <w:tc>
              <w:tcPr>
                <w:tcW w:w="1494" w:type="pct"/>
              </w:tcPr>
              <w:p w:rsidR="00C84750" w:rsidRPr="007E051A" w:rsidRDefault="00C84750" w:rsidP="00A70829">
                <w:pPr>
                  <w:jc w:val="right"/>
                  <w:rPr>
                    <w:rFonts w:ascii="宋体" w:hAnsi="宋体"/>
                    <w:szCs w:val="21"/>
                  </w:rPr>
                </w:pPr>
              </w:p>
            </w:tc>
          </w:tr>
          <w:tr w:rsidR="00C84750" w:rsidRPr="007E051A" w:rsidTr="00C84750">
            <w:trPr>
              <w:jc w:val="center"/>
            </w:trPr>
            <w:sdt>
              <w:sdtPr>
                <w:rPr>
                  <w:rFonts w:ascii="宋体" w:hAnsi="宋体"/>
                </w:rPr>
                <w:tag w:val="_PLD_83ce74083a4545808d6b87b66cb814b0"/>
                <w:id w:val="266578893"/>
                <w:lock w:val="sdtLocked"/>
              </w:sdtPr>
              <w:sdtContent>
                <w:tc>
                  <w:tcPr>
                    <w:tcW w:w="2018" w:type="pct"/>
                    <w:shd w:val="clear" w:color="auto" w:fill="auto"/>
                    <w:vAlign w:val="center"/>
                  </w:tcPr>
                  <w:p w:rsidR="00C84750" w:rsidRPr="007E051A" w:rsidRDefault="00C84750" w:rsidP="00A70829">
                    <w:pPr>
                      <w:rPr>
                        <w:rFonts w:ascii="宋体" w:hAnsi="宋体" w:cs="Arial"/>
                        <w:color w:val="000000"/>
                        <w:szCs w:val="21"/>
                      </w:rPr>
                    </w:pPr>
                    <w:r w:rsidRPr="007E051A">
                      <w:rPr>
                        <w:rFonts w:ascii="宋体" w:hAnsi="宋体" w:cs="Arial" w:hint="eastAsia"/>
                        <w:color w:val="000000"/>
                        <w:szCs w:val="21"/>
                        <w:lang w:val="en-GB"/>
                      </w:rPr>
                      <w:t>下列各项按持股比例计算的合计数</w:t>
                    </w:r>
                  </w:p>
                </w:tc>
              </w:sdtContent>
            </w:sdt>
            <w:tc>
              <w:tcPr>
                <w:tcW w:w="1488" w:type="pct"/>
                <w:vAlign w:val="center"/>
              </w:tcPr>
              <w:p w:rsidR="00C84750" w:rsidRPr="007E051A" w:rsidRDefault="00C84750" w:rsidP="00A70829">
                <w:pPr>
                  <w:jc w:val="right"/>
                  <w:rPr>
                    <w:rFonts w:ascii="宋体" w:hAnsi="宋体"/>
                    <w:szCs w:val="21"/>
                  </w:rPr>
                </w:pPr>
                <w:r w:rsidRPr="007E051A">
                  <w:rPr>
                    <w:rFonts w:ascii="宋体" w:hAnsi="宋体"/>
                  </w:rPr>
                  <w:t>-919,333.75</w:t>
                </w:r>
              </w:p>
            </w:tc>
            <w:tc>
              <w:tcPr>
                <w:tcW w:w="1494" w:type="pct"/>
                <w:vAlign w:val="center"/>
              </w:tcPr>
              <w:p w:rsidR="00C84750" w:rsidRPr="007E051A" w:rsidRDefault="00C84750" w:rsidP="00A70829">
                <w:pPr>
                  <w:jc w:val="right"/>
                  <w:rPr>
                    <w:rFonts w:ascii="宋体" w:hAnsi="宋体"/>
                    <w:szCs w:val="21"/>
                  </w:rPr>
                </w:pPr>
                <w:r w:rsidRPr="007E051A">
                  <w:rPr>
                    <w:rFonts w:ascii="宋体" w:hAnsi="宋体"/>
                  </w:rPr>
                  <w:t>-403,867.00</w:t>
                </w:r>
              </w:p>
            </w:tc>
          </w:tr>
          <w:tr w:rsidR="00C84750" w:rsidRPr="007E051A" w:rsidTr="00C84750">
            <w:trPr>
              <w:jc w:val="center"/>
            </w:trPr>
            <w:sdt>
              <w:sdtPr>
                <w:rPr>
                  <w:rFonts w:ascii="宋体" w:hAnsi="宋体"/>
                </w:rPr>
                <w:tag w:val="_PLD_875e720363794e09ab0fd35ce9bc1d43"/>
                <w:id w:val="266578894"/>
                <w:lock w:val="sdtLocked"/>
              </w:sdtPr>
              <w:sdtContent>
                <w:tc>
                  <w:tcPr>
                    <w:tcW w:w="2018" w:type="pct"/>
                    <w:shd w:val="clear" w:color="auto" w:fill="auto"/>
                    <w:vAlign w:val="center"/>
                  </w:tcPr>
                  <w:p w:rsidR="00C84750" w:rsidRPr="007E051A" w:rsidRDefault="00C84750" w:rsidP="00A70829">
                    <w:pPr>
                      <w:rPr>
                        <w:rFonts w:ascii="宋体" w:hAnsi="宋体" w:cs="Arial"/>
                        <w:color w:val="000000"/>
                        <w:szCs w:val="21"/>
                      </w:rPr>
                    </w:pPr>
                    <w:r w:rsidRPr="007E051A">
                      <w:rPr>
                        <w:rFonts w:ascii="宋体" w:hAnsi="宋体" w:cs="Arial"/>
                        <w:color w:val="000000"/>
                        <w:szCs w:val="21"/>
                      </w:rPr>
                      <w:t>--</w:t>
                    </w:r>
                    <w:r w:rsidRPr="007E051A">
                      <w:rPr>
                        <w:rFonts w:ascii="宋体" w:hAnsi="宋体" w:cs="Arial" w:hint="eastAsia"/>
                        <w:color w:val="000000"/>
                        <w:szCs w:val="21"/>
                        <w:lang w:val="en-GB"/>
                      </w:rPr>
                      <w:t>净利润</w:t>
                    </w:r>
                  </w:p>
                </w:tc>
              </w:sdtContent>
            </w:sdt>
            <w:tc>
              <w:tcPr>
                <w:tcW w:w="1488" w:type="pct"/>
                <w:vAlign w:val="center"/>
              </w:tcPr>
              <w:p w:rsidR="00C84750" w:rsidRPr="007E051A" w:rsidRDefault="00C84750" w:rsidP="00A70829">
                <w:pPr>
                  <w:jc w:val="right"/>
                  <w:rPr>
                    <w:rFonts w:ascii="宋体" w:hAnsi="宋体"/>
                    <w:szCs w:val="21"/>
                  </w:rPr>
                </w:pPr>
                <w:r w:rsidRPr="007E051A">
                  <w:rPr>
                    <w:rFonts w:ascii="宋体" w:hAnsi="宋体"/>
                  </w:rPr>
                  <w:t>-3,064,445.82</w:t>
                </w:r>
              </w:p>
            </w:tc>
            <w:tc>
              <w:tcPr>
                <w:tcW w:w="1494" w:type="pct"/>
                <w:vAlign w:val="center"/>
              </w:tcPr>
              <w:p w:rsidR="00C84750" w:rsidRPr="007E051A" w:rsidRDefault="00C84750" w:rsidP="00A70829">
                <w:pPr>
                  <w:jc w:val="right"/>
                  <w:rPr>
                    <w:rFonts w:ascii="宋体" w:hAnsi="宋体"/>
                    <w:szCs w:val="21"/>
                  </w:rPr>
                </w:pPr>
                <w:r w:rsidRPr="007E051A">
                  <w:rPr>
                    <w:rFonts w:ascii="宋体" w:hAnsi="宋体"/>
                  </w:rPr>
                  <w:t>-2,054,289.99</w:t>
                </w:r>
              </w:p>
            </w:tc>
          </w:tr>
          <w:tr w:rsidR="00C84750" w:rsidRPr="007E051A" w:rsidTr="00C84750">
            <w:trPr>
              <w:jc w:val="center"/>
            </w:trPr>
            <w:sdt>
              <w:sdtPr>
                <w:rPr>
                  <w:rFonts w:ascii="宋体" w:hAnsi="宋体"/>
                </w:rPr>
                <w:tag w:val="_PLD_0951dd4d81044674a5026fa9141415b8"/>
                <w:id w:val="266578895"/>
                <w:lock w:val="sdtLocked"/>
              </w:sdtPr>
              <w:sdtContent>
                <w:tc>
                  <w:tcPr>
                    <w:tcW w:w="2018" w:type="pct"/>
                    <w:shd w:val="clear" w:color="auto" w:fill="auto"/>
                    <w:vAlign w:val="center"/>
                  </w:tcPr>
                  <w:p w:rsidR="00C84750" w:rsidRPr="007E051A" w:rsidRDefault="00C84750" w:rsidP="00A70829">
                    <w:pPr>
                      <w:rPr>
                        <w:rFonts w:ascii="宋体" w:hAnsi="宋体" w:cs="Arial"/>
                        <w:color w:val="000000"/>
                        <w:szCs w:val="21"/>
                      </w:rPr>
                    </w:pPr>
                    <w:r w:rsidRPr="007E051A">
                      <w:rPr>
                        <w:rFonts w:ascii="宋体" w:hAnsi="宋体" w:cs="Arial"/>
                        <w:color w:val="000000"/>
                        <w:szCs w:val="21"/>
                      </w:rPr>
                      <w:t>--</w:t>
                    </w:r>
                    <w:r w:rsidRPr="007E051A">
                      <w:rPr>
                        <w:rFonts w:ascii="宋体" w:hAnsi="宋体" w:cs="Arial" w:hint="eastAsia"/>
                        <w:color w:val="000000"/>
                        <w:szCs w:val="21"/>
                        <w:lang w:val="en-GB"/>
                      </w:rPr>
                      <w:t>其他综合收益</w:t>
                    </w:r>
                  </w:p>
                </w:tc>
              </w:sdtContent>
            </w:sdt>
            <w:tc>
              <w:tcPr>
                <w:tcW w:w="1488" w:type="pct"/>
                <w:vAlign w:val="center"/>
              </w:tcPr>
              <w:p w:rsidR="00C84750" w:rsidRPr="007E051A" w:rsidRDefault="00C84750" w:rsidP="00A70829">
                <w:pPr>
                  <w:jc w:val="right"/>
                  <w:rPr>
                    <w:rFonts w:ascii="宋体" w:hAnsi="宋体"/>
                    <w:szCs w:val="21"/>
                  </w:rPr>
                </w:pPr>
              </w:p>
            </w:tc>
            <w:tc>
              <w:tcPr>
                <w:tcW w:w="1494" w:type="pct"/>
                <w:vAlign w:val="center"/>
              </w:tcPr>
              <w:p w:rsidR="00C84750" w:rsidRPr="007E051A" w:rsidRDefault="00C84750" w:rsidP="00A70829">
                <w:pPr>
                  <w:jc w:val="right"/>
                  <w:rPr>
                    <w:rFonts w:ascii="宋体" w:hAnsi="宋体"/>
                    <w:szCs w:val="21"/>
                  </w:rPr>
                </w:pPr>
              </w:p>
            </w:tc>
          </w:tr>
          <w:tr w:rsidR="00C84750" w:rsidRPr="007E051A" w:rsidTr="00C84750">
            <w:trPr>
              <w:jc w:val="center"/>
            </w:trPr>
            <w:sdt>
              <w:sdtPr>
                <w:rPr>
                  <w:rFonts w:ascii="宋体" w:hAnsi="宋体"/>
                </w:rPr>
                <w:tag w:val="_PLD_886e789cb8f14412809a9dc5e3ef806c"/>
                <w:id w:val="266578896"/>
                <w:lock w:val="sdtLocked"/>
              </w:sdtPr>
              <w:sdtContent>
                <w:tc>
                  <w:tcPr>
                    <w:tcW w:w="2018" w:type="pct"/>
                    <w:shd w:val="clear" w:color="auto" w:fill="auto"/>
                    <w:vAlign w:val="center"/>
                  </w:tcPr>
                  <w:p w:rsidR="00C84750" w:rsidRPr="007E051A" w:rsidRDefault="00C84750" w:rsidP="00A70829">
                    <w:pPr>
                      <w:rPr>
                        <w:rFonts w:ascii="宋体" w:hAnsi="宋体" w:cs="Arial"/>
                        <w:color w:val="000000"/>
                        <w:szCs w:val="21"/>
                      </w:rPr>
                    </w:pPr>
                    <w:r w:rsidRPr="007E051A">
                      <w:rPr>
                        <w:rFonts w:ascii="宋体" w:hAnsi="宋体" w:cs="Arial"/>
                        <w:color w:val="000000"/>
                        <w:szCs w:val="21"/>
                      </w:rPr>
                      <w:t>--</w:t>
                    </w:r>
                    <w:r w:rsidRPr="007E051A">
                      <w:rPr>
                        <w:rFonts w:ascii="宋体" w:hAnsi="宋体" w:cs="Arial" w:hint="eastAsia"/>
                        <w:color w:val="000000"/>
                        <w:szCs w:val="21"/>
                        <w:lang w:val="en-GB"/>
                      </w:rPr>
                      <w:t>综合收益总额</w:t>
                    </w:r>
                  </w:p>
                </w:tc>
              </w:sdtContent>
            </w:sdt>
            <w:tc>
              <w:tcPr>
                <w:tcW w:w="1488" w:type="pct"/>
                <w:vAlign w:val="center"/>
              </w:tcPr>
              <w:p w:rsidR="00C84750" w:rsidRPr="007E051A" w:rsidRDefault="00C84750" w:rsidP="00A70829">
                <w:pPr>
                  <w:jc w:val="right"/>
                  <w:rPr>
                    <w:rFonts w:ascii="宋体" w:hAnsi="宋体"/>
                    <w:szCs w:val="21"/>
                  </w:rPr>
                </w:pPr>
                <w:r w:rsidRPr="007E051A">
                  <w:rPr>
                    <w:rFonts w:ascii="宋体" w:hAnsi="宋体"/>
                  </w:rPr>
                  <w:t>-3,064,445.82</w:t>
                </w:r>
              </w:p>
            </w:tc>
            <w:tc>
              <w:tcPr>
                <w:tcW w:w="1494" w:type="pct"/>
                <w:vAlign w:val="center"/>
              </w:tcPr>
              <w:p w:rsidR="00C84750" w:rsidRPr="007E051A" w:rsidRDefault="00C84750" w:rsidP="00A70829">
                <w:pPr>
                  <w:jc w:val="right"/>
                  <w:rPr>
                    <w:rFonts w:ascii="宋体" w:hAnsi="宋体"/>
                    <w:szCs w:val="21"/>
                  </w:rPr>
                </w:pPr>
                <w:r w:rsidRPr="007E051A">
                  <w:rPr>
                    <w:rFonts w:ascii="宋体" w:hAnsi="宋体"/>
                  </w:rPr>
                  <w:t>-2,054,289.99</w:t>
                </w:r>
              </w:p>
            </w:tc>
          </w:tr>
        </w:tbl>
        <w:p w:rsidR="00996DE7" w:rsidRDefault="007A1B61">
          <w:pPr>
            <w:rPr>
              <w:rFonts w:cs="Arial"/>
              <w:szCs w:val="21"/>
            </w:rPr>
          </w:pPr>
        </w:p>
      </w:sdtContent>
    </w:sdt>
    <w:p w:rsidR="00996DE7" w:rsidRDefault="00996DE7"/>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2"/>
            <w:numPr>
              <w:ilvl w:val="0"/>
              <w:numId w:val="45"/>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996DE7" w:rsidRDefault="007A1B61">
              <w:r>
                <w:fldChar w:fldCharType="begin"/>
              </w:r>
              <w:r w:rsidR="00AA75F7">
                <w:instrText>MACROBUTTON  SnrToggleCheckbox √</w:instrText>
              </w:r>
              <w:r w:rsidR="00AA75F7">
                <w:instrText>适用</w:instrText>
              </w:r>
              <w:r w:rsidR="00AA75F7">
                <w:instrText xml:space="preserve"> </w:instrText>
              </w:r>
              <w:r>
                <w:fldChar w:fldCharType="end"/>
              </w:r>
              <w:r>
                <w:fldChar w:fldCharType="begin"/>
              </w:r>
              <w:r w:rsidR="00AA75F7">
                <w:instrText xml:space="preserve"> MACROBUTTON  SnrToggleCheckbox □</w:instrText>
              </w:r>
              <w:r w:rsidR="00AA75F7">
                <w:instrText>不适用</w:instrText>
              </w:r>
              <w:r w:rsidR="00AA75F7">
                <w:instrText xml:space="preserve">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0971CF" w:rsidRPr="007E051A" w:rsidRDefault="000971CF" w:rsidP="000971CF">
              <w:pPr>
                <w:spacing w:line="360" w:lineRule="auto"/>
                <w:ind w:firstLineChars="200" w:firstLine="420"/>
                <w:rPr>
                  <w:rFonts w:ascii="宋体" w:hAnsi="宋体"/>
                  <w:szCs w:val="21"/>
                </w:rPr>
              </w:pPr>
              <w:r w:rsidRPr="007E051A">
                <w:rPr>
                  <w:rFonts w:ascii="宋体" w:hAnsi="宋体" w:hint="eastAsia"/>
                  <w:szCs w:val="21"/>
                </w:rPr>
                <w:t>本公司的主要金融工具包括权益投资，借款，应收及其他应收款，应付账款，其他应付款及银行存款等。相关金融工具详情于各附注披露。</w:t>
              </w:r>
              <w:r w:rsidRPr="007E051A">
                <w:rPr>
                  <w:rFonts w:ascii="宋体" w:hAnsi="宋体"/>
                  <w:szCs w:val="21"/>
                </w:rPr>
                <w:t>与这些金融工具有关的风险，以及本</w:t>
              </w:r>
              <w:r w:rsidRPr="007E051A">
                <w:rPr>
                  <w:rFonts w:ascii="宋体" w:hAnsi="宋体" w:hint="eastAsia"/>
                  <w:szCs w:val="21"/>
                </w:rPr>
                <w:t>公司</w:t>
              </w:r>
              <w:r w:rsidRPr="007E051A">
                <w:rPr>
                  <w:rFonts w:ascii="宋体" w:hAnsi="宋体"/>
                  <w:szCs w:val="21"/>
                </w:rPr>
                <w:t>为降低这些风险所采取的风险管理政策如下所述。本</w:t>
              </w:r>
              <w:r w:rsidRPr="007E051A">
                <w:rPr>
                  <w:rFonts w:ascii="宋体" w:hAnsi="宋体" w:hint="eastAsia"/>
                  <w:szCs w:val="21"/>
                </w:rPr>
                <w:t>公司</w:t>
              </w:r>
              <w:r w:rsidRPr="007E051A">
                <w:rPr>
                  <w:rFonts w:ascii="宋体" w:hAnsi="宋体"/>
                  <w:szCs w:val="21"/>
                </w:rPr>
                <w:t>管理层对这些风险敞口进行管理和监控以确保将上述风险控制在限定的范围之内。</w:t>
              </w:r>
            </w:p>
            <w:p w:rsidR="000971CF" w:rsidRPr="007E051A" w:rsidRDefault="000971CF" w:rsidP="000971CF">
              <w:pPr>
                <w:spacing w:line="360" w:lineRule="auto"/>
                <w:ind w:firstLineChars="200" w:firstLine="420"/>
                <w:rPr>
                  <w:rFonts w:ascii="宋体" w:hAnsi="宋体"/>
                  <w:szCs w:val="21"/>
                </w:rPr>
              </w:pPr>
              <w:r w:rsidRPr="007E051A">
                <w:rPr>
                  <w:rFonts w:ascii="宋体" w:hAnsi="宋体" w:hint="eastAsia"/>
                  <w:szCs w:val="2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0971CF" w:rsidRPr="007E051A" w:rsidRDefault="000971CF" w:rsidP="008C6D6E">
              <w:pPr>
                <w:spacing w:beforeLines="50" w:line="360" w:lineRule="auto"/>
                <w:ind w:firstLineChars="200" w:firstLine="422"/>
                <w:outlineLvl w:val="1"/>
                <w:rPr>
                  <w:rFonts w:ascii="宋体" w:hAnsi="宋体" w:cs="Arial"/>
                  <w:b/>
                </w:rPr>
              </w:pPr>
              <w:r w:rsidRPr="007E051A">
                <w:rPr>
                  <w:rFonts w:ascii="宋体" w:hAnsi="宋体" w:cs="Arial" w:hint="eastAsia"/>
                  <w:b/>
                </w:rPr>
                <w:t>1、市场风险</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（1）利率风险－公允价值变动风险</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本公司因利率变动引起金融工具公允价值变动的风险主要来自固定利率的短期借款或长期借款。由于固定利率借款均为短期借款或长期借款，因此本公司管理层认为公允利率风险并不重大。本公司目前并无利率对冲的政策。</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（2）利率风险－现金流量变动风险</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本公司因利率变动引起金融工具现金流量变动的风险主要与以浮动利率计息的短期借款和长期借款有关。本公司的政策是保持这些借款的浮动利率，以消除利率的公允价值变动风险。</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lastRenderedPageBreak/>
                <w:t>敏感性分析</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利率风险敏感性分析基于市场利率变化影响可变利率金融工具的利息收入或费用的假设。对于浮动利率计息之短期借款和长期借款，敏感性分析基于该借款在一个完整的会计年度内将不会被要求偿付。此外，在管理层进行敏感性分析时，50个基点的增减变动被认为合理反映了利率变化的可能范围。 在上述假设的基础上，在其他变量不变的情况下，利率增加/降低50个基点的情况下，本公司本年度净利润将会减少/增加人民币45.94万元。该影响主要源于本公司所持有的以浮动利率计息之短期借款的利率变化。</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（3）其他价格风险</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本公司管理层认为暂无该类风险情况。</w:t>
              </w:r>
            </w:p>
            <w:p w:rsidR="000971CF" w:rsidRPr="007E051A" w:rsidRDefault="000971CF" w:rsidP="008C6D6E">
              <w:pPr>
                <w:spacing w:beforeLines="50" w:line="360" w:lineRule="auto"/>
                <w:ind w:firstLineChars="200" w:firstLine="422"/>
                <w:outlineLvl w:val="1"/>
                <w:rPr>
                  <w:rFonts w:ascii="宋体" w:hAnsi="宋体" w:cs="Arial"/>
                  <w:b/>
                </w:rPr>
              </w:pPr>
              <w:r w:rsidRPr="007E051A">
                <w:rPr>
                  <w:rFonts w:ascii="宋体" w:hAnsi="宋体" w:cs="Arial" w:hint="eastAsia"/>
                  <w:b/>
                </w:rPr>
                <w:t>2、信用风险</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szCs w:val="21"/>
                </w:rPr>
                <w:t>201</w:t>
              </w:r>
              <w:r w:rsidRPr="007E051A">
                <w:rPr>
                  <w:rFonts w:ascii="宋体" w:hAnsi="宋体" w:hint="eastAsia"/>
                  <w:szCs w:val="21"/>
                </w:rPr>
                <w:t>8年</w:t>
              </w:r>
              <w:r w:rsidRPr="007E051A">
                <w:rPr>
                  <w:rFonts w:ascii="宋体" w:hAnsi="宋体"/>
                  <w:szCs w:val="21"/>
                </w:rPr>
                <w:t>12</w:t>
              </w:r>
              <w:r w:rsidRPr="007E051A">
                <w:rPr>
                  <w:rFonts w:ascii="宋体" w:hAnsi="宋体" w:hint="eastAsia"/>
                  <w:szCs w:val="21"/>
                </w:rPr>
                <w:t>月</w:t>
              </w:r>
              <w:r w:rsidRPr="007E051A">
                <w:rPr>
                  <w:rFonts w:ascii="宋体" w:hAnsi="宋体"/>
                  <w:szCs w:val="21"/>
                </w:rPr>
                <w:t>31</w:t>
              </w:r>
              <w:r w:rsidRPr="007E051A">
                <w:rPr>
                  <w:rFonts w:ascii="宋体" w:hAnsi="宋体" w:hint="eastAsia"/>
                  <w:szCs w:val="21"/>
                </w:rPr>
                <w:t>日，可能引起本公司财务损失的最大信用风险敞口主要来自于合同另一方未能履行义务而导致本公司金融资产产生的损失，具体包括：现金及银行存款、应收款项、银行理财产品等。</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本公司对银行存款、银行短期理财产品信用风险的管理措施，是将大部分现金及银行存款存储在中国境内的国有银行及其他大中型上市银行或该买这些银行发行的短期理财产品。本公司管理层认为其不存在重大的信用风险，不会产生因对方单位违约而导致的任何重大损失。</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本公司对应收账款信用风险的管理措施主要有：</w:t>
              </w:r>
              <w:r w:rsidRPr="007E051A">
                <w:rPr>
                  <w:rFonts w:ascii="宋体" w:hAnsi="宋体"/>
                  <w:szCs w:val="21"/>
                </w:rPr>
                <w:t>1</w:t>
              </w:r>
              <w:r w:rsidRPr="007E051A">
                <w:rPr>
                  <w:rFonts w:ascii="宋体" w:hAnsi="宋体" w:hint="eastAsia"/>
                  <w:szCs w:val="21"/>
                </w:rPr>
                <w:t>、本公司主要与经认可的、信誉良好、资信状况优秀的客户进行交易；</w:t>
              </w:r>
              <w:r w:rsidRPr="007E051A">
                <w:rPr>
                  <w:rFonts w:ascii="宋体" w:hAnsi="宋体"/>
                  <w:szCs w:val="21"/>
                </w:rPr>
                <w:t>2</w:t>
              </w:r>
              <w:r w:rsidRPr="007E051A">
                <w:rPr>
                  <w:rFonts w:ascii="宋体" w:hAnsi="宋体" w:hint="eastAsia"/>
                  <w:szCs w:val="21"/>
                </w:rPr>
                <w:t>、按照本公司的政策，需对所有要求采用信用方式进行交易的客户进行信用审核；</w:t>
              </w:r>
              <w:r w:rsidRPr="007E051A">
                <w:rPr>
                  <w:rFonts w:ascii="宋体" w:hAnsi="宋体"/>
                  <w:szCs w:val="21"/>
                </w:rPr>
                <w:t>3</w:t>
              </w:r>
              <w:r w:rsidRPr="007E051A">
                <w:rPr>
                  <w:rFonts w:ascii="宋体" w:hAnsi="宋体" w:hint="eastAsia"/>
                  <w:szCs w:val="21"/>
                </w:rPr>
                <w:t>、本公司对应收账款余额进行持续监控，以确保本公司不致面临重大坏账风险；</w:t>
              </w:r>
              <w:r w:rsidRPr="007E051A">
                <w:rPr>
                  <w:rFonts w:ascii="宋体" w:hAnsi="宋体"/>
                  <w:szCs w:val="21"/>
                </w:rPr>
                <w:t>4</w:t>
              </w:r>
              <w:r w:rsidRPr="007E051A">
                <w:rPr>
                  <w:rFonts w:ascii="宋体" w:hAnsi="宋体" w:hint="eastAsia"/>
                  <w:szCs w:val="21"/>
                </w:rPr>
                <w:t>、根据公司会计政策，计提充分的坏账准备；</w:t>
              </w:r>
              <w:r w:rsidRPr="007E051A">
                <w:rPr>
                  <w:rFonts w:ascii="宋体" w:hAnsi="宋体"/>
                  <w:szCs w:val="21"/>
                </w:rPr>
                <w:t>5</w:t>
              </w:r>
              <w:r w:rsidRPr="007E051A">
                <w:rPr>
                  <w:rFonts w:ascii="宋体" w:hAnsi="宋体" w:hint="eastAsia"/>
                  <w:szCs w:val="21"/>
                </w:rPr>
                <w:t>、持续关注客户财务及运营状况，对资信状况出现恶化迹象的客户计提特别坏账准备。</w:t>
              </w:r>
            </w:p>
            <w:p w:rsidR="000971CF" w:rsidRPr="007E051A" w:rsidRDefault="000971CF" w:rsidP="000971CF">
              <w:pPr>
                <w:adjustRightInd w:val="0"/>
                <w:snapToGrid w:val="0"/>
                <w:spacing w:line="360" w:lineRule="auto"/>
                <w:ind w:firstLineChars="202" w:firstLine="424"/>
                <w:rPr>
                  <w:rFonts w:ascii="宋体" w:hAnsi="宋体"/>
                  <w:szCs w:val="21"/>
                </w:rPr>
              </w:pPr>
              <w:r w:rsidRPr="007E051A">
                <w:rPr>
                  <w:rFonts w:ascii="宋体" w:hAnsi="宋体" w:hint="eastAsia"/>
                  <w:szCs w:val="21"/>
                </w:rPr>
                <w:t>因此本公司管理层认为本公司信用风险是有限的。</w:t>
              </w:r>
            </w:p>
            <w:p w:rsidR="000971CF" w:rsidRPr="007E051A" w:rsidRDefault="000971CF" w:rsidP="008C6D6E">
              <w:pPr>
                <w:spacing w:beforeLines="50" w:line="360" w:lineRule="auto"/>
                <w:ind w:firstLineChars="200" w:firstLine="422"/>
                <w:outlineLvl w:val="1"/>
                <w:rPr>
                  <w:rFonts w:ascii="宋体" w:hAnsi="宋体" w:cs="Arial"/>
                  <w:b/>
                </w:rPr>
              </w:pPr>
              <w:r w:rsidRPr="007E051A">
                <w:rPr>
                  <w:rFonts w:ascii="宋体" w:hAnsi="宋体" w:cs="Arial" w:hint="eastAsia"/>
                  <w:b/>
                </w:rPr>
                <w:t>3、流动风险</w:t>
              </w:r>
            </w:p>
            <w:p w:rsidR="00AA75F7" w:rsidRPr="007E051A" w:rsidRDefault="000971CF" w:rsidP="000971CF">
              <w:pPr>
                <w:spacing w:line="360" w:lineRule="auto"/>
                <w:ind w:firstLineChars="200" w:firstLine="420"/>
                <w:rPr>
                  <w:rFonts w:ascii="宋体" w:hAnsi="宋体"/>
                  <w:szCs w:val="21"/>
                </w:rPr>
              </w:pPr>
              <w:r w:rsidRPr="007E051A">
                <w:rPr>
                  <w:rFonts w:ascii="宋体" w:hAnsi="宋体" w:hint="eastAsia"/>
                  <w:szCs w:val="21"/>
                </w:rPr>
                <w:t>流动性风险是指公司无法及时获得充足资金，满足业务发展需要或偿付到期债务以及其他支付义务的风险。管理流动风险时，本公司保持管理层认为充分的现金及现金等价物并对其进行监控，以满足本公司经营需要、并降低现金流量波动的影响。本公司管理层认为本公司所承担的流动风险较低，对本公司的经营和财务报表不构成重大影响，本财务报表系在持续经营假设的基础上编制。</w:t>
              </w:r>
            </w:p>
            <w:p w:rsidR="00996DE7" w:rsidRDefault="007A1B61">
              <w:pPr>
                <w:rPr>
                  <w:b/>
                  <w:szCs w:val="21"/>
                </w:rPr>
              </w:pPr>
            </w:p>
          </w:sdtContent>
        </w:sdt>
        <w:p w:rsidR="00996DE7" w:rsidRDefault="007A1B61">
          <w:pPr>
            <w:rPr>
              <w:color w:val="808080"/>
              <w:szCs w:val="21"/>
            </w:rPr>
          </w:pPr>
        </w:p>
      </w:sdtContent>
    </w:sdt>
    <w:p w:rsidR="00996DE7" w:rsidRDefault="00512658">
      <w:pPr>
        <w:pStyle w:val="2"/>
        <w:numPr>
          <w:ilvl w:val="0"/>
          <w:numId w:val="45"/>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ascii="Times New Roman" w:hAnsi="Times New Roman" w:cstheme="minorBidi"/>
          <w:kern w:val="2"/>
          <w:szCs w:val="21"/>
        </w:rPr>
      </w:sdtEndPr>
      <w:sdtContent>
        <w:p w:rsidR="00996DE7" w:rsidRDefault="00512658">
          <w:pPr>
            <w:pStyle w:val="3"/>
            <w:numPr>
              <w:ilvl w:val="0"/>
              <w:numId w:val="65"/>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Locked"/>
            <w:placeholder>
              <w:docPart w:val="GBC22222222222222222222222222222"/>
            </w:placeholder>
          </w:sdtPr>
          <w:sdtContent>
            <w:p w:rsidR="00996DE7" w:rsidRDefault="007A1B61">
              <w:r>
                <w:fldChar w:fldCharType="begin"/>
              </w:r>
              <w:r w:rsidR="005B649A">
                <w:instrText xml:space="preserve"> MACROBUTTON  SnrToggleCheckbox √</w:instrText>
              </w:r>
              <w:r w:rsidR="005B649A">
                <w:instrText>适用</w:instrText>
              </w:r>
              <w:r w:rsidR="005B649A">
                <w:instrText xml:space="preserve">  </w:instrText>
              </w:r>
              <w:r>
                <w:fldChar w:fldCharType="end"/>
              </w:r>
              <w:r>
                <w:fldChar w:fldCharType="begin"/>
              </w:r>
              <w:r w:rsidR="005B649A">
                <w:instrText xml:space="preserve"> MACROBUTTON  SnrToggleCheckbox □</w:instrText>
              </w:r>
              <w:r w:rsidR="005B649A">
                <w:instrText>不适用</w:instrText>
              </w:r>
              <w:r w:rsidR="005B649A">
                <w:instrText xml:space="preserve"> </w:instrText>
              </w:r>
              <w:r>
                <w:fldChar w:fldCharType="end"/>
              </w:r>
            </w:p>
          </w:sdtContent>
        </w:sdt>
        <w:p w:rsidR="00996DE7" w:rsidRDefault="00512658">
          <w:pPr>
            <w:jc w:val="right"/>
          </w:pPr>
          <w:r>
            <w:rPr>
              <w:rFonts w:hint="eastAsia"/>
            </w:rPr>
            <w:t>单位</w:t>
          </w:r>
          <w:r>
            <w:rPr>
              <w:rFonts w:hint="eastAsia"/>
            </w:rPr>
            <w:t>:</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0"/>
            <w:gridCol w:w="1668"/>
            <w:gridCol w:w="1628"/>
            <w:gridCol w:w="1696"/>
            <w:gridCol w:w="1527"/>
          </w:tblGrid>
          <w:tr w:rsidR="00E8465A" w:rsidTr="00A70829">
            <w:trPr>
              <w:trHeight w:val="145"/>
            </w:trPr>
            <w:sdt>
              <w:sdtPr>
                <w:tag w:val="_PLD_8ed22899f6e74873a320afc10207305b"/>
                <w:id w:val="266572770"/>
                <w:lock w:val="sdtLocked"/>
              </w:sdtPr>
              <w:sdtContent>
                <w:tc>
                  <w:tcPr>
                    <w:tcW w:w="1333" w:type="pct"/>
                    <w:vMerge w:val="restart"/>
                    <w:tcBorders>
                      <w:top w:val="single" w:sz="4" w:space="0" w:color="auto"/>
                      <w:left w:val="single" w:sz="4" w:space="0" w:color="auto"/>
                      <w:right w:val="single" w:sz="4" w:space="0" w:color="auto"/>
                    </w:tcBorders>
                    <w:shd w:val="clear" w:color="auto" w:fill="auto"/>
                    <w:vAlign w:val="center"/>
                  </w:tcPr>
                  <w:p w:rsidR="00E8465A" w:rsidRDefault="00E8465A" w:rsidP="00A70829">
                    <w:pPr>
                      <w:jc w:val="center"/>
                      <w:outlineLvl w:val="2"/>
                      <w:rPr>
                        <w:rFonts w:cs="Cambria"/>
                        <w:szCs w:val="21"/>
                      </w:rPr>
                    </w:pPr>
                    <w:r>
                      <w:rPr>
                        <w:rFonts w:cs="Cambria" w:hint="eastAsia"/>
                        <w:szCs w:val="21"/>
                      </w:rPr>
                      <w:t>项目</w:t>
                    </w:r>
                  </w:p>
                </w:tc>
              </w:sdtContent>
            </w:sdt>
            <w:sdt>
              <w:sdtPr>
                <w:tag w:val="_PLD_4f92536f98fc4d41ac4935dc55a9adf0"/>
                <w:id w:val="266572771"/>
                <w:lock w:val="sdtLocked"/>
              </w:sdt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8465A" w:rsidRDefault="00E8465A" w:rsidP="00A70829">
                    <w:pPr>
                      <w:jc w:val="center"/>
                      <w:outlineLvl w:val="2"/>
                      <w:rPr>
                        <w:rFonts w:cs="Cambria"/>
                        <w:szCs w:val="21"/>
                      </w:rPr>
                    </w:pPr>
                    <w:r>
                      <w:rPr>
                        <w:rFonts w:cs="Cambria" w:hint="eastAsia"/>
                        <w:szCs w:val="21"/>
                      </w:rPr>
                      <w:t>期末公允价值</w:t>
                    </w:r>
                  </w:p>
                </w:tc>
              </w:sdtContent>
            </w:sdt>
          </w:tr>
          <w:tr w:rsidR="00E8465A" w:rsidTr="00A70829">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E8465A" w:rsidRDefault="00E8465A" w:rsidP="00A70829">
                <w:pPr>
                  <w:jc w:val="center"/>
                  <w:outlineLvl w:val="2"/>
                  <w:rPr>
                    <w:rFonts w:cs="Cambria"/>
                    <w:szCs w:val="21"/>
                  </w:rPr>
                </w:pPr>
              </w:p>
            </w:tc>
            <w:sdt>
              <w:sdtPr>
                <w:tag w:val="_PLD_b1aae0314b6e4debaafd3e0ea66a1228"/>
                <w:id w:val="266572772"/>
                <w:lock w:val="sdtLocked"/>
              </w:sdt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8465A" w:rsidRDefault="00E8465A" w:rsidP="00A70829">
                    <w:pPr>
                      <w:jc w:val="center"/>
                      <w:outlineLvl w:val="2"/>
                      <w:rPr>
                        <w:rFonts w:cs="Cambria"/>
                        <w:szCs w:val="21"/>
                      </w:rPr>
                    </w:pPr>
                    <w:r>
                      <w:rPr>
                        <w:rFonts w:cs="Cambria" w:hint="eastAsia"/>
                        <w:szCs w:val="21"/>
                      </w:rPr>
                      <w:t>第一层次公允价值计量</w:t>
                    </w:r>
                  </w:p>
                </w:tc>
              </w:sdtContent>
            </w:sdt>
            <w:sdt>
              <w:sdtPr>
                <w:tag w:val="_PLD_3d2bc06f877d45ac8400bc67f0e182d4"/>
                <w:id w:val="266572773"/>
                <w:lock w:val="sdtLocked"/>
              </w:sdt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8465A" w:rsidRDefault="00E8465A" w:rsidP="00A70829">
                    <w:pPr>
                      <w:jc w:val="center"/>
                      <w:outlineLvl w:val="2"/>
                      <w:rPr>
                        <w:rFonts w:cs="Cambria"/>
                        <w:szCs w:val="21"/>
                      </w:rPr>
                    </w:pPr>
                    <w:r>
                      <w:rPr>
                        <w:rFonts w:cs="Cambria" w:hint="eastAsia"/>
                        <w:szCs w:val="21"/>
                      </w:rPr>
                      <w:t>第二层次公允价值计量</w:t>
                    </w:r>
                  </w:p>
                </w:tc>
              </w:sdtContent>
            </w:sdt>
            <w:sdt>
              <w:sdtPr>
                <w:tag w:val="_PLD_6ecc4076a8e247788138a7a89fdc0040"/>
                <w:id w:val="266572774"/>
                <w:lock w:val="sdtLocked"/>
              </w:sdt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E8465A" w:rsidRDefault="00E8465A" w:rsidP="00A70829">
                    <w:pPr>
                      <w:jc w:val="center"/>
                      <w:outlineLvl w:val="2"/>
                      <w:rPr>
                        <w:rFonts w:cs="Cambria"/>
                        <w:szCs w:val="21"/>
                      </w:rPr>
                    </w:pPr>
                    <w:r>
                      <w:rPr>
                        <w:rFonts w:cs="Cambria" w:hint="eastAsia"/>
                        <w:szCs w:val="21"/>
                      </w:rPr>
                      <w:t>第三层次公允价值计量</w:t>
                    </w:r>
                  </w:p>
                </w:tc>
              </w:sdtContent>
            </w:sdt>
            <w:sdt>
              <w:sdtPr>
                <w:tag w:val="_PLD_f2d2a29f9297497a89fc231e74f52d70"/>
                <w:id w:val="266572775"/>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E8465A" w:rsidRDefault="00E8465A" w:rsidP="00A70829">
                    <w:pPr>
                      <w:jc w:val="center"/>
                      <w:outlineLvl w:val="2"/>
                      <w:rPr>
                        <w:rFonts w:cs="Cambria"/>
                        <w:szCs w:val="21"/>
                      </w:rPr>
                    </w:pPr>
                    <w:r>
                      <w:rPr>
                        <w:rFonts w:cs="Cambria" w:hint="eastAsia"/>
                        <w:szCs w:val="21"/>
                      </w:rPr>
                      <w:t>合计</w:t>
                    </w:r>
                  </w:p>
                </w:tc>
              </w:sdtContent>
            </w:sdt>
          </w:tr>
          <w:tr w:rsidR="00E8465A" w:rsidTr="00A70829">
            <w:trPr>
              <w:trHeight w:val="227"/>
            </w:trPr>
            <w:sdt>
              <w:sdtPr>
                <w:tag w:val="_PLD_5925139c0eb2462db807dfa1c319e54d"/>
                <w:id w:val="26657277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b/>
                        <w:szCs w:val="21"/>
                      </w:rPr>
                    </w:pPr>
                    <w:r>
                      <w:rPr>
                        <w:rFonts w:cs="Cambria" w:hint="eastAsia"/>
                        <w:b/>
                        <w:szCs w:val="21"/>
                      </w:rPr>
                      <w:t>一、持续的公允价值计量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（一）</w:t>
                </w:r>
                <w:sdt>
                  <w:sdtPr>
                    <w:rPr>
                      <w:rFonts w:cs="Cambria" w:hint="eastAsia"/>
                      <w:szCs w:val="21"/>
                    </w:rPr>
                    <w:tag w:val="_PLD_c598c90cf11d4d92820d47810a1e58bd"/>
                    <w:id w:val="266572777"/>
                    <w:lock w:val="sdtLocked"/>
                  </w:sdtPr>
                  <w:sdtContent>
                    <w:r>
                      <w:rPr>
                        <w:rFonts w:cs="Cambria" w:hint="eastAsia"/>
                        <w:szCs w:val="21"/>
                      </w:rPr>
                      <w:t>以公允价值计量且变动计入当期损益的金融资产</w:t>
                    </w:r>
                  </w:sdtContent>
                </w:sdt>
              </w:p>
            </w:tc>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a142877621334a029d1f2a9b6474326e"/>
                <w:id w:val="26657277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szCs w:val="21"/>
                      </w:rPr>
                      <w:t xml:space="preserve">1. </w:t>
                    </w:r>
                    <w:r>
                      <w:rPr>
                        <w:rFonts w:cs="Cambria" w:hint="eastAsia"/>
                        <w:szCs w:val="21"/>
                      </w:rPr>
                      <w:t>交易性金融资产</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210653a12a7043ecaa9c97f63e709a59"/>
                <w:id w:val="26657277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239e1e7491244263b7b1c57483f88fce"/>
                <w:id w:val="26657278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d9f44ba9cde84bad9407c9fe2aaa9eda"/>
                <w:id w:val="26657278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799f36bbd4a4481d9ccd3642950666c6"/>
                  <w:id w:val="266572782"/>
                  <w:lock w:val="sdtLocked"/>
                </w:sdtPr>
                <w:sdtEndPr>
                  <w:rPr>
                    <w:rFonts w:hint="eastAsia"/>
                  </w:rPr>
                </w:sdtEndPr>
                <w:sdtContent>
                  <w:p w:rsidR="00E8465A" w:rsidRDefault="00E8465A" w:rsidP="00A70829">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f54524e5fd9f4b0db361a00e224d8989"/>
                <w:id w:val="26657278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2c849981aaa54f2dab295cf3c52b4d48"/>
                <w:id w:val="26657278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（二）</w:t>
                </w:r>
                <w:sdt>
                  <w:sdtPr>
                    <w:rPr>
                      <w:rFonts w:cs="Cambria" w:hint="eastAsia"/>
                      <w:szCs w:val="21"/>
                    </w:rPr>
                    <w:tag w:val="_PLD_d734815cf25d40f49e1b2da2bee0f006"/>
                    <w:id w:val="266572785"/>
                    <w:lock w:val="sdtLocked"/>
                  </w:sdtPr>
                  <w:sdtContent>
                    <w:r>
                      <w:rPr>
                        <w:rFonts w:cs="Cambria" w:hint="eastAsia"/>
                        <w:szCs w:val="21"/>
                      </w:rPr>
                      <w:t>可供出售金融资产</w:t>
                    </w:r>
                  </w:sdtContent>
                </w:sdt>
              </w:p>
            </w:tc>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0a75b2be889a417fa1829bfdd064d849"/>
                <w:id w:val="26657278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f5812e006f6d4267b818a71b61352aa6"/>
                <w:id w:val="26657278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sdt>
              <w:sdtPr>
                <w:tag w:val="_PLD_68c18a9ff6ea49a1b12601105db67149"/>
                <w:id w:val="26657278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w:t>
                    </w:r>
                    <w:r>
                      <w:rPr>
                        <w:rFonts w:cs="Cambria"/>
                        <w:szCs w:val="21"/>
                      </w:rPr>
                      <w:t>3</w:t>
                    </w:r>
                    <w:r>
                      <w:rPr>
                        <w:rFonts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（三）</w:t>
                </w:r>
                <w:sdt>
                  <w:sdtPr>
                    <w:rPr>
                      <w:rFonts w:cs="Cambria" w:hint="eastAsia"/>
                      <w:szCs w:val="21"/>
                    </w:rPr>
                    <w:tag w:val="_PLD_380c3704372f48149b26a86ed650fd84"/>
                    <w:id w:val="266572789"/>
                    <w:lock w:val="sdtLocked"/>
                  </w:sdtPr>
                  <w:sdtContent>
                    <w:r>
                      <w:rPr>
                        <w:rFonts w:cs="Cambria" w:hint="eastAsia"/>
                        <w:szCs w:val="21"/>
                      </w:rPr>
                      <w:t>投资性房地产</w:t>
                    </w:r>
                  </w:sdtContent>
                </w:sdt>
              </w:p>
            </w:tc>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r w:rsidRPr="007E051A">
                  <w:rPr>
                    <w:rFonts w:ascii="宋体" w:hAnsi="宋体"/>
                  </w:rPr>
                  <w:t>391,939,800.00</w:t>
                </w: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r w:rsidRPr="007E051A">
                  <w:rPr>
                    <w:rFonts w:ascii="宋体" w:hAnsi="宋体"/>
                  </w:rPr>
                  <w:t>391,939,800.00</w:t>
                </w:r>
              </w:p>
            </w:tc>
          </w:tr>
          <w:tr w:rsidR="00E8465A" w:rsidTr="00A70829">
            <w:trPr>
              <w:trHeight w:val="240"/>
            </w:trPr>
            <w:sdt>
              <w:sdtPr>
                <w:tag w:val="_PLD_54b0dc965c6f40c092fd213b166128ec"/>
                <w:id w:val="26657279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szCs w:val="21"/>
                      </w:rPr>
                      <w:t>1.</w:t>
                    </w:r>
                    <w:r>
                      <w:rPr>
                        <w:rFonts w:cs="Cambria" w:hint="eastAsia"/>
                        <w:szCs w:val="21"/>
                      </w:rPr>
                      <w:t>出租用的土地使用权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40"/>
            </w:trPr>
            <w:sdt>
              <w:sdtPr>
                <w:tag w:val="_PLD_eb282ba152c446569332e6b184584cc9"/>
                <w:id w:val="26657279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szCs w:val="21"/>
                      </w:rPr>
                      <w:t>2.</w:t>
                    </w:r>
                    <w:r>
                      <w:rPr>
                        <w:rFonts w:cs="Cambria" w:hint="eastAsia"/>
                        <w:szCs w:val="21"/>
                      </w:rPr>
                      <w:t>出租的建筑物</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r w:rsidRPr="007E051A">
                  <w:rPr>
                    <w:rFonts w:ascii="宋体" w:hAnsi="宋体"/>
                  </w:rPr>
                  <w:t>391,939,800.00</w:t>
                </w: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r w:rsidRPr="007E051A">
                  <w:rPr>
                    <w:rFonts w:ascii="宋体" w:hAnsi="宋体"/>
                  </w:rPr>
                  <w:t>391,939,800.00</w:t>
                </w:r>
              </w:p>
            </w:tc>
          </w:tr>
          <w:tr w:rsidR="00E8465A" w:rsidTr="00A70829">
            <w:trPr>
              <w:trHeight w:val="468"/>
            </w:trPr>
            <w:sdt>
              <w:sdtPr>
                <w:tag w:val="_PLD_849ca68e93354090b94da6d4a6f5fb2f"/>
                <w:id w:val="26657279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（四）</w:t>
                </w:r>
                <w:sdt>
                  <w:sdtPr>
                    <w:rPr>
                      <w:rFonts w:cs="Cambria" w:hint="eastAsia"/>
                      <w:szCs w:val="21"/>
                    </w:rPr>
                    <w:tag w:val="_PLD_9fcd1f2e94664fc58b81680a1517c860"/>
                    <w:id w:val="266572793"/>
                    <w:lock w:val="sdtLocked"/>
                  </w:sdtPr>
                  <w:sdtContent>
                    <w:r>
                      <w:rPr>
                        <w:rFonts w:cs="Cambria" w:hint="eastAsia"/>
                        <w:szCs w:val="21"/>
                      </w:rPr>
                      <w:t>生物资产</w:t>
                    </w:r>
                  </w:sdtContent>
                </w:sdt>
              </w:p>
            </w:tc>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40"/>
            </w:trPr>
            <w:sdt>
              <w:sdtPr>
                <w:tag w:val="_PLD_7c24bf952eff43ea9533694376f19c31"/>
                <w:id w:val="26657279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szCs w:val="21"/>
                      </w:rPr>
                      <w:t>1.</w:t>
                    </w:r>
                    <w:r>
                      <w:rPr>
                        <w:rFonts w:cs="Cambria" w:hint="eastAsia"/>
                        <w:szCs w:val="21"/>
                      </w:rPr>
                      <w:t>消耗性生物资产</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40"/>
            </w:trPr>
            <w:sdt>
              <w:sdtPr>
                <w:tag w:val="_PLD_bfd9c3d0c0d64816890cda11f7813e17"/>
                <w:id w:val="26657279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szCs w:val="21"/>
                      </w:rPr>
                      <w:t>2.</w:t>
                    </w:r>
                    <w:r>
                      <w:rPr>
                        <w:rFonts w:cs="Cambria" w:hint="eastAsia"/>
                        <w:szCs w:val="21"/>
                      </w:rPr>
                      <w:t>生产性生物资产</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468"/>
            </w:trPr>
            <w:sdt>
              <w:sdtPr>
                <w:tag w:val="_PLD_65dc6875b85c42c4b5e43839604c1264"/>
                <w:id w:val="26657279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b/>
                        <w:szCs w:val="21"/>
                      </w:rPr>
                    </w:pPr>
                    <w:r>
                      <w:rPr>
                        <w:rFonts w:cs="Cambria" w:hint="eastAsia"/>
                        <w:b/>
                        <w:szCs w:val="21"/>
                      </w:rPr>
                      <w:t>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E8465A" w:rsidRPr="007E051A" w:rsidRDefault="00E8465A" w:rsidP="00A70829">
                <w:pPr>
                  <w:jc w:val="right"/>
                  <w:outlineLvl w:val="2"/>
                  <w:rPr>
                    <w:rFonts w:ascii="宋体" w:hAnsi="宋体" w:cs="Cambria"/>
                    <w:szCs w:val="21"/>
                  </w:rPr>
                </w:pPr>
                <w:r w:rsidRPr="007E051A">
                  <w:rPr>
                    <w:rFonts w:ascii="宋体" w:hAnsi="宋体"/>
                  </w:rPr>
                  <w:t>391,939,800.00</w:t>
                </w:r>
              </w:p>
            </w:tc>
            <w:tc>
              <w:tcPr>
                <w:tcW w:w="859" w:type="pct"/>
                <w:tcBorders>
                  <w:top w:val="single" w:sz="4" w:space="0" w:color="auto"/>
                  <w:left w:val="single" w:sz="4" w:space="0" w:color="auto"/>
                  <w:bottom w:val="single" w:sz="4" w:space="0" w:color="auto"/>
                  <w:right w:val="single" w:sz="4" w:space="0" w:color="auto"/>
                </w:tcBorders>
                <w:vAlign w:val="center"/>
              </w:tcPr>
              <w:p w:rsidR="00E8465A" w:rsidRPr="007E051A" w:rsidRDefault="00E8465A" w:rsidP="00A70829">
                <w:pPr>
                  <w:jc w:val="right"/>
                  <w:outlineLvl w:val="2"/>
                  <w:rPr>
                    <w:rFonts w:ascii="宋体" w:hAnsi="宋体" w:cs="Cambria"/>
                    <w:szCs w:val="21"/>
                  </w:rPr>
                </w:pPr>
                <w:r w:rsidRPr="007E051A">
                  <w:rPr>
                    <w:rFonts w:ascii="宋体" w:hAnsi="宋体"/>
                  </w:rPr>
                  <w:t>391,939,800.00</w:t>
                </w:r>
              </w:p>
            </w:tc>
          </w:tr>
          <w:tr w:rsidR="00E8465A" w:rsidTr="00A70829">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（五）</w:t>
                </w:r>
                <w:sdt>
                  <w:sdtPr>
                    <w:rPr>
                      <w:rFonts w:cs="Cambria" w:hint="eastAsia"/>
                      <w:szCs w:val="21"/>
                    </w:rPr>
                    <w:tag w:val="_PLD_fd11ca918f8c49e78ae1482715a1c3d7"/>
                    <w:id w:val="266572797"/>
                    <w:lock w:val="sdtLocked"/>
                  </w:sdtPr>
                  <w:sdtContent>
                    <w:r>
                      <w:rPr>
                        <w:rFonts w:cs="Cambria" w:hint="eastAsia"/>
                        <w:szCs w:val="21"/>
                      </w:rPr>
                      <w:t>交易性金融负债</w:t>
                    </w:r>
                  </w:sdtContent>
                </w:sdt>
              </w:p>
            </w:tc>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40"/>
            </w:trPr>
            <w:sdt>
              <w:sdtPr>
                <w:tag w:val="_PLD_9cf6df6383654da083795057cad8fed1"/>
                <w:id w:val="26657279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其中：发行的交易性债券</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rPr>
                    <w:rFonts w:ascii="宋体" w:hAnsi="宋体"/>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rPr>
                    <w:rFonts w:ascii="宋体" w:hAnsi="宋体"/>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rPr>
                    <w:rFonts w:ascii="宋体" w:hAnsi="宋体"/>
                  </w:rPr>
                </w:pPr>
              </w:p>
            </w:tc>
          </w:tr>
          <w:tr w:rsidR="00E8465A" w:rsidTr="00A70829">
            <w:trPr>
              <w:trHeight w:val="286"/>
            </w:trPr>
            <w:sdt>
              <w:sdtPr>
                <w:tag w:val="_PLD_148a4d13dfbe48eb965c8e3149cf16fb"/>
                <w:id w:val="26657279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72"/>
            </w:trPr>
            <w:sdt>
              <w:sdtPr>
                <w:tag w:val="_PLD_967c2d761441423d8c75ade2ff1f4af9"/>
                <w:id w:val="26657280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（六）</w:t>
                </w:r>
                <w:sdt>
                  <w:sdtPr>
                    <w:rPr>
                      <w:rFonts w:cs="Cambria" w:hint="eastAsia"/>
                      <w:szCs w:val="21"/>
                    </w:rPr>
                    <w:tag w:val="_PLD_86f32eb65977446498375d850a732a7d"/>
                    <w:id w:val="266572801"/>
                    <w:lock w:val="sdtLocked"/>
                  </w:sdtPr>
                  <w:sdtContent>
                    <w:r>
                      <w:rPr>
                        <w:rFonts w:cs="Cambria" w:hint="eastAsia"/>
                        <w:szCs w:val="21"/>
                      </w:rPr>
                      <w:t>指定为以公允价值计量且变动计入当期损益的金融负债</w:t>
                    </w:r>
                  </w:sdtContent>
                </w:sdt>
              </w:p>
            </w:tc>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468"/>
            </w:trPr>
            <w:sdt>
              <w:sdtPr>
                <w:tag w:val="_PLD_2dd67e9bf36f4dc18c950657b5420af6"/>
                <w:id w:val="26657280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b/>
                        <w:szCs w:val="21"/>
                      </w:rPr>
                    </w:pPr>
                    <w:r>
                      <w:rPr>
                        <w:rFonts w:cs="Cambria" w:hint="eastAsia"/>
                        <w:b/>
                        <w:szCs w:val="21"/>
                      </w:rPr>
                      <w:t>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tabs>
                    <w:tab w:val="center" w:pos="824"/>
                    <w:tab w:val="right" w:pos="1649"/>
                  </w:tabs>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40"/>
            </w:trPr>
            <w:sdt>
              <w:sdtPr>
                <w:tag w:val="_PLD_85e56ed4c40f47f2bf7114ae09aa878c"/>
                <w:id w:val="26657280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b/>
                        <w:szCs w:val="21"/>
                      </w:rPr>
                    </w:pPr>
                    <w:r>
                      <w:rPr>
                        <w:rFonts w:cs="Cambria" w:hint="eastAsia"/>
                        <w:b/>
                        <w:szCs w:val="21"/>
                      </w:rPr>
                      <w:t>二、非持续的公允价值计量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Pr="007E051A" w:rsidRDefault="00E8465A" w:rsidP="00A70829">
                <w:pPr>
                  <w:jc w:val="right"/>
                  <w:outlineLvl w:val="2"/>
                  <w:rPr>
                    <w:rFonts w:ascii="宋体" w:hAnsi="宋体" w:cs="Cambria"/>
                    <w:szCs w:val="21"/>
                  </w:rPr>
                </w:pPr>
              </w:p>
            </w:tc>
          </w:tr>
          <w:tr w:rsidR="00E8465A" w:rsidTr="00A70829">
            <w:trPr>
              <w:trHeight w:val="240"/>
            </w:trPr>
            <w:sdt>
              <w:sdtPr>
                <w:tag w:val="_PLD_e620e33f76a64cbaaa1cc7d7f7deeeb3"/>
                <w:id w:val="26657280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szCs w:val="21"/>
                      </w:rPr>
                    </w:pPr>
                    <w:r>
                      <w:rPr>
                        <w:rFonts w:cs="Cambria" w:hint="eastAsia"/>
                        <w:szCs w:val="21"/>
                      </w:rPr>
                      <w:t>（一）持有待售资产</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468"/>
            </w:trPr>
            <w:sdt>
              <w:sdtPr>
                <w:tag w:val="_PLD_7be6d89786ef4bbabe6cb576e8953ed2"/>
                <w:id w:val="26657280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b/>
                        <w:szCs w:val="21"/>
                      </w:rPr>
                    </w:pPr>
                    <w:r>
                      <w:rPr>
                        <w:rFonts w:cs="Cambria" w:hint="eastAsia"/>
                        <w:b/>
                        <w:szCs w:val="21"/>
                      </w:rPr>
                      <w:t>非持续以公允价值计量的资产总额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p w:rsidR="00E8465A" w:rsidRDefault="00E8465A" w:rsidP="00A70829">
                <w:pPr>
                  <w:jc w:val="center"/>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r w:rsidR="00E8465A" w:rsidTr="00A70829">
            <w:trPr>
              <w:trHeight w:val="481"/>
            </w:trPr>
            <w:sdt>
              <w:sdtPr>
                <w:tag w:val="_PLD_0a8a95c7f63d41fb9eac987c434a6559"/>
                <w:id w:val="26657280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E8465A" w:rsidRDefault="00E8465A" w:rsidP="00A70829">
                    <w:pPr>
                      <w:outlineLvl w:val="2"/>
                      <w:rPr>
                        <w:rFonts w:cs="Cambria"/>
                        <w:b/>
                        <w:szCs w:val="21"/>
                      </w:rPr>
                    </w:pPr>
                    <w:r>
                      <w:rPr>
                        <w:rFonts w:cs="Cambria" w:hint="eastAsia"/>
                        <w:b/>
                        <w:szCs w:val="21"/>
                      </w:rPr>
                      <w:t>非持续以公允价值计量的负债总额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rsidR="00E8465A" w:rsidRDefault="00E8465A" w:rsidP="00A70829">
                <w:pPr>
                  <w:jc w:val="right"/>
                  <w:outlineLvl w:val="2"/>
                  <w:rPr>
                    <w:rFonts w:cs="Cambria"/>
                    <w:szCs w:val="21"/>
                  </w:rPr>
                </w:pPr>
              </w:p>
            </w:tc>
          </w:tr>
        </w:tbl>
        <w:p w:rsidR="00996DE7" w:rsidRDefault="007A1B61">
          <w:pPr>
            <w:tabs>
              <w:tab w:val="left" w:pos="1134"/>
            </w:tabs>
            <w:rPr>
              <w:rFonts w:cs="Cambria"/>
              <w:b/>
              <w:szCs w:val="21"/>
            </w:rPr>
          </w:pPr>
        </w:p>
      </w:sdtContent>
    </w:sdt>
    <w:p w:rsidR="00996DE7" w:rsidRDefault="00996DE7">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ascii="Times New Roman" w:hAnsi="Times New Roman" w:cs="Cambria"/>
          <w:color w:val="808080"/>
          <w:kern w:val="2"/>
        </w:rPr>
      </w:sdtEndPr>
      <w:sdtContent>
        <w:p w:rsidR="00502458" w:rsidRDefault="00502458">
          <w:pPr>
            <w:pStyle w:val="3"/>
            <w:numPr>
              <w:ilvl w:val="0"/>
              <w:numId w:val="65"/>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sdtPr>
          <w:sdtContent>
            <w:p w:rsidR="00502458" w:rsidRDefault="007A1B61">
              <w:pPr>
                <w:rPr>
                  <w:szCs w:val="21"/>
                </w:rPr>
              </w:pPr>
              <w:r>
                <w:rPr>
                  <w:rFonts w:hint="eastAsia"/>
                  <w:szCs w:val="21"/>
                </w:rPr>
                <w:fldChar w:fldCharType="begin"/>
              </w:r>
              <w:r w:rsidR="00502458">
                <w:rPr>
                  <w:rFonts w:hint="eastAsia"/>
                  <w:szCs w:val="21"/>
                </w:rPr>
                <w:instrText xml:space="preserve">MACROBUTTON  SnrToggleCheckbox </w:instrText>
              </w:r>
              <w:r w:rsidR="00502458">
                <w:rPr>
                  <w:rFonts w:hint="eastAsia"/>
                  <w:szCs w:val="21"/>
                </w:rPr>
                <w:instrText>√适用</w:instrText>
              </w:r>
              <w:r w:rsidR="00502458">
                <w:rPr>
                  <w:rFonts w:hint="eastAsia"/>
                  <w:szCs w:val="21"/>
                </w:rPr>
                <w:instrText xml:space="preserve">   </w:instrText>
              </w:r>
              <w:r>
                <w:rPr>
                  <w:rFonts w:hint="eastAsia"/>
                  <w:szCs w:val="21"/>
                </w:rPr>
                <w:fldChar w:fldCharType="end"/>
              </w:r>
              <w:r>
                <w:rPr>
                  <w:rFonts w:hint="eastAsia"/>
                  <w:szCs w:val="21"/>
                </w:rPr>
                <w:fldChar w:fldCharType="begin"/>
              </w:r>
              <w:r w:rsidR="00502458">
                <w:rPr>
                  <w:rFonts w:hint="eastAsia"/>
                  <w:szCs w:val="21"/>
                </w:rPr>
                <w:instrText xml:space="preserve">MACROBUTTON  SnrToggleCheckbox </w:instrText>
              </w:r>
              <w:r w:rsidR="00502458">
                <w:rPr>
                  <w:rFonts w:hint="eastAsia"/>
                  <w:szCs w:val="21"/>
                </w:rPr>
                <w:instrText>□不适用</w:instrText>
              </w:r>
              <w:r w:rsidR="00502458">
                <w:rPr>
                  <w:rFonts w:hint="eastAsia"/>
                  <w:szCs w:val="21"/>
                </w:rPr>
                <w:instrText xml:space="preserve"> </w:instrText>
              </w:r>
              <w:r>
                <w:rPr>
                  <w:rFonts w:hint="eastAsia"/>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010707771"/>
            <w:lock w:val="sdtLocked"/>
          </w:sdtPr>
          <w:sdtContent>
            <w:p w:rsidR="00502458" w:rsidRPr="007E051A" w:rsidRDefault="00502458" w:rsidP="00502458">
              <w:pPr>
                <w:spacing w:line="360" w:lineRule="auto"/>
                <w:ind w:firstLineChars="200" w:firstLine="420"/>
                <w:rPr>
                  <w:rFonts w:ascii="宋体" w:hAnsi="宋体"/>
                  <w:szCs w:val="21"/>
                </w:rPr>
              </w:pPr>
              <w:r w:rsidRPr="007E051A">
                <w:rPr>
                  <w:rFonts w:ascii="宋体" w:hAnsi="宋体" w:hint="eastAsia"/>
                  <w:szCs w:val="21"/>
                </w:rPr>
                <w:t>公司子公司镇江恒顺商城有限公司持有投资性房地产的收入来源是租金收益，截止2018年12月31日，欧尚超市房产、恒美嘉园一期会所和恒美嘉园31幢4层501室已基本全部出租，且主要为长期租赁合同。为合理反映租约对投资性房地产价值的影响，公司选择采用收益法及市场法计量投资性房地产的公允价值。具体方法如下：收益法预计投资性房地产基准日后未来年度的净收益，选用适当的折现率将其折现到评估基准日时点后累加，以此估算投资性房地产的市场合理价值；市场法选取一定数量的可比实例，将他们与评估对象进行比较，根据期间的差额对比实例成交价格进行处理后得到投资性房地产的市场合理价值。</w:t>
              </w:r>
            </w:p>
            <w:p w:rsidR="00502458" w:rsidRDefault="007A1B61">
              <w:pPr>
                <w:rPr>
                  <w:szCs w:val="21"/>
                </w:rPr>
              </w:pPr>
            </w:p>
          </w:sdtContent>
        </w:sdt>
        <w:p w:rsidR="00996DE7" w:rsidRDefault="007A1B61">
          <w:pPr>
            <w:tabs>
              <w:tab w:val="left" w:pos="1134"/>
            </w:tabs>
            <w:rPr>
              <w:rFonts w:cs="Cambria"/>
              <w:b/>
              <w:szCs w:val="21"/>
            </w:rPr>
          </w:pPr>
        </w:p>
      </w:sdtContent>
    </w:sdt>
    <w:p w:rsidR="00996DE7" w:rsidRDefault="00996DE7">
      <w:pPr>
        <w:rPr>
          <w:rFonts w:cstheme="minorBidi"/>
          <w:szCs w:val="21"/>
        </w:rPr>
      </w:pPr>
    </w:p>
    <w:p w:rsidR="00996DE7" w:rsidRDefault="00512658">
      <w:pPr>
        <w:pStyle w:val="2"/>
        <w:numPr>
          <w:ilvl w:val="0"/>
          <w:numId w:val="45"/>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ascii="Times New Roman" w:hAnsi="Times New Roman" w:cs="Cambria"/>
          <w:kern w:val="2"/>
          <w:szCs w:val="21"/>
        </w:rPr>
      </w:sdtEndPr>
      <w:sdtContent>
        <w:p w:rsidR="00996DE7" w:rsidRDefault="00512658">
          <w:pPr>
            <w:pStyle w:val="3"/>
            <w:numPr>
              <w:ilvl w:val="0"/>
              <w:numId w:val="66"/>
            </w:numPr>
          </w:pPr>
          <w:r>
            <w:rPr>
              <w:rFonts w:hint="eastAsia"/>
            </w:rPr>
            <w:t>本企业的母公司情况</w:t>
          </w:r>
        </w:p>
        <w:sdt>
          <w:sdtPr>
            <w:rPr>
              <w:rFonts w:hint="eastAsia"/>
            </w:rPr>
            <w:alias w:val="是否适用：本企业的母公司情况[双击切换]"/>
            <w:tag w:val="_GBC_fe5dd4a2c9ad405db72189e05b735e0c"/>
            <w:id w:val="-1495797695"/>
            <w:lock w:val="sdtLocked"/>
            <w:placeholder>
              <w:docPart w:val="GBC22222222222222222222222222222"/>
            </w:placeholder>
          </w:sdtPr>
          <w:sdtContent>
            <w:p w:rsidR="00996DE7" w:rsidRDefault="007A1B61">
              <w:r>
                <w:fldChar w:fldCharType="begin"/>
              </w:r>
              <w:r w:rsidR="00200D49">
                <w:instrText xml:space="preserve"> MACROBUTTON  SnrToggleCheckbox √</w:instrText>
              </w:r>
              <w:r w:rsidR="00200D49">
                <w:instrText>适用</w:instrText>
              </w:r>
              <w:r w:rsidR="00200D49">
                <w:instrText xml:space="preserve">  </w:instrText>
              </w:r>
              <w:r>
                <w:fldChar w:fldCharType="end"/>
              </w:r>
              <w:r>
                <w:fldChar w:fldCharType="begin"/>
              </w:r>
              <w:r w:rsidR="00200D49">
                <w:instrText xml:space="preserve"> MACROBUTTON  SnrToggleCheckbox □</w:instrText>
              </w:r>
              <w:r w:rsidR="00200D49">
                <w:instrText>不适用</w:instrText>
              </w:r>
              <w:r w:rsidR="00200D49">
                <w:instrText xml:space="preserve"> </w:instrText>
              </w:r>
              <w:r>
                <w:fldChar w:fldCharType="end"/>
              </w:r>
            </w:p>
          </w:sdtContent>
        </w:sdt>
        <w:p w:rsidR="00996DE7" w:rsidRDefault="00512658">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2"/>
            <w:gridCol w:w="1139"/>
            <w:gridCol w:w="1119"/>
            <w:gridCol w:w="1161"/>
            <w:gridCol w:w="1696"/>
            <w:gridCol w:w="1836"/>
          </w:tblGrid>
          <w:tr w:rsidR="001A6772" w:rsidTr="001A6772">
            <w:trPr>
              <w:trHeight w:val="842"/>
            </w:trPr>
            <w:sdt>
              <w:sdtPr>
                <w:tag w:val="_PLD_78501cc34b694302b18c1ea75399510e"/>
                <w:id w:val="266579252"/>
                <w:lock w:val="sdtLocked"/>
              </w:sdtPr>
              <w:sdtContent>
                <w:tc>
                  <w:tcPr>
                    <w:tcW w:w="1327"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Default="001A6772" w:rsidP="00A70829">
                    <w:pPr>
                      <w:jc w:val="center"/>
                      <w:rPr>
                        <w:rFonts w:cs="Cambria"/>
                        <w:szCs w:val="21"/>
                      </w:rPr>
                    </w:pPr>
                    <w:r>
                      <w:rPr>
                        <w:rFonts w:cs="Cambria" w:hint="eastAsia"/>
                        <w:szCs w:val="21"/>
                      </w:rPr>
                      <w:t>母公司名称</w:t>
                    </w:r>
                  </w:p>
                </w:tc>
              </w:sdtContent>
            </w:sdt>
            <w:sdt>
              <w:sdtPr>
                <w:rPr>
                  <w:rFonts w:ascii="宋体" w:hAnsi="宋体"/>
                </w:rPr>
                <w:tag w:val="_PLD_9cf29fdb6dc54a2ca1191c007bb19ceb"/>
                <w:id w:val="266579253"/>
                <w:lock w:val="sdtLocked"/>
              </w:sdtPr>
              <w:sdtContent>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Pr="007E051A" w:rsidRDefault="001A6772" w:rsidP="00A70829">
                    <w:pPr>
                      <w:jc w:val="center"/>
                      <w:rPr>
                        <w:rFonts w:ascii="宋体" w:hAnsi="宋体" w:cs="Cambria"/>
                        <w:szCs w:val="21"/>
                      </w:rPr>
                    </w:pPr>
                    <w:r w:rsidRPr="007E051A">
                      <w:rPr>
                        <w:rFonts w:ascii="宋体" w:hAnsi="宋体" w:cs="Cambria" w:hint="eastAsia"/>
                        <w:szCs w:val="21"/>
                      </w:rPr>
                      <w:t>注册地</w:t>
                    </w:r>
                  </w:p>
                </w:tc>
              </w:sdtContent>
            </w:sdt>
            <w:sdt>
              <w:sdtPr>
                <w:rPr>
                  <w:rFonts w:ascii="宋体" w:hAnsi="宋体"/>
                </w:rPr>
                <w:tag w:val="_PLD_738e924675434f8ea1a19e9f01f12c6a"/>
                <w:id w:val="266579254"/>
                <w:lock w:val="sdtLocked"/>
              </w:sdtPr>
              <w:sdtContent>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Pr="007E051A" w:rsidRDefault="001A6772" w:rsidP="00A70829">
                    <w:pPr>
                      <w:jc w:val="center"/>
                      <w:rPr>
                        <w:rFonts w:ascii="宋体" w:hAnsi="宋体" w:cs="Cambria"/>
                        <w:szCs w:val="21"/>
                      </w:rPr>
                    </w:pPr>
                    <w:r w:rsidRPr="007E051A">
                      <w:rPr>
                        <w:rFonts w:ascii="宋体" w:hAnsi="宋体" w:cs="Cambria" w:hint="eastAsia"/>
                        <w:szCs w:val="21"/>
                      </w:rPr>
                      <w:t>业务性质</w:t>
                    </w:r>
                  </w:p>
                </w:tc>
              </w:sdtContent>
            </w:sdt>
            <w:sdt>
              <w:sdtPr>
                <w:rPr>
                  <w:rFonts w:ascii="宋体" w:hAnsi="宋体"/>
                </w:rPr>
                <w:tag w:val="_PLD_8f8ae05947724183906b020ada85e914"/>
                <w:id w:val="26657925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Pr="007E051A" w:rsidRDefault="001A6772" w:rsidP="00A70829">
                    <w:pPr>
                      <w:jc w:val="center"/>
                      <w:rPr>
                        <w:rFonts w:ascii="宋体" w:hAnsi="宋体" w:cs="Cambria"/>
                        <w:szCs w:val="21"/>
                      </w:rPr>
                    </w:pPr>
                    <w:r w:rsidRPr="007E051A">
                      <w:rPr>
                        <w:rFonts w:ascii="宋体" w:hAnsi="宋体" w:cs="Cambria" w:hint="eastAsia"/>
                        <w:szCs w:val="21"/>
                      </w:rPr>
                      <w:t>注册资本</w:t>
                    </w:r>
                  </w:p>
                </w:tc>
              </w:sdtContent>
            </w:sdt>
            <w:sdt>
              <w:sdtPr>
                <w:rPr>
                  <w:rFonts w:ascii="宋体" w:hAnsi="宋体"/>
                </w:rPr>
                <w:tag w:val="_PLD_41f7f469dbcc4ee39514954cb008b0a4"/>
                <w:id w:val="266579256"/>
                <w:lock w:val="sdtLocked"/>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Pr="007E051A" w:rsidRDefault="001A6772" w:rsidP="00A70829">
                    <w:pPr>
                      <w:jc w:val="center"/>
                      <w:rPr>
                        <w:rFonts w:ascii="宋体" w:hAnsi="宋体" w:cs="Cambria"/>
                        <w:szCs w:val="21"/>
                      </w:rPr>
                    </w:pPr>
                    <w:r w:rsidRPr="007E051A">
                      <w:rPr>
                        <w:rFonts w:ascii="宋体" w:hAnsi="宋体" w:cs="Cambria" w:hint="eastAsia"/>
                        <w:szCs w:val="21"/>
                      </w:rPr>
                      <w:t>母公司对本企业的持股比例</w:t>
                    </w:r>
                    <w:r w:rsidRPr="007E051A">
                      <w:rPr>
                        <w:rFonts w:ascii="宋体" w:hAnsi="宋体" w:cs="Cambria"/>
                        <w:szCs w:val="21"/>
                      </w:rPr>
                      <w:t>(%)</w:t>
                    </w:r>
                  </w:p>
                </w:tc>
              </w:sdtContent>
            </w:sdt>
            <w:sdt>
              <w:sdtPr>
                <w:rPr>
                  <w:rFonts w:ascii="宋体" w:hAnsi="宋体"/>
                </w:rPr>
                <w:tag w:val="_PLD_dab7bc4321ca44eb9d8565239cbf42f7"/>
                <w:id w:val="266579257"/>
                <w:lock w:val="sdtLocked"/>
              </w:sdtPr>
              <w:sdtContent>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Pr="007E051A" w:rsidRDefault="001A6772" w:rsidP="00A70829">
                    <w:pPr>
                      <w:jc w:val="center"/>
                      <w:rPr>
                        <w:rFonts w:ascii="宋体" w:hAnsi="宋体" w:cs="Cambria"/>
                        <w:szCs w:val="21"/>
                      </w:rPr>
                    </w:pPr>
                    <w:r w:rsidRPr="007E051A">
                      <w:rPr>
                        <w:rFonts w:ascii="宋体" w:hAnsi="宋体" w:cs="Cambria" w:hint="eastAsia"/>
                        <w:szCs w:val="21"/>
                      </w:rPr>
                      <w:t>母公司对本企业的表决权比例</w:t>
                    </w:r>
                    <w:r w:rsidRPr="007E051A">
                      <w:rPr>
                        <w:rFonts w:ascii="宋体" w:hAnsi="宋体" w:cs="Cambria"/>
                        <w:szCs w:val="21"/>
                      </w:rPr>
                      <w:t>(%)</w:t>
                    </w:r>
                  </w:p>
                </w:tc>
              </w:sdtContent>
            </w:sdt>
          </w:tr>
          <w:sdt>
            <w:sdtPr>
              <w:rPr>
                <w:rFonts w:cs="Cambria"/>
                <w:szCs w:val="21"/>
              </w:rPr>
              <w:alias w:val="本企业的母公司情况明细"/>
              <w:tag w:val="_GBC_e3a0ec4880544cc4ad472a056e28a2a2"/>
              <w:id w:val="266579258"/>
              <w:lock w:val="sdtLocked"/>
            </w:sdtPr>
            <w:sdtEndPr>
              <w:rPr>
                <w:rFonts w:ascii="宋体" w:hAnsi="宋体"/>
              </w:rPr>
            </w:sdtEndPr>
            <w:sdtContent>
              <w:tr w:rsidR="001A6772" w:rsidTr="00B36785">
                <w:trPr>
                  <w:trHeight w:val="255"/>
                </w:trPr>
                <w:tc>
                  <w:tcPr>
                    <w:tcW w:w="1327"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Default="001A6772" w:rsidP="00A70829">
                    <w:pPr>
                      <w:rPr>
                        <w:rFonts w:cs="Cambria"/>
                        <w:szCs w:val="21"/>
                      </w:rPr>
                    </w:pPr>
                    <w:r>
                      <w:t>江苏恒顺集团有限公司</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Pr="007E051A" w:rsidRDefault="001A6772" w:rsidP="00B36785">
                    <w:pPr>
                      <w:jc w:val="center"/>
                      <w:rPr>
                        <w:rFonts w:ascii="宋体" w:hAnsi="宋体" w:cs="Cambria"/>
                        <w:szCs w:val="21"/>
                      </w:rPr>
                    </w:pPr>
                    <w:r w:rsidRPr="007E051A">
                      <w:rPr>
                        <w:rFonts w:ascii="宋体" w:hAnsi="宋体"/>
                      </w:rPr>
                      <w:t>江苏</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1A6772" w:rsidRPr="007E051A" w:rsidRDefault="001A6772" w:rsidP="00B36785">
                    <w:pPr>
                      <w:jc w:val="center"/>
                      <w:rPr>
                        <w:rFonts w:ascii="宋体" w:hAnsi="宋体" w:cs="Cambria"/>
                        <w:szCs w:val="21"/>
                      </w:rPr>
                    </w:pPr>
                    <w:r w:rsidRPr="007E051A">
                      <w:rPr>
                        <w:rFonts w:ascii="宋体" w:hAnsi="宋体"/>
                      </w:rPr>
                      <w:t>制造业</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1A6772" w:rsidRPr="007E051A" w:rsidRDefault="001A6772" w:rsidP="00A70829">
                    <w:pPr>
                      <w:jc w:val="right"/>
                      <w:rPr>
                        <w:rFonts w:ascii="宋体" w:hAnsi="宋体" w:cs="Cambria"/>
                        <w:szCs w:val="21"/>
                      </w:rPr>
                    </w:pPr>
                    <w:r w:rsidRPr="007E051A">
                      <w:rPr>
                        <w:rFonts w:ascii="宋体" w:hAnsi="宋体"/>
                      </w:rPr>
                      <w:t>56,000.</w:t>
                    </w:r>
                    <w:r w:rsidRPr="007E051A">
                      <w:rPr>
                        <w:rFonts w:ascii="宋体" w:hAnsi="宋体" w:hint="eastAsia"/>
                      </w:rPr>
                      <w:t>00</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1A6772" w:rsidRPr="007E051A" w:rsidRDefault="001A6772" w:rsidP="00A70829">
                    <w:pPr>
                      <w:jc w:val="right"/>
                      <w:rPr>
                        <w:rFonts w:ascii="宋体" w:hAnsi="宋体" w:cs="Cambria"/>
                        <w:szCs w:val="21"/>
                      </w:rPr>
                    </w:pPr>
                    <w:r w:rsidRPr="007E051A">
                      <w:rPr>
                        <w:rFonts w:ascii="宋体" w:hAnsi="宋体" w:hint="eastAsia"/>
                      </w:rPr>
                      <w:t>44.63</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1A6772" w:rsidRPr="007E051A" w:rsidRDefault="001A6772" w:rsidP="00A70829">
                    <w:pPr>
                      <w:jc w:val="right"/>
                      <w:rPr>
                        <w:rFonts w:ascii="宋体" w:hAnsi="宋体" w:cs="Cambria"/>
                        <w:szCs w:val="21"/>
                      </w:rPr>
                    </w:pPr>
                    <w:r w:rsidRPr="007E051A">
                      <w:rPr>
                        <w:rFonts w:ascii="宋体" w:hAnsi="宋体"/>
                      </w:rPr>
                      <w:t>44.63</w:t>
                    </w:r>
                  </w:p>
                </w:tc>
              </w:tr>
            </w:sdtContent>
          </w:sdt>
        </w:tbl>
        <w:p w:rsidR="001A6772" w:rsidRDefault="001A6772"/>
        <w:p w:rsidR="00996DE7" w:rsidRDefault="00512658">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Content>
            <w:p w:rsidR="00996DE7" w:rsidRDefault="00D525F9">
              <w:pPr>
                <w:tabs>
                  <w:tab w:val="left" w:pos="1134"/>
                </w:tabs>
                <w:rPr>
                  <w:rFonts w:cs="Cambria"/>
                  <w:szCs w:val="21"/>
                </w:rPr>
              </w:pPr>
              <w:r w:rsidRPr="004D2E53">
                <w:rPr>
                  <w:rFonts w:hint="eastAsia"/>
                  <w:spacing w:val="5"/>
                </w:rPr>
                <w:t>公司母公司江苏恒顺集团有限公司的控股股东为</w:t>
              </w:r>
              <w:r w:rsidRPr="0062024C">
                <w:rPr>
                  <w:rFonts w:hint="eastAsia"/>
                  <w:spacing w:val="5"/>
                </w:rPr>
                <w:t>镇江国有投资控股集团有限公司</w:t>
              </w:r>
              <w:r>
                <w:rPr>
                  <w:rFonts w:hint="eastAsia"/>
                  <w:spacing w:val="5"/>
                </w:rPr>
                <w:t>。</w:t>
              </w:r>
            </w:p>
          </w:sdtContent>
        </w:sdt>
        <w:p w:rsidR="00996DE7" w:rsidRDefault="00512658">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D525F9">
                <w:rPr>
                  <w:rFonts w:hint="eastAsia"/>
                  <w:spacing w:val="5"/>
                </w:rPr>
                <w:t>镇江市</w:t>
              </w:r>
              <w:r w:rsidR="00D525F9" w:rsidRPr="004D2E53">
                <w:rPr>
                  <w:rFonts w:hint="eastAsia"/>
                  <w:spacing w:val="5"/>
                </w:rPr>
                <w:t>人民政府国有资产监督管理委员会</w:t>
              </w:r>
              <w:r w:rsidR="00D525F9">
                <w:rPr>
                  <w:rFonts w:hint="eastAsia"/>
                  <w:spacing w:val="5"/>
                </w:rPr>
                <w:t>。</w:t>
              </w:r>
            </w:sdtContent>
          </w:sdt>
        </w:p>
        <w:p w:rsidR="00996DE7" w:rsidRDefault="007A1B61">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ascii="Times New Roman" w:hAnsi="Times New Roman" w:cs="Cambria"/>
          <w:kern w:val="2"/>
        </w:rPr>
      </w:sdtEndPr>
      <w:sdtContent>
        <w:p w:rsidR="00996DE7" w:rsidRDefault="00512658">
          <w:pPr>
            <w:pStyle w:val="3"/>
            <w:numPr>
              <w:ilvl w:val="0"/>
              <w:numId w:val="66"/>
            </w:numPr>
            <w:rPr>
              <w:rFonts w:ascii="宋体" w:hAnsi="宋体" w:cs="Arial"/>
              <w:szCs w:val="21"/>
            </w:rPr>
          </w:pPr>
          <w:r>
            <w:rPr>
              <w:rFonts w:ascii="宋体" w:hAnsi="宋体" w:cs="Arial" w:hint="eastAsia"/>
              <w:szCs w:val="21"/>
            </w:rPr>
            <w:t>本企业的子公司情况</w:t>
          </w:r>
        </w:p>
        <w:sdt>
          <w:sdtPr>
            <w:rPr>
              <w:rFonts w:hint="eastAsia"/>
              <w:szCs w:val="21"/>
            </w:rPr>
            <w:alias w:val="是否适用：本公司的子公司情况详见附注[双击切换]"/>
            <w:tag w:val="_GBC_b3fd954877e04ee589f6c4ce95e1384a"/>
            <w:id w:val="356474301"/>
            <w:lock w:val="sdtLocked"/>
            <w:placeholder>
              <w:docPart w:val="GBC22222222222222222222222222222"/>
            </w:placeholder>
          </w:sdtPr>
          <w:sdtContent>
            <w:p w:rsidR="00996DE7" w:rsidRDefault="007A1B61">
              <w:pPr>
                <w:rPr>
                  <w:szCs w:val="21"/>
                </w:rPr>
              </w:pPr>
              <w:r>
                <w:rPr>
                  <w:szCs w:val="21"/>
                </w:rPr>
                <w:fldChar w:fldCharType="begin"/>
              </w:r>
              <w:r w:rsidR="000961B2">
                <w:rPr>
                  <w:szCs w:val="21"/>
                </w:rPr>
                <w:instrText xml:space="preserve"> MACROBUTTON  SnrToggleCheckbox √</w:instrText>
              </w:r>
              <w:r w:rsidR="000961B2">
                <w:rPr>
                  <w:szCs w:val="21"/>
                </w:rPr>
                <w:instrText>适用</w:instrText>
              </w:r>
              <w:r w:rsidR="000961B2">
                <w:rPr>
                  <w:szCs w:val="21"/>
                </w:rPr>
                <w:instrText xml:space="preserve">  </w:instrText>
              </w:r>
              <w:r>
                <w:rPr>
                  <w:szCs w:val="21"/>
                </w:rPr>
                <w:fldChar w:fldCharType="end"/>
              </w:r>
              <w:r>
                <w:rPr>
                  <w:szCs w:val="21"/>
                </w:rPr>
                <w:fldChar w:fldCharType="begin"/>
              </w:r>
              <w:r w:rsidR="000961B2">
                <w:rPr>
                  <w:szCs w:val="21"/>
                </w:rPr>
                <w:instrText xml:space="preserve"> MACROBUTTON  SnrToggleCheckbox □</w:instrText>
              </w:r>
              <w:r w:rsidR="000961B2">
                <w:rPr>
                  <w:szCs w:val="21"/>
                </w:rPr>
                <w:instrText>不适用</w:instrText>
              </w:r>
              <w:r w:rsidR="000961B2">
                <w:rPr>
                  <w:szCs w:val="21"/>
                </w:rPr>
                <w:instrText xml:space="preserve">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996DE7" w:rsidRDefault="000961B2" w:rsidP="000961B2">
              <w:pPr>
                <w:spacing w:line="360" w:lineRule="auto"/>
                <w:ind w:firstLineChars="193" w:firstLine="405"/>
                <w:rPr>
                  <w:szCs w:val="21"/>
                </w:rPr>
              </w:pPr>
              <w:r>
                <w:rPr>
                  <w:rFonts w:hint="eastAsia"/>
                </w:rPr>
                <w:t>本公司子公司情况详见</w:t>
              </w:r>
              <w:r w:rsidRPr="00EB0485">
                <w:rPr>
                  <w:rFonts w:hint="eastAsia"/>
                </w:rPr>
                <w:t>附</w:t>
              </w:r>
              <w:r w:rsidRPr="00D91382">
                <w:rPr>
                  <w:rFonts w:hint="eastAsia"/>
                </w:rPr>
                <w:t>注</w:t>
              </w:r>
              <w:r>
                <w:rPr>
                  <w:rFonts w:hint="eastAsia"/>
                </w:rPr>
                <w:t>九</w:t>
              </w:r>
              <w:r w:rsidRPr="00D91382">
                <w:rPr>
                  <w:rFonts w:hint="eastAsia"/>
                </w:rPr>
                <w:t>、</w:t>
              </w:r>
              <w:r w:rsidRPr="00D91382">
                <w:rPr>
                  <w:rFonts w:hint="eastAsia"/>
                </w:rPr>
                <w:t>1</w:t>
              </w:r>
              <w:r w:rsidRPr="00D91382">
                <w:rPr>
                  <w:rFonts w:hint="eastAsia"/>
                </w:rPr>
                <w:t>。</w:t>
              </w:r>
            </w:p>
          </w:sdtContent>
        </w:sdt>
        <w:p w:rsidR="00996DE7" w:rsidRDefault="007A1B61">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ascii="Times New Roman" w:hAnsi="Times New Roman" w:cs="Cambria"/>
          <w:kern w:val="2"/>
          <w:szCs w:val="21"/>
        </w:rPr>
      </w:sdtEndPr>
      <w:sdtContent>
        <w:p w:rsidR="0005252F" w:rsidRDefault="0005252F">
          <w:pPr>
            <w:pStyle w:val="3"/>
            <w:numPr>
              <w:ilvl w:val="0"/>
              <w:numId w:val="66"/>
            </w:numPr>
          </w:pPr>
          <w:r>
            <w:rPr>
              <w:rFonts w:hint="eastAsia"/>
            </w:rPr>
            <w:t>本企业合营和联营企业情况</w:t>
          </w:r>
        </w:p>
        <w:p w:rsidR="0005252F" w:rsidRDefault="0005252F" w:rsidP="00486AF6">
          <w:pPr>
            <w:ind w:firstLineChars="150" w:firstLine="315"/>
          </w:pPr>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sdtPr>
          <w:sdtContent>
            <w:p w:rsidR="0005252F" w:rsidRDefault="007A1B61" w:rsidP="00A80DBC">
              <w:r>
                <w:fldChar w:fldCharType="begin"/>
              </w:r>
              <w:r w:rsidR="00A80DBC">
                <w:instrText>MACROBUTTON  SnrToggleCheckbox □</w:instrText>
              </w:r>
              <w:r w:rsidR="00A80DBC">
                <w:instrText>适用</w:instrText>
              </w:r>
              <w:r w:rsidR="00A80DBC">
                <w:instrText xml:space="preserve">  </w:instrText>
              </w:r>
              <w:r>
                <w:fldChar w:fldCharType="end"/>
              </w:r>
              <w:r>
                <w:fldChar w:fldCharType="begin"/>
              </w:r>
              <w:r w:rsidR="00A80DBC">
                <w:instrText>MACROBUTTON  SnrToggleCheckbox √</w:instrText>
              </w:r>
              <w:r w:rsidR="00A80DBC">
                <w:instrText>不适用</w:instrText>
              </w:r>
              <w:r w:rsidR="00A80DBC">
                <w:instrText xml:space="preserve"> </w:instrText>
              </w:r>
              <w:r>
                <w:fldChar w:fldCharType="end"/>
              </w:r>
            </w:p>
          </w:sdtContent>
        </w:sdt>
        <w:p w:rsidR="0005252F" w:rsidRDefault="0005252F" w:rsidP="00486AF6">
          <w:pPr>
            <w:ind w:firstLineChars="100" w:firstLine="210"/>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Locked"/>
          </w:sdtPr>
          <w:sdtContent>
            <w:p w:rsidR="0005252F" w:rsidRDefault="007A1B61">
              <w:r>
                <w:fldChar w:fldCharType="begin"/>
              </w:r>
              <w:r w:rsidR="0005252F">
                <w:rPr>
                  <w:rFonts w:hint="eastAsia"/>
                </w:rPr>
                <w:instrText xml:space="preserve">MACROBUTTON  SnrToggleCheckbox </w:instrText>
              </w:r>
              <w:r w:rsidR="0005252F">
                <w:rPr>
                  <w:rFonts w:hint="eastAsia"/>
                </w:rPr>
                <w:instrText>□适用</w:instrText>
              </w:r>
              <w:r w:rsidR="0005252F">
                <w:rPr>
                  <w:rFonts w:hint="eastAsia"/>
                </w:rPr>
                <w:instrText xml:space="preserve">  </w:instrText>
              </w:r>
              <w:r>
                <w:fldChar w:fldCharType="end"/>
              </w:r>
              <w:r>
                <w:fldChar w:fldCharType="begin"/>
              </w:r>
              <w:r w:rsidR="0005252F">
                <w:instrText>MACROBUTTON  SnrToggleCheckbox √</w:instrText>
              </w:r>
              <w:r w:rsidR="0005252F">
                <w:instrText>不适用</w:instrText>
              </w:r>
              <w:r w:rsidR="0005252F">
                <w:instrText xml:space="preserve"> </w:instrText>
              </w:r>
              <w:r>
                <w:fldChar w:fldCharType="end"/>
              </w:r>
            </w:p>
          </w:sdtContent>
        </w:sdt>
        <w:p w:rsidR="0005252F" w:rsidRDefault="0005252F">
          <w:pPr>
            <w:tabs>
              <w:tab w:val="left" w:pos="1134"/>
            </w:tabs>
            <w:rPr>
              <w:rFonts w:cs="Cambria"/>
              <w:szCs w:val="21"/>
            </w:rPr>
          </w:pPr>
        </w:p>
        <w:p w:rsidR="0005252F" w:rsidRDefault="0005252F">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sdtPr>
          <w:sdtContent>
            <w:p w:rsidR="0005252F" w:rsidRDefault="007A1B61" w:rsidP="00A80DBC">
              <w:pPr>
                <w:tabs>
                  <w:tab w:val="left" w:pos="1134"/>
                </w:tabs>
                <w:rPr>
                  <w:rFonts w:cs="Cambria"/>
                  <w:szCs w:val="21"/>
                </w:rPr>
              </w:pPr>
              <w:r>
                <w:rPr>
                  <w:rFonts w:cs="Cambria"/>
                  <w:szCs w:val="21"/>
                </w:rPr>
                <w:fldChar w:fldCharType="begin"/>
              </w:r>
              <w:r w:rsidR="00A80DBC">
                <w:rPr>
                  <w:rFonts w:cs="Cambria"/>
                  <w:szCs w:val="21"/>
                </w:rPr>
                <w:instrText>MACROBUTTON  SnrToggleCheckbox □</w:instrText>
              </w:r>
              <w:r w:rsidR="00A80DBC">
                <w:rPr>
                  <w:rFonts w:cs="Cambria"/>
                  <w:szCs w:val="21"/>
                </w:rPr>
                <w:instrText>适用</w:instrText>
              </w:r>
              <w:r w:rsidR="00A80DBC">
                <w:rPr>
                  <w:rFonts w:cs="Cambria"/>
                  <w:szCs w:val="21"/>
                </w:rPr>
                <w:instrText xml:space="preserve">  </w:instrText>
              </w:r>
              <w:r>
                <w:rPr>
                  <w:rFonts w:cs="Cambria"/>
                  <w:szCs w:val="21"/>
                </w:rPr>
                <w:fldChar w:fldCharType="end"/>
              </w:r>
              <w:r>
                <w:rPr>
                  <w:rFonts w:cs="Cambria"/>
                  <w:szCs w:val="21"/>
                </w:rPr>
                <w:fldChar w:fldCharType="begin"/>
              </w:r>
              <w:r w:rsidR="00A80DBC">
                <w:rPr>
                  <w:rFonts w:cs="Cambria"/>
                  <w:szCs w:val="21"/>
                </w:rPr>
                <w:instrText>MACROBUTTON  SnrToggleCheckbox √</w:instrText>
              </w:r>
              <w:r w:rsidR="00A80DBC">
                <w:rPr>
                  <w:rFonts w:cs="Cambria"/>
                  <w:szCs w:val="21"/>
                </w:rPr>
                <w:instrText>不适用</w:instrText>
              </w:r>
              <w:r w:rsidR="00A80DBC">
                <w:rPr>
                  <w:rFonts w:cs="Cambria"/>
                  <w:szCs w:val="21"/>
                </w:rPr>
                <w:instrText xml:space="preserve"> </w:instrText>
              </w:r>
              <w:r>
                <w:rPr>
                  <w:rFonts w:cs="Cambria"/>
                  <w:szCs w:val="21"/>
                </w:rPr>
                <w:fldChar w:fldCharType="end"/>
              </w:r>
            </w:p>
          </w:sdtContent>
        </w:sdt>
        <w:p w:rsidR="00996DE7" w:rsidRDefault="007A1B61">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ascii="Times New Roman" w:hAnsi="Times New Roman" w:cs="Cambria"/>
          <w:kern w:val="2"/>
          <w:szCs w:val="21"/>
        </w:rPr>
      </w:sdtEndPr>
      <w:sdtContent>
        <w:p w:rsidR="00996DE7" w:rsidRDefault="00512658">
          <w:pPr>
            <w:pStyle w:val="3"/>
            <w:numPr>
              <w:ilvl w:val="0"/>
              <w:numId w:val="66"/>
            </w:numPr>
          </w:pPr>
          <w:r>
            <w:rPr>
              <w:rFonts w:hint="eastAsia"/>
            </w:rPr>
            <w:t>其他关联方情况</w:t>
          </w:r>
        </w:p>
        <w:sdt>
          <w:sdtPr>
            <w:alias w:val="是否适用：其他关联方情况[双击切换]"/>
            <w:tag w:val="_GBC_42246b4c04fc4462b5fb05a5db67f4d0"/>
            <w:id w:val="-669868457"/>
            <w:lock w:val="sdtLocked"/>
            <w:placeholder>
              <w:docPart w:val="GBC22222222222222222222222222222"/>
            </w:placeholder>
          </w:sdtPr>
          <w:sdtContent>
            <w:p w:rsidR="00996DE7" w:rsidRDefault="007A1B61">
              <w:r>
                <w:fldChar w:fldCharType="begin"/>
              </w:r>
              <w:r w:rsidR="00B95BD6">
                <w:instrText>MACROBUTTON  SnrToggleCheckbox √</w:instrText>
              </w:r>
              <w:r w:rsidR="00B95BD6">
                <w:instrText>适用</w:instrText>
              </w:r>
              <w:r w:rsidR="00B95BD6">
                <w:instrText xml:space="preserve"> </w:instrText>
              </w:r>
              <w:r>
                <w:fldChar w:fldCharType="end"/>
              </w:r>
              <w:r>
                <w:fldChar w:fldCharType="begin"/>
              </w:r>
              <w:r w:rsidR="00B95BD6">
                <w:instrText xml:space="preserve"> MACROBUTTON  SnrToggleCheckbox □</w:instrText>
              </w:r>
              <w:r w:rsidR="00B95BD6">
                <w:instrText>不适用</w:instrText>
              </w:r>
              <w:r w:rsidR="00B95BD6">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697154" w:rsidTr="00A70829">
            <w:trPr>
              <w:trHeight w:val="267"/>
            </w:trPr>
            <w:sdt>
              <w:sdtPr>
                <w:tag w:val="_PLD_36db3e8c12e04d279b0c2956ad69d8a6"/>
                <w:id w:val="266579418"/>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697154" w:rsidRDefault="00697154" w:rsidP="00A70829">
                    <w:pPr>
                      <w:jc w:val="center"/>
                      <w:rPr>
                        <w:rFonts w:cs="Cambria"/>
                        <w:szCs w:val="21"/>
                      </w:rPr>
                    </w:pPr>
                    <w:r>
                      <w:rPr>
                        <w:rFonts w:cs="Cambria" w:hint="eastAsia"/>
                        <w:szCs w:val="21"/>
                      </w:rPr>
                      <w:t>其他关联方名称</w:t>
                    </w:r>
                  </w:p>
                </w:tc>
              </w:sdtContent>
            </w:sdt>
            <w:sdt>
              <w:sdtPr>
                <w:tag w:val="_PLD_b851a2cc9280416290b9ebf815c49236"/>
                <w:id w:val="266579419"/>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697154" w:rsidRDefault="00697154" w:rsidP="00A70829">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266579421"/>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镇江恒顺商场有限公司</w:t>
                    </w:r>
                  </w:p>
                </w:tc>
                <w:sdt>
                  <w:sdtPr>
                    <w:rPr>
                      <w:rFonts w:cs="Cambria"/>
                      <w:szCs w:val="21"/>
                    </w:rPr>
                    <w:alias w:val="本企业的其他关联方情况明细－其他关联方与本公司关系"/>
                    <w:tag w:val="_GBC_58cfdd73098648d8af76645c4007a3fa"/>
                    <w:id w:val="2665794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66579423"/>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镇江恒润调味品有限责任公司</w:t>
                    </w:r>
                  </w:p>
                </w:tc>
                <w:sdt>
                  <w:sdtPr>
                    <w:rPr>
                      <w:rFonts w:cs="Cambria"/>
                      <w:szCs w:val="21"/>
                    </w:rPr>
                    <w:alias w:val="本企业的其他关联方情况明细－其他关联方与本公司关系"/>
                    <w:tag w:val="_GBC_58cfdd73098648d8af76645c4007a3fa"/>
                    <w:id w:val="2665794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6579425"/>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江苏恒顺集团镇江国际贸易有限公司</w:t>
                    </w:r>
                  </w:p>
                </w:tc>
                <w:sdt>
                  <w:sdtPr>
                    <w:rPr>
                      <w:rFonts w:cs="Cambria"/>
                      <w:szCs w:val="21"/>
                    </w:rPr>
                    <w:alias w:val="本企业的其他关联方情况明细－其他关联方与本公司关系"/>
                    <w:tag w:val="_GBC_58cfdd73098648d8af76645c4007a3fa"/>
                    <w:id w:val="2665794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6579427"/>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镇江恒顺玻璃制品有限公司</w:t>
                    </w:r>
                  </w:p>
                </w:tc>
                <w:sdt>
                  <w:sdtPr>
                    <w:rPr>
                      <w:rFonts w:cs="Cambria"/>
                      <w:szCs w:val="21"/>
                    </w:rPr>
                    <w:alias w:val="本企业的其他关联方情况明细－其他关联方与本公司关系"/>
                    <w:tag w:val="_GBC_58cfdd73098648d8af76645c4007a3fa"/>
                    <w:id w:val="2665794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6579429"/>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江苏恒新药业有限公司</w:t>
                    </w:r>
                  </w:p>
                </w:tc>
                <w:sdt>
                  <w:sdtPr>
                    <w:rPr>
                      <w:rFonts w:cs="Cambria"/>
                      <w:szCs w:val="21"/>
                    </w:rPr>
                    <w:alias w:val="本企业的其他关联方情况明细－其他关联方与本公司关系"/>
                    <w:tag w:val="_GBC_58cfdd73098648d8af76645c4007a3fa"/>
                    <w:id w:val="2665794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母公司的联营企业</w:t>
                        </w:r>
                      </w:p>
                    </w:tc>
                  </w:sdtContent>
                </w:sdt>
              </w:tr>
            </w:sdtContent>
          </w:sdt>
          <w:sdt>
            <w:sdtPr>
              <w:rPr>
                <w:rFonts w:cs="Cambria"/>
                <w:szCs w:val="21"/>
              </w:rPr>
              <w:alias w:val="本企业的其他关联方情况明细"/>
              <w:tag w:val="_TUP_a783e3455e3448cbb8198b1265f2df23"/>
              <w:id w:val="266579431"/>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江苏恒宏包装有限公司</w:t>
                    </w:r>
                  </w:p>
                </w:tc>
                <w:sdt>
                  <w:sdtPr>
                    <w:rPr>
                      <w:rFonts w:cs="Cambria"/>
                      <w:szCs w:val="21"/>
                    </w:rPr>
                    <w:alias w:val="本企业的其他关联方情况明细－其他关联方与本公司关系"/>
                    <w:tag w:val="_GBC_58cfdd73098648d8af76645c4007a3fa"/>
                    <w:id w:val="2665794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6579433"/>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江苏恒顺集团镇江恒海酒业有限公司</w:t>
                    </w:r>
                  </w:p>
                </w:tc>
                <w:sdt>
                  <w:sdtPr>
                    <w:rPr>
                      <w:rFonts w:cs="Cambria"/>
                      <w:szCs w:val="21"/>
                    </w:rPr>
                    <w:alias w:val="本企业的其他关联方情况明细－其他关联方与本公司关系"/>
                    <w:tag w:val="_GBC_58cfdd73098648d8af76645c4007a3fa"/>
                    <w:id w:val="2665794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6579435"/>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镇江市丹徒区恒丰物资回收有限公司</w:t>
                    </w:r>
                  </w:p>
                </w:tc>
                <w:sdt>
                  <w:sdtPr>
                    <w:rPr>
                      <w:rFonts w:cs="Cambria"/>
                      <w:szCs w:val="21"/>
                    </w:rPr>
                    <w:alias w:val="本企业的其他关联方情况明细－其他关联方与本公司关系"/>
                    <w:tag w:val="_GBC_58cfdd73098648d8af76645c4007a3fa"/>
                    <w:id w:val="2665794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66579437"/>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镇江恒顺物流有限责任公司</w:t>
                    </w:r>
                  </w:p>
                </w:tc>
                <w:sdt>
                  <w:sdtPr>
                    <w:rPr>
                      <w:rFonts w:cs="Cambria"/>
                      <w:szCs w:val="21"/>
                    </w:rPr>
                    <w:alias w:val="本企业的其他关联方情况明细－其他关联方与本公司关系"/>
                    <w:tag w:val="_GBC_58cfdd73098648d8af76645c4007a3fa"/>
                    <w:id w:val="2665794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66579439"/>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镇江恒顺房地产开发有限公司</w:t>
                    </w:r>
                  </w:p>
                </w:tc>
                <w:sdt>
                  <w:sdtPr>
                    <w:rPr>
                      <w:rFonts w:cs="Cambria"/>
                      <w:szCs w:val="21"/>
                    </w:rPr>
                    <w:alias w:val="本企业的其他关联方情况明细－其他关联方与本公司关系"/>
                    <w:tag w:val="_GBC_58cfdd73098648d8af76645c4007a3fa"/>
                    <w:id w:val="2665794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266579441"/>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欣鑫（香港）有限公司</w:t>
                    </w:r>
                  </w:p>
                </w:tc>
                <w:sdt>
                  <w:sdtPr>
                    <w:rPr>
                      <w:rFonts w:cs="Cambria"/>
                      <w:szCs w:val="21"/>
                    </w:rPr>
                    <w:alias w:val="本企业的其他关联方情况明细－其他关联方与本公司关系"/>
                    <w:tag w:val="_GBC_58cfdd73098648d8af76645c4007a3fa"/>
                    <w:id w:val="2665794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266579443"/>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镇江久亚国际贸易有限公司</w:t>
                    </w:r>
                  </w:p>
                </w:tc>
                <w:sdt>
                  <w:sdtPr>
                    <w:rPr>
                      <w:rFonts w:cs="Cambria"/>
                      <w:szCs w:val="21"/>
                    </w:rPr>
                    <w:alias w:val="本企业的其他关联方情况明细－其他关联方与本公司关系"/>
                    <w:tag w:val="_GBC_58cfdd73098648d8af76645c4007a3fa"/>
                    <w:id w:val="2665794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子公司镇江恒顺酒业有限责任公司的联营企业</w:t>
                        </w:r>
                      </w:p>
                    </w:tc>
                  </w:sdtContent>
                </w:sdt>
              </w:tr>
            </w:sdtContent>
          </w:sdt>
          <w:sdt>
            <w:sdtPr>
              <w:rPr>
                <w:rFonts w:cs="Cambria"/>
                <w:szCs w:val="21"/>
              </w:rPr>
              <w:alias w:val="本企业的其他关联方情况明细"/>
              <w:tag w:val="_TUP_a783e3455e3448cbb8198b1265f2df23"/>
              <w:id w:val="266579445"/>
              <w:lock w:val="sdtLocked"/>
            </w:sdtPr>
            <w:sdtContent>
              <w:tr w:rsidR="00697154" w:rsidTr="00A70829">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697154" w:rsidRDefault="00697154" w:rsidP="00A70829">
                    <w:pPr>
                      <w:rPr>
                        <w:rFonts w:cs="Cambria"/>
                        <w:szCs w:val="21"/>
                      </w:rPr>
                    </w:pPr>
                    <w:r>
                      <w:t>南京维林克菲生物科技有限公司</w:t>
                    </w:r>
                  </w:p>
                </w:tc>
                <w:sdt>
                  <w:sdtPr>
                    <w:rPr>
                      <w:rFonts w:cs="Cambria"/>
                      <w:szCs w:val="21"/>
                    </w:rPr>
                    <w:alias w:val="本企业的其他关联方情况明细－其他关联方与本公司关系"/>
                    <w:tag w:val="_GBC_58cfdd73098648d8af76645c4007a3fa"/>
                    <w:id w:val="2665794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697154" w:rsidRDefault="00697154" w:rsidP="00A70829">
                        <w:pPr>
                          <w:rPr>
                            <w:rFonts w:cs="Cambria"/>
                            <w:szCs w:val="21"/>
                          </w:rPr>
                        </w:pPr>
                        <w:r>
                          <w:rPr>
                            <w:rFonts w:cs="Cambria"/>
                            <w:szCs w:val="21"/>
                          </w:rPr>
                          <w:t>母公司的控股子公司</w:t>
                        </w:r>
                      </w:p>
                    </w:tc>
                  </w:sdtContent>
                </w:sdt>
              </w:tr>
            </w:sdtContent>
          </w:sdt>
        </w:tbl>
        <w:p w:rsidR="00697154" w:rsidRDefault="00697154"/>
        <w:p w:rsidR="00996DE7" w:rsidRDefault="007A1B61">
          <w:pPr>
            <w:tabs>
              <w:tab w:val="left" w:pos="1134"/>
            </w:tabs>
            <w:rPr>
              <w:rFonts w:cs="Cambria"/>
              <w:b/>
              <w:szCs w:val="21"/>
            </w:rPr>
          </w:pPr>
        </w:p>
      </w:sdtContent>
    </w:sdt>
    <w:p w:rsidR="00996DE7" w:rsidRDefault="00512658">
      <w:pPr>
        <w:pStyle w:val="3"/>
        <w:numPr>
          <w:ilvl w:val="0"/>
          <w:numId w:val="66"/>
        </w:numPr>
      </w:pPr>
      <w:r>
        <w:rPr>
          <w:rFonts w:hint="eastAsia"/>
        </w:rPr>
        <w:t>关联交易情况</w:t>
      </w:r>
    </w:p>
    <w:p w:rsidR="00996DE7" w:rsidRDefault="00512658">
      <w:pPr>
        <w:pStyle w:val="4"/>
        <w:numPr>
          <w:ilvl w:val="3"/>
          <w:numId w:val="180"/>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ascii="宋体" w:hAnsi="宋体" w:hint="default"/>
        </w:rPr>
      </w:sdtEndPr>
      <w:sdtContent>
        <w:p w:rsidR="00996DE7" w:rsidRDefault="00512658">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1091662124"/>
            <w:lock w:val="sdtLocked"/>
            <w:placeholder>
              <w:docPart w:val="GBC22222222222222222222222222222"/>
            </w:placeholder>
          </w:sdtPr>
          <w:sdtContent>
            <w:p w:rsidR="00996DE7" w:rsidRDefault="007A1B61">
              <w:r>
                <w:fldChar w:fldCharType="begin"/>
              </w:r>
              <w:r w:rsidR="00114031">
                <w:instrText>MACROBUTTON  SnrToggleCheckbox √</w:instrText>
              </w:r>
              <w:r w:rsidR="00114031">
                <w:instrText>适用</w:instrText>
              </w:r>
              <w:r w:rsidR="00114031">
                <w:instrText xml:space="preserve"> </w:instrText>
              </w:r>
              <w:r>
                <w:fldChar w:fldCharType="end"/>
              </w:r>
              <w:r>
                <w:fldChar w:fldCharType="begin"/>
              </w:r>
              <w:r w:rsidR="00114031">
                <w:instrText xml:space="preserve"> MACROBUTTON  SnrToggleCheckbox □</w:instrText>
              </w:r>
              <w:r w:rsidR="00114031">
                <w:instrText>不适用</w:instrText>
              </w:r>
              <w:r w:rsidR="00114031">
                <w:instrText xml:space="preserve"> </w:instrText>
              </w:r>
              <w:r>
                <w:fldChar w:fldCharType="end"/>
              </w:r>
            </w:p>
          </w:sdtContent>
        </w:sdt>
        <w:p w:rsidR="00996DE7" w:rsidRDefault="00512658">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4155D">
                <w:rPr>
                  <w:rFonts w:cs="Cambria" w:hint="eastAsia"/>
                  <w:szCs w:val="21"/>
                </w:rPr>
                <w:t>万元</w:t>
              </w:r>
            </w:sdtContent>
          </w:sdt>
          <w:r>
            <w:rPr>
              <w:rFonts w:cs="Cambria" w:hint="eastAsia"/>
              <w:szCs w:val="21"/>
            </w:rPr>
            <w:t xml:space="preserve">  </w:t>
          </w:r>
          <w:r>
            <w:rPr>
              <w:rFonts w:cs="Cambria" w:hint="eastAsia"/>
              <w:szCs w:val="21"/>
            </w:rPr>
            <w:t>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574"/>
            <w:gridCol w:w="1843"/>
            <w:gridCol w:w="1843"/>
            <w:gridCol w:w="1633"/>
          </w:tblGrid>
          <w:tr w:rsidR="000D5204" w:rsidRPr="007E051A" w:rsidTr="00A70829">
            <w:trPr>
              <w:cantSplit/>
              <w:trHeight w:val="295"/>
            </w:trPr>
            <w:sdt>
              <w:sdtPr>
                <w:rPr>
                  <w:rFonts w:ascii="宋体" w:hAnsi="宋体"/>
                </w:rPr>
                <w:tag w:val="_PLD_ed4fd195f176464f83eb8db1dbcbc443"/>
                <w:id w:val="2097637"/>
                <w:lock w:val="sdtLocked"/>
              </w:sdt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rsidR="000D5204" w:rsidRPr="007E051A" w:rsidRDefault="000D5204" w:rsidP="00A70829">
                    <w:pPr>
                      <w:jc w:val="center"/>
                      <w:rPr>
                        <w:rFonts w:ascii="宋体" w:hAnsi="宋体" w:cs="Cambria"/>
                        <w:szCs w:val="21"/>
                      </w:rPr>
                    </w:pPr>
                    <w:r w:rsidRPr="007E051A">
                      <w:rPr>
                        <w:rFonts w:ascii="宋体" w:hAnsi="宋体" w:cs="Cambria" w:hint="eastAsia"/>
                        <w:szCs w:val="21"/>
                      </w:rPr>
                      <w:t>关联方</w:t>
                    </w:r>
                  </w:p>
                </w:tc>
              </w:sdtContent>
            </w:sdt>
            <w:sdt>
              <w:sdtPr>
                <w:rPr>
                  <w:rFonts w:ascii="宋体" w:hAnsi="宋体"/>
                </w:rPr>
                <w:tag w:val="_PLD_013e7578c973447da6bccdb1a3924d96"/>
                <w:id w:val="2097638"/>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0D5204" w:rsidRPr="007E051A" w:rsidRDefault="000D5204" w:rsidP="00A70829">
                    <w:pPr>
                      <w:jc w:val="center"/>
                      <w:rPr>
                        <w:rFonts w:ascii="宋体" w:hAnsi="宋体" w:cs="Cambria"/>
                        <w:szCs w:val="21"/>
                      </w:rPr>
                    </w:pPr>
                    <w:r w:rsidRPr="007E051A">
                      <w:rPr>
                        <w:rFonts w:ascii="宋体" w:hAnsi="宋体" w:cs="Cambria" w:hint="eastAsia"/>
                        <w:szCs w:val="21"/>
                      </w:rPr>
                      <w:t>关联交易内容</w:t>
                    </w:r>
                  </w:p>
                </w:tc>
              </w:sdtContent>
            </w:sdt>
            <w:sdt>
              <w:sdtPr>
                <w:rPr>
                  <w:rFonts w:ascii="宋体" w:hAnsi="宋体"/>
                </w:rPr>
                <w:tag w:val="_PLD_6b54e09a146a4c34bba286909831c05b"/>
                <w:id w:val="2097639"/>
                <w:lock w:val="sdtLocked"/>
              </w:sdtPr>
              <w:sdtContent>
                <w:tc>
                  <w:tcPr>
                    <w:tcW w:w="1036" w:type="pct"/>
                    <w:tcBorders>
                      <w:top w:val="single" w:sz="4" w:space="0" w:color="auto"/>
                      <w:left w:val="single" w:sz="4" w:space="0" w:color="auto"/>
                      <w:right w:val="single" w:sz="4" w:space="0" w:color="auto"/>
                    </w:tcBorders>
                    <w:shd w:val="clear" w:color="auto" w:fill="auto"/>
                    <w:vAlign w:val="center"/>
                  </w:tcPr>
                  <w:p w:rsidR="000D5204" w:rsidRPr="007E051A" w:rsidRDefault="000D5204" w:rsidP="00A70829">
                    <w:pPr>
                      <w:jc w:val="center"/>
                      <w:rPr>
                        <w:rFonts w:ascii="宋体" w:hAnsi="宋体" w:cs="Cambria"/>
                        <w:szCs w:val="21"/>
                      </w:rPr>
                    </w:pPr>
                    <w:r w:rsidRPr="007E051A">
                      <w:rPr>
                        <w:rFonts w:ascii="宋体" w:hAnsi="宋体" w:cs="Cambria" w:hint="eastAsia"/>
                        <w:szCs w:val="21"/>
                      </w:rPr>
                      <w:t>本期发生额</w:t>
                    </w:r>
                  </w:p>
                </w:tc>
              </w:sdtContent>
            </w:sdt>
            <w:sdt>
              <w:sdtPr>
                <w:rPr>
                  <w:rFonts w:ascii="宋体" w:hAnsi="宋体"/>
                </w:rPr>
                <w:tag w:val="_PLD_9f856a67de3d45acbef7ccb12b35985d"/>
                <w:id w:val="2097640"/>
                <w:lock w:val="sdtLocked"/>
              </w:sdtPr>
              <w:sdtContent>
                <w:tc>
                  <w:tcPr>
                    <w:tcW w:w="918" w:type="pct"/>
                    <w:tcBorders>
                      <w:top w:val="single" w:sz="4" w:space="0" w:color="auto"/>
                      <w:left w:val="single" w:sz="4" w:space="0" w:color="auto"/>
                      <w:right w:val="single" w:sz="4" w:space="0" w:color="auto"/>
                    </w:tcBorders>
                    <w:shd w:val="clear" w:color="auto" w:fill="auto"/>
                    <w:vAlign w:val="center"/>
                  </w:tcPr>
                  <w:p w:rsidR="000D5204" w:rsidRPr="007E051A" w:rsidRDefault="000D5204" w:rsidP="00A70829">
                    <w:pPr>
                      <w:jc w:val="center"/>
                      <w:rPr>
                        <w:rFonts w:ascii="宋体" w:hAnsi="宋体" w:cs="Cambria"/>
                        <w:szCs w:val="21"/>
                      </w:rPr>
                    </w:pPr>
                    <w:r w:rsidRPr="007E051A">
                      <w:rPr>
                        <w:rFonts w:ascii="宋体" w:hAnsi="宋体" w:cs="Cambria" w:hint="eastAsia"/>
                        <w:szCs w:val="21"/>
                      </w:rPr>
                      <w:t>上期发生额</w:t>
                    </w:r>
                  </w:p>
                </w:tc>
              </w:sdtContent>
            </w:sdt>
          </w:tr>
          <w:sdt>
            <w:sdtPr>
              <w:rPr>
                <w:rFonts w:ascii="宋体" w:hAnsi="宋体"/>
                <w:szCs w:val="21"/>
              </w:rPr>
              <w:alias w:val="采购商品接受劳务情况明细"/>
              <w:tag w:val="_TUP_21b06c19d7ae4c2ea8596d9fcb57283b"/>
              <w:id w:val="2097641"/>
              <w:lock w:val="sdtLocked"/>
            </w:sdtPr>
            <w:sdtContent>
              <w:tr w:rsidR="000D5204" w:rsidRPr="007E051A" w:rsidTr="00A70829">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江苏恒宏包装有限公司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8,250.57</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7,726.30</w:t>
                    </w:r>
                  </w:p>
                </w:tc>
              </w:tr>
            </w:sdtContent>
          </w:sdt>
          <w:sdt>
            <w:sdtPr>
              <w:rPr>
                <w:rFonts w:ascii="宋体" w:hAnsi="宋体"/>
                <w:szCs w:val="21"/>
              </w:rPr>
              <w:alias w:val="采购商品接受劳务情况明细"/>
              <w:tag w:val="_TUP_21b06c19d7ae4c2ea8596d9fcb57283b"/>
              <w:id w:val="2097642"/>
              <w:lock w:val="sdtLocked"/>
            </w:sdtPr>
            <w:sdtContent>
              <w:tr w:rsidR="000D5204" w:rsidRPr="007E051A" w:rsidTr="00A70829">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镇江恒顺玻璃制品有限公司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629.48</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2,067.79</w:t>
                    </w:r>
                  </w:p>
                </w:tc>
              </w:tr>
            </w:sdtContent>
          </w:sdt>
          <w:sdt>
            <w:sdtPr>
              <w:rPr>
                <w:rFonts w:ascii="宋体" w:hAnsi="宋体"/>
                <w:szCs w:val="21"/>
              </w:rPr>
              <w:alias w:val="采购商品接受劳务情况明细"/>
              <w:tag w:val="_TUP_21b06c19d7ae4c2ea8596d9fcb57283b"/>
              <w:id w:val="2097643"/>
              <w:lock w:val="sdtLocked"/>
            </w:sdtPr>
            <w:sdtContent>
              <w:tr w:rsidR="000D5204" w:rsidRPr="007E051A" w:rsidTr="00A70829">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镇江恒润调味品有限责任公司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0D5204">
                    <w:pPr>
                      <w:jc w:val="right"/>
                      <w:rPr>
                        <w:rFonts w:ascii="宋体" w:hAnsi="宋体"/>
                        <w:szCs w:val="21"/>
                      </w:rPr>
                    </w:pPr>
                    <w:r w:rsidRPr="007E051A">
                      <w:rPr>
                        <w:rFonts w:ascii="宋体" w:hAnsi="宋体"/>
                      </w:rPr>
                      <w:t>         </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0.06</w:t>
                    </w:r>
                  </w:p>
                </w:tc>
              </w:tr>
            </w:sdtContent>
          </w:sdt>
          <w:sdt>
            <w:sdtPr>
              <w:rPr>
                <w:rFonts w:ascii="宋体" w:hAnsi="宋体"/>
                <w:szCs w:val="21"/>
              </w:rPr>
              <w:alias w:val="采购商品接受劳务情况明细"/>
              <w:tag w:val="_TUP_21b06c19d7ae4c2ea8596d9fcb57283b"/>
              <w:id w:val="2097644"/>
              <w:lock w:val="sdtLocked"/>
            </w:sdtPr>
            <w:sdtContent>
              <w:tr w:rsidR="000D5204" w:rsidRPr="007E051A" w:rsidTr="00A70829">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江苏恒顺集团镇江恒海酒业有限公司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35.01</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14.83</w:t>
                    </w:r>
                  </w:p>
                </w:tc>
              </w:tr>
            </w:sdtContent>
          </w:sdt>
          <w:sdt>
            <w:sdtPr>
              <w:rPr>
                <w:rFonts w:ascii="宋体" w:hAnsi="宋体"/>
                <w:szCs w:val="21"/>
              </w:rPr>
              <w:alias w:val="采购商品接受劳务情况明细"/>
              <w:tag w:val="_TUP_21b06c19d7ae4c2ea8596d9fcb57283b"/>
              <w:id w:val="2097645"/>
              <w:lock w:val="sdtLocked"/>
            </w:sdtPr>
            <w:sdtContent>
              <w:tr w:rsidR="000D5204" w:rsidRPr="007E051A" w:rsidTr="00A70829">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镇江恒新药业有限公司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2.20</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p>
                </w:tc>
              </w:tr>
            </w:sdtContent>
          </w:sdt>
          <w:sdt>
            <w:sdtPr>
              <w:rPr>
                <w:rFonts w:ascii="宋体" w:hAnsi="宋体"/>
                <w:szCs w:val="21"/>
              </w:rPr>
              <w:alias w:val="采购商品接受劳务情况明细"/>
              <w:tag w:val="_TUP_21b06c19d7ae4c2ea8596d9fcb57283b"/>
              <w:id w:val="2097646"/>
              <w:lock w:val="sdtLocked"/>
            </w:sdtPr>
            <w:sdtContent>
              <w:tr w:rsidR="000D5204" w:rsidRPr="007E051A" w:rsidTr="00A70829">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镇江恒顺物流有限责任公司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rPr>
                        <w:rFonts w:ascii="宋体" w:hAnsi="宋体"/>
                        <w:szCs w:val="21"/>
                      </w:rPr>
                    </w:pPr>
                    <w:r w:rsidRPr="007E051A">
                      <w:rPr>
                        <w:rFonts w:ascii="宋体" w:hAnsi="宋体"/>
                      </w:rPr>
                      <w:t>运输劳务</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0D5204" w:rsidRPr="007E051A" w:rsidRDefault="000D5204" w:rsidP="00A70829">
                    <w:pPr>
                      <w:jc w:val="right"/>
                      <w:rPr>
                        <w:rFonts w:ascii="宋体" w:hAnsi="宋体"/>
                        <w:szCs w:val="21"/>
                      </w:rPr>
                    </w:pPr>
                    <w:r w:rsidRPr="007E051A">
                      <w:rPr>
                        <w:rFonts w:ascii="宋体" w:hAnsi="宋体"/>
                      </w:rPr>
                      <w:t>100.00</w:t>
                    </w:r>
                  </w:p>
                </w:tc>
              </w:tr>
            </w:sdtContent>
          </w:sdt>
        </w:tbl>
        <w:p w:rsidR="000D5204" w:rsidRPr="007E051A" w:rsidRDefault="000D5204">
          <w:pPr>
            <w:rPr>
              <w:rFonts w:ascii="宋体" w:hAnsi="宋体"/>
            </w:rPr>
          </w:pPr>
        </w:p>
        <w:p w:rsidR="00996DE7" w:rsidRPr="007E051A" w:rsidRDefault="007A1B61">
          <w:pPr>
            <w:rPr>
              <w:rFonts w:ascii="宋体" w:hAnsi="宋体"/>
            </w:rPr>
          </w:pPr>
        </w:p>
      </w:sdtContent>
    </w:sdt>
    <w:sdt>
      <w:sdtPr>
        <w:rPr>
          <w:rFonts w:ascii="宋体" w:hAnsi="宋体" w:hint="eastAsia"/>
          <w:szCs w:val="21"/>
        </w:rPr>
        <w:alias w:val="模块:出售商品/提供劳务情况"/>
        <w:tag w:val="_SEC_0bdaba437cb6402f9ab2a655956dbb9b"/>
        <w:id w:val="-2015915295"/>
        <w:lock w:val="sdtLocked"/>
        <w:placeholder>
          <w:docPart w:val="GBC22222222222222222222222222222"/>
        </w:placeholder>
      </w:sdtPr>
      <w:sdtEndPr>
        <w:rPr>
          <w:rFonts w:ascii="Times New Roman" w:hAnsi="Times New Roman" w:cs="Cambria"/>
        </w:rPr>
      </w:sdtEndPr>
      <w:sdtContent>
        <w:p w:rsidR="00996DE7" w:rsidRPr="007E051A" w:rsidRDefault="00512658">
          <w:pPr>
            <w:ind w:rightChars="-369" w:right="-775"/>
            <w:rPr>
              <w:rFonts w:ascii="宋体" w:hAnsi="宋体"/>
              <w:szCs w:val="21"/>
            </w:rPr>
          </w:pPr>
          <w:r w:rsidRPr="007E051A">
            <w:rPr>
              <w:rFonts w:ascii="宋体" w:hAnsi="宋体" w:hint="eastAsia"/>
              <w:szCs w:val="21"/>
            </w:rPr>
            <w:t>出售商品/提供劳务情况表</w:t>
          </w:r>
        </w:p>
        <w:sdt>
          <w:sdtPr>
            <w:rPr>
              <w:rFonts w:ascii="宋体" w:hAnsi="宋体"/>
              <w:szCs w:val="21"/>
            </w:rPr>
            <w:alias w:val="是否适用：出售商品或提供劳务情况表[双击切换]"/>
            <w:tag w:val="_GBC_38804595ac014174a1f7bfa274a356d2"/>
            <w:id w:val="-366298914"/>
            <w:lock w:val="sdtLocked"/>
            <w:placeholder>
              <w:docPart w:val="GBC22222222222222222222222222222"/>
            </w:placeholder>
          </w:sdtPr>
          <w:sdtContent>
            <w:p w:rsidR="00996DE7" w:rsidRPr="007E051A" w:rsidRDefault="007A1B61">
              <w:pPr>
                <w:ind w:rightChars="-369" w:right="-775"/>
                <w:rPr>
                  <w:rFonts w:ascii="宋体" w:hAnsi="宋体"/>
                  <w:szCs w:val="21"/>
                </w:rPr>
              </w:pPr>
              <w:r w:rsidRPr="007E051A">
                <w:rPr>
                  <w:rFonts w:ascii="宋体" w:hAnsi="宋体"/>
                  <w:szCs w:val="21"/>
                </w:rPr>
                <w:fldChar w:fldCharType="begin"/>
              </w:r>
              <w:r w:rsidR="00365770" w:rsidRPr="007E051A">
                <w:rPr>
                  <w:rFonts w:ascii="宋体" w:hAnsi="宋体"/>
                  <w:szCs w:val="21"/>
                </w:rPr>
                <w:instrText xml:space="preserve">MACROBUTTON  SnrToggleCheckbox √适用 </w:instrText>
              </w:r>
              <w:r w:rsidRPr="007E051A">
                <w:rPr>
                  <w:rFonts w:ascii="宋体" w:hAnsi="宋体"/>
                  <w:szCs w:val="21"/>
                </w:rPr>
                <w:fldChar w:fldCharType="end"/>
              </w:r>
              <w:r w:rsidRPr="007E051A">
                <w:rPr>
                  <w:rFonts w:ascii="宋体" w:hAnsi="宋体"/>
                  <w:szCs w:val="21"/>
                </w:rPr>
                <w:fldChar w:fldCharType="begin"/>
              </w:r>
              <w:r w:rsidR="00365770" w:rsidRPr="007E051A">
                <w:rPr>
                  <w:rFonts w:ascii="宋体" w:hAnsi="宋体"/>
                  <w:szCs w:val="21"/>
                </w:rPr>
                <w:instrText xml:space="preserve"> MACROBUTTON  SnrToggleCheckbox □不适用 </w:instrText>
              </w:r>
              <w:r w:rsidRPr="007E051A">
                <w:rPr>
                  <w:rFonts w:ascii="宋体" w:hAnsi="宋体"/>
                  <w:szCs w:val="21"/>
                </w:rPr>
                <w:fldChar w:fldCharType="end"/>
              </w:r>
            </w:p>
          </w:sdtContent>
        </w:sdt>
        <w:p w:rsidR="00996DE7" w:rsidRPr="007E051A" w:rsidRDefault="00512658">
          <w:pPr>
            <w:tabs>
              <w:tab w:val="left" w:pos="3870"/>
            </w:tabs>
            <w:jc w:val="right"/>
            <w:rPr>
              <w:rFonts w:ascii="宋体" w:hAnsi="宋体" w:cs="Cambria"/>
              <w:szCs w:val="21"/>
            </w:rPr>
          </w:pPr>
          <w:r w:rsidRPr="007E051A">
            <w:rPr>
              <w:rFonts w:ascii="宋体" w:hAnsi="宋体"/>
              <w:szCs w:val="21"/>
            </w:rPr>
            <w:t>单位</w:t>
          </w:r>
          <w:r w:rsidRPr="007E051A">
            <w:rPr>
              <w:rFonts w:ascii="宋体" w:hAnsi="宋体" w:hint="eastAsia"/>
              <w:szCs w:val="21"/>
            </w:rPr>
            <w:t>：</w:t>
          </w:r>
          <w:sdt>
            <w:sdtPr>
              <w:rPr>
                <w:rFonts w:ascii="宋体" w:hAnsi="宋体"/>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4155D" w:rsidRPr="007E051A">
                <w:rPr>
                  <w:rFonts w:ascii="宋体" w:hAnsi="宋体"/>
                  <w:szCs w:val="21"/>
                </w:rPr>
                <w:t>万元</w:t>
              </w:r>
            </w:sdtContent>
          </w:sdt>
          <w:r w:rsidRPr="007E051A">
            <w:rPr>
              <w:rFonts w:ascii="宋体" w:hAnsi="宋体"/>
              <w:szCs w:val="21"/>
            </w:rPr>
            <w:t xml:space="preserve">  币种：</w:t>
          </w:r>
          <w:sdt>
            <w:sdtPr>
              <w:rPr>
                <w:rFonts w:ascii="宋体" w:hAnsi="宋体"/>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E051A">
                <w:rPr>
                  <w:rFonts w:ascii="宋体" w:hAnsi="宋体"/>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23"/>
            <w:gridCol w:w="1525"/>
            <w:gridCol w:w="1386"/>
            <w:gridCol w:w="2159"/>
          </w:tblGrid>
          <w:tr w:rsidR="001029E0" w:rsidRPr="007E051A" w:rsidTr="001029E0">
            <w:trPr>
              <w:cantSplit/>
              <w:trHeight w:val="273"/>
            </w:trPr>
            <w:sdt>
              <w:sdtPr>
                <w:rPr>
                  <w:rFonts w:ascii="宋体" w:hAnsi="宋体"/>
                </w:rPr>
                <w:tag w:val="_PLD_8f46d61b556c4e7e9874d48274581d06"/>
                <w:id w:val="2097677"/>
                <w:lock w:val="sdtLocked"/>
              </w:sdtPr>
              <w:sdtContent>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029E0" w:rsidRPr="007E051A" w:rsidRDefault="001029E0" w:rsidP="00A70829">
                    <w:pPr>
                      <w:jc w:val="center"/>
                      <w:rPr>
                        <w:rFonts w:ascii="宋体" w:hAnsi="宋体" w:cs="Cambria"/>
                        <w:szCs w:val="21"/>
                      </w:rPr>
                    </w:pPr>
                    <w:r w:rsidRPr="007E051A">
                      <w:rPr>
                        <w:rFonts w:ascii="宋体" w:hAnsi="宋体" w:cs="Cambria" w:hint="eastAsia"/>
                        <w:szCs w:val="21"/>
                      </w:rPr>
                      <w:t>关联方</w:t>
                    </w:r>
                  </w:p>
                </w:tc>
              </w:sdtContent>
            </w:sdt>
            <w:sdt>
              <w:sdtPr>
                <w:rPr>
                  <w:rFonts w:ascii="宋体" w:hAnsi="宋体"/>
                </w:rPr>
                <w:tag w:val="_PLD_86c6996d2c00443589b89411b2b4bde3"/>
                <w:id w:val="2097678"/>
                <w:lock w:val="sdtLocked"/>
              </w:sdtPr>
              <w:sdtContent>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1029E0" w:rsidRPr="007E051A" w:rsidRDefault="001029E0" w:rsidP="00A70829">
                    <w:pPr>
                      <w:jc w:val="center"/>
                      <w:rPr>
                        <w:rFonts w:ascii="宋体" w:hAnsi="宋体" w:cs="Cambria"/>
                        <w:szCs w:val="21"/>
                      </w:rPr>
                    </w:pPr>
                    <w:r w:rsidRPr="007E051A">
                      <w:rPr>
                        <w:rFonts w:ascii="宋体" w:hAnsi="宋体" w:cs="Cambria" w:hint="eastAsia"/>
                        <w:szCs w:val="21"/>
                      </w:rPr>
                      <w:t>关联交易内容</w:t>
                    </w:r>
                  </w:p>
                </w:tc>
              </w:sdtContent>
            </w:sdt>
            <w:sdt>
              <w:sdtPr>
                <w:rPr>
                  <w:rFonts w:ascii="宋体" w:hAnsi="宋体"/>
                </w:rPr>
                <w:tag w:val="_PLD_52688fb5000a4ccb8c43276d58764eb4"/>
                <w:id w:val="2097679"/>
                <w:lock w:val="sdtLocked"/>
              </w:sdtPr>
              <w:sdtContent>
                <w:tc>
                  <w:tcPr>
                    <w:tcW w:w="779" w:type="pct"/>
                    <w:tcBorders>
                      <w:top w:val="single" w:sz="4" w:space="0" w:color="auto"/>
                      <w:left w:val="single" w:sz="4" w:space="0" w:color="auto"/>
                      <w:right w:val="single" w:sz="4" w:space="0" w:color="auto"/>
                    </w:tcBorders>
                    <w:shd w:val="clear" w:color="auto" w:fill="auto"/>
                    <w:vAlign w:val="center"/>
                  </w:tcPr>
                  <w:p w:rsidR="001029E0" w:rsidRPr="007E051A" w:rsidRDefault="001029E0" w:rsidP="00A70829">
                    <w:pPr>
                      <w:jc w:val="center"/>
                      <w:rPr>
                        <w:rFonts w:ascii="宋体" w:hAnsi="宋体" w:cs="Cambria"/>
                        <w:szCs w:val="21"/>
                      </w:rPr>
                    </w:pPr>
                    <w:r w:rsidRPr="007E051A">
                      <w:rPr>
                        <w:rFonts w:ascii="宋体" w:hAnsi="宋体" w:cs="Cambria" w:hint="eastAsia"/>
                        <w:szCs w:val="21"/>
                      </w:rPr>
                      <w:t>本期发生额</w:t>
                    </w:r>
                  </w:p>
                </w:tc>
              </w:sdtContent>
            </w:sdt>
            <w:sdt>
              <w:sdtPr>
                <w:rPr>
                  <w:rFonts w:ascii="宋体" w:hAnsi="宋体"/>
                </w:rPr>
                <w:tag w:val="_PLD_e0158fcec29a443ca9e08a44a2489407"/>
                <w:id w:val="2097680"/>
                <w:lock w:val="sdtLocked"/>
              </w:sdtPr>
              <w:sdtContent>
                <w:tc>
                  <w:tcPr>
                    <w:tcW w:w="1214" w:type="pct"/>
                    <w:tcBorders>
                      <w:top w:val="single" w:sz="4" w:space="0" w:color="auto"/>
                      <w:left w:val="single" w:sz="4" w:space="0" w:color="auto"/>
                      <w:right w:val="single" w:sz="4" w:space="0" w:color="auto"/>
                    </w:tcBorders>
                    <w:shd w:val="clear" w:color="auto" w:fill="auto"/>
                    <w:vAlign w:val="center"/>
                  </w:tcPr>
                  <w:p w:rsidR="001029E0" w:rsidRPr="007E051A" w:rsidRDefault="001029E0" w:rsidP="00A70829">
                    <w:pPr>
                      <w:jc w:val="center"/>
                      <w:rPr>
                        <w:rFonts w:ascii="宋体" w:hAnsi="宋体" w:cs="Cambria"/>
                        <w:szCs w:val="21"/>
                      </w:rPr>
                    </w:pPr>
                    <w:r w:rsidRPr="007E051A">
                      <w:rPr>
                        <w:rFonts w:ascii="宋体" w:hAnsi="宋体" w:cs="Cambria" w:hint="eastAsia"/>
                        <w:szCs w:val="21"/>
                      </w:rPr>
                      <w:t>上期发生额</w:t>
                    </w:r>
                  </w:p>
                </w:tc>
              </w:sdtContent>
            </w:sdt>
          </w:tr>
          <w:sdt>
            <w:sdtPr>
              <w:rPr>
                <w:rFonts w:ascii="宋体" w:hAnsi="宋体"/>
                <w:szCs w:val="21"/>
              </w:rPr>
              <w:alias w:val="出售商品提供劳务情况明细"/>
              <w:tag w:val="_TUP_c080581d6b634c7bacd27d6542159620"/>
              <w:id w:val="2097681"/>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镇江恒润调味品有限责任公司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5,721.78</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5,397.96</w:t>
                    </w:r>
                  </w:p>
                </w:tc>
              </w:tr>
            </w:sdtContent>
          </w:sdt>
          <w:sdt>
            <w:sdtPr>
              <w:rPr>
                <w:rFonts w:ascii="宋体" w:hAnsi="宋体"/>
                <w:szCs w:val="21"/>
              </w:rPr>
              <w:alias w:val="出售商品提供劳务情况明细"/>
              <w:tag w:val="_TUP_c080581d6b634c7bacd27d6542159620"/>
              <w:id w:val="2097682"/>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镇江恒顺商场有限公司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1,774.09</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1,889.88</w:t>
                    </w:r>
                  </w:p>
                </w:tc>
              </w:tr>
            </w:sdtContent>
          </w:sdt>
          <w:sdt>
            <w:sdtPr>
              <w:rPr>
                <w:rFonts w:ascii="宋体" w:hAnsi="宋体"/>
                <w:szCs w:val="21"/>
              </w:rPr>
              <w:alias w:val="出售商品提供劳务情况明细"/>
              <w:tag w:val="_TUP_c080581d6b634c7bacd27d6542159620"/>
              <w:id w:val="2097683"/>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江苏恒顺集团镇江国际贸易有限公司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2,448.66</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1,912.70</w:t>
                    </w:r>
                  </w:p>
                </w:tc>
              </w:tr>
            </w:sdtContent>
          </w:sdt>
          <w:sdt>
            <w:sdtPr>
              <w:rPr>
                <w:rFonts w:ascii="宋体" w:hAnsi="宋体"/>
                <w:szCs w:val="21"/>
              </w:rPr>
              <w:alias w:val="出售商品提供劳务情况明细"/>
              <w:tag w:val="_TUP_c080581d6b634c7bacd27d6542159620"/>
              <w:id w:val="2097684"/>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镇江恒新药业有限公司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111.49</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173.00</w:t>
                    </w:r>
                  </w:p>
                </w:tc>
              </w:tr>
            </w:sdtContent>
          </w:sdt>
          <w:sdt>
            <w:sdtPr>
              <w:rPr>
                <w:rFonts w:ascii="宋体" w:hAnsi="宋体"/>
                <w:szCs w:val="21"/>
              </w:rPr>
              <w:alias w:val="出售商品提供劳务情况明细"/>
              <w:tag w:val="_TUP_c080581d6b634c7bacd27d6542159620"/>
              <w:id w:val="2097685"/>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江苏恒顺集团镇江恒海酒业有限公司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2.71</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6515D7">
                    <w:pPr>
                      <w:jc w:val="right"/>
                      <w:rPr>
                        <w:rFonts w:ascii="宋体" w:hAnsi="宋体"/>
                        <w:szCs w:val="21"/>
                      </w:rPr>
                    </w:pPr>
                    <w:r w:rsidRPr="007E051A">
                      <w:rPr>
                        <w:rFonts w:ascii="宋体" w:hAnsi="宋体"/>
                      </w:rPr>
                      <w:t xml:space="preserve">           </w:t>
                    </w:r>
                  </w:p>
                </w:tc>
              </w:tr>
            </w:sdtContent>
          </w:sdt>
          <w:sdt>
            <w:sdtPr>
              <w:rPr>
                <w:rFonts w:ascii="宋体" w:hAnsi="宋体"/>
                <w:szCs w:val="21"/>
              </w:rPr>
              <w:alias w:val="出售商品提供劳务情况明细"/>
              <w:tag w:val="_TUP_c080581d6b634c7bacd27d6542159620"/>
              <w:id w:val="2097686"/>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镇江恒顺房地产开发有限公司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0.84</w:t>
                    </w: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0.27</w:t>
                    </w:r>
                  </w:p>
                </w:tc>
              </w:tr>
            </w:sdtContent>
          </w:sdt>
          <w:sdt>
            <w:sdtPr>
              <w:rPr>
                <w:rFonts w:ascii="宋体" w:hAnsi="宋体"/>
                <w:szCs w:val="21"/>
              </w:rPr>
              <w:alias w:val="出售商品提供劳务情况明细"/>
              <w:tag w:val="_TUP_c080581d6b634c7bacd27d6542159620"/>
              <w:id w:val="2097687"/>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江苏恒顺集团有限公司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0.17</w:t>
                    </w:r>
                  </w:p>
                </w:tc>
              </w:tr>
            </w:sdtContent>
          </w:sdt>
          <w:sdt>
            <w:sdtPr>
              <w:rPr>
                <w:rFonts w:ascii="宋体" w:hAnsi="宋体"/>
                <w:szCs w:val="21"/>
              </w:rPr>
              <w:alias w:val="出售商品提供劳务情况明细"/>
              <w:tag w:val="_TUP_c080581d6b634c7bacd27d6542159620"/>
              <w:id w:val="2097688"/>
              <w:lock w:val="sdtLocked"/>
            </w:sdtPr>
            <w:sdtContent>
              <w:tr w:rsidR="001029E0" w:rsidRPr="007E051A" w:rsidTr="001029E0">
                <w:trPr>
                  <w:cantSplit/>
                </w:trPr>
                <w:tc>
                  <w:tcPr>
                    <w:tcW w:w="214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江苏恒宏包装有限公司</w:t>
                    </w: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rPr>
                        <w:rFonts w:ascii="宋体" w:hAnsi="宋体"/>
                        <w:szCs w:val="21"/>
                      </w:rPr>
                    </w:pPr>
                    <w:r w:rsidRPr="007E051A">
                      <w:rPr>
                        <w:rFonts w:ascii="宋体" w:hAnsi="宋体"/>
                      </w:rPr>
                      <w:t>销售商品</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p>
                </w:tc>
                <w:tc>
                  <w:tcPr>
                    <w:tcW w:w="1214" w:type="pct"/>
                    <w:tcBorders>
                      <w:top w:val="single" w:sz="4" w:space="0" w:color="auto"/>
                      <w:left w:val="single" w:sz="4" w:space="0" w:color="auto"/>
                      <w:bottom w:val="single" w:sz="4" w:space="0" w:color="auto"/>
                      <w:right w:val="single" w:sz="4" w:space="0" w:color="auto"/>
                    </w:tcBorders>
                    <w:shd w:val="clear" w:color="auto" w:fill="auto"/>
                  </w:tcPr>
                  <w:p w:rsidR="001029E0" w:rsidRPr="007E051A" w:rsidRDefault="001029E0" w:rsidP="00A70829">
                    <w:pPr>
                      <w:jc w:val="right"/>
                      <w:rPr>
                        <w:rFonts w:ascii="宋体" w:hAnsi="宋体"/>
                        <w:szCs w:val="21"/>
                      </w:rPr>
                    </w:pPr>
                    <w:r w:rsidRPr="007E051A">
                      <w:rPr>
                        <w:rFonts w:ascii="宋体" w:hAnsi="宋体"/>
                      </w:rPr>
                      <w:t>3.38</w:t>
                    </w:r>
                  </w:p>
                </w:tc>
              </w:tr>
            </w:sdtContent>
          </w:sdt>
        </w:tbl>
        <w:p w:rsidR="001029E0" w:rsidRDefault="001029E0"/>
        <w:p w:rsidR="00996DE7" w:rsidRDefault="00512658">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Locked"/>
            <w:placeholder>
              <w:docPart w:val="GBC22222222222222222222222222222"/>
            </w:placeholder>
          </w:sdtPr>
          <w:sdtContent>
            <w:p w:rsidR="00996DE7" w:rsidRDefault="007A1B61" w:rsidP="00DB17BC">
              <w:pPr>
                <w:rPr>
                  <w:rFonts w:cs="Cambria"/>
                  <w:szCs w:val="21"/>
                </w:rPr>
              </w:pPr>
              <w:r>
                <w:rPr>
                  <w:rFonts w:cs="Cambria"/>
                  <w:szCs w:val="21"/>
                </w:rPr>
                <w:fldChar w:fldCharType="begin"/>
              </w:r>
              <w:r w:rsidR="00DB17BC">
                <w:rPr>
                  <w:rFonts w:cs="Cambria"/>
                  <w:szCs w:val="21"/>
                </w:rPr>
                <w:instrText>MACROBUTTON  SnrToggleCheckbox □</w:instrText>
              </w:r>
              <w:r w:rsidR="00DB17BC">
                <w:rPr>
                  <w:rFonts w:cs="Cambria"/>
                  <w:szCs w:val="21"/>
                </w:rPr>
                <w:instrText>适用</w:instrText>
              </w:r>
              <w:r w:rsidR="00DB17BC">
                <w:rPr>
                  <w:rFonts w:cs="Cambria"/>
                  <w:szCs w:val="21"/>
                </w:rPr>
                <w:instrText xml:space="preserve"> </w:instrText>
              </w:r>
              <w:r>
                <w:rPr>
                  <w:rFonts w:cs="Cambria"/>
                  <w:szCs w:val="21"/>
                </w:rPr>
                <w:fldChar w:fldCharType="end"/>
              </w:r>
              <w:r>
                <w:rPr>
                  <w:rFonts w:cs="Cambria"/>
                  <w:szCs w:val="21"/>
                </w:rPr>
                <w:fldChar w:fldCharType="begin"/>
              </w:r>
              <w:r w:rsidR="00DB17BC">
                <w:rPr>
                  <w:rFonts w:cs="Cambria"/>
                  <w:szCs w:val="21"/>
                </w:rPr>
                <w:instrText xml:space="preserve"> MACROBUTTON  SnrToggleCheckbox √</w:instrText>
              </w:r>
              <w:r w:rsidR="00DB17BC">
                <w:rPr>
                  <w:rFonts w:cs="Cambria"/>
                  <w:szCs w:val="21"/>
                </w:rPr>
                <w:instrText>不适用</w:instrText>
              </w:r>
              <w:r w:rsidR="00DB17BC">
                <w:rPr>
                  <w:rFonts w:cs="Cambria"/>
                  <w:szCs w:val="21"/>
                </w:rPr>
                <w:instrText xml:space="preserve"> </w:instrText>
              </w:r>
              <w:r>
                <w:rPr>
                  <w:rFonts w:cs="Cambria"/>
                  <w:szCs w:val="21"/>
                </w:rPr>
                <w:fldChar w:fldCharType="end"/>
              </w:r>
            </w:p>
          </w:sdtContent>
        </w:sdt>
        <w:p w:rsidR="00996DE7" w:rsidRDefault="007A1B61">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3"/>
              <w:numId w:val="180"/>
            </w:numPr>
            <w:ind w:left="424" w:hangingChars="202" w:hanging="424"/>
          </w:pPr>
          <w:r>
            <w:rPr>
              <w:rFonts w:hint="eastAsia"/>
            </w:rPr>
            <w:t>关联租赁情况</w:t>
          </w:r>
        </w:p>
        <w:p w:rsidR="00996DE7" w:rsidRDefault="00512658">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996DE7" w:rsidRDefault="007A1B61">
              <w:pPr>
                <w:rPr>
                  <w:szCs w:val="21"/>
                </w:rPr>
              </w:pPr>
              <w:r>
                <w:rPr>
                  <w:szCs w:val="21"/>
                </w:rPr>
                <w:fldChar w:fldCharType="begin"/>
              </w:r>
              <w:r w:rsidR="00DB17BC">
                <w:rPr>
                  <w:szCs w:val="21"/>
                </w:rPr>
                <w:instrText>MACROBUTTON  SnrToggleCheckbox √</w:instrText>
              </w:r>
              <w:r w:rsidR="00DB17BC">
                <w:rPr>
                  <w:szCs w:val="21"/>
                </w:rPr>
                <w:instrText>适用</w:instrText>
              </w:r>
              <w:r w:rsidR="00DB17BC">
                <w:rPr>
                  <w:szCs w:val="21"/>
                </w:rPr>
                <w:instrText xml:space="preserve"> </w:instrText>
              </w:r>
              <w:r>
                <w:rPr>
                  <w:szCs w:val="21"/>
                </w:rPr>
                <w:fldChar w:fldCharType="end"/>
              </w:r>
              <w:r>
                <w:rPr>
                  <w:szCs w:val="21"/>
                </w:rPr>
                <w:fldChar w:fldCharType="begin"/>
              </w:r>
              <w:r w:rsidR="00DB17BC">
                <w:rPr>
                  <w:szCs w:val="21"/>
                </w:rPr>
                <w:instrText xml:space="preserve"> MACROBUTTON  SnrToggleCheckbox □</w:instrText>
              </w:r>
              <w:r w:rsidR="00DB17BC">
                <w:rPr>
                  <w:szCs w:val="21"/>
                </w:rPr>
                <w:instrText>不适用</w:instrText>
              </w:r>
              <w:r w:rsidR="00DB17BC">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4155D">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575"/>
            <w:gridCol w:w="1419"/>
            <w:gridCol w:w="2125"/>
            <w:gridCol w:w="1984"/>
          </w:tblGrid>
          <w:tr w:rsidR="000D1DD5" w:rsidTr="00A85801">
            <w:trPr>
              <w:trHeight w:val="338"/>
            </w:trPr>
            <w:sdt>
              <w:sdtPr>
                <w:tag w:val="_PLD_cc1d9e6700c8464abef135c18dae1347"/>
                <w:id w:val="9091252"/>
                <w:lock w:val="sdtLocked"/>
              </w:sdtPr>
              <w:sdtContent>
                <w:tc>
                  <w:tcPr>
                    <w:tcW w:w="1963" w:type="pct"/>
                    <w:tcBorders>
                      <w:top w:val="single" w:sz="4" w:space="0" w:color="auto"/>
                      <w:left w:val="single" w:sz="4" w:space="0" w:color="auto"/>
                      <w:right w:val="single" w:sz="4" w:space="0" w:color="auto"/>
                    </w:tcBorders>
                    <w:shd w:val="clear" w:color="auto" w:fill="auto"/>
                    <w:vAlign w:val="center"/>
                  </w:tcPr>
                  <w:p w:rsidR="000D1DD5" w:rsidRDefault="000D1DD5" w:rsidP="00A85801">
                    <w:pPr>
                      <w:jc w:val="center"/>
                      <w:rPr>
                        <w:szCs w:val="21"/>
                      </w:rPr>
                    </w:pPr>
                    <w:r>
                      <w:rPr>
                        <w:rFonts w:hint="eastAsia"/>
                        <w:szCs w:val="21"/>
                      </w:rPr>
                      <w:t>方名称</w:t>
                    </w:r>
                  </w:p>
                </w:tc>
              </w:sdtContent>
            </w:sdt>
            <w:sdt>
              <w:sdtPr>
                <w:tag w:val="_PLD_7c70ec7c258c47ab93562d23df95ba25"/>
                <w:id w:val="9091253"/>
                <w:lock w:val="sdtLocked"/>
              </w:sdtPr>
              <w:sdtContent>
                <w:tc>
                  <w:tcPr>
                    <w:tcW w:w="779" w:type="pct"/>
                    <w:tcBorders>
                      <w:top w:val="single" w:sz="4" w:space="0" w:color="auto"/>
                      <w:left w:val="single" w:sz="4" w:space="0" w:color="auto"/>
                      <w:right w:val="single" w:sz="4" w:space="0" w:color="auto"/>
                    </w:tcBorders>
                    <w:shd w:val="clear" w:color="auto" w:fill="auto"/>
                    <w:vAlign w:val="center"/>
                  </w:tcPr>
                  <w:p w:rsidR="000D1DD5" w:rsidRDefault="000D1DD5" w:rsidP="00A85801">
                    <w:pPr>
                      <w:jc w:val="center"/>
                      <w:rPr>
                        <w:szCs w:val="21"/>
                      </w:rPr>
                    </w:pPr>
                    <w:r>
                      <w:rPr>
                        <w:rFonts w:hint="eastAsia"/>
                        <w:szCs w:val="21"/>
                      </w:rPr>
                      <w:t>租赁资产种类</w:t>
                    </w:r>
                  </w:p>
                </w:tc>
              </w:sdtContent>
            </w:sdt>
            <w:sdt>
              <w:sdtPr>
                <w:tag w:val="_PLD_b73b5bf2ad5b438bac8401815956bbdb"/>
                <w:id w:val="9091254"/>
                <w:lock w:val="sdtLocked"/>
              </w:sdtPr>
              <w:sdtContent>
                <w:tc>
                  <w:tcPr>
                    <w:tcW w:w="1167" w:type="pct"/>
                    <w:tcBorders>
                      <w:top w:val="single" w:sz="4" w:space="0" w:color="auto"/>
                      <w:left w:val="single" w:sz="4" w:space="0" w:color="auto"/>
                      <w:right w:val="single" w:sz="4" w:space="0" w:color="auto"/>
                    </w:tcBorders>
                    <w:shd w:val="clear" w:color="auto" w:fill="auto"/>
                    <w:vAlign w:val="center"/>
                  </w:tcPr>
                  <w:p w:rsidR="000D1DD5" w:rsidRDefault="000D1DD5" w:rsidP="00A85801">
                    <w:pPr>
                      <w:jc w:val="center"/>
                      <w:rPr>
                        <w:szCs w:val="21"/>
                      </w:rPr>
                    </w:pPr>
                    <w:r>
                      <w:rPr>
                        <w:rFonts w:hint="eastAsia"/>
                        <w:szCs w:val="21"/>
                      </w:rPr>
                      <w:t>本期确认的租赁收入</w:t>
                    </w:r>
                  </w:p>
                </w:tc>
              </w:sdtContent>
            </w:sdt>
            <w:sdt>
              <w:sdtPr>
                <w:tag w:val="_PLD_08d45094bbb64f479287ecd678beea52"/>
                <w:id w:val="9091255"/>
                <w:lock w:val="sdtLocked"/>
              </w:sdtPr>
              <w:sdtContent>
                <w:tc>
                  <w:tcPr>
                    <w:tcW w:w="1090" w:type="pct"/>
                    <w:tcBorders>
                      <w:top w:val="single" w:sz="4" w:space="0" w:color="auto"/>
                      <w:left w:val="single" w:sz="4" w:space="0" w:color="auto"/>
                      <w:right w:val="single" w:sz="4" w:space="0" w:color="auto"/>
                    </w:tcBorders>
                    <w:shd w:val="clear" w:color="auto" w:fill="auto"/>
                    <w:vAlign w:val="center"/>
                  </w:tcPr>
                  <w:p w:rsidR="000D1DD5" w:rsidRDefault="000D1DD5" w:rsidP="00A85801">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9091256"/>
              <w:lock w:val="sdtLocked"/>
            </w:sdtPr>
            <w:sdtEndPr>
              <w:rPr>
                <w:rFonts w:ascii="宋体" w:hAnsi="宋体"/>
              </w:rPr>
            </w:sdtEndPr>
            <w:sdtContent>
              <w:tr w:rsidR="000D1DD5" w:rsidTr="00A85801">
                <w:tc>
                  <w:tcPr>
                    <w:tcW w:w="1963"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镇江恒润调味品有限责任公司</w:t>
                    </w:r>
                  </w:p>
                </w:tc>
                <w:tc>
                  <w:tcPr>
                    <w:tcW w:w="779"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房屋出租</w:t>
                    </w:r>
                  </w:p>
                </w:tc>
                <w:tc>
                  <w:tcPr>
                    <w:tcW w:w="1167"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8.05</w:t>
                    </w:r>
                  </w:p>
                </w:tc>
                <w:tc>
                  <w:tcPr>
                    <w:tcW w:w="1090"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7.67</w:t>
                    </w:r>
                  </w:p>
                </w:tc>
              </w:tr>
            </w:sdtContent>
          </w:sdt>
          <w:sdt>
            <w:sdtPr>
              <w:rPr>
                <w:szCs w:val="21"/>
              </w:rPr>
              <w:alias w:val="关联租赁情况"/>
              <w:tag w:val="_TUP_0737c0b729354e1aa40e6636ee6d6f9b"/>
              <w:id w:val="9091257"/>
              <w:lock w:val="sdtLocked"/>
            </w:sdtPr>
            <w:sdtEndPr>
              <w:rPr>
                <w:rFonts w:ascii="宋体" w:hAnsi="宋体"/>
              </w:rPr>
            </w:sdtEndPr>
            <w:sdtContent>
              <w:tr w:rsidR="000D1DD5" w:rsidTr="00A85801">
                <w:tc>
                  <w:tcPr>
                    <w:tcW w:w="1963"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江苏恒顺集团镇江恒海酒业有限公司</w:t>
                    </w:r>
                  </w:p>
                </w:tc>
                <w:tc>
                  <w:tcPr>
                    <w:tcW w:w="779"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房屋出租</w:t>
                    </w:r>
                  </w:p>
                </w:tc>
                <w:tc>
                  <w:tcPr>
                    <w:tcW w:w="1167"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8.23</w:t>
                    </w:r>
                  </w:p>
                </w:tc>
                <w:tc>
                  <w:tcPr>
                    <w:tcW w:w="1090"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8.23</w:t>
                    </w:r>
                  </w:p>
                </w:tc>
              </w:tr>
            </w:sdtContent>
          </w:sdt>
          <w:sdt>
            <w:sdtPr>
              <w:rPr>
                <w:szCs w:val="21"/>
              </w:rPr>
              <w:alias w:val="关联租赁情况"/>
              <w:tag w:val="_TUP_0737c0b729354e1aa40e6636ee6d6f9b"/>
              <w:id w:val="9091258"/>
              <w:lock w:val="sdtLocked"/>
            </w:sdtPr>
            <w:sdtEndPr>
              <w:rPr>
                <w:rFonts w:ascii="宋体" w:hAnsi="宋体"/>
              </w:rPr>
            </w:sdtEndPr>
            <w:sdtContent>
              <w:tr w:rsidR="000D1DD5" w:rsidTr="00A85801">
                <w:tc>
                  <w:tcPr>
                    <w:tcW w:w="1963"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镇江恒顺商场有限公司</w:t>
                    </w:r>
                  </w:p>
                </w:tc>
                <w:tc>
                  <w:tcPr>
                    <w:tcW w:w="779"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房屋出租</w:t>
                    </w:r>
                  </w:p>
                </w:tc>
                <w:tc>
                  <w:tcPr>
                    <w:tcW w:w="1167"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6.69</w:t>
                    </w:r>
                  </w:p>
                </w:tc>
                <w:tc>
                  <w:tcPr>
                    <w:tcW w:w="1090"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6.69</w:t>
                    </w:r>
                  </w:p>
                </w:tc>
              </w:tr>
            </w:sdtContent>
          </w:sdt>
          <w:sdt>
            <w:sdtPr>
              <w:rPr>
                <w:szCs w:val="21"/>
              </w:rPr>
              <w:alias w:val="关联租赁情况"/>
              <w:tag w:val="_TUP_0737c0b729354e1aa40e6636ee6d6f9b"/>
              <w:id w:val="9091259"/>
              <w:lock w:val="sdtLocked"/>
            </w:sdtPr>
            <w:sdtEndPr>
              <w:rPr>
                <w:rFonts w:ascii="宋体" w:hAnsi="宋体"/>
              </w:rPr>
            </w:sdtEndPr>
            <w:sdtContent>
              <w:tr w:rsidR="000D1DD5" w:rsidTr="00A85801">
                <w:tc>
                  <w:tcPr>
                    <w:tcW w:w="1963"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镇江恒顺玻璃制品有限公司</w:t>
                    </w:r>
                  </w:p>
                </w:tc>
                <w:tc>
                  <w:tcPr>
                    <w:tcW w:w="779" w:type="pct"/>
                    <w:tcBorders>
                      <w:top w:val="single" w:sz="4" w:space="0" w:color="auto"/>
                      <w:left w:val="single" w:sz="4" w:space="0" w:color="auto"/>
                      <w:bottom w:val="single" w:sz="4" w:space="0" w:color="auto"/>
                      <w:right w:val="single" w:sz="4" w:space="0" w:color="auto"/>
                    </w:tcBorders>
                  </w:tcPr>
                  <w:p w:rsidR="000D1DD5" w:rsidRDefault="000D1DD5" w:rsidP="00A85801">
                    <w:pPr>
                      <w:rPr>
                        <w:szCs w:val="21"/>
                      </w:rPr>
                    </w:pPr>
                    <w:r>
                      <w:t>房屋出租</w:t>
                    </w:r>
                  </w:p>
                </w:tc>
                <w:tc>
                  <w:tcPr>
                    <w:tcW w:w="1167"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1.21</w:t>
                    </w:r>
                  </w:p>
                </w:tc>
                <w:tc>
                  <w:tcPr>
                    <w:tcW w:w="1090" w:type="pct"/>
                    <w:tcBorders>
                      <w:top w:val="single" w:sz="4" w:space="0" w:color="auto"/>
                      <w:left w:val="single" w:sz="4" w:space="0" w:color="auto"/>
                      <w:bottom w:val="single" w:sz="4" w:space="0" w:color="auto"/>
                      <w:right w:val="single" w:sz="4" w:space="0" w:color="auto"/>
                    </w:tcBorders>
                  </w:tcPr>
                  <w:p w:rsidR="000D1DD5" w:rsidRPr="00B90BC3" w:rsidRDefault="000D1DD5" w:rsidP="00A85801">
                    <w:pPr>
                      <w:jc w:val="right"/>
                      <w:rPr>
                        <w:rFonts w:ascii="宋体" w:hAnsi="宋体"/>
                        <w:szCs w:val="21"/>
                      </w:rPr>
                    </w:pPr>
                    <w:r w:rsidRPr="00B90BC3">
                      <w:rPr>
                        <w:rFonts w:ascii="宋体" w:hAnsi="宋体"/>
                      </w:rPr>
                      <w:t>0.60</w:t>
                    </w:r>
                  </w:p>
                </w:tc>
              </w:tr>
            </w:sdtContent>
          </w:sdt>
        </w:tbl>
        <w:p w:rsidR="000D1DD5" w:rsidRDefault="000D1DD5"/>
        <w:p w:rsidR="00996DE7" w:rsidRDefault="00512658">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996DE7" w:rsidRDefault="007A1B61">
              <w:pPr>
                <w:rPr>
                  <w:szCs w:val="21"/>
                </w:rPr>
              </w:pPr>
              <w:r>
                <w:rPr>
                  <w:szCs w:val="21"/>
                </w:rPr>
                <w:fldChar w:fldCharType="begin"/>
              </w:r>
              <w:r w:rsidR="0084155D">
                <w:rPr>
                  <w:szCs w:val="21"/>
                </w:rPr>
                <w:instrText>MACROBUTTON  SnrToggleCheckbox √</w:instrText>
              </w:r>
              <w:r w:rsidR="0084155D">
                <w:rPr>
                  <w:szCs w:val="21"/>
                </w:rPr>
                <w:instrText>适用</w:instrText>
              </w:r>
              <w:r w:rsidR="0084155D">
                <w:rPr>
                  <w:szCs w:val="21"/>
                </w:rPr>
                <w:instrText xml:space="preserve"> </w:instrText>
              </w:r>
              <w:r>
                <w:rPr>
                  <w:szCs w:val="21"/>
                </w:rPr>
                <w:fldChar w:fldCharType="end"/>
              </w:r>
              <w:r>
                <w:rPr>
                  <w:szCs w:val="21"/>
                </w:rPr>
                <w:fldChar w:fldCharType="begin"/>
              </w:r>
              <w:r w:rsidR="0084155D">
                <w:rPr>
                  <w:szCs w:val="21"/>
                </w:rPr>
                <w:instrText xml:space="preserve"> MACROBUTTON  SnrToggleCheckbox □</w:instrText>
              </w:r>
              <w:r w:rsidR="0084155D">
                <w:rPr>
                  <w:szCs w:val="21"/>
                </w:rPr>
                <w:instrText>不适用</w:instrText>
              </w:r>
              <w:r w:rsidR="0084155D">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4155D">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583"/>
            <w:gridCol w:w="2125"/>
            <w:gridCol w:w="1985"/>
            <w:gridCol w:w="2200"/>
          </w:tblGrid>
          <w:tr w:rsidR="0084155D" w:rsidTr="000A744A">
            <w:trPr>
              <w:trHeight w:val="310"/>
            </w:trPr>
            <w:sdt>
              <w:sdtPr>
                <w:tag w:val="_PLD_a242a025a1d74e0da5628852dd65d32e"/>
                <w:id w:val="1189233351"/>
                <w:lock w:val="sdtLocked"/>
              </w:sdtPr>
              <w:sdtContent>
                <w:tc>
                  <w:tcPr>
                    <w:tcW w:w="1452" w:type="pct"/>
                    <w:tcBorders>
                      <w:top w:val="single" w:sz="4" w:space="0" w:color="auto"/>
                      <w:left w:val="single" w:sz="4" w:space="0" w:color="auto"/>
                      <w:right w:val="single" w:sz="4" w:space="0" w:color="auto"/>
                    </w:tcBorders>
                    <w:shd w:val="clear" w:color="auto" w:fill="auto"/>
                    <w:vAlign w:val="center"/>
                  </w:tcPr>
                  <w:p w:rsidR="0084155D" w:rsidRDefault="0084155D" w:rsidP="0084155D">
                    <w:pPr>
                      <w:jc w:val="center"/>
                      <w:rPr>
                        <w:szCs w:val="21"/>
                      </w:rPr>
                    </w:pPr>
                    <w:r>
                      <w:rPr>
                        <w:rFonts w:hint="eastAsia"/>
                        <w:szCs w:val="21"/>
                      </w:rPr>
                      <w:t>出租方名称</w:t>
                    </w:r>
                  </w:p>
                </w:tc>
              </w:sdtContent>
            </w:sdt>
            <w:sdt>
              <w:sdtPr>
                <w:tag w:val="_PLD_37258e91d19f49b081d9b3699db80b8d"/>
                <w:id w:val="1189233352"/>
                <w:lock w:val="sdtLocked"/>
              </w:sdtPr>
              <w:sdtContent>
                <w:tc>
                  <w:tcPr>
                    <w:tcW w:w="1195" w:type="pct"/>
                    <w:tcBorders>
                      <w:top w:val="single" w:sz="4" w:space="0" w:color="auto"/>
                      <w:left w:val="single" w:sz="4" w:space="0" w:color="auto"/>
                      <w:right w:val="single" w:sz="4" w:space="0" w:color="auto"/>
                    </w:tcBorders>
                    <w:shd w:val="clear" w:color="auto" w:fill="auto"/>
                    <w:vAlign w:val="center"/>
                  </w:tcPr>
                  <w:p w:rsidR="0084155D" w:rsidRDefault="0084155D" w:rsidP="0084155D">
                    <w:pPr>
                      <w:jc w:val="center"/>
                      <w:rPr>
                        <w:szCs w:val="21"/>
                      </w:rPr>
                    </w:pPr>
                    <w:r>
                      <w:rPr>
                        <w:rFonts w:hint="eastAsia"/>
                        <w:szCs w:val="21"/>
                      </w:rPr>
                      <w:t>租赁资产种类</w:t>
                    </w:r>
                  </w:p>
                </w:tc>
              </w:sdtContent>
            </w:sdt>
            <w:sdt>
              <w:sdtPr>
                <w:rPr>
                  <w:rFonts w:ascii="宋体" w:hAnsi="宋体"/>
                </w:rPr>
                <w:tag w:val="_PLD_20d2f9a614b34f3b83c7c45426ebf12f"/>
                <w:id w:val="1189233353"/>
                <w:lock w:val="sdtLocked"/>
              </w:sdtPr>
              <w:sdtContent>
                <w:tc>
                  <w:tcPr>
                    <w:tcW w:w="1116" w:type="pct"/>
                    <w:tcBorders>
                      <w:top w:val="single" w:sz="4" w:space="0" w:color="auto"/>
                      <w:left w:val="single" w:sz="4" w:space="0" w:color="auto"/>
                      <w:right w:val="single" w:sz="4" w:space="0" w:color="auto"/>
                    </w:tcBorders>
                    <w:shd w:val="clear" w:color="auto" w:fill="auto"/>
                    <w:vAlign w:val="center"/>
                  </w:tcPr>
                  <w:p w:rsidR="0084155D" w:rsidRPr="00B90BC3" w:rsidRDefault="0084155D" w:rsidP="0084155D">
                    <w:pPr>
                      <w:jc w:val="center"/>
                      <w:rPr>
                        <w:rFonts w:ascii="宋体" w:hAnsi="宋体"/>
                        <w:szCs w:val="21"/>
                      </w:rPr>
                    </w:pPr>
                    <w:r w:rsidRPr="00B90BC3">
                      <w:rPr>
                        <w:rFonts w:ascii="宋体" w:hAnsi="宋体" w:hint="eastAsia"/>
                        <w:szCs w:val="21"/>
                      </w:rPr>
                      <w:t>本期确认的租赁费</w:t>
                    </w:r>
                  </w:p>
                </w:tc>
              </w:sdtContent>
            </w:sdt>
            <w:sdt>
              <w:sdtPr>
                <w:tag w:val="_PLD_cb4bafb13beb4e0e96c161b275b3c656"/>
                <w:id w:val="1189233354"/>
                <w:lock w:val="sdtLocked"/>
              </w:sdtPr>
              <w:sdtContent>
                <w:tc>
                  <w:tcPr>
                    <w:tcW w:w="1237" w:type="pct"/>
                    <w:tcBorders>
                      <w:top w:val="single" w:sz="4" w:space="0" w:color="auto"/>
                      <w:left w:val="single" w:sz="4" w:space="0" w:color="auto"/>
                      <w:right w:val="single" w:sz="4" w:space="0" w:color="auto"/>
                    </w:tcBorders>
                    <w:shd w:val="clear" w:color="auto" w:fill="auto"/>
                    <w:vAlign w:val="center"/>
                  </w:tcPr>
                  <w:p w:rsidR="0084155D" w:rsidRDefault="0084155D" w:rsidP="0084155D">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1189233355"/>
              <w:lock w:val="sdtLocked"/>
            </w:sdtPr>
            <w:sdtContent>
              <w:tr w:rsidR="0084155D" w:rsidTr="000A744A">
                <w:tc>
                  <w:tcPr>
                    <w:tcW w:w="1452" w:type="pct"/>
                    <w:tcBorders>
                      <w:top w:val="single" w:sz="4" w:space="0" w:color="auto"/>
                      <w:left w:val="single" w:sz="4" w:space="0" w:color="auto"/>
                      <w:bottom w:val="single" w:sz="4" w:space="0" w:color="auto"/>
                      <w:right w:val="single" w:sz="4" w:space="0" w:color="auto"/>
                    </w:tcBorders>
                  </w:tcPr>
                  <w:p w:rsidR="0084155D" w:rsidRDefault="0084155D" w:rsidP="0084155D">
                    <w:pPr>
                      <w:rPr>
                        <w:szCs w:val="21"/>
                      </w:rPr>
                    </w:pPr>
                    <w:r>
                      <w:t>江苏恒顺集团有限公司</w:t>
                    </w:r>
                  </w:p>
                </w:tc>
                <w:tc>
                  <w:tcPr>
                    <w:tcW w:w="1195" w:type="pct"/>
                    <w:tcBorders>
                      <w:top w:val="single" w:sz="4" w:space="0" w:color="auto"/>
                      <w:left w:val="single" w:sz="4" w:space="0" w:color="auto"/>
                      <w:bottom w:val="single" w:sz="4" w:space="0" w:color="auto"/>
                      <w:right w:val="single" w:sz="4" w:space="0" w:color="auto"/>
                    </w:tcBorders>
                  </w:tcPr>
                  <w:p w:rsidR="0084155D" w:rsidRDefault="00307E81" w:rsidP="0084155D">
                    <w:pPr>
                      <w:rPr>
                        <w:szCs w:val="21"/>
                      </w:rPr>
                    </w:pPr>
                    <w:r>
                      <w:rPr>
                        <w:rFonts w:hint="eastAsia"/>
                      </w:rPr>
                      <w:t>土地</w:t>
                    </w:r>
                    <w:r w:rsidR="0084155D">
                      <w:t>承租</w:t>
                    </w:r>
                  </w:p>
                </w:tc>
                <w:tc>
                  <w:tcPr>
                    <w:tcW w:w="1116" w:type="pct"/>
                    <w:tcBorders>
                      <w:top w:val="single" w:sz="4" w:space="0" w:color="auto"/>
                      <w:left w:val="single" w:sz="4" w:space="0" w:color="auto"/>
                      <w:bottom w:val="single" w:sz="4" w:space="0" w:color="auto"/>
                      <w:right w:val="single" w:sz="4" w:space="0" w:color="auto"/>
                    </w:tcBorders>
                  </w:tcPr>
                  <w:p w:rsidR="0084155D" w:rsidRPr="00B90BC3" w:rsidRDefault="00920398" w:rsidP="0084155D">
                    <w:pPr>
                      <w:jc w:val="right"/>
                      <w:rPr>
                        <w:rFonts w:ascii="宋体" w:hAnsi="宋体"/>
                        <w:szCs w:val="21"/>
                      </w:rPr>
                    </w:pPr>
                    <w:r w:rsidRPr="00B90BC3">
                      <w:rPr>
                        <w:rFonts w:ascii="宋体" w:hAnsi="宋体" w:hint="eastAsia"/>
                      </w:rPr>
                      <w:t>20</w:t>
                    </w:r>
                    <w:r w:rsidR="00D529CC" w:rsidRPr="00B90BC3">
                      <w:rPr>
                        <w:rFonts w:ascii="宋体" w:hAnsi="宋体" w:hint="eastAsia"/>
                      </w:rPr>
                      <w:t>.00</w:t>
                    </w:r>
                  </w:p>
                </w:tc>
                <w:tc>
                  <w:tcPr>
                    <w:tcW w:w="1237" w:type="pct"/>
                    <w:tcBorders>
                      <w:top w:val="single" w:sz="4" w:space="0" w:color="auto"/>
                      <w:left w:val="single" w:sz="4" w:space="0" w:color="auto"/>
                      <w:bottom w:val="single" w:sz="4" w:space="0" w:color="auto"/>
                      <w:right w:val="single" w:sz="4" w:space="0" w:color="auto"/>
                    </w:tcBorders>
                  </w:tcPr>
                  <w:p w:rsidR="0084155D" w:rsidRDefault="0084155D" w:rsidP="0084155D">
                    <w:pPr>
                      <w:jc w:val="right"/>
                      <w:rPr>
                        <w:szCs w:val="21"/>
                      </w:rPr>
                    </w:pPr>
                  </w:p>
                </w:tc>
              </w:tr>
            </w:sdtContent>
          </w:sdt>
        </w:tbl>
        <w:p w:rsidR="0084155D" w:rsidRDefault="0084155D"/>
        <w:p w:rsidR="00996DE7" w:rsidRDefault="00512658">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Locked"/>
            <w:placeholder>
              <w:docPart w:val="GBC22222222222222222222222222222"/>
            </w:placeholder>
          </w:sdtPr>
          <w:sdtContent>
            <w:p w:rsidR="00996DE7" w:rsidRDefault="007A1B61" w:rsidP="000A744A">
              <w:pPr>
                <w:rPr>
                  <w:szCs w:val="21"/>
                </w:rPr>
              </w:pPr>
              <w:r>
                <w:rPr>
                  <w:szCs w:val="21"/>
                </w:rPr>
                <w:fldChar w:fldCharType="begin"/>
              </w:r>
              <w:r w:rsidR="000A744A">
                <w:rPr>
                  <w:szCs w:val="21"/>
                </w:rPr>
                <w:instrText>MACROBUTTON  SnrToggleCheckbox □</w:instrText>
              </w:r>
              <w:r w:rsidR="000A744A">
                <w:rPr>
                  <w:szCs w:val="21"/>
                </w:rPr>
                <w:instrText>适用</w:instrText>
              </w:r>
              <w:r w:rsidR="000A744A">
                <w:rPr>
                  <w:szCs w:val="21"/>
                </w:rPr>
                <w:instrText xml:space="preserve"> </w:instrText>
              </w:r>
              <w:r>
                <w:rPr>
                  <w:szCs w:val="21"/>
                </w:rPr>
                <w:fldChar w:fldCharType="end"/>
              </w:r>
              <w:r>
                <w:rPr>
                  <w:szCs w:val="21"/>
                </w:rPr>
                <w:fldChar w:fldCharType="begin"/>
              </w:r>
              <w:r w:rsidR="000A744A">
                <w:rPr>
                  <w:szCs w:val="21"/>
                </w:rPr>
                <w:instrText xml:space="preserve"> MACROBUTTON  SnrToggleCheckbox √</w:instrText>
              </w:r>
              <w:r w:rsidR="000A744A">
                <w:rPr>
                  <w:szCs w:val="21"/>
                </w:rPr>
                <w:instrText>不适用</w:instrText>
              </w:r>
              <w:r w:rsidR="000A744A">
                <w:rPr>
                  <w:szCs w:val="21"/>
                </w:rPr>
                <w:instrText xml:space="preserve"> </w:instrText>
              </w:r>
              <w:r>
                <w:rPr>
                  <w:szCs w:val="21"/>
                </w:rPr>
                <w:fldChar w:fldCharType="end"/>
              </w:r>
            </w:p>
          </w:sdtContent>
        </w:sdt>
        <w:p w:rsidR="00996DE7" w:rsidRDefault="007A1B61"/>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kern w:val="2"/>
          <w:sz w:val="20"/>
          <w:szCs w:val="20"/>
        </w:rPr>
      </w:sdtEndPr>
      <w:sdtContent>
        <w:p w:rsidR="00B47EFD" w:rsidRDefault="00B47EFD" w:rsidP="00B47EFD">
          <w:pPr>
            <w:pStyle w:val="4"/>
            <w:numPr>
              <w:ilvl w:val="3"/>
              <w:numId w:val="180"/>
            </w:numPr>
            <w:ind w:left="424" w:hangingChars="202" w:hanging="424"/>
            <w:rPr>
              <w:rFonts w:ascii="宋体" w:eastAsia="宋体" w:hAnsi="宋体" w:cs="宋体"/>
              <w:b w:val="0"/>
              <w:bCs w:val="0"/>
              <w:kern w:val="0"/>
              <w:szCs w:val="24"/>
            </w:rPr>
          </w:pPr>
          <w:r w:rsidRPr="00B47EFD">
            <w:rPr>
              <w:rFonts w:ascii="宋体" w:eastAsia="宋体" w:hAnsi="宋体" w:cs="宋体" w:hint="eastAsia"/>
              <w:bCs w:val="0"/>
              <w:kern w:val="0"/>
              <w:szCs w:val="24"/>
            </w:rPr>
            <w:t>委托销售</w:t>
          </w:r>
        </w:p>
        <w:p w:rsidR="00D529CC" w:rsidRPr="00B90BC3" w:rsidRDefault="00D529CC" w:rsidP="00D529CC">
          <w:pPr>
            <w:spacing w:line="360" w:lineRule="auto"/>
            <w:ind w:firstLineChars="200" w:firstLine="440"/>
            <w:rPr>
              <w:rFonts w:ascii="宋体" w:hAnsi="宋体"/>
              <w:spacing w:val="5"/>
            </w:rPr>
          </w:pPr>
          <w:r w:rsidRPr="00B90BC3">
            <w:rPr>
              <w:rFonts w:ascii="宋体" w:hAnsi="宋体" w:hint="eastAsia"/>
              <w:spacing w:val="5"/>
            </w:rPr>
            <w:t>根据公司第五届董事会第十二次会议审议通过的《公司子公司镇江恒顺商城有限公司委托镇江恒顺房地产有限公司代销房产事宜》的议案，子公司镇江恒顺商城有限公司与镇江恒顺房地产开发有限公司于2012年12月31日签订委托销售意向书，规定镇江恒顺商城有限公司委托镇江恒顺房地产开发有限公司代为销售存量房。本期委托销售金额为</w:t>
          </w:r>
          <w:r w:rsidRPr="00B90BC3">
            <w:rPr>
              <w:rFonts w:ascii="宋体" w:hAnsi="宋体"/>
              <w:spacing w:val="5"/>
            </w:rPr>
            <w:t>3</w:t>
          </w:r>
          <w:r w:rsidRPr="00B90BC3">
            <w:rPr>
              <w:rFonts w:ascii="宋体" w:hAnsi="宋体" w:hint="eastAsia"/>
              <w:spacing w:val="5"/>
            </w:rPr>
            <w:t>,</w:t>
          </w:r>
          <w:r w:rsidRPr="00B90BC3">
            <w:rPr>
              <w:rFonts w:ascii="宋体" w:hAnsi="宋体"/>
              <w:spacing w:val="5"/>
            </w:rPr>
            <w:t>286</w:t>
          </w:r>
          <w:r w:rsidRPr="00B90BC3">
            <w:rPr>
              <w:rFonts w:ascii="宋体" w:hAnsi="宋体" w:hint="eastAsia"/>
              <w:spacing w:val="5"/>
            </w:rPr>
            <w:t>.</w:t>
          </w:r>
          <w:r w:rsidRPr="00B90BC3">
            <w:rPr>
              <w:rFonts w:ascii="宋体" w:hAnsi="宋体"/>
              <w:spacing w:val="5"/>
            </w:rPr>
            <w:t>70</w:t>
          </w:r>
          <w:r w:rsidRPr="00B90BC3">
            <w:rPr>
              <w:rFonts w:ascii="宋体" w:hAnsi="宋体" w:hint="eastAsia"/>
              <w:spacing w:val="5"/>
            </w:rPr>
            <w:t>万元。</w:t>
          </w:r>
        </w:p>
        <w:p w:rsidR="00B47EFD" w:rsidRPr="00B47EFD" w:rsidRDefault="00B47EFD" w:rsidP="00B47EFD"/>
        <w:p w:rsidR="00B47EFD" w:rsidRDefault="00B47EFD" w:rsidP="00B47EFD">
          <w:pPr>
            <w:pStyle w:val="4"/>
            <w:numPr>
              <w:ilvl w:val="3"/>
              <w:numId w:val="180"/>
            </w:numPr>
            <w:ind w:left="426" w:hangingChars="202" w:hanging="426"/>
          </w:pPr>
          <w:r>
            <w:rPr>
              <w:rFonts w:hint="eastAsia"/>
            </w:rPr>
            <w:t>关联担保情况</w:t>
          </w:r>
        </w:p>
        <w:p w:rsidR="00B47EFD" w:rsidRDefault="00B47EFD">
          <w:r>
            <w:rPr>
              <w:rFonts w:hint="eastAsia"/>
            </w:rPr>
            <w:t>本公司作为担保方</w:t>
          </w:r>
        </w:p>
        <w:sdt>
          <w:sdtPr>
            <w:alias w:val="是否适用：本公司作为担保方的担保情况表[双击切换]"/>
            <w:tag w:val="_GBC_4ba390d56c0645788c7893af84ca2773"/>
            <w:id w:val="32550046"/>
            <w:lock w:val="sdtLocked"/>
            <w:placeholder>
              <w:docPart w:val="GBC22222222222222222222222222222"/>
            </w:placeholder>
          </w:sdtPr>
          <w:sdtContent>
            <w:p w:rsidR="00B47EFD" w:rsidRDefault="007A1B61">
              <w:r>
                <w:fldChar w:fldCharType="begin"/>
              </w:r>
              <w:r w:rsidR="00D9053B">
                <w:instrText>MACROBUTTON  SnrToggleCheckbox √</w:instrText>
              </w:r>
              <w:r w:rsidR="00D9053B">
                <w:instrText>适用</w:instrText>
              </w:r>
              <w:r w:rsidR="00D9053B">
                <w:instrText xml:space="preserve"> </w:instrText>
              </w:r>
              <w:r>
                <w:fldChar w:fldCharType="end"/>
              </w:r>
              <w:r>
                <w:fldChar w:fldCharType="begin"/>
              </w:r>
              <w:r w:rsidR="00D9053B">
                <w:instrText xml:space="preserve"> MACROBUTTON  SnrToggleCheckbox □</w:instrText>
              </w:r>
              <w:r w:rsidR="00D9053B">
                <w:instrText>不适用</w:instrText>
              </w:r>
              <w:r w:rsidR="00D9053B">
                <w:instrText xml:space="preserve"> </w:instrText>
              </w:r>
              <w:r>
                <w:fldChar w:fldCharType="end"/>
              </w:r>
            </w:p>
          </w:sdtContent>
        </w:sdt>
        <w:p w:rsidR="00B47EFD" w:rsidRDefault="00B47EFD">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9"/>
            <w:gridCol w:w="1843"/>
            <w:gridCol w:w="1418"/>
            <w:gridCol w:w="1275"/>
            <w:gridCol w:w="1208"/>
          </w:tblGrid>
          <w:tr w:rsidR="00D9053B" w:rsidTr="00607588">
            <w:sdt>
              <w:sdtPr>
                <w:tag w:val="_PLD_96a4e4b902dd4a1aabeda7f378f03632"/>
                <w:id w:val="1189234401"/>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D9053B" w:rsidRDefault="00D9053B" w:rsidP="00616BFA">
                    <w:pPr>
                      <w:jc w:val="center"/>
                      <w:rPr>
                        <w:rFonts w:cs="Cambria"/>
                      </w:rPr>
                    </w:pPr>
                    <w:r>
                      <w:rPr>
                        <w:rFonts w:cs="Cambria" w:hint="eastAsia"/>
                      </w:rPr>
                      <w:t>被担保方</w:t>
                    </w:r>
                  </w:p>
                </w:tc>
              </w:sdtContent>
            </w:sdt>
            <w:sdt>
              <w:sdtPr>
                <w:tag w:val="_PLD_e261ef4f94b54fc2b7ef782e98e6a6f9"/>
                <w:id w:val="1189234402"/>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D9053B" w:rsidRDefault="00D9053B" w:rsidP="00616BFA">
                    <w:pPr>
                      <w:jc w:val="center"/>
                      <w:rPr>
                        <w:rFonts w:cs="Cambria"/>
                      </w:rPr>
                    </w:pPr>
                    <w:r>
                      <w:rPr>
                        <w:rFonts w:cs="Cambria" w:hint="eastAsia"/>
                      </w:rPr>
                      <w:t>担保金额</w:t>
                    </w:r>
                  </w:p>
                </w:tc>
              </w:sdtContent>
            </w:sdt>
            <w:sdt>
              <w:sdtPr>
                <w:tag w:val="_PLD_6591ac1a04e6441cbf6e117b8ca9b235"/>
                <w:id w:val="118923440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D9053B" w:rsidRDefault="00D9053B" w:rsidP="00616BFA">
                    <w:pPr>
                      <w:jc w:val="center"/>
                      <w:rPr>
                        <w:rFonts w:cs="Cambria"/>
                      </w:rPr>
                    </w:pPr>
                    <w:r>
                      <w:rPr>
                        <w:rFonts w:cs="Cambria" w:hint="eastAsia"/>
                      </w:rPr>
                      <w:t>担保起始日</w:t>
                    </w:r>
                  </w:p>
                </w:tc>
              </w:sdtContent>
            </w:sdt>
            <w:sdt>
              <w:sdtPr>
                <w:tag w:val="_PLD_a4bd05821174469b92860eea66b1f7f5"/>
                <w:id w:val="1189234404"/>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9053B" w:rsidRDefault="00D9053B" w:rsidP="00616BFA">
                    <w:pPr>
                      <w:jc w:val="center"/>
                      <w:rPr>
                        <w:rFonts w:cs="Cambria"/>
                      </w:rPr>
                    </w:pPr>
                    <w:r>
                      <w:rPr>
                        <w:rFonts w:cs="Cambria" w:hint="eastAsia"/>
                      </w:rPr>
                      <w:t>担保到期日</w:t>
                    </w:r>
                  </w:p>
                </w:tc>
              </w:sdtContent>
            </w:sdt>
            <w:sdt>
              <w:sdtPr>
                <w:tag w:val="_PLD_ed3011fa0ff64ab0b41763ff62b9ba30"/>
                <w:id w:val="1189234405"/>
                <w:lock w:val="sdtLocked"/>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D9053B" w:rsidRDefault="00D9053B" w:rsidP="00616BFA">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1189234407"/>
              <w:lock w:val="sdtLocked"/>
            </w:sdtPr>
            <w:sdtContent>
              <w:tr w:rsidR="00D9053B" w:rsidTr="00607588">
                <w:tc>
                  <w:tcPr>
                    <w:tcW w:w="1770" w:type="pct"/>
                    <w:tcBorders>
                      <w:top w:val="single" w:sz="4" w:space="0" w:color="auto"/>
                      <w:left w:val="single" w:sz="4" w:space="0" w:color="auto"/>
                      <w:bottom w:val="single" w:sz="4" w:space="0" w:color="auto"/>
                      <w:right w:val="single" w:sz="4" w:space="0" w:color="auto"/>
                    </w:tcBorders>
                    <w:shd w:val="clear" w:color="auto" w:fill="auto"/>
                  </w:tcPr>
                  <w:p w:rsidR="00D9053B" w:rsidRDefault="00D9053B" w:rsidP="00616BFA">
                    <w:pPr>
                      <w:rPr>
                        <w:rFonts w:cs="Cambria"/>
                      </w:rPr>
                    </w:pPr>
                    <w:r>
                      <w:t>镇江恒顺房地产开发有限公司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D9053B" w:rsidRPr="00B90BC3" w:rsidRDefault="00D9053B" w:rsidP="00616BFA">
                    <w:pPr>
                      <w:jc w:val="right"/>
                      <w:rPr>
                        <w:rFonts w:ascii="宋体" w:hAnsi="宋体" w:cs="Cambria"/>
                      </w:rPr>
                    </w:pPr>
                    <w:r w:rsidRPr="00B90BC3">
                      <w:rPr>
                        <w:rFonts w:ascii="宋体" w:hAnsi="宋体"/>
                      </w:rPr>
                      <w:t>19,000.00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9053B" w:rsidRPr="00B90BC3" w:rsidRDefault="00D9053B" w:rsidP="00616BFA">
                    <w:pPr>
                      <w:rPr>
                        <w:rFonts w:ascii="宋体" w:hAnsi="宋体" w:cs="Cambria"/>
                      </w:rPr>
                    </w:pPr>
                    <w:r w:rsidRPr="00B90BC3">
                      <w:rPr>
                        <w:rFonts w:ascii="宋体" w:hAnsi="宋体"/>
                      </w:rPr>
                      <w:t>2015/12/30</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9053B" w:rsidRPr="00B90BC3" w:rsidRDefault="00D9053B" w:rsidP="00616BFA">
                    <w:pPr>
                      <w:rPr>
                        <w:rFonts w:ascii="宋体" w:hAnsi="宋体" w:cs="Cambria"/>
                      </w:rPr>
                    </w:pPr>
                    <w:r w:rsidRPr="00B90BC3">
                      <w:rPr>
                        <w:rFonts w:ascii="宋体" w:hAnsi="宋体"/>
                      </w:rPr>
                      <w:t>2018/12/29</w:t>
                    </w:r>
                  </w:p>
                </w:tc>
                <w:sdt>
                  <w:sdtPr>
                    <w:rPr>
                      <w:rFonts w:cs="Cambria"/>
                    </w:rPr>
                    <w:alias w:val="本公司作为担保方的关联担保情况明细-担保是否已经履行完毕"/>
                    <w:tag w:val="_GBC_70748b9f40494d41a4708a6b900ecc0d"/>
                    <w:id w:val="1189234406"/>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9053B" w:rsidRDefault="004B23C6" w:rsidP="00616BFA">
                        <w:pPr>
                          <w:rPr>
                            <w:rFonts w:cs="Cambria"/>
                          </w:rPr>
                        </w:pPr>
                        <w:r>
                          <w:rPr>
                            <w:rFonts w:cs="Cambria"/>
                          </w:rPr>
                          <w:t>是</w:t>
                        </w:r>
                      </w:p>
                    </w:tc>
                  </w:sdtContent>
                </w:sdt>
              </w:tr>
            </w:sdtContent>
          </w:sdt>
        </w:tbl>
        <w:p w:rsidR="00D9053B" w:rsidRDefault="00D9053B"/>
        <w:p w:rsidR="00B47EFD" w:rsidRDefault="00B47EFD">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B47EFD" w:rsidRDefault="007A1B61">
              <w:pPr>
                <w:rPr>
                  <w:rFonts w:ascii="Cambria" w:hAnsi="Cambria" w:cs="Cambria"/>
                </w:rPr>
              </w:pPr>
              <w:r>
                <w:rPr>
                  <w:rFonts w:cs="Cambria"/>
                </w:rPr>
                <w:fldChar w:fldCharType="begin"/>
              </w:r>
              <w:r w:rsidR="00E16A80">
                <w:rPr>
                  <w:rFonts w:cs="Cambria"/>
                </w:rPr>
                <w:instrText>MACROBUTTON  SnrToggleCheckbox √</w:instrText>
              </w:r>
              <w:r w:rsidR="00E16A80">
                <w:rPr>
                  <w:rFonts w:cs="Cambria"/>
                </w:rPr>
                <w:instrText>适用</w:instrText>
              </w:r>
              <w:r w:rsidR="00E16A80">
                <w:rPr>
                  <w:rFonts w:cs="Cambria"/>
                </w:rPr>
                <w:instrText xml:space="preserve"> </w:instrText>
              </w:r>
              <w:r>
                <w:rPr>
                  <w:rFonts w:cs="Cambria"/>
                </w:rPr>
                <w:fldChar w:fldCharType="end"/>
              </w:r>
              <w:r>
                <w:rPr>
                  <w:rFonts w:cs="Cambria"/>
                </w:rPr>
                <w:fldChar w:fldCharType="begin"/>
              </w:r>
              <w:r w:rsidR="00E16A80">
                <w:rPr>
                  <w:rFonts w:cs="Cambria"/>
                </w:rPr>
                <w:instrText xml:space="preserve"> MACROBUTTON  SnrToggleCheckbox □</w:instrText>
              </w:r>
              <w:r w:rsidR="00E16A80">
                <w:rPr>
                  <w:rFonts w:cs="Cambria"/>
                </w:rPr>
                <w:instrText>不适用</w:instrText>
              </w:r>
              <w:r w:rsidR="00E16A80">
                <w:rPr>
                  <w:rFonts w:cs="Cambria"/>
                </w:rPr>
                <w:instrText xml:space="preserve"> </w:instrText>
              </w:r>
              <w:r>
                <w:rPr>
                  <w:rFonts w:cs="Cambria"/>
                </w:rPr>
                <w:fldChar w:fldCharType="end"/>
              </w:r>
            </w:p>
          </w:sdtContent>
        </w:sdt>
        <w:p w:rsidR="00B47EFD" w:rsidRDefault="00B47EFD">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E16A80">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582"/>
            <w:gridCol w:w="1983"/>
            <w:gridCol w:w="1560"/>
            <w:gridCol w:w="1418"/>
            <w:gridCol w:w="1350"/>
          </w:tblGrid>
          <w:tr w:rsidR="00363A69" w:rsidTr="00A70829">
            <w:sdt>
              <w:sdtPr>
                <w:tag w:val="_PLD_e05323f7a96841bb935f95dcfec68e48"/>
                <w:id w:val="2098090"/>
                <w:lock w:val="sdtLocked"/>
              </w:sdtPr>
              <w:sdtContent>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rsidR="00363A69" w:rsidRDefault="00363A69" w:rsidP="00A70829">
                    <w:pPr>
                      <w:jc w:val="center"/>
                      <w:rPr>
                        <w:rFonts w:cs="Cambria"/>
                      </w:rPr>
                    </w:pPr>
                    <w:r>
                      <w:rPr>
                        <w:rFonts w:cs="Cambria" w:hint="eastAsia"/>
                      </w:rPr>
                      <w:t>担保方</w:t>
                    </w:r>
                  </w:p>
                </w:tc>
              </w:sdtContent>
            </w:sdt>
            <w:sdt>
              <w:sdtPr>
                <w:rPr>
                  <w:rFonts w:ascii="宋体" w:hAnsi="宋体"/>
                </w:rPr>
                <w:tag w:val="_PLD_7721a8a4c1844b24b36caad78c1dee85"/>
                <w:id w:val="2098091"/>
                <w:lock w:val="sdtLocked"/>
              </w:sdtPr>
              <w:sdtConten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363A69" w:rsidRPr="00B90BC3" w:rsidRDefault="00363A69" w:rsidP="00A70829">
                    <w:pPr>
                      <w:jc w:val="center"/>
                      <w:rPr>
                        <w:rFonts w:ascii="宋体" w:hAnsi="宋体" w:cs="Cambria"/>
                      </w:rPr>
                    </w:pPr>
                    <w:r w:rsidRPr="00B90BC3">
                      <w:rPr>
                        <w:rFonts w:ascii="宋体" w:hAnsi="宋体" w:cs="Cambria" w:hint="eastAsia"/>
                      </w:rPr>
                      <w:t>担保金额</w:t>
                    </w:r>
                  </w:p>
                </w:tc>
              </w:sdtContent>
            </w:sdt>
            <w:sdt>
              <w:sdtPr>
                <w:rPr>
                  <w:rFonts w:ascii="宋体" w:hAnsi="宋体"/>
                </w:rPr>
                <w:tag w:val="_PLD_cac4c4f152c846eb9313593bf39d4ef9"/>
                <w:id w:val="2098092"/>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63A69" w:rsidRPr="00B90BC3" w:rsidRDefault="00363A69" w:rsidP="00A70829">
                    <w:pPr>
                      <w:jc w:val="center"/>
                      <w:rPr>
                        <w:rFonts w:ascii="宋体" w:hAnsi="宋体" w:cs="Cambria"/>
                      </w:rPr>
                    </w:pPr>
                    <w:r w:rsidRPr="00B90BC3">
                      <w:rPr>
                        <w:rFonts w:ascii="宋体" w:hAnsi="宋体" w:cs="Cambria" w:hint="eastAsia"/>
                      </w:rPr>
                      <w:t>担保起始日</w:t>
                    </w:r>
                  </w:p>
                </w:tc>
              </w:sdtContent>
            </w:sdt>
            <w:sdt>
              <w:sdtPr>
                <w:rPr>
                  <w:rFonts w:ascii="宋体" w:hAnsi="宋体"/>
                </w:rPr>
                <w:tag w:val="_PLD_c0918f2db0154eb396818afe3e3f0e9d"/>
                <w:id w:val="209809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363A69" w:rsidRPr="00B90BC3" w:rsidRDefault="00363A69" w:rsidP="00A70829">
                    <w:pPr>
                      <w:jc w:val="center"/>
                      <w:rPr>
                        <w:rFonts w:ascii="宋体" w:hAnsi="宋体" w:cs="Cambria"/>
                      </w:rPr>
                    </w:pPr>
                    <w:r w:rsidRPr="00B90BC3">
                      <w:rPr>
                        <w:rFonts w:ascii="宋体" w:hAnsi="宋体" w:cs="Cambria" w:hint="eastAsia"/>
                      </w:rPr>
                      <w:t>担保到期日</w:t>
                    </w:r>
                  </w:p>
                </w:tc>
              </w:sdtContent>
            </w:sdt>
            <w:sdt>
              <w:sdtPr>
                <w:tag w:val="_PLD_f7d47a75b517407d8d11153f5529706f"/>
                <w:id w:val="2098094"/>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363A69" w:rsidRDefault="00363A69" w:rsidP="00A70829">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2098096"/>
              <w:lock w:val="sdtLocked"/>
            </w:sdtPr>
            <w:sdtContent>
              <w:tr w:rsidR="00363A69" w:rsidTr="00A70829">
                <w:tc>
                  <w:tcPr>
                    <w:tcW w:w="1452" w:type="pct"/>
                    <w:tcBorders>
                      <w:top w:val="single" w:sz="4" w:space="0" w:color="auto"/>
                      <w:left w:val="single" w:sz="4" w:space="0" w:color="auto"/>
                      <w:bottom w:val="single" w:sz="4" w:space="0" w:color="auto"/>
                      <w:right w:val="single" w:sz="4" w:space="0" w:color="auto"/>
                    </w:tcBorders>
                    <w:shd w:val="clear" w:color="auto" w:fill="auto"/>
                  </w:tcPr>
                  <w:p w:rsidR="00363A69" w:rsidRDefault="00363A69" w:rsidP="00A70829">
                    <w:pPr>
                      <w:rPr>
                        <w:rFonts w:cs="Cambria"/>
                      </w:rPr>
                    </w:pPr>
                    <w:r>
                      <w:t>江苏恒顺集团有限公司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jc w:val="right"/>
                      <w:rPr>
                        <w:rFonts w:ascii="宋体" w:hAnsi="宋体" w:cs="Cambria"/>
                      </w:rPr>
                    </w:pPr>
                    <w:r w:rsidRPr="00B90BC3">
                      <w:rPr>
                        <w:rFonts w:ascii="宋体" w:hAnsi="宋体"/>
                      </w:rPr>
                      <w:t>2,500.00</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rPr>
                        <w:rFonts w:ascii="宋体" w:hAnsi="宋体" w:cs="Cambria"/>
                      </w:rPr>
                    </w:pPr>
                    <w:r w:rsidRPr="00B90BC3">
                      <w:rPr>
                        <w:rFonts w:ascii="宋体" w:hAnsi="宋体"/>
                      </w:rPr>
                      <w:t>2017-05-02</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rPr>
                        <w:rFonts w:ascii="宋体" w:hAnsi="宋体" w:cs="Cambria"/>
                      </w:rPr>
                    </w:pPr>
                    <w:r w:rsidRPr="00B90BC3">
                      <w:rPr>
                        <w:rFonts w:ascii="宋体" w:hAnsi="宋体"/>
                      </w:rPr>
                      <w:t>2018-04-28</w:t>
                    </w:r>
                  </w:p>
                </w:tc>
                <w:sdt>
                  <w:sdtPr>
                    <w:rPr>
                      <w:rFonts w:cs="Cambria"/>
                    </w:rPr>
                    <w:alias w:val="本公司作为被担保方的关联担保情况明细-担保是否已经履行完毕"/>
                    <w:tag w:val="_GBC_11b6ef1abc32485687a498df5cd1fbcd"/>
                    <w:id w:val="2098095"/>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363A69" w:rsidRDefault="00363A69" w:rsidP="00A70829">
                        <w:pPr>
                          <w:rPr>
                            <w:rFonts w:cs="Cambria"/>
                          </w:rPr>
                        </w:pPr>
                        <w:r>
                          <w:rPr>
                            <w:rFonts w:cs="Cambria"/>
                          </w:rPr>
                          <w:t>是</w:t>
                        </w:r>
                      </w:p>
                    </w:tc>
                  </w:sdtContent>
                </w:sdt>
              </w:tr>
            </w:sdtContent>
          </w:sdt>
          <w:sdt>
            <w:sdtPr>
              <w:rPr>
                <w:rFonts w:cs="Cambria"/>
              </w:rPr>
              <w:alias w:val="本公司作为被担保方的关联担保情况明细"/>
              <w:tag w:val="_TUP_473afba5501d402bbcf25b151e18127b"/>
              <w:id w:val="2098098"/>
              <w:lock w:val="sdtLocked"/>
            </w:sdtPr>
            <w:sdtContent>
              <w:tr w:rsidR="00363A69" w:rsidTr="00A70829">
                <w:tc>
                  <w:tcPr>
                    <w:tcW w:w="1452" w:type="pct"/>
                    <w:tcBorders>
                      <w:top w:val="single" w:sz="4" w:space="0" w:color="auto"/>
                      <w:left w:val="single" w:sz="4" w:space="0" w:color="auto"/>
                      <w:bottom w:val="single" w:sz="4" w:space="0" w:color="auto"/>
                      <w:right w:val="single" w:sz="4" w:space="0" w:color="auto"/>
                    </w:tcBorders>
                    <w:shd w:val="clear" w:color="auto" w:fill="auto"/>
                  </w:tcPr>
                  <w:p w:rsidR="00363A69" w:rsidRDefault="00363A69" w:rsidP="00A70829">
                    <w:pPr>
                      <w:rPr>
                        <w:rFonts w:cs="Cambria"/>
                      </w:rPr>
                    </w:pPr>
                    <w:r>
                      <w:t>江苏恒顺集团有限公司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jc w:val="right"/>
                      <w:rPr>
                        <w:rFonts w:ascii="宋体" w:hAnsi="宋体" w:cs="Cambria"/>
                      </w:rPr>
                    </w:pPr>
                    <w:r w:rsidRPr="00B90BC3">
                      <w:rPr>
                        <w:rFonts w:ascii="宋体" w:hAnsi="宋体"/>
                      </w:rPr>
                      <w:t>3,000.00</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rPr>
                        <w:rFonts w:ascii="宋体" w:hAnsi="宋体" w:cs="Cambria"/>
                      </w:rPr>
                    </w:pPr>
                    <w:r w:rsidRPr="00B90BC3">
                      <w:rPr>
                        <w:rFonts w:ascii="宋体" w:hAnsi="宋体"/>
                      </w:rPr>
                      <w:t>2017-02-14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rPr>
                        <w:rFonts w:ascii="宋体" w:hAnsi="宋体" w:cs="Cambria"/>
                      </w:rPr>
                    </w:pPr>
                    <w:r w:rsidRPr="00B90BC3">
                      <w:rPr>
                        <w:rFonts w:ascii="宋体" w:hAnsi="宋体"/>
                      </w:rPr>
                      <w:t>2020-02-14</w:t>
                    </w:r>
                  </w:p>
                </w:tc>
                <w:sdt>
                  <w:sdtPr>
                    <w:rPr>
                      <w:rFonts w:cs="Cambria"/>
                    </w:rPr>
                    <w:alias w:val="本公司作为被担保方的关联担保情况明细-担保是否已经履行完毕"/>
                    <w:tag w:val="_GBC_11b6ef1abc32485687a498df5cd1fbcd"/>
                    <w:id w:val="2098097"/>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363A69" w:rsidRDefault="00363A69" w:rsidP="00A70829">
                        <w:pP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2098100"/>
              <w:lock w:val="sdtLocked"/>
            </w:sdtPr>
            <w:sdtContent>
              <w:tr w:rsidR="00363A69" w:rsidTr="00A70829">
                <w:tc>
                  <w:tcPr>
                    <w:tcW w:w="1452" w:type="pct"/>
                    <w:tcBorders>
                      <w:top w:val="single" w:sz="4" w:space="0" w:color="auto"/>
                      <w:left w:val="single" w:sz="4" w:space="0" w:color="auto"/>
                      <w:bottom w:val="single" w:sz="4" w:space="0" w:color="auto"/>
                      <w:right w:val="single" w:sz="4" w:space="0" w:color="auto"/>
                    </w:tcBorders>
                    <w:shd w:val="clear" w:color="auto" w:fill="auto"/>
                  </w:tcPr>
                  <w:p w:rsidR="00363A69" w:rsidRDefault="00363A69" w:rsidP="00A70829">
                    <w:pPr>
                      <w:rPr>
                        <w:rFonts w:cs="Cambria"/>
                      </w:rPr>
                    </w:pPr>
                    <w:r>
                      <w:t>江苏恒顺集团有限公司</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jc w:val="right"/>
                      <w:rPr>
                        <w:rFonts w:ascii="宋体" w:hAnsi="宋体" w:cs="Cambria"/>
                      </w:rPr>
                    </w:pPr>
                    <w:r w:rsidRPr="00B90BC3">
                      <w:rPr>
                        <w:rFonts w:ascii="宋体" w:hAnsi="宋体"/>
                      </w:rPr>
                      <w:t>1,000.00</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rPr>
                        <w:rFonts w:ascii="宋体" w:hAnsi="宋体" w:cs="Cambria"/>
                      </w:rPr>
                    </w:pPr>
                    <w:r w:rsidRPr="00B90BC3">
                      <w:rPr>
                        <w:rFonts w:ascii="宋体" w:hAnsi="宋体"/>
                      </w:rPr>
                      <w:t>2017-02-06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363A69" w:rsidRPr="00B90BC3" w:rsidRDefault="00363A69" w:rsidP="00A70829">
                    <w:pPr>
                      <w:rPr>
                        <w:rFonts w:ascii="宋体" w:hAnsi="宋体" w:cs="Cambria"/>
                      </w:rPr>
                    </w:pPr>
                    <w:r w:rsidRPr="00B90BC3">
                      <w:rPr>
                        <w:rFonts w:ascii="宋体" w:hAnsi="宋体"/>
                      </w:rPr>
                      <w:t>2018-02-06</w:t>
                    </w:r>
                  </w:p>
                </w:tc>
                <w:sdt>
                  <w:sdtPr>
                    <w:rPr>
                      <w:rFonts w:cs="Cambria"/>
                    </w:rPr>
                    <w:alias w:val="本公司作为被担保方的关联担保情况明细-担保是否已经履行完毕"/>
                    <w:tag w:val="_GBC_11b6ef1abc32485687a498df5cd1fbcd"/>
                    <w:id w:val="2098099"/>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363A69" w:rsidRDefault="00363A69" w:rsidP="00A70829">
                        <w:pPr>
                          <w:rPr>
                            <w:rFonts w:cs="Cambria"/>
                          </w:rPr>
                        </w:pPr>
                        <w:r>
                          <w:rPr>
                            <w:rFonts w:cs="Cambria"/>
                          </w:rPr>
                          <w:t>是</w:t>
                        </w:r>
                      </w:p>
                    </w:tc>
                  </w:sdtContent>
                </w:sdt>
              </w:tr>
            </w:sdtContent>
          </w:sdt>
        </w:tbl>
        <w:p w:rsidR="00363A69" w:rsidRDefault="00363A69"/>
        <w:p w:rsidR="00B47EFD" w:rsidRDefault="00B47EFD">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Locked"/>
            <w:placeholder>
              <w:docPart w:val="GBC22222222222222222222222222222"/>
            </w:placeholder>
          </w:sdtPr>
          <w:sdtContent>
            <w:p w:rsidR="00B47EFD" w:rsidRDefault="007A1B61" w:rsidP="00E16A80">
              <w:pPr>
                <w:rPr>
                  <w:rFonts w:ascii="Cambria" w:hAnsi="Cambria" w:cs="Cambria"/>
                </w:rPr>
              </w:pPr>
              <w:r>
                <w:rPr>
                  <w:rFonts w:cs="Cambria"/>
                </w:rPr>
                <w:fldChar w:fldCharType="begin"/>
              </w:r>
              <w:r w:rsidR="00E16A80">
                <w:rPr>
                  <w:rFonts w:cs="Cambria"/>
                </w:rPr>
                <w:instrText>MACROBUTTON  SnrToggleCheckbox □</w:instrText>
              </w:r>
              <w:r w:rsidR="00E16A80">
                <w:rPr>
                  <w:rFonts w:cs="Cambria"/>
                </w:rPr>
                <w:instrText>适用</w:instrText>
              </w:r>
              <w:r w:rsidR="00E16A80">
                <w:rPr>
                  <w:rFonts w:cs="Cambria"/>
                </w:rPr>
                <w:instrText xml:space="preserve"> </w:instrText>
              </w:r>
              <w:r>
                <w:rPr>
                  <w:rFonts w:cs="Cambria"/>
                </w:rPr>
                <w:fldChar w:fldCharType="end"/>
              </w:r>
              <w:r>
                <w:rPr>
                  <w:rFonts w:cs="Cambria"/>
                </w:rPr>
                <w:fldChar w:fldCharType="begin"/>
              </w:r>
              <w:r w:rsidR="00E16A80">
                <w:rPr>
                  <w:rFonts w:cs="Cambria"/>
                </w:rPr>
                <w:instrText xml:space="preserve"> MACROBUTTON  SnrToggleCheckbox √</w:instrText>
              </w:r>
              <w:r w:rsidR="00E16A80">
                <w:rPr>
                  <w:rFonts w:cs="Cambria"/>
                </w:rPr>
                <w:instrText>不适用</w:instrText>
              </w:r>
              <w:r w:rsidR="00E16A80">
                <w:rPr>
                  <w:rFonts w:cs="Cambria"/>
                </w:rPr>
                <w:instrText xml:space="preserve"> </w:instrText>
              </w:r>
              <w:r>
                <w:rPr>
                  <w:rFonts w:cs="Cambria"/>
                </w:rPr>
                <w:fldChar w:fldCharType="end"/>
              </w:r>
            </w:p>
          </w:sdtContent>
        </w:sdt>
        <w:p w:rsidR="00996DE7" w:rsidRDefault="007A1B61">
          <w:pPr>
            <w:rPr>
              <w:rFonts w:ascii="Cambria" w:hAnsi="Cambria" w:cs="Cambria"/>
              <w:sz w:val="20"/>
              <w:szCs w:val="20"/>
            </w:rPr>
          </w:pPr>
        </w:p>
      </w:sdtContent>
    </w:sdt>
    <w:p w:rsidR="00996DE7" w:rsidRDefault="00996DE7"/>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cs="Cambria"/>
          <w:kern w:val="2"/>
          <w:szCs w:val="22"/>
        </w:rPr>
      </w:sdtEndPr>
      <w:sdtContent>
        <w:p w:rsidR="00996DE7" w:rsidRDefault="00512658">
          <w:pPr>
            <w:pStyle w:val="4"/>
            <w:numPr>
              <w:ilvl w:val="3"/>
              <w:numId w:val="180"/>
            </w:numPr>
            <w:ind w:left="424" w:hangingChars="202" w:hanging="424"/>
          </w:pPr>
          <w:r>
            <w:rPr>
              <w:rFonts w:hint="eastAsia"/>
            </w:rPr>
            <w:t>关键管理人员报酬</w:t>
          </w:r>
        </w:p>
        <w:sdt>
          <w:sdtPr>
            <w:alias w:val="是否适用：关键管理人员报酬[双击切换]"/>
            <w:tag w:val="_GBC_4768ccd806f845f4b6f5f0ec038ec747"/>
            <w:id w:val="-1833674608"/>
            <w:lock w:val="sdtLocked"/>
            <w:placeholder>
              <w:docPart w:val="GBC22222222222222222222222222222"/>
            </w:placeholder>
          </w:sdtPr>
          <w:sdtContent>
            <w:p w:rsidR="00996DE7" w:rsidRDefault="007A1B61">
              <w:r>
                <w:fldChar w:fldCharType="begin"/>
              </w:r>
              <w:r w:rsidR="00E16A80">
                <w:instrText>MACROBUTTON  SnrToggleCheckbox √</w:instrText>
              </w:r>
              <w:r w:rsidR="00E16A80">
                <w:instrText>适用</w:instrText>
              </w:r>
              <w:r w:rsidR="00E16A80">
                <w:instrText xml:space="preserve"> </w:instrText>
              </w:r>
              <w:r>
                <w:fldChar w:fldCharType="end"/>
              </w:r>
              <w:r>
                <w:fldChar w:fldCharType="begin"/>
              </w:r>
              <w:r w:rsidR="00E16A80">
                <w:instrText xml:space="preserve"> MACROBUTTON  SnrToggleCheckbox □</w:instrText>
              </w:r>
              <w:r w:rsidR="00E16A80">
                <w:instrText>不适用</w:instrText>
              </w:r>
              <w:r w:rsidR="00E16A80">
                <w:instrText xml:space="preserve"> </w:instrText>
              </w:r>
              <w:r>
                <w:fldChar w:fldCharType="end"/>
              </w:r>
            </w:p>
          </w:sdtContent>
        </w:sdt>
        <w:p w:rsidR="00996DE7" w:rsidRDefault="00512658">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996DE7" w:rsidTr="00DE1C41">
            <w:sdt>
              <w:sdt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996DE7" w:rsidRDefault="00512658">
                    <w:pPr>
                      <w:jc w:val="center"/>
                      <w:rPr>
                        <w:rFonts w:cs="Cambria"/>
                      </w:rPr>
                    </w:pPr>
                    <w:r>
                      <w:rPr>
                        <w:rFonts w:cs="Cambria" w:hint="eastAsia"/>
                      </w:rPr>
                      <w:t>项目</w:t>
                    </w:r>
                  </w:p>
                </w:tc>
              </w:sdtContent>
            </w:sdt>
            <w:sdt>
              <w:sdt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996DE7" w:rsidRDefault="00512658">
                    <w:pPr>
                      <w:jc w:val="center"/>
                      <w:rPr>
                        <w:rFonts w:cs="Cambria"/>
                      </w:rPr>
                    </w:pPr>
                    <w:r>
                      <w:rPr>
                        <w:rFonts w:cs="Cambria" w:hint="eastAsia"/>
                      </w:rPr>
                      <w:t>本期发生额</w:t>
                    </w:r>
                  </w:p>
                </w:tc>
              </w:sdtContent>
            </w:sdt>
            <w:sdt>
              <w:sdt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96DE7" w:rsidRDefault="00512658">
                    <w:pPr>
                      <w:jc w:val="center"/>
                      <w:rPr>
                        <w:rFonts w:cs="Cambria"/>
                      </w:rPr>
                    </w:pPr>
                    <w:r>
                      <w:rPr>
                        <w:rFonts w:cs="Cambria" w:hint="eastAsia"/>
                      </w:rPr>
                      <w:t>上期发生额</w:t>
                    </w:r>
                  </w:p>
                </w:tc>
              </w:sdtContent>
            </w:sdt>
          </w:tr>
          <w:tr w:rsidR="00996DE7" w:rsidTr="00DE1C41">
            <w:sdt>
              <w:sdt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996DE7" w:rsidRDefault="00512658">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996DE7" w:rsidRPr="00B90BC3" w:rsidRDefault="00B871E9">
                <w:pPr>
                  <w:jc w:val="right"/>
                  <w:rPr>
                    <w:rFonts w:ascii="宋体" w:hAnsi="宋体" w:cs="Cambria"/>
                  </w:rPr>
                </w:pPr>
                <w:r w:rsidRPr="00B90BC3">
                  <w:rPr>
                    <w:rFonts w:ascii="宋体" w:hAnsi="宋体" w:cs="Cambria" w:hint="eastAsia"/>
                  </w:rPr>
                  <w:t>234.12</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996DE7" w:rsidRPr="00B90BC3" w:rsidRDefault="00E16A80">
                <w:pPr>
                  <w:jc w:val="right"/>
                  <w:rPr>
                    <w:rFonts w:ascii="宋体" w:hAnsi="宋体" w:cs="Cambria"/>
                  </w:rPr>
                </w:pPr>
                <w:r w:rsidRPr="00B90BC3">
                  <w:rPr>
                    <w:rFonts w:ascii="宋体" w:hAnsi="宋体" w:cs="Cambria" w:hint="eastAsia"/>
                  </w:rPr>
                  <w:t>226.71</w:t>
                </w:r>
              </w:p>
            </w:tc>
          </w:tr>
        </w:tbl>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sdtPr>
      <w:sdtEndPr>
        <w:rPr>
          <w:rFonts w:ascii="Times New Roman" w:hAnsi="Times New Roman" w:cs="Times New Roman"/>
          <w:kern w:val="2"/>
        </w:rPr>
      </w:sdtEndPr>
      <w:sdtContent>
        <w:p w:rsidR="00097552" w:rsidRDefault="00097552">
          <w:pPr>
            <w:pStyle w:val="4"/>
            <w:numPr>
              <w:ilvl w:val="3"/>
              <w:numId w:val="180"/>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433501930"/>
            <w:lock w:val="sdtLocked"/>
          </w:sdtPr>
          <w:sdtContent>
            <w:p w:rsidR="00097552" w:rsidRDefault="007A1B61">
              <w:r>
                <w:fldChar w:fldCharType="begin"/>
              </w:r>
              <w:r w:rsidR="00097552">
                <w:instrText>MACROBUTTON  SnrToggleCheckbox √</w:instrText>
              </w:r>
              <w:r w:rsidR="00097552">
                <w:instrText>适用</w:instrText>
              </w:r>
              <w:r w:rsidR="00097552">
                <w:instrText xml:space="preserve"> </w:instrText>
              </w:r>
              <w:r>
                <w:fldChar w:fldCharType="end"/>
              </w:r>
              <w:r>
                <w:fldChar w:fldCharType="begin"/>
              </w:r>
              <w:r w:rsidR="00097552">
                <w:instrText xml:space="preserve"> MACROBUTTON  SnrToggleCheckbox □</w:instrText>
              </w:r>
              <w:r w:rsidR="00097552">
                <w:instrText>不适用</w:instrText>
              </w:r>
              <w:r w:rsidR="00097552">
                <w:instrText xml:space="preserve"> </w:instrText>
              </w:r>
              <w:r>
                <w:fldChar w:fldCharType="end"/>
              </w:r>
            </w:p>
          </w:sdtContent>
        </w:sdt>
        <w:p w:rsidR="00097552" w:rsidRDefault="00097552">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09799207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关联方资产转让、债务重组情况"/>
              <w:tag w:val="_GBC_ae7ae62d8d5c4a7f82a3664f4e9abebf"/>
              <w:id w:val="-4761502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2660"/>
            <w:gridCol w:w="2125"/>
            <w:gridCol w:w="2127"/>
            <w:gridCol w:w="2137"/>
          </w:tblGrid>
          <w:tr w:rsidR="00097552" w:rsidTr="00097552">
            <w:trPr>
              <w:trHeight w:val="324"/>
            </w:trPr>
            <w:sdt>
              <w:sdtPr>
                <w:tag w:val="_PLD_22ce680888944f14b3e7264684be604e"/>
                <w:id w:val="2098165"/>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097552" w:rsidRDefault="00097552" w:rsidP="00A70829">
                    <w:pPr>
                      <w:jc w:val="center"/>
                      <w:rPr>
                        <w:szCs w:val="21"/>
                      </w:rPr>
                    </w:pPr>
                    <w:r>
                      <w:rPr>
                        <w:rFonts w:hint="eastAsia"/>
                        <w:szCs w:val="21"/>
                      </w:rPr>
                      <w:t>关联方</w:t>
                    </w:r>
                  </w:p>
                </w:tc>
              </w:sdtContent>
            </w:sdt>
            <w:sdt>
              <w:sdtPr>
                <w:tag w:val="_PLD_7ddb67ea8a4948d4a2436ccd4c3a53a7"/>
                <w:id w:val="2098166"/>
                <w:lock w:val="sdtLocked"/>
              </w:sdtPr>
              <w:sdtContent>
                <w:tc>
                  <w:tcPr>
                    <w:tcW w:w="1174" w:type="pct"/>
                    <w:tcBorders>
                      <w:top w:val="single" w:sz="4" w:space="0" w:color="auto"/>
                      <w:left w:val="single" w:sz="4" w:space="0" w:color="auto"/>
                      <w:bottom w:val="single" w:sz="4" w:space="0" w:color="auto"/>
                      <w:right w:val="single" w:sz="4" w:space="0" w:color="auto"/>
                    </w:tcBorders>
                    <w:vAlign w:val="center"/>
                  </w:tcPr>
                  <w:p w:rsidR="00097552" w:rsidRDefault="00097552" w:rsidP="00A70829">
                    <w:pPr>
                      <w:jc w:val="center"/>
                      <w:rPr>
                        <w:szCs w:val="21"/>
                      </w:rPr>
                    </w:pPr>
                    <w:r>
                      <w:rPr>
                        <w:rFonts w:hint="eastAsia"/>
                        <w:szCs w:val="21"/>
                      </w:rPr>
                      <w:t>关联交易内容</w:t>
                    </w:r>
                  </w:p>
                </w:tc>
              </w:sdtContent>
            </w:sdt>
            <w:sdt>
              <w:sdtPr>
                <w:tag w:val="_PLD_d6af393840d741f1884a5e969b07e0e0"/>
                <w:id w:val="2098167"/>
                <w:lock w:val="sdtLocked"/>
              </w:sdtPr>
              <w:sdtContent>
                <w:tc>
                  <w:tcPr>
                    <w:tcW w:w="1175" w:type="pct"/>
                    <w:tcBorders>
                      <w:top w:val="single" w:sz="4" w:space="0" w:color="auto"/>
                      <w:left w:val="single" w:sz="4" w:space="0" w:color="auto"/>
                      <w:right w:val="single" w:sz="4" w:space="0" w:color="auto"/>
                    </w:tcBorders>
                    <w:vAlign w:val="center"/>
                  </w:tcPr>
                  <w:p w:rsidR="00097552" w:rsidRDefault="00097552" w:rsidP="00A70829">
                    <w:pPr>
                      <w:jc w:val="center"/>
                      <w:rPr>
                        <w:szCs w:val="21"/>
                      </w:rPr>
                    </w:pPr>
                    <w:r>
                      <w:rPr>
                        <w:rFonts w:hint="eastAsia"/>
                        <w:szCs w:val="21"/>
                      </w:rPr>
                      <w:t>本期发生额</w:t>
                    </w:r>
                  </w:p>
                </w:tc>
              </w:sdtContent>
            </w:sdt>
            <w:sdt>
              <w:sdtPr>
                <w:tag w:val="_PLD_b93cea02524a421badcc18b1374e1edb"/>
                <w:id w:val="2098168"/>
                <w:lock w:val="sdtLocked"/>
              </w:sdtPr>
              <w:sdtContent>
                <w:tc>
                  <w:tcPr>
                    <w:tcW w:w="1181" w:type="pct"/>
                    <w:tcBorders>
                      <w:top w:val="single" w:sz="4" w:space="0" w:color="auto"/>
                      <w:left w:val="single" w:sz="4" w:space="0" w:color="auto"/>
                      <w:right w:val="single" w:sz="4" w:space="0" w:color="auto"/>
                    </w:tcBorders>
                    <w:vAlign w:val="center"/>
                  </w:tcPr>
                  <w:p w:rsidR="00097552" w:rsidRDefault="00097552" w:rsidP="00A70829">
                    <w:pPr>
                      <w:jc w:val="center"/>
                      <w:rPr>
                        <w:szCs w:val="21"/>
                      </w:rPr>
                    </w:pPr>
                    <w:r>
                      <w:rPr>
                        <w:rFonts w:hint="eastAsia"/>
                        <w:szCs w:val="21"/>
                      </w:rPr>
                      <w:t>上期发生额</w:t>
                    </w:r>
                  </w:p>
                </w:tc>
              </w:sdtContent>
            </w:sdt>
          </w:tr>
          <w:sdt>
            <w:sdtPr>
              <w:rPr>
                <w:rFonts w:hint="eastAsia"/>
                <w:szCs w:val="21"/>
              </w:rPr>
              <w:alias w:val="关联方资产转让、债务重组情况明细"/>
              <w:tag w:val="_TUP_406c9f28d38a4e8db9cabf711831f923"/>
              <w:id w:val="2098169"/>
              <w:lock w:val="sdtLocked"/>
            </w:sdtPr>
            <w:sdtContent>
              <w:tr w:rsidR="00097552" w:rsidTr="00097552">
                <w:tc>
                  <w:tcPr>
                    <w:tcW w:w="1470" w:type="pct"/>
                    <w:tcBorders>
                      <w:top w:val="single" w:sz="4" w:space="0" w:color="auto"/>
                      <w:left w:val="single" w:sz="4" w:space="0" w:color="auto"/>
                      <w:bottom w:val="single" w:sz="4" w:space="0" w:color="auto"/>
                      <w:right w:val="single" w:sz="4" w:space="0" w:color="auto"/>
                    </w:tcBorders>
                  </w:tcPr>
                  <w:p w:rsidR="00097552" w:rsidRDefault="00097552" w:rsidP="00A70829">
                    <w:pPr>
                      <w:rPr>
                        <w:szCs w:val="21"/>
                      </w:rPr>
                    </w:pPr>
                    <w:r>
                      <w:t>江苏恒顺集团有限公司</w:t>
                    </w:r>
                  </w:p>
                </w:tc>
                <w:tc>
                  <w:tcPr>
                    <w:tcW w:w="1174" w:type="pct"/>
                    <w:tcBorders>
                      <w:top w:val="single" w:sz="4" w:space="0" w:color="auto"/>
                      <w:left w:val="single" w:sz="4" w:space="0" w:color="auto"/>
                      <w:bottom w:val="single" w:sz="4" w:space="0" w:color="auto"/>
                      <w:right w:val="single" w:sz="4" w:space="0" w:color="auto"/>
                    </w:tcBorders>
                    <w:vAlign w:val="center"/>
                  </w:tcPr>
                  <w:p w:rsidR="00097552" w:rsidRDefault="00097552" w:rsidP="00097552">
                    <w:pPr>
                      <w:jc w:val="center"/>
                      <w:rPr>
                        <w:szCs w:val="21"/>
                      </w:rPr>
                    </w:pPr>
                    <w:r>
                      <w:t>销售资产</w:t>
                    </w:r>
                  </w:p>
                </w:tc>
                <w:tc>
                  <w:tcPr>
                    <w:tcW w:w="1175" w:type="pct"/>
                    <w:tcBorders>
                      <w:top w:val="single" w:sz="4" w:space="0" w:color="auto"/>
                      <w:left w:val="single" w:sz="4" w:space="0" w:color="auto"/>
                      <w:bottom w:val="single" w:sz="4" w:space="0" w:color="auto"/>
                      <w:right w:val="single" w:sz="4" w:space="0" w:color="auto"/>
                    </w:tcBorders>
                    <w:vAlign w:val="center"/>
                  </w:tcPr>
                  <w:p w:rsidR="00097552" w:rsidRPr="00B90BC3" w:rsidRDefault="00097552" w:rsidP="00097552">
                    <w:pPr>
                      <w:jc w:val="right"/>
                      <w:rPr>
                        <w:rFonts w:ascii="宋体" w:hAnsi="宋体"/>
                        <w:szCs w:val="21"/>
                      </w:rPr>
                    </w:pPr>
                    <w:r w:rsidRPr="00B90BC3">
                      <w:rPr>
                        <w:rFonts w:ascii="宋体" w:hAnsi="宋体"/>
                      </w:rPr>
                      <w:t>30.77</w:t>
                    </w:r>
                  </w:p>
                </w:tc>
                <w:tc>
                  <w:tcPr>
                    <w:tcW w:w="1181" w:type="pct"/>
                    <w:tcBorders>
                      <w:top w:val="single" w:sz="4" w:space="0" w:color="auto"/>
                      <w:left w:val="single" w:sz="4" w:space="0" w:color="auto"/>
                      <w:bottom w:val="single" w:sz="4" w:space="0" w:color="auto"/>
                      <w:right w:val="single" w:sz="4" w:space="0" w:color="auto"/>
                    </w:tcBorders>
                    <w:vAlign w:val="center"/>
                  </w:tcPr>
                  <w:p w:rsidR="00097552" w:rsidRDefault="00097552" w:rsidP="00097552">
                    <w:pPr>
                      <w:jc w:val="right"/>
                      <w:rPr>
                        <w:szCs w:val="21"/>
                      </w:rPr>
                    </w:pPr>
                  </w:p>
                </w:tc>
              </w:tr>
            </w:sdtContent>
          </w:sdt>
          <w:sdt>
            <w:sdtPr>
              <w:rPr>
                <w:rFonts w:hint="eastAsia"/>
                <w:szCs w:val="21"/>
              </w:rPr>
              <w:alias w:val="关联方资产转让、债务重组情况明细"/>
              <w:tag w:val="_TUP_406c9f28d38a4e8db9cabf711831f923"/>
              <w:id w:val="2098170"/>
              <w:lock w:val="sdtLocked"/>
            </w:sdtPr>
            <w:sdtContent>
              <w:tr w:rsidR="00097552" w:rsidRPr="00097552" w:rsidTr="00097552">
                <w:tc>
                  <w:tcPr>
                    <w:tcW w:w="1470" w:type="pct"/>
                    <w:tcBorders>
                      <w:top w:val="single" w:sz="4" w:space="0" w:color="auto"/>
                      <w:left w:val="single" w:sz="4" w:space="0" w:color="auto"/>
                      <w:bottom w:val="single" w:sz="4" w:space="0" w:color="auto"/>
                      <w:right w:val="single" w:sz="4" w:space="0" w:color="auto"/>
                    </w:tcBorders>
                  </w:tcPr>
                  <w:p w:rsidR="00097552" w:rsidRDefault="00097552" w:rsidP="00A70829">
                    <w:pPr>
                      <w:rPr>
                        <w:szCs w:val="21"/>
                      </w:rPr>
                    </w:pPr>
                    <w:r>
                      <w:t>江苏恒顺集团有限公司</w:t>
                    </w:r>
                  </w:p>
                </w:tc>
                <w:tc>
                  <w:tcPr>
                    <w:tcW w:w="1174" w:type="pct"/>
                    <w:tcBorders>
                      <w:top w:val="single" w:sz="4" w:space="0" w:color="auto"/>
                      <w:left w:val="single" w:sz="4" w:space="0" w:color="auto"/>
                      <w:bottom w:val="single" w:sz="4" w:space="0" w:color="auto"/>
                      <w:right w:val="single" w:sz="4" w:space="0" w:color="auto"/>
                    </w:tcBorders>
                    <w:vAlign w:val="center"/>
                  </w:tcPr>
                  <w:p w:rsidR="00097552" w:rsidRDefault="00097552" w:rsidP="00097552">
                    <w:pPr>
                      <w:jc w:val="center"/>
                      <w:rPr>
                        <w:szCs w:val="21"/>
                      </w:rPr>
                    </w:pPr>
                    <w:r>
                      <w:t>采购资产</w:t>
                    </w:r>
                  </w:p>
                </w:tc>
                <w:tc>
                  <w:tcPr>
                    <w:tcW w:w="1175" w:type="pct"/>
                    <w:tcBorders>
                      <w:top w:val="single" w:sz="4" w:space="0" w:color="auto"/>
                      <w:left w:val="single" w:sz="4" w:space="0" w:color="auto"/>
                      <w:bottom w:val="single" w:sz="4" w:space="0" w:color="auto"/>
                      <w:right w:val="single" w:sz="4" w:space="0" w:color="auto"/>
                    </w:tcBorders>
                    <w:vAlign w:val="center"/>
                  </w:tcPr>
                  <w:p w:rsidR="00097552" w:rsidRPr="00B90BC3" w:rsidRDefault="00097552" w:rsidP="00097552">
                    <w:pPr>
                      <w:jc w:val="right"/>
                      <w:rPr>
                        <w:rFonts w:ascii="宋体" w:hAnsi="宋体"/>
                        <w:szCs w:val="21"/>
                      </w:rPr>
                    </w:pPr>
                    <w:r w:rsidRPr="00B90BC3">
                      <w:rPr>
                        <w:rFonts w:ascii="宋体" w:hAnsi="宋体"/>
                      </w:rPr>
                      <w:t>6.50</w:t>
                    </w:r>
                  </w:p>
                </w:tc>
                <w:tc>
                  <w:tcPr>
                    <w:tcW w:w="1181" w:type="pct"/>
                    <w:tcBorders>
                      <w:top w:val="single" w:sz="4" w:space="0" w:color="auto"/>
                      <w:left w:val="single" w:sz="4" w:space="0" w:color="auto"/>
                      <w:bottom w:val="single" w:sz="4" w:space="0" w:color="auto"/>
                      <w:right w:val="single" w:sz="4" w:space="0" w:color="auto"/>
                    </w:tcBorders>
                    <w:vAlign w:val="center"/>
                  </w:tcPr>
                  <w:p w:rsidR="00097552" w:rsidRDefault="00097552" w:rsidP="00097552">
                    <w:pPr>
                      <w:jc w:val="right"/>
                      <w:rPr>
                        <w:szCs w:val="21"/>
                      </w:rPr>
                    </w:pPr>
                  </w:p>
                </w:tc>
              </w:tr>
            </w:sdtContent>
          </w:sdt>
        </w:tbl>
        <w:p w:rsidR="00097552" w:rsidRPr="00097552" w:rsidRDefault="007A1B61" w:rsidP="00097552"/>
      </w:sdtContent>
    </w:sdt>
    <w:p w:rsidR="00996DE7" w:rsidRDefault="00996DE7">
      <w:pPr>
        <w:rPr>
          <w:szCs w:val="21"/>
        </w:rPr>
      </w:pPr>
    </w:p>
    <w:p w:rsidR="00996DE7" w:rsidRDefault="00512658">
      <w:pPr>
        <w:pStyle w:val="3"/>
        <w:numPr>
          <w:ilvl w:val="0"/>
          <w:numId w:val="66"/>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kern w:val="2"/>
        </w:rPr>
      </w:sdtEndPr>
      <w:sdtContent>
        <w:p w:rsidR="00996DE7" w:rsidRDefault="00512658">
          <w:pPr>
            <w:pStyle w:val="4"/>
            <w:numPr>
              <w:ilvl w:val="3"/>
              <w:numId w:val="181"/>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996DE7" w:rsidRDefault="007A1B61">
              <w:pPr>
                <w:rPr>
                  <w:szCs w:val="21"/>
                </w:rPr>
              </w:pPr>
              <w:r>
                <w:rPr>
                  <w:szCs w:val="21"/>
                </w:rPr>
                <w:fldChar w:fldCharType="begin"/>
              </w:r>
              <w:r w:rsidR="00E16A80">
                <w:rPr>
                  <w:szCs w:val="21"/>
                </w:rPr>
                <w:instrText xml:space="preserve"> MACROBUTTON  SnrToggleCheckbox √</w:instrText>
              </w:r>
              <w:r w:rsidR="00E16A80">
                <w:rPr>
                  <w:szCs w:val="21"/>
                </w:rPr>
                <w:instrText>适用</w:instrText>
              </w:r>
              <w:r w:rsidR="00E16A80">
                <w:rPr>
                  <w:szCs w:val="21"/>
                </w:rPr>
                <w:instrText xml:space="preserve">  </w:instrText>
              </w:r>
              <w:r>
                <w:rPr>
                  <w:szCs w:val="21"/>
                </w:rPr>
                <w:fldChar w:fldCharType="end"/>
              </w:r>
              <w:r>
                <w:rPr>
                  <w:szCs w:val="21"/>
                </w:rPr>
                <w:fldChar w:fldCharType="begin"/>
              </w:r>
              <w:r w:rsidR="00E16A80">
                <w:rPr>
                  <w:szCs w:val="21"/>
                </w:rPr>
                <w:instrText xml:space="preserve"> MACROBUTTON  SnrToggleCheckbox □</w:instrText>
              </w:r>
              <w:r w:rsidR="00E16A80">
                <w:rPr>
                  <w:szCs w:val="21"/>
                </w:rPr>
                <w:instrText>不适用</w:instrText>
              </w:r>
              <w:r w:rsidR="00E16A80">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r>
            <w:rPr>
              <w:rFonts w:hint="eastAsia"/>
              <w:szCs w:val="21"/>
            </w:rPr>
            <w:t>:</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10"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94"/>
            <w:gridCol w:w="3060"/>
            <w:gridCol w:w="1416"/>
            <w:gridCol w:w="1418"/>
            <w:gridCol w:w="1416"/>
            <w:gridCol w:w="1318"/>
          </w:tblGrid>
          <w:tr w:rsidR="00E16A80" w:rsidTr="00477DC2">
            <w:sdt>
              <w:sdtPr>
                <w:tag w:val="_PLD_c0c6dc2d23f94f929199b42c584f57ca"/>
                <w:id w:val="1189235455"/>
                <w:lock w:val="sdtLocked"/>
              </w:sdtPr>
              <w:sdtContent>
                <w:tc>
                  <w:tcPr>
                    <w:tcW w:w="516" w:type="pct"/>
                    <w:vMerge w:val="restart"/>
                    <w:tcBorders>
                      <w:top w:val="single" w:sz="4" w:space="0" w:color="auto"/>
                      <w:left w:val="single" w:sz="4" w:space="0" w:color="auto"/>
                      <w:right w:val="single" w:sz="4" w:space="0" w:color="auto"/>
                    </w:tcBorders>
                    <w:vAlign w:val="center"/>
                  </w:tcPr>
                  <w:p w:rsidR="00E16A80" w:rsidRDefault="00E16A80" w:rsidP="00616BFA">
                    <w:pPr>
                      <w:jc w:val="center"/>
                      <w:rPr>
                        <w:szCs w:val="21"/>
                      </w:rPr>
                    </w:pPr>
                    <w:r>
                      <w:rPr>
                        <w:rFonts w:hint="eastAsia"/>
                        <w:szCs w:val="21"/>
                      </w:rPr>
                      <w:t>项目名称</w:t>
                    </w:r>
                  </w:p>
                </w:tc>
              </w:sdtContent>
            </w:sdt>
            <w:sdt>
              <w:sdtPr>
                <w:tag w:val="_PLD_56aedf077d5c4d3b814d04d193f71af7"/>
                <w:id w:val="1189235456"/>
                <w:lock w:val="sdtLocked"/>
              </w:sdtPr>
              <w:sdtContent>
                <w:tc>
                  <w:tcPr>
                    <w:tcW w:w="1590" w:type="pct"/>
                    <w:vMerge w:val="restart"/>
                    <w:tcBorders>
                      <w:top w:val="single" w:sz="4" w:space="0" w:color="auto"/>
                      <w:left w:val="single" w:sz="4" w:space="0" w:color="auto"/>
                      <w:right w:val="single" w:sz="4" w:space="0" w:color="auto"/>
                    </w:tcBorders>
                    <w:vAlign w:val="center"/>
                  </w:tcPr>
                  <w:p w:rsidR="00E16A80" w:rsidRDefault="00E16A80" w:rsidP="00616BFA">
                    <w:pPr>
                      <w:jc w:val="center"/>
                      <w:rPr>
                        <w:szCs w:val="21"/>
                      </w:rPr>
                    </w:pPr>
                    <w:r>
                      <w:rPr>
                        <w:rFonts w:hint="eastAsia"/>
                        <w:szCs w:val="21"/>
                      </w:rPr>
                      <w:t>关联方</w:t>
                    </w:r>
                  </w:p>
                </w:tc>
              </w:sdtContent>
            </w:sdt>
            <w:sdt>
              <w:sdtPr>
                <w:tag w:val="_PLD_e8867e7b52fb42f4b447e445a20beebc"/>
                <w:id w:val="1189235457"/>
                <w:lock w:val="sdtLocked"/>
              </w:sdtPr>
              <w:sdtContent>
                <w:tc>
                  <w:tcPr>
                    <w:tcW w:w="1473" w:type="pct"/>
                    <w:gridSpan w:val="2"/>
                    <w:tcBorders>
                      <w:top w:val="single" w:sz="4" w:space="0" w:color="auto"/>
                      <w:left w:val="single" w:sz="4" w:space="0" w:color="auto"/>
                      <w:bottom w:val="single" w:sz="4" w:space="0" w:color="auto"/>
                      <w:right w:val="single" w:sz="4" w:space="0" w:color="auto"/>
                    </w:tcBorders>
                    <w:vAlign w:val="center"/>
                  </w:tcPr>
                  <w:p w:rsidR="00E16A80" w:rsidRDefault="00E16A80" w:rsidP="00616BFA">
                    <w:pPr>
                      <w:jc w:val="center"/>
                      <w:rPr>
                        <w:szCs w:val="21"/>
                      </w:rPr>
                    </w:pPr>
                    <w:r>
                      <w:rPr>
                        <w:rFonts w:hint="eastAsia"/>
                        <w:szCs w:val="21"/>
                      </w:rPr>
                      <w:t>期末余额</w:t>
                    </w:r>
                  </w:p>
                </w:tc>
              </w:sdtContent>
            </w:sdt>
            <w:sdt>
              <w:sdtPr>
                <w:tag w:val="_PLD_6a4888e558004037a5faac678bea523c"/>
                <w:id w:val="1189235458"/>
                <w:lock w:val="sdtLocked"/>
              </w:sdtPr>
              <w:sdtContent>
                <w:tc>
                  <w:tcPr>
                    <w:tcW w:w="1422" w:type="pct"/>
                    <w:gridSpan w:val="2"/>
                    <w:tcBorders>
                      <w:top w:val="single" w:sz="4" w:space="0" w:color="auto"/>
                      <w:left w:val="single" w:sz="4" w:space="0" w:color="auto"/>
                      <w:bottom w:val="single" w:sz="4" w:space="0" w:color="auto"/>
                      <w:right w:val="single" w:sz="4" w:space="0" w:color="auto"/>
                    </w:tcBorders>
                    <w:vAlign w:val="center"/>
                  </w:tcPr>
                  <w:p w:rsidR="00E16A80" w:rsidRDefault="00E16A80" w:rsidP="00616BFA">
                    <w:pPr>
                      <w:jc w:val="center"/>
                      <w:rPr>
                        <w:szCs w:val="21"/>
                      </w:rPr>
                    </w:pPr>
                    <w:r>
                      <w:rPr>
                        <w:rFonts w:hint="eastAsia"/>
                        <w:szCs w:val="21"/>
                      </w:rPr>
                      <w:t>期初余额</w:t>
                    </w:r>
                  </w:p>
                </w:tc>
              </w:sdtContent>
            </w:sdt>
          </w:tr>
          <w:tr w:rsidR="00E16A80" w:rsidTr="00477DC2">
            <w:tc>
              <w:tcPr>
                <w:tcW w:w="516" w:type="pct"/>
                <w:vMerge/>
                <w:tcBorders>
                  <w:left w:val="single" w:sz="4" w:space="0" w:color="auto"/>
                  <w:bottom w:val="single" w:sz="4" w:space="0" w:color="auto"/>
                  <w:right w:val="single" w:sz="4" w:space="0" w:color="auto"/>
                </w:tcBorders>
                <w:vAlign w:val="center"/>
              </w:tcPr>
              <w:p w:rsidR="00E16A80" w:rsidRDefault="00E16A80" w:rsidP="00616BFA">
                <w:pPr>
                  <w:jc w:val="center"/>
                  <w:rPr>
                    <w:szCs w:val="21"/>
                  </w:rPr>
                </w:pPr>
              </w:p>
            </w:tc>
            <w:tc>
              <w:tcPr>
                <w:tcW w:w="1590" w:type="pct"/>
                <w:vMerge/>
                <w:tcBorders>
                  <w:left w:val="single" w:sz="4" w:space="0" w:color="auto"/>
                  <w:bottom w:val="single" w:sz="4" w:space="0" w:color="auto"/>
                  <w:right w:val="single" w:sz="4" w:space="0" w:color="auto"/>
                </w:tcBorders>
                <w:vAlign w:val="center"/>
              </w:tcPr>
              <w:p w:rsidR="00E16A80" w:rsidRDefault="00E16A80" w:rsidP="00616BFA">
                <w:pPr>
                  <w:jc w:val="center"/>
                  <w:rPr>
                    <w:szCs w:val="21"/>
                  </w:rPr>
                </w:pPr>
              </w:p>
            </w:tc>
            <w:sdt>
              <w:sdtPr>
                <w:tag w:val="_PLD_0545f54235344f978e1e8356e1b05042"/>
                <w:id w:val="1189235459"/>
                <w:lock w:val="sdtLocked"/>
              </w:sdtPr>
              <w:sdtContent>
                <w:tc>
                  <w:tcPr>
                    <w:tcW w:w="736" w:type="pct"/>
                    <w:tcBorders>
                      <w:top w:val="single" w:sz="4" w:space="0" w:color="auto"/>
                      <w:left w:val="single" w:sz="4" w:space="0" w:color="auto"/>
                      <w:bottom w:val="single" w:sz="4" w:space="0" w:color="auto"/>
                      <w:right w:val="single" w:sz="4" w:space="0" w:color="auto"/>
                    </w:tcBorders>
                    <w:vAlign w:val="center"/>
                  </w:tcPr>
                  <w:p w:rsidR="00E16A80" w:rsidRDefault="00E16A80" w:rsidP="00616BFA">
                    <w:pPr>
                      <w:jc w:val="center"/>
                      <w:rPr>
                        <w:szCs w:val="21"/>
                      </w:rPr>
                    </w:pPr>
                    <w:r>
                      <w:rPr>
                        <w:rFonts w:hint="eastAsia"/>
                        <w:szCs w:val="21"/>
                      </w:rPr>
                      <w:t>账面余额</w:t>
                    </w:r>
                  </w:p>
                </w:tc>
              </w:sdtContent>
            </w:sdt>
            <w:sdt>
              <w:sdtPr>
                <w:tag w:val="_PLD_9e6982f3b5cd46e9b3be23eda364cd7a"/>
                <w:id w:val="1189235460"/>
                <w:lock w:val="sdtLocked"/>
              </w:sdtPr>
              <w:sdtContent>
                <w:tc>
                  <w:tcPr>
                    <w:tcW w:w="737" w:type="pct"/>
                    <w:tcBorders>
                      <w:top w:val="single" w:sz="4" w:space="0" w:color="auto"/>
                      <w:left w:val="single" w:sz="4" w:space="0" w:color="auto"/>
                      <w:bottom w:val="single" w:sz="4" w:space="0" w:color="auto"/>
                      <w:right w:val="single" w:sz="4" w:space="0" w:color="auto"/>
                    </w:tcBorders>
                    <w:vAlign w:val="center"/>
                  </w:tcPr>
                  <w:p w:rsidR="00E16A80" w:rsidRDefault="00E16A80" w:rsidP="00616BFA">
                    <w:pPr>
                      <w:jc w:val="center"/>
                      <w:rPr>
                        <w:szCs w:val="21"/>
                      </w:rPr>
                    </w:pPr>
                    <w:r>
                      <w:rPr>
                        <w:rFonts w:hint="eastAsia"/>
                        <w:szCs w:val="21"/>
                      </w:rPr>
                      <w:t>坏账准备</w:t>
                    </w:r>
                  </w:p>
                </w:tc>
              </w:sdtContent>
            </w:sdt>
            <w:sdt>
              <w:sdtPr>
                <w:tag w:val="_PLD_5c8e0a4ac99e4539bea932f77317d8de"/>
                <w:id w:val="1189235461"/>
                <w:lock w:val="sdtLocked"/>
              </w:sdtPr>
              <w:sdtContent>
                <w:tc>
                  <w:tcPr>
                    <w:tcW w:w="736" w:type="pct"/>
                    <w:tcBorders>
                      <w:top w:val="single" w:sz="4" w:space="0" w:color="auto"/>
                      <w:left w:val="single" w:sz="4" w:space="0" w:color="auto"/>
                      <w:bottom w:val="single" w:sz="4" w:space="0" w:color="auto"/>
                      <w:right w:val="single" w:sz="4" w:space="0" w:color="auto"/>
                    </w:tcBorders>
                    <w:vAlign w:val="center"/>
                  </w:tcPr>
                  <w:p w:rsidR="00E16A80" w:rsidRDefault="00E16A80" w:rsidP="00616BFA">
                    <w:pPr>
                      <w:jc w:val="center"/>
                      <w:rPr>
                        <w:szCs w:val="21"/>
                      </w:rPr>
                    </w:pPr>
                    <w:r>
                      <w:rPr>
                        <w:rFonts w:hint="eastAsia"/>
                        <w:szCs w:val="21"/>
                      </w:rPr>
                      <w:t>账面余额</w:t>
                    </w:r>
                  </w:p>
                </w:tc>
              </w:sdtContent>
            </w:sdt>
            <w:sdt>
              <w:sdtPr>
                <w:tag w:val="_PLD_c5afa9908d794831a4bc715802a1061d"/>
                <w:id w:val="1189235462"/>
                <w:lock w:val="sdtLocked"/>
              </w:sdtPr>
              <w:sdtContent>
                <w:tc>
                  <w:tcPr>
                    <w:tcW w:w="686" w:type="pct"/>
                    <w:tcBorders>
                      <w:top w:val="single" w:sz="4" w:space="0" w:color="auto"/>
                      <w:left w:val="single" w:sz="4" w:space="0" w:color="auto"/>
                      <w:bottom w:val="single" w:sz="4" w:space="0" w:color="auto"/>
                      <w:right w:val="single" w:sz="4" w:space="0" w:color="auto"/>
                    </w:tcBorders>
                    <w:vAlign w:val="center"/>
                  </w:tcPr>
                  <w:p w:rsidR="00E16A80" w:rsidRDefault="00E16A80" w:rsidP="00616BFA">
                    <w:pPr>
                      <w:jc w:val="center"/>
                      <w:rPr>
                        <w:szCs w:val="21"/>
                      </w:rPr>
                    </w:pPr>
                    <w:r>
                      <w:rPr>
                        <w:rFonts w:hint="eastAsia"/>
                        <w:szCs w:val="21"/>
                      </w:rPr>
                      <w:t>坏账准备</w:t>
                    </w:r>
                  </w:p>
                </w:tc>
              </w:sdtContent>
            </w:sdt>
          </w:tr>
          <w:sdt>
            <w:sdtPr>
              <w:rPr>
                <w:rFonts w:hint="eastAsia"/>
                <w:sz w:val="18"/>
                <w:szCs w:val="18"/>
              </w:rPr>
              <w:alias w:val="上市公司应收关联方款项明细"/>
              <w:tag w:val="_TUP_d4126a8f8e414ce2b32aead159dba06a"/>
              <w:id w:val="1189235463"/>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镇江恒润调味品有限公司</w:t>
                    </w:r>
                  </w:p>
                </w:tc>
                <w:tc>
                  <w:tcPr>
                    <w:tcW w:w="736" w:type="pct"/>
                    <w:tcBorders>
                      <w:top w:val="single" w:sz="4" w:space="0" w:color="auto"/>
                      <w:left w:val="single" w:sz="4" w:space="0" w:color="auto"/>
                      <w:bottom w:val="single" w:sz="4" w:space="0" w:color="auto"/>
                      <w:right w:val="single" w:sz="4" w:space="0" w:color="auto"/>
                    </w:tcBorders>
                  </w:tcPr>
                  <w:p w:rsidR="00E16A80" w:rsidRPr="00B90BC3" w:rsidRDefault="00E16A80" w:rsidP="00616BFA">
                    <w:pPr>
                      <w:autoSpaceDE w:val="0"/>
                      <w:autoSpaceDN w:val="0"/>
                      <w:adjustRightInd w:val="0"/>
                      <w:jc w:val="right"/>
                      <w:rPr>
                        <w:rFonts w:ascii="宋体" w:hAnsi="宋体"/>
                        <w:sz w:val="18"/>
                        <w:szCs w:val="18"/>
                      </w:rPr>
                    </w:pPr>
                    <w:r w:rsidRPr="00B90BC3">
                      <w:rPr>
                        <w:rFonts w:ascii="宋体" w:hAnsi="宋体"/>
                        <w:sz w:val="18"/>
                        <w:szCs w:val="18"/>
                      </w:rPr>
                      <w:t>3,145,550.76</w:t>
                    </w:r>
                  </w:p>
                </w:tc>
                <w:tc>
                  <w:tcPr>
                    <w:tcW w:w="737" w:type="pct"/>
                    <w:tcBorders>
                      <w:top w:val="single" w:sz="4" w:space="0" w:color="auto"/>
                      <w:left w:val="single" w:sz="4" w:space="0" w:color="auto"/>
                      <w:bottom w:val="single" w:sz="4" w:space="0" w:color="auto"/>
                      <w:right w:val="single" w:sz="4" w:space="0" w:color="auto"/>
                    </w:tcBorders>
                  </w:tcPr>
                  <w:p w:rsidR="00E16A80" w:rsidRPr="00B90BC3" w:rsidRDefault="00E16A80" w:rsidP="00616BFA">
                    <w:pPr>
                      <w:autoSpaceDE w:val="0"/>
                      <w:autoSpaceDN w:val="0"/>
                      <w:adjustRightInd w:val="0"/>
                      <w:jc w:val="right"/>
                      <w:rPr>
                        <w:rFonts w:ascii="宋体" w:hAnsi="宋体"/>
                        <w:sz w:val="18"/>
                        <w:szCs w:val="18"/>
                      </w:rPr>
                    </w:pPr>
                    <w:r w:rsidRPr="00B90BC3">
                      <w:rPr>
                        <w:rFonts w:ascii="宋体" w:hAnsi="宋体"/>
                        <w:sz w:val="18"/>
                        <w:szCs w:val="18"/>
                      </w:rPr>
                      <w:t>160,930.97</w:t>
                    </w:r>
                  </w:p>
                </w:tc>
                <w:tc>
                  <w:tcPr>
                    <w:tcW w:w="736" w:type="pct"/>
                    <w:tcBorders>
                      <w:top w:val="single" w:sz="4" w:space="0" w:color="auto"/>
                      <w:left w:val="single" w:sz="4" w:space="0" w:color="auto"/>
                      <w:bottom w:val="single" w:sz="4" w:space="0" w:color="auto"/>
                      <w:right w:val="single" w:sz="4" w:space="0" w:color="auto"/>
                    </w:tcBorders>
                  </w:tcPr>
                  <w:p w:rsidR="00E16A80" w:rsidRPr="00B90BC3" w:rsidRDefault="00E16A80" w:rsidP="00616BFA">
                    <w:pPr>
                      <w:autoSpaceDE w:val="0"/>
                      <w:autoSpaceDN w:val="0"/>
                      <w:adjustRightInd w:val="0"/>
                      <w:jc w:val="right"/>
                      <w:rPr>
                        <w:rFonts w:ascii="宋体" w:hAnsi="宋体"/>
                        <w:sz w:val="18"/>
                        <w:szCs w:val="18"/>
                      </w:rPr>
                    </w:pPr>
                    <w:r w:rsidRPr="00B90BC3">
                      <w:rPr>
                        <w:rFonts w:ascii="宋体" w:hAnsi="宋体"/>
                        <w:sz w:val="18"/>
                        <w:szCs w:val="18"/>
                      </w:rPr>
                      <w:t>6,968,089.61</w:t>
                    </w:r>
                  </w:p>
                </w:tc>
                <w:tc>
                  <w:tcPr>
                    <w:tcW w:w="686" w:type="pct"/>
                    <w:tcBorders>
                      <w:top w:val="single" w:sz="4" w:space="0" w:color="auto"/>
                      <w:left w:val="single" w:sz="4" w:space="0" w:color="auto"/>
                      <w:bottom w:val="single" w:sz="4" w:space="0" w:color="auto"/>
                      <w:right w:val="single" w:sz="4" w:space="0" w:color="auto"/>
                    </w:tcBorders>
                  </w:tcPr>
                  <w:p w:rsidR="00E16A80" w:rsidRPr="00B90BC3" w:rsidRDefault="00E16A80" w:rsidP="00616BFA">
                    <w:pPr>
                      <w:autoSpaceDE w:val="0"/>
                      <w:autoSpaceDN w:val="0"/>
                      <w:adjustRightInd w:val="0"/>
                      <w:jc w:val="right"/>
                      <w:rPr>
                        <w:rFonts w:ascii="宋体" w:hAnsi="宋体"/>
                        <w:sz w:val="18"/>
                        <w:szCs w:val="18"/>
                      </w:rPr>
                    </w:pPr>
                    <w:r w:rsidRPr="00B90BC3">
                      <w:rPr>
                        <w:rFonts w:ascii="宋体" w:hAnsi="宋体"/>
                        <w:sz w:val="18"/>
                        <w:szCs w:val="18"/>
                      </w:rPr>
                      <w:t>351,752.36</w:t>
                    </w:r>
                  </w:p>
                </w:tc>
              </w:tr>
            </w:sdtContent>
          </w:sdt>
          <w:sdt>
            <w:sdtPr>
              <w:rPr>
                <w:rFonts w:hint="eastAsia"/>
                <w:sz w:val="18"/>
                <w:szCs w:val="18"/>
              </w:rPr>
              <w:alias w:val="上市公司应收关联方款项明细"/>
              <w:tag w:val="_TUP_d4126a8f8e414ce2b32aead159dba06a"/>
              <w:id w:val="1189235464"/>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江苏恒顺集团镇江国际贸易有限公司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5,469,711.94</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282,298.60</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10,498,888.32</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532,759.92</w:t>
                    </w:r>
                  </w:p>
                </w:tc>
              </w:tr>
            </w:sdtContent>
          </w:sdt>
          <w:sdt>
            <w:sdtPr>
              <w:rPr>
                <w:rFonts w:hint="eastAsia"/>
                <w:sz w:val="18"/>
                <w:szCs w:val="18"/>
              </w:rPr>
              <w:alias w:val="上市公司应收关联方款项明细"/>
              <w:tag w:val="_TUP_d4126a8f8e414ce2b32aead159dba06a"/>
              <w:id w:val="1189235465"/>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镇江恒顺商场有限公司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1,228,142.86</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61,407.14</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408,171.68</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20,408.58</w:t>
                    </w:r>
                  </w:p>
                </w:tc>
              </w:tr>
            </w:sdtContent>
          </w:sdt>
          <w:sdt>
            <w:sdtPr>
              <w:rPr>
                <w:rFonts w:hint="eastAsia"/>
                <w:sz w:val="18"/>
                <w:szCs w:val="18"/>
              </w:rPr>
              <w:alias w:val="上市公司应收关联方款项明细"/>
              <w:tag w:val="_TUP_d4126a8f8e414ce2b32aead159dba06a"/>
              <w:id w:val="1189235466"/>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镇江久亚国际贸易有限公司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8,653,880.92</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3,529,551.03</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8,653,880.92</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2,161,496.58</w:t>
                    </w:r>
                  </w:p>
                </w:tc>
              </w:tr>
            </w:sdtContent>
          </w:sdt>
          <w:sdt>
            <w:sdtPr>
              <w:rPr>
                <w:rFonts w:hint="eastAsia"/>
                <w:sz w:val="18"/>
                <w:szCs w:val="18"/>
              </w:rPr>
              <w:alias w:val="上市公司应收关联方款项明细"/>
              <w:tag w:val="_TUP_d4126a8f8e414ce2b32aead159dba06a"/>
              <w:id w:val="1189235467"/>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镇江恒新药业有限公司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548,071.57</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27,403.58</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526,592.30</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26,329.62</w:t>
                    </w:r>
                  </w:p>
                </w:tc>
              </w:tr>
            </w:sdtContent>
          </w:sdt>
          <w:sdt>
            <w:sdtPr>
              <w:rPr>
                <w:rFonts w:hint="eastAsia"/>
                <w:sz w:val="18"/>
                <w:szCs w:val="18"/>
              </w:rPr>
              <w:alias w:val="上市公司应收关联方款项明细"/>
              <w:tag w:val="_TUP_d4126a8f8e414ce2b32aead159dba06a"/>
              <w:id w:val="1189235468"/>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江苏恒顺集团有限公司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1D32E1" w:rsidP="00653D76">
                    <w:pPr>
                      <w:autoSpaceDE w:val="0"/>
                      <w:autoSpaceDN w:val="0"/>
                      <w:adjustRightInd w:val="0"/>
                      <w:jc w:val="right"/>
                      <w:rPr>
                        <w:rFonts w:ascii="宋体" w:hAnsi="宋体"/>
                        <w:sz w:val="18"/>
                        <w:szCs w:val="18"/>
                      </w:rPr>
                    </w:pPr>
                    <w:r w:rsidRPr="00B90BC3">
                      <w:rPr>
                        <w:rFonts w:ascii="宋体" w:hAnsi="宋体"/>
                        <w:sz w:val="18"/>
                        <w:szCs w:val="18"/>
                      </w:rPr>
                      <w:t>5,640.00</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1D32E1" w:rsidP="00653D76">
                    <w:pPr>
                      <w:autoSpaceDE w:val="0"/>
                      <w:autoSpaceDN w:val="0"/>
                      <w:adjustRightInd w:val="0"/>
                      <w:jc w:val="right"/>
                      <w:rPr>
                        <w:rFonts w:ascii="宋体" w:hAnsi="宋体"/>
                        <w:sz w:val="18"/>
                        <w:szCs w:val="18"/>
                      </w:rPr>
                    </w:pPr>
                    <w:r w:rsidRPr="00B90BC3">
                      <w:rPr>
                        <w:rFonts w:ascii="宋体" w:hAnsi="宋体"/>
                        <w:sz w:val="18"/>
                        <w:szCs w:val="18"/>
                      </w:rPr>
                      <w:t>3,666.00</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6,090.00</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2,278.50</w:t>
                    </w:r>
                  </w:p>
                </w:tc>
              </w:tr>
            </w:sdtContent>
          </w:sdt>
          <w:sdt>
            <w:sdtPr>
              <w:rPr>
                <w:rFonts w:hint="eastAsia"/>
                <w:sz w:val="18"/>
                <w:szCs w:val="18"/>
              </w:rPr>
              <w:alias w:val="上市公司应收关联方款项明细"/>
              <w:tag w:val="_TUP_d4126a8f8e414ce2b32aead159dba06a"/>
              <w:id w:val="1189235469"/>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江苏恒顺集团镇江恒海酒业有限公司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51,468.40</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28,530.71</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51,468.40</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18,468.31</w:t>
                    </w:r>
                  </w:p>
                </w:tc>
              </w:tr>
            </w:sdtContent>
          </w:sdt>
          <w:sdt>
            <w:sdtPr>
              <w:rPr>
                <w:rFonts w:hint="eastAsia"/>
                <w:sz w:val="18"/>
                <w:szCs w:val="18"/>
              </w:rPr>
              <w:alias w:val="上市公司应收关联方款项明细"/>
              <w:tag w:val="_TUP_d4126a8f8e414ce2b32aead159dba06a"/>
              <w:id w:val="1189235470"/>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应收账款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镇江恒顺房地产开发有限公司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1D32E1" w:rsidP="00653D76">
                    <w:pPr>
                      <w:autoSpaceDE w:val="0"/>
                      <w:autoSpaceDN w:val="0"/>
                      <w:adjustRightInd w:val="0"/>
                      <w:jc w:val="right"/>
                      <w:rPr>
                        <w:rFonts w:ascii="宋体" w:hAnsi="宋体"/>
                        <w:sz w:val="18"/>
                        <w:szCs w:val="18"/>
                      </w:rPr>
                    </w:pPr>
                    <w:r w:rsidRPr="00B90BC3">
                      <w:rPr>
                        <w:rFonts w:ascii="宋体" w:hAnsi="宋体"/>
                        <w:sz w:val="18"/>
                        <w:szCs w:val="18"/>
                      </w:rPr>
                      <w:t>30,600,521.40</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1D32E1" w:rsidP="00653D76">
                    <w:pPr>
                      <w:autoSpaceDE w:val="0"/>
                      <w:autoSpaceDN w:val="0"/>
                      <w:adjustRightInd w:val="0"/>
                      <w:jc w:val="right"/>
                      <w:rPr>
                        <w:rFonts w:ascii="宋体" w:hAnsi="宋体"/>
                        <w:sz w:val="18"/>
                        <w:szCs w:val="18"/>
                      </w:rPr>
                    </w:pPr>
                    <w:r w:rsidRPr="00B90BC3">
                      <w:rPr>
                        <w:rFonts w:ascii="宋体" w:hAnsi="宋体"/>
                        <w:sz w:val="18"/>
                        <w:szCs w:val="18"/>
                      </w:rPr>
                      <w:t>1,530,026.07</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29,387,315.98</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1,469,365.80</w:t>
                    </w:r>
                  </w:p>
                </w:tc>
              </w:tr>
            </w:sdtContent>
          </w:sdt>
          <w:sdt>
            <w:sdtPr>
              <w:rPr>
                <w:rFonts w:hint="eastAsia"/>
                <w:sz w:val="18"/>
                <w:szCs w:val="18"/>
              </w:rPr>
              <w:alias w:val="上市公司应收关联方款项明细"/>
              <w:tag w:val="_TUP_d4126a8f8e414ce2b32aead159dba06a"/>
              <w:id w:val="1189235471"/>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其他应收款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江苏恒顺集团镇江恒海酒业有限公司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1D32E1" w:rsidP="00653D76">
                    <w:pPr>
                      <w:autoSpaceDE w:val="0"/>
                      <w:autoSpaceDN w:val="0"/>
                      <w:adjustRightInd w:val="0"/>
                      <w:jc w:val="right"/>
                      <w:rPr>
                        <w:rFonts w:ascii="宋体" w:hAnsi="宋体"/>
                        <w:sz w:val="18"/>
                        <w:szCs w:val="18"/>
                      </w:rPr>
                    </w:pPr>
                    <w:r w:rsidRPr="00B90BC3">
                      <w:rPr>
                        <w:rFonts w:ascii="宋体" w:hAnsi="宋体"/>
                        <w:sz w:val="18"/>
                        <w:szCs w:val="18"/>
                      </w:rPr>
                      <w:t>49,486.80</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1D32E1" w:rsidP="00653D76">
                    <w:pPr>
                      <w:autoSpaceDE w:val="0"/>
                      <w:autoSpaceDN w:val="0"/>
                      <w:adjustRightInd w:val="0"/>
                      <w:jc w:val="right"/>
                      <w:rPr>
                        <w:rFonts w:ascii="宋体" w:hAnsi="宋体"/>
                        <w:sz w:val="18"/>
                        <w:szCs w:val="18"/>
                      </w:rPr>
                    </w:pPr>
                    <w:r w:rsidRPr="00B90BC3">
                      <w:rPr>
                        <w:rFonts w:ascii="宋体" w:hAnsi="宋体"/>
                        <w:sz w:val="18"/>
                        <w:szCs w:val="18"/>
                      </w:rPr>
                      <w:t>28,431.63</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36,193.02</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1,809.65</w:t>
                    </w:r>
                  </w:p>
                </w:tc>
              </w:tr>
            </w:sdtContent>
          </w:sdt>
          <w:sdt>
            <w:sdtPr>
              <w:rPr>
                <w:rFonts w:hint="eastAsia"/>
                <w:sz w:val="18"/>
                <w:szCs w:val="18"/>
              </w:rPr>
              <w:alias w:val="上市公司应收关联方款项明细"/>
              <w:tag w:val="_TUP_d4126a8f8e414ce2b32aead159dba06a"/>
              <w:id w:val="1189235472"/>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其他应收款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镇江恒润调味品有限公司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p>
                </w:tc>
              </w:tr>
            </w:sdtContent>
          </w:sdt>
          <w:sdt>
            <w:sdtPr>
              <w:rPr>
                <w:rFonts w:hint="eastAsia"/>
                <w:sz w:val="18"/>
                <w:szCs w:val="18"/>
              </w:rPr>
              <w:alias w:val="上市公司应收关联方款项明细"/>
              <w:tag w:val="_TUP_d4126a8f8e414ce2b32aead159dba06a"/>
              <w:id w:val="1189235473"/>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其他应收款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镇江恒顺玻璃制品有限公司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6,336.00</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316.8</w:t>
                    </w:r>
                  </w:p>
                </w:tc>
              </w:tr>
            </w:sdtContent>
          </w:sdt>
          <w:sdt>
            <w:sdtPr>
              <w:rPr>
                <w:rFonts w:hint="eastAsia"/>
                <w:sz w:val="18"/>
                <w:szCs w:val="18"/>
              </w:rPr>
              <w:alias w:val="上市公司应收关联方款项明细"/>
              <w:tag w:val="_TUP_d4126a8f8e414ce2b32aead159dba06a"/>
              <w:id w:val="1189235474"/>
              <w:lock w:val="sdtLocked"/>
            </w:sdtPr>
            <w:sdtEndPr>
              <w:rPr>
                <w:rFonts w:ascii="宋体" w:hAnsi="宋体"/>
              </w:rPr>
            </w:sdtEndPr>
            <w:sdtContent>
              <w:tr w:rsidR="00E16A80" w:rsidTr="00477DC2">
                <w:tc>
                  <w:tcPr>
                    <w:tcW w:w="516" w:type="pct"/>
                    <w:tcBorders>
                      <w:top w:val="single" w:sz="4" w:space="0" w:color="auto"/>
                      <w:left w:val="single" w:sz="4" w:space="0" w:color="auto"/>
                      <w:bottom w:val="single" w:sz="4" w:space="0" w:color="auto"/>
                      <w:right w:val="single" w:sz="4" w:space="0" w:color="auto"/>
                    </w:tcBorders>
                    <w:vAlign w:val="center"/>
                  </w:tcPr>
                  <w:p w:rsidR="00E16A80" w:rsidRPr="00477DC2" w:rsidRDefault="00E16A80" w:rsidP="00616BFA">
                    <w:pPr>
                      <w:autoSpaceDE w:val="0"/>
                      <w:autoSpaceDN w:val="0"/>
                      <w:adjustRightInd w:val="0"/>
                      <w:rPr>
                        <w:sz w:val="18"/>
                        <w:szCs w:val="18"/>
                      </w:rPr>
                    </w:pPr>
                    <w:r w:rsidRPr="00477DC2">
                      <w:rPr>
                        <w:sz w:val="18"/>
                        <w:szCs w:val="18"/>
                      </w:rPr>
                      <w:t>其他应收款</w:t>
                    </w:r>
                  </w:p>
                </w:tc>
                <w:tc>
                  <w:tcPr>
                    <w:tcW w:w="1590" w:type="pct"/>
                    <w:tcBorders>
                      <w:top w:val="single" w:sz="4" w:space="0" w:color="auto"/>
                      <w:left w:val="single" w:sz="4" w:space="0" w:color="auto"/>
                      <w:bottom w:val="single" w:sz="4" w:space="0" w:color="auto"/>
                      <w:right w:val="single" w:sz="4" w:space="0" w:color="auto"/>
                    </w:tcBorders>
                  </w:tcPr>
                  <w:p w:rsidR="00E16A80" w:rsidRPr="00477DC2" w:rsidRDefault="00E16A80" w:rsidP="00616BFA">
                    <w:pPr>
                      <w:autoSpaceDE w:val="0"/>
                      <w:autoSpaceDN w:val="0"/>
                      <w:adjustRightInd w:val="0"/>
                      <w:rPr>
                        <w:sz w:val="18"/>
                        <w:szCs w:val="18"/>
                      </w:rPr>
                    </w:pPr>
                    <w:r w:rsidRPr="00477DC2">
                      <w:rPr>
                        <w:sz w:val="18"/>
                        <w:szCs w:val="18"/>
                      </w:rPr>
                      <w:t>镇江恒顺商场有限公司</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73,449.50</w:t>
                    </w:r>
                  </w:p>
                </w:tc>
                <w:tc>
                  <w:tcPr>
                    <w:tcW w:w="737"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6,031.38</w:t>
                    </w:r>
                  </w:p>
                </w:tc>
                <w:tc>
                  <w:tcPr>
                    <w:tcW w:w="73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71,560.95</w:t>
                    </w:r>
                  </w:p>
                </w:tc>
                <w:tc>
                  <w:tcPr>
                    <w:tcW w:w="686" w:type="pct"/>
                    <w:tcBorders>
                      <w:top w:val="single" w:sz="4" w:space="0" w:color="auto"/>
                      <w:left w:val="single" w:sz="4" w:space="0" w:color="auto"/>
                      <w:bottom w:val="single" w:sz="4" w:space="0" w:color="auto"/>
                      <w:right w:val="single" w:sz="4" w:space="0" w:color="auto"/>
                    </w:tcBorders>
                    <w:vAlign w:val="center"/>
                  </w:tcPr>
                  <w:p w:rsidR="00E16A80" w:rsidRPr="00B90BC3" w:rsidRDefault="00E16A80" w:rsidP="00653D76">
                    <w:pPr>
                      <w:autoSpaceDE w:val="0"/>
                      <w:autoSpaceDN w:val="0"/>
                      <w:adjustRightInd w:val="0"/>
                      <w:jc w:val="right"/>
                      <w:rPr>
                        <w:rFonts w:ascii="宋体" w:hAnsi="宋体"/>
                        <w:sz w:val="18"/>
                        <w:szCs w:val="18"/>
                      </w:rPr>
                    </w:pPr>
                    <w:r w:rsidRPr="00B90BC3">
                      <w:rPr>
                        <w:rFonts w:ascii="宋体" w:hAnsi="宋体"/>
                        <w:sz w:val="18"/>
                        <w:szCs w:val="18"/>
                      </w:rPr>
                      <w:t>3,578.05</w:t>
                    </w:r>
                  </w:p>
                </w:tc>
              </w:tr>
            </w:sdtContent>
          </w:sdt>
        </w:tbl>
        <w:p w:rsidR="00E16A80" w:rsidRDefault="00E16A80"/>
        <w:p w:rsidR="00996DE7" w:rsidRDefault="007A1B61">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kern w:val="2"/>
          <w:szCs w:val="21"/>
        </w:rPr>
      </w:sdtEndPr>
      <w:sdtContent>
        <w:p w:rsidR="00996DE7" w:rsidRDefault="00512658">
          <w:pPr>
            <w:pStyle w:val="4"/>
            <w:numPr>
              <w:ilvl w:val="3"/>
              <w:numId w:val="181"/>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996DE7" w:rsidRDefault="007A1B61">
              <w:pPr>
                <w:rPr>
                  <w:szCs w:val="21"/>
                </w:rPr>
              </w:pPr>
              <w:r>
                <w:rPr>
                  <w:szCs w:val="21"/>
                </w:rPr>
                <w:fldChar w:fldCharType="begin"/>
              </w:r>
              <w:r w:rsidR="000F52D5">
                <w:rPr>
                  <w:szCs w:val="21"/>
                </w:rPr>
                <w:instrText xml:space="preserve"> MACROBUTTON  SnrToggleCheckbox √</w:instrText>
              </w:r>
              <w:r w:rsidR="000F52D5">
                <w:rPr>
                  <w:szCs w:val="21"/>
                </w:rPr>
                <w:instrText>适用</w:instrText>
              </w:r>
              <w:r w:rsidR="000F52D5">
                <w:rPr>
                  <w:szCs w:val="21"/>
                </w:rPr>
                <w:instrText xml:space="preserve">  </w:instrText>
              </w:r>
              <w:r>
                <w:rPr>
                  <w:szCs w:val="21"/>
                </w:rPr>
                <w:fldChar w:fldCharType="end"/>
              </w:r>
              <w:r>
                <w:rPr>
                  <w:szCs w:val="21"/>
                </w:rPr>
                <w:fldChar w:fldCharType="begin"/>
              </w:r>
              <w:r w:rsidR="000F52D5">
                <w:rPr>
                  <w:szCs w:val="21"/>
                </w:rPr>
                <w:instrText xml:space="preserve"> MACROBUTTON  SnrToggleCheckbox □</w:instrText>
              </w:r>
              <w:r w:rsidR="000F52D5">
                <w:rPr>
                  <w:szCs w:val="21"/>
                </w:rPr>
                <w:instrText>不适用</w:instrText>
              </w:r>
              <w:r w:rsidR="000F52D5">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r>
            <w:rPr>
              <w:rFonts w:hint="eastAsia"/>
              <w:szCs w:val="21"/>
            </w:rPr>
            <w:t>:</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64"/>
            <w:gridCol w:w="3687"/>
            <w:gridCol w:w="2125"/>
            <w:gridCol w:w="1917"/>
          </w:tblGrid>
          <w:tr w:rsidR="000F52D5" w:rsidTr="000F52D5">
            <w:sdt>
              <w:sdtPr>
                <w:tag w:val="_PLD_e606617d378f48ec942565c9488249ee"/>
                <w:id w:val="1189236067"/>
                <w:lock w:val="sdtLocked"/>
              </w:sdtPr>
              <w:sdtContent>
                <w:tc>
                  <w:tcPr>
                    <w:tcW w:w="654" w:type="pct"/>
                    <w:tcBorders>
                      <w:top w:val="single" w:sz="4" w:space="0" w:color="auto"/>
                      <w:left w:val="single" w:sz="4" w:space="0" w:color="auto"/>
                      <w:right w:val="single" w:sz="4" w:space="0" w:color="auto"/>
                    </w:tcBorders>
                  </w:tcPr>
                  <w:p w:rsidR="000F52D5" w:rsidRDefault="000F52D5" w:rsidP="00616BFA">
                    <w:pPr>
                      <w:jc w:val="center"/>
                      <w:rPr>
                        <w:szCs w:val="21"/>
                      </w:rPr>
                    </w:pPr>
                    <w:r>
                      <w:rPr>
                        <w:rFonts w:hint="eastAsia"/>
                        <w:szCs w:val="21"/>
                      </w:rPr>
                      <w:t>项目名称</w:t>
                    </w:r>
                  </w:p>
                </w:tc>
              </w:sdtContent>
            </w:sdt>
            <w:sdt>
              <w:sdtPr>
                <w:tag w:val="_PLD_8c0f65fb9987497db9d8cb750665f14a"/>
                <w:id w:val="1189236068"/>
                <w:lock w:val="sdtLocked"/>
              </w:sdtPr>
              <w:sdtContent>
                <w:tc>
                  <w:tcPr>
                    <w:tcW w:w="2073" w:type="pct"/>
                    <w:tcBorders>
                      <w:top w:val="single" w:sz="4" w:space="0" w:color="auto"/>
                      <w:left w:val="single" w:sz="4" w:space="0" w:color="auto"/>
                      <w:right w:val="single" w:sz="4" w:space="0" w:color="auto"/>
                    </w:tcBorders>
                  </w:tcPr>
                  <w:p w:rsidR="000F52D5" w:rsidRDefault="000F52D5" w:rsidP="00616BFA">
                    <w:pPr>
                      <w:jc w:val="center"/>
                      <w:rPr>
                        <w:szCs w:val="21"/>
                      </w:rPr>
                    </w:pPr>
                    <w:r>
                      <w:rPr>
                        <w:rFonts w:hint="eastAsia"/>
                        <w:szCs w:val="21"/>
                      </w:rPr>
                      <w:t>关联方</w:t>
                    </w:r>
                  </w:p>
                </w:tc>
              </w:sdtContent>
            </w:sdt>
            <w:sdt>
              <w:sdtPr>
                <w:tag w:val="_PLD_6abb3a201708442494b9fede0eddf518"/>
                <w:id w:val="1189236069"/>
                <w:lock w:val="sdtLocked"/>
              </w:sdtPr>
              <w:sdtContent>
                <w:tc>
                  <w:tcPr>
                    <w:tcW w:w="1195" w:type="pct"/>
                    <w:tcBorders>
                      <w:top w:val="single" w:sz="4" w:space="0" w:color="auto"/>
                      <w:left w:val="single" w:sz="4" w:space="0" w:color="auto"/>
                      <w:bottom w:val="single" w:sz="4" w:space="0" w:color="auto"/>
                      <w:right w:val="single" w:sz="4" w:space="0" w:color="auto"/>
                    </w:tcBorders>
                  </w:tcPr>
                  <w:p w:rsidR="000F52D5" w:rsidRDefault="000F52D5" w:rsidP="00616BFA">
                    <w:pPr>
                      <w:jc w:val="center"/>
                      <w:rPr>
                        <w:szCs w:val="21"/>
                      </w:rPr>
                    </w:pPr>
                    <w:r>
                      <w:rPr>
                        <w:rFonts w:hint="eastAsia"/>
                        <w:szCs w:val="21"/>
                      </w:rPr>
                      <w:t>期末账面余额</w:t>
                    </w:r>
                  </w:p>
                </w:tc>
              </w:sdtContent>
            </w:sdt>
            <w:sdt>
              <w:sdtPr>
                <w:tag w:val="_PLD_55efe2bab54445818fecaf16ed9366f9"/>
                <w:id w:val="1189236070"/>
                <w:lock w:val="sdtLocked"/>
              </w:sdtPr>
              <w:sdtContent>
                <w:tc>
                  <w:tcPr>
                    <w:tcW w:w="1078" w:type="pct"/>
                    <w:tcBorders>
                      <w:top w:val="single" w:sz="4" w:space="0" w:color="auto"/>
                      <w:left w:val="single" w:sz="4" w:space="0" w:color="auto"/>
                      <w:bottom w:val="single" w:sz="4" w:space="0" w:color="auto"/>
                      <w:right w:val="single" w:sz="4" w:space="0" w:color="auto"/>
                    </w:tcBorders>
                  </w:tcPr>
                  <w:p w:rsidR="000F52D5" w:rsidRDefault="000F52D5" w:rsidP="00616BFA">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1189236071"/>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应付账款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江苏恒宏包装有限公司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13,469,529.64</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7,456,899.82</w:t>
                    </w:r>
                  </w:p>
                </w:tc>
              </w:tr>
            </w:sdtContent>
          </w:sdt>
          <w:sdt>
            <w:sdtPr>
              <w:rPr>
                <w:rFonts w:hint="eastAsia"/>
                <w:szCs w:val="21"/>
              </w:rPr>
              <w:alias w:val="上市公司应付关联方款项明细"/>
              <w:tag w:val="_TUP_f8595985c4a74e809f3ab4e90cbed7c1"/>
              <w:id w:val="1189236072"/>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应付账款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镇江恒顺玻璃制品有限公司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1,444,318.69</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3,590,739.37</w:t>
                    </w:r>
                  </w:p>
                </w:tc>
              </w:tr>
            </w:sdtContent>
          </w:sdt>
          <w:sdt>
            <w:sdtPr>
              <w:rPr>
                <w:rFonts w:hint="eastAsia"/>
                <w:szCs w:val="21"/>
              </w:rPr>
              <w:alias w:val="上市公司应付关联方款项明细"/>
              <w:tag w:val="_TUP_f8595985c4a74e809f3ab4e90cbed7c1"/>
              <w:id w:val="1189236073"/>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应付账款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江苏恒顺集团镇江恒海酒业有限公司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415,580.56</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p>
                </w:tc>
              </w:tr>
            </w:sdtContent>
          </w:sdt>
          <w:sdt>
            <w:sdtPr>
              <w:rPr>
                <w:rFonts w:hint="eastAsia"/>
                <w:szCs w:val="21"/>
              </w:rPr>
              <w:alias w:val="上市公司应付关联方款项明细"/>
              <w:tag w:val="_TUP_f8595985c4a74e809f3ab4e90cbed7c1"/>
              <w:id w:val="1189236074"/>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应付账款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南京维林克菲生物科技有限公司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30,734.26</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p>
                </w:tc>
              </w:tr>
            </w:sdtContent>
          </w:sdt>
          <w:sdt>
            <w:sdtPr>
              <w:rPr>
                <w:rFonts w:hint="eastAsia"/>
                <w:szCs w:val="21"/>
              </w:rPr>
              <w:alias w:val="上市公司应付关联方款项明细"/>
              <w:tag w:val="_TUP_f8595985c4a74e809f3ab4e90cbed7c1"/>
              <w:id w:val="1189236075"/>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应付账款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镇江恒新药业有限公司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25,500.00</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p>
                </w:tc>
              </w:tr>
            </w:sdtContent>
          </w:sdt>
          <w:sdt>
            <w:sdtPr>
              <w:rPr>
                <w:rFonts w:hint="eastAsia"/>
                <w:szCs w:val="21"/>
              </w:rPr>
              <w:alias w:val="上市公司应付关联方款项明细"/>
              <w:tag w:val="_TUP_f8595985c4a74e809f3ab4e90cbed7c1"/>
              <w:id w:val="1189236076"/>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应付股利</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江苏恒顺集团有限公司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1D32E1" w:rsidP="00616BFA">
                    <w:pPr>
                      <w:autoSpaceDE w:val="0"/>
                      <w:autoSpaceDN w:val="0"/>
                      <w:adjustRightInd w:val="0"/>
                      <w:jc w:val="right"/>
                      <w:rPr>
                        <w:rFonts w:ascii="宋体" w:hAnsi="宋体"/>
                        <w:szCs w:val="21"/>
                      </w:rPr>
                    </w:pPr>
                    <w:r w:rsidRPr="00B90BC3">
                      <w:rPr>
                        <w:rFonts w:ascii="宋体" w:hAnsi="宋体"/>
                        <w:szCs w:val="21"/>
                      </w:rPr>
                      <w:t>44,134.57</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793,693.53</w:t>
                    </w:r>
                  </w:p>
                </w:tc>
              </w:tr>
            </w:sdtContent>
          </w:sdt>
          <w:sdt>
            <w:sdtPr>
              <w:rPr>
                <w:rFonts w:hint="eastAsia"/>
                <w:szCs w:val="21"/>
              </w:rPr>
              <w:alias w:val="上市公司应付关联方款项明细"/>
              <w:tag w:val="_TUP_f8595985c4a74e809f3ab4e90cbed7c1"/>
              <w:id w:val="1189236077"/>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其他应付款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江苏恒顺集团有限公司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238,360.00</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p>
                </w:tc>
              </w:tr>
            </w:sdtContent>
          </w:sdt>
          <w:sdt>
            <w:sdtPr>
              <w:rPr>
                <w:rFonts w:hint="eastAsia"/>
                <w:szCs w:val="21"/>
              </w:rPr>
              <w:alias w:val="上市公司应付关联方款项明细"/>
              <w:tag w:val="_TUP_f8595985c4a74e809f3ab4e90cbed7c1"/>
              <w:id w:val="1189236078"/>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其他应付款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江苏恒顺集团镇江恒海酒业有限公司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494,451.58</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 xml:space="preserve">　</w:t>
                    </w:r>
                  </w:p>
                </w:tc>
              </w:tr>
            </w:sdtContent>
          </w:sdt>
          <w:sdt>
            <w:sdtPr>
              <w:rPr>
                <w:rFonts w:hint="eastAsia"/>
                <w:szCs w:val="21"/>
              </w:rPr>
              <w:alias w:val="上市公司应付关联方款项明细"/>
              <w:tag w:val="_TUP_f8595985c4a74e809f3ab4e90cbed7c1"/>
              <w:id w:val="1189236079"/>
              <w:lock w:val="sdtLocked"/>
            </w:sdtPr>
            <w:sdtEndPr>
              <w:rPr>
                <w:rFonts w:ascii="宋体" w:hAnsi="宋体"/>
              </w:rPr>
            </w:sdtEndPr>
            <w:sdtContent>
              <w:tr w:rsidR="000F52D5" w:rsidTr="00B90BC3">
                <w:trPr>
                  <w:trHeight w:val="50"/>
                </w:trPr>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其他应付款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江苏恒宏包装有限公司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102,278.20</w:t>
                    </w: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10,000.00</w:t>
                    </w:r>
                  </w:p>
                </w:tc>
              </w:tr>
            </w:sdtContent>
          </w:sdt>
          <w:sdt>
            <w:sdtPr>
              <w:rPr>
                <w:rFonts w:hint="eastAsia"/>
                <w:szCs w:val="21"/>
              </w:rPr>
              <w:alias w:val="上市公司应付关联方款项明细"/>
              <w:tag w:val="_TUP_f8595985c4a74e809f3ab4e90cbed7c1"/>
              <w:id w:val="1189236080"/>
              <w:lock w:val="sdtLocked"/>
            </w:sdtPr>
            <w:sdtEndPr>
              <w:rPr>
                <w:rFonts w:ascii="宋体" w:hAnsi="宋体"/>
              </w:rPr>
            </w:sdtEndPr>
            <w:sdtContent>
              <w:tr w:rsidR="000F52D5" w:rsidTr="000F52D5">
                <w:tc>
                  <w:tcPr>
                    <w:tcW w:w="654" w:type="pct"/>
                    <w:tcBorders>
                      <w:top w:val="single" w:sz="4" w:space="0" w:color="auto"/>
                      <w:left w:val="single" w:sz="4" w:space="0" w:color="auto"/>
                      <w:bottom w:val="single" w:sz="4" w:space="0" w:color="auto"/>
                      <w:right w:val="single" w:sz="4" w:space="0" w:color="auto"/>
                    </w:tcBorders>
                    <w:vAlign w:val="center"/>
                  </w:tcPr>
                  <w:p w:rsidR="000F52D5" w:rsidRDefault="000F52D5" w:rsidP="00616BFA">
                    <w:pPr>
                      <w:autoSpaceDE w:val="0"/>
                      <w:autoSpaceDN w:val="0"/>
                      <w:adjustRightInd w:val="0"/>
                      <w:rPr>
                        <w:szCs w:val="21"/>
                      </w:rPr>
                    </w:pPr>
                    <w:r>
                      <w:t>其他应付款</w:t>
                    </w:r>
                  </w:p>
                </w:tc>
                <w:tc>
                  <w:tcPr>
                    <w:tcW w:w="2073" w:type="pct"/>
                    <w:tcBorders>
                      <w:top w:val="single" w:sz="4" w:space="0" w:color="auto"/>
                      <w:left w:val="single" w:sz="4" w:space="0" w:color="auto"/>
                      <w:bottom w:val="single" w:sz="4" w:space="0" w:color="auto"/>
                      <w:right w:val="single" w:sz="4" w:space="0" w:color="auto"/>
                    </w:tcBorders>
                  </w:tcPr>
                  <w:p w:rsidR="000F52D5" w:rsidRDefault="000F52D5" w:rsidP="00616BFA">
                    <w:pPr>
                      <w:autoSpaceDE w:val="0"/>
                      <w:autoSpaceDN w:val="0"/>
                      <w:adjustRightInd w:val="0"/>
                      <w:rPr>
                        <w:szCs w:val="21"/>
                      </w:rPr>
                    </w:pPr>
                    <w:r>
                      <w:t>欣鑫（香港）有限公司</w:t>
                    </w:r>
                  </w:p>
                </w:tc>
                <w:tc>
                  <w:tcPr>
                    <w:tcW w:w="1195"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p>
                </w:tc>
                <w:tc>
                  <w:tcPr>
                    <w:tcW w:w="1078" w:type="pct"/>
                    <w:tcBorders>
                      <w:top w:val="single" w:sz="4" w:space="0" w:color="auto"/>
                      <w:left w:val="single" w:sz="4" w:space="0" w:color="auto"/>
                      <w:bottom w:val="single" w:sz="4" w:space="0" w:color="auto"/>
                      <w:right w:val="single" w:sz="4" w:space="0" w:color="auto"/>
                    </w:tcBorders>
                  </w:tcPr>
                  <w:p w:rsidR="000F52D5" w:rsidRPr="00B90BC3" w:rsidRDefault="000F52D5" w:rsidP="00616BFA">
                    <w:pPr>
                      <w:autoSpaceDE w:val="0"/>
                      <w:autoSpaceDN w:val="0"/>
                      <w:adjustRightInd w:val="0"/>
                      <w:jc w:val="right"/>
                      <w:rPr>
                        <w:rFonts w:ascii="宋体" w:hAnsi="宋体"/>
                        <w:szCs w:val="21"/>
                      </w:rPr>
                    </w:pPr>
                    <w:r w:rsidRPr="00B90BC3">
                      <w:rPr>
                        <w:rFonts w:ascii="宋体" w:hAnsi="宋体"/>
                      </w:rPr>
                      <w:t>1,771,128.40</w:t>
                    </w:r>
                  </w:p>
                </w:tc>
              </w:tr>
            </w:sdtContent>
          </w:sdt>
        </w:tbl>
        <w:p w:rsidR="00996DE7" w:rsidRDefault="007A1B61">
          <w:pPr>
            <w:rPr>
              <w:rFonts w:ascii="仿宋_GB2312" w:eastAsia="仿宋_GB2312"/>
              <w:szCs w:val="21"/>
            </w:rPr>
          </w:pPr>
        </w:p>
      </w:sdtContent>
    </w:sdt>
    <w:p w:rsidR="00996DE7" w:rsidRDefault="00996DE7">
      <w:pPr>
        <w:tabs>
          <w:tab w:val="left" w:pos="1134"/>
        </w:tabs>
        <w:rPr>
          <w:rFonts w:cs="Cambria"/>
          <w:szCs w:val="21"/>
        </w:rPr>
      </w:pPr>
    </w:p>
    <w:p w:rsidR="00996DE7" w:rsidRDefault="00512658">
      <w:pPr>
        <w:pStyle w:val="2"/>
        <w:numPr>
          <w:ilvl w:val="0"/>
          <w:numId w:val="45"/>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kern w:val="2"/>
          <w:szCs w:val="21"/>
        </w:rPr>
      </w:sdtEndPr>
      <w:sdtContent>
        <w:p w:rsidR="00996DE7" w:rsidRDefault="00512658">
          <w:pPr>
            <w:pStyle w:val="3"/>
            <w:numPr>
              <w:ilvl w:val="0"/>
              <w:numId w:val="67"/>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Content>
            <w:p w:rsidR="00F01656" w:rsidRDefault="007A1B61" w:rsidP="00F01656">
              <w:r>
                <w:fldChar w:fldCharType="begin"/>
              </w:r>
              <w:r w:rsidR="00F01656">
                <w:instrText>MACROBUTTON  SnrToggleCheckbox □</w:instrText>
              </w:r>
              <w:r w:rsidR="00F01656">
                <w:instrText>适用</w:instrText>
              </w:r>
              <w:r w:rsidR="00F01656">
                <w:instrText xml:space="preserve"> </w:instrText>
              </w:r>
              <w:r>
                <w:fldChar w:fldCharType="end"/>
              </w:r>
              <w:r>
                <w:fldChar w:fldCharType="begin"/>
              </w:r>
              <w:r w:rsidR="00F01656">
                <w:instrText xml:space="preserve"> MACROBUTTON  SnrToggleCheckbox √</w:instrText>
              </w:r>
              <w:r w:rsidR="00F01656">
                <w:instrText>不适用</w:instrText>
              </w:r>
              <w:r w:rsidR="00F01656">
                <w:instrText xml:space="preserve"> </w:instrText>
              </w:r>
              <w:r>
                <w:fldChar w:fldCharType="end"/>
              </w:r>
            </w:p>
          </w:sdtContent>
        </w:sdt>
        <w:p w:rsidR="00F01656" w:rsidRDefault="00F01656" w:rsidP="00F01656">
          <w:pPr>
            <w:ind w:firstLineChars="200" w:firstLine="420"/>
          </w:pPr>
          <w:r>
            <w:rPr>
              <w:rFonts w:hint="eastAsia"/>
            </w:rPr>
            <w:t>无。</w:t>
          </w:r>
        </w:p>
        <w:p w:rsidR="00996DE7" w:rsidRDefault="007A1B61">
          <w:pPr>
            <w:rPr>
              <w:szCs w:val="21"/>
            </w:rPr>
          </w:pPr>
        </w:p>
      </w:sdtContent>
    </w:sdt>
    <w:p w:rsidR="00996DE7" w:rsidRDefault="00996DE7">
      <w:pPr>
        <w:rPr>
          <w:szCs w:val="21"/>
        </w:rPr>
      </w:pPr>
    </w:p>
    <w:p w:rsidR="00996DE7" w:rsidRDefault="00512658">
      <w:pPr>
        <w:pStyle w:val="2"/>
        <w:numPr>
          <w:ilvl w:val="0"/>
          <w:numId w:val="45"/>
        </w:numPr>
      </w:pPr>
      <w:r>
        <w:rPr>
          <w:rFonts w:hint="eastAsia"/>
        </w:rPr>
        <w:t>承诺及或有事项</w:t>
      </w:r>
    </w:p>
    <w:p w:rsidR="00996DE7" w:rsidRDefault="00512658">
      <w:pPr>
        <w:pStyle w:val="3"/>
        <w:numPr>
          <w:ilvl w:val="0"/>
          <w:numId w:val="68"/>
        </w:numPr>
        <w:rPr>
          <w:rFonts w:ascii="宋体" w:hAnsi="宋体"/>
        </w:rPr>
      </w:pPr>
      <w:r>
        <w:rPr>
          <w:rFonts w:ascii="宋体" w:hAnsi="宋体" w:hint="eastAsia"/>
        </w:rPr>
        <w:t>重要承诺事项</w:t>
      </w:r>
    </w:p>
    <w:p w:rsidR="00F01656" w:rsidRPr="00021C8A" w:rsidRDefault="00F01656" w:rsidP="008C6D6E">
      <w:pPr>
        <w:spacing w:beforeLines="50" w:line="360" w:lineRule="auto"/>
        <w:rPr>
          <w:rFonts w:ascii="宋体" w:hAnsi="宋体" w:cs="Arial"/>
        </w:rPr>
      </w:pPr>
      <w:r w:rsidRPr="00021C8A">
        <w:rPr>
          <w:rFonts w:ascii="宋体" w:hAnsi="宋体" w:cs="Arial" w:hint="eastAsia"/>
        </w:rPr>
        <w:t>截止2018年12月31日，公司无需披露的重大承诺事项。</w:t>
      </w:r>
    </w:p>
    <w:sdt>
      <w:sdtPr>
        <w:rPr>
          <w:rFonts w:ascii="宋体" w:hAnsi="宋体"/>
        </w:rPr>
        <w:alias w:val="是否适用：重要承诺事项[双击切换]"/>
        <w:tag w:val="_GBC_568be9a6805040a8b9fbd5c5d07b45dd"/>
        <w:id w:val="-1716730342"/>
        <w:lock w:val="sdtLocked"/>
        <w:placeholder>
          <w:docPart w:val="GBC22222222222222222222222222222"/>
        </w:placeholder>
      </w:sdtPr>
      <w:sdtContent>
        <w:p w:rsidR="00F01656" w:rsidRPr="00021C8A" w:rsidRDefault="007A1B61" w:rsidP="00F01656">
          <w:pPr>
            <w:rPr>
              <w:rFonts w:ascii="宋体" w:hAnsi="宋体"/>
            </w:rPr>
          </w:pPr>
          <w:r w:rsidRPr="00021C8A">
            <w:rPr>
              <w:rFonts w:ascii="宋体" w:hAnsi="宋体"/>
            </w:rPr>
            <w:fldChar w:fldCharType="begin"/>
          </w:r>
          <w:r w:rsidR="00F01656" w:rsidRPr="00021C8A">
            <w:rPr>
              <w:rFonts w:ascii="宋体" w:hAnsi="宋体"/>
            </w:rPr>
            <w:instrText xml:space="preserve">MACROBUTTON  SnrToggleCheckbox □适用 </w:instrText>
          </w:r>
          <w:r w:rsidRPr="00021C8A">
            <w:rPr>
              <w:rFonts w:ascii="宋体" w:hAnsi="宋体"/>
            </w:rPr>
            <w:fldChar w:fldCharType="end"/>
          </w:r>
          <w:r w:rsidRPr="00021C8A">
            <w:rPr>
              <w:rFonts w:ascii="宋体" w:hAnsi="宋体"/>
            </w:rPr>
            <w:fldChar w:fldCharType="begin"/>
          </w:r>
          <w:r w:rsidR="00F01656" w:rsidRPr="00021C8A">
            <w:rPr>
              <w:rFonts w:ascii="宋体" w:hAnsi="宋体"/>
            </w:rPr>
            <w:instrText xml:space="preserve"> MACROBUTTON  SnrToggleCheckbox √不适用 </w:instrText>
          </w:r>
          <w:r w:rsidRPr="00021C8A">
            <w:rPr>
              <w:rFonts w:ascii="宋体" w:hAnsi="宋体"/>
            </w:rPr>
            <w:fldChar w:fldCharType="end"/>
          </w:r>
        </w:p>
      </w:sdtContent>
    </w:sdt>
    <w:p w:rsidR="00996DE7" w:rsidRPr="00021C8A" w:rsidRDefault="00512658">
      <w:pPr>
        <w:pStyle w:val="3"/>
        <w:numPr>
          <w:ilvl w:val="0"/>
          <w:numId w:val="68"/>
        </w:numPr>
        <w:rPr>
          <w:rFonts w:ascii="宋体" w:hAnsi="宋体"/>
        </w:rPr>
      </w:pPr>
      <w:r w:rsidRPr="00021C8A">
        <w:rPr>
          <w:rFonts w:ascii="宋体" w:hAnsi="宋体" w:hint="eastAsia"/>
        </w:rPr>
        <w:t>或有事项</w:t>
      </w:r>
    </w:p>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cstheme="minorBidi"/>
          <w:kern w:val="2"/>
        </w:rPr>
      </w:sdtEndPr>
      <w:sdtContent>
        <w:p w:rsidR="00996DE7" w:rsidRPr="00021C8A" w:rsidRDefault="00512658">
          <w:pPr>
            <w:pStyle w:val="4"/>
            <w:numPr>
              <w:ilvl w:val="3"/>
              <w:numId w:val="182"/>
            </w:numPr>
            <w:ind w:left="424" w:hangingChars="202" w:hanging="424"/>
            <w:rPr>
              <w:rFonts w:ascii="宋体" w:eastAsia="宋体" w:hAnsi="宋体"/>
            </w:rPr>
          </w:pPr>
          <w:r w:rsidRPr="00021C8A">
            <w:rPr>
              <w:rFonts w:ascii="宋体" w:eastAsia="宋体" w:hAnsi="宋体" w:hint="eastAsia"/>
            </w:rPr>
            <w:t>公司没有需要披露的重要或有事项，也应予以说明：</w:t>
          </w:r>
        </w:p>
        <w:sdt>
          <w:sdtPr>
            <w:rPr>
              <w:rFonts w:ascii="宋体" w:hAnsi="宋体"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Content>
            <w:p w:rsidR="00996DE7" w:rsidRPr="00021C8A" w:rsidRDefault="007A1B61" w:rsidP="00D973E9">
              <w:pPr>
                <w:rPr>
                  <w:rFonts w:ascii="宋体" w:hAnsi="宋体"/>
                </w:rPr>
              </w:pPr>
              <w:r w:rsidRPr="00021C8A">
                <w:rPr>
                  <w:rFonts w:ascii="宋体" w:hAnsi="宋体"/>
                </w:rPr>
                <w:fldChar w:fldCharType="begin"/>
              </w:r>
              <w:r w:rsidR="00D973E9" w:rsidRPr="00021C8A">
                <w:rPr>
                  <w:rFonts w:ascii="宋体" w:hAnsi="宋体"/>
                </w:rPr>
                <w:instrText xml:space="preserve"> MACROBUTTON  SnrToggleCheckbox □适用  </w:instrText>
              </w:r>
              <w:r w:rsidRPr="00021C8A">
                <w:rPr>
                  <w:rFonts w:ascii="宋体" w:hAnsi="宋体"/>
                </w:rPr>
                <w:fldChar w:fldCharType="end"/>
              </w:r>
              <w:r w:rsidRPr="00021C8A">
                <w:rPr>
                  <w:rFonts w:ascii="宋体" w:hAnsi="宋体"/>
                </w:rPr>
                <w:fldChar w:fldCharType="begin"/>
              </w:r>
              <w:r w:rsidR="00D973E9" w:rsidRPr="00021C8A">
                <w:rPr>
                  <w:rFonts w:ascii="宋体" w:hAnsi="宋体"/>
                </w:rPr>
                <w:instrText xml:space="preserve"> MACROBUTTON  SnrToggleCheckbox √不适用 </w:instrText>
              </w:r>
              <w:r w:rsidRPr="00021C8A">
                <w:rPr>
                  <w:rFonts w:ascii="宋体" w:hAnsi="宋体"/>
                </w:rPr>
                <w:fldChar w:fldCharType="end"/>
              </w:r>
            </w:p>
          </w:sdtContent>
        </w:sdt>
        <w:p w:rsidR="008B359A" w:rsidRPr="00021C8A" w:rsidRDefault="008B359A" w:rsidP="008B359A">
          <w:pPr>
            <w:spacing w:line="400" w:lineRule="exact"/>
            <w:ind w:firstLineChars="200" w:firstLine="420"/>
            <w:rPr>
              <w:rFonts w:ascii="宋体" w:hAnsi="宋体" w:cs="Arial"/>
              <w:szCs w:val="21"/>
            </w:rPr>
          </w:pPr>
          <w:r w:rsidRPr="00021C8A">
            <w:rPr>
              <w:rFonts w:ascii="宋体" w:hAnsi="宋体" w:cs="Arial" w:hint="eastAsia"/>
              <w:szCs w:val="21"/>
            </w:rPr>
            <w:t>截止2018年12月31日，公司无需披露的重大或有事项。</w:t>
          </w:r>
        </w:p>
        <w:p w:rsidR="00996DE7" w:rsidRPr="00021C8A" w:rsidRDefault="007A1B61">
          <w:pPr>
            <w:rPr>
              <w:rFonts w:ascii="宋体" w:hAnsi="宋体" w:cstheme="minorBidi"/>
            </w:rPr>
          </w:pPr>
        </w:p>
      </w:sdtContent>
    </w:sdt>
    <w:p w:rsidR="00996DE7" w:rsidRDefault="00996DE7">
      <w:pPr>
        <w:rPr>
          <w:szCs w:val="21"/>
        </w:rPr>
      </w:pPr>
    </w:p>
    <w:p w:rsidR="00996DE7" w:rsidRDefault="00512658">
      <w:pPr>
        <w:pStyle w:val="2"/>
        <w:numPr>
          <w:ilvl w:val="0"/>
          <w:numId w:val="45"/>
        </w:numPr>
      </w:pPr>
      <w:r>
        <w:rPr>
          <w:rFonts w:hint="eastAsia"/>
        </w:rPr>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cstheme="minorBidi" w:hint="default"/>
          <w:kern w:val="2"/>
          <w:szCs w:val="21"/>
        </w:rPr>
      </w:sdtEndPr>
      <w:sdtContent>
        <w:p w:rsidR="00996DE7" w:rsidRDefault="00512658">
          <w:pPr>
            <w:pStyle w:val="3"/>
            <w:numPr>
              <w:ilvl w:val="0"/>
              <w:numId w:val="69"/>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Content>
            <w:p w:rsidR="00996DE7" w:rsidRDefault="007A1B61">
              <w:r>
                <w:fldChar w:fldCharType="begin"/>
              </w:r>
              <w:r w:rsidR="00D71482">
                <w:rPr>
                  <w:rFonts w:hint="eastAsia"/>
                </w:rPr>
                <w:instrText xml:space="preserve">MACROBUTTON  SnrToggleCheckbox </w:instrText>
              </w:r>
              <w:r w:rsidR="00D71482">
                <w:rPr>
                  <w:rFonts w:hint="eastAsia"/>
                </w:rPr>
                <w:instrText>√适用</w:instrText>
              </w:r>
              <w:r w:rsidR="00D71482">
                <w:rPr>
                  <w:rFonts w:hint="eastAsia"/>
                </w:rPr>
                <w:instrText xml:space="preserve"> </w:instrText>
              </w:r>
              <w:r>
                <w:fldChar w:fldCharType="end"/>
              </w:r>
              <w:r>
                <w:fldChar w:fldCharType="begin"/>
              </w:r>
              <w:r w:rsidR="00D71482">
                <w:rPr>
                  <w:rFonts w:hint="eastAsia"/>
                </w:rPr>
                <w:instrText xml:space="preserve"> MACROBUTTON  SnrToggleCheckbox </w:instrText>
              </w:r>
              <w:r w:rsidR="00D71482">
                <w:rPr>
                  <w:rFonts w:hint="eastAsia"/>
                </w:rPr>
                <w:instrText>□不适用</w:instrText>
              </w:r>
              <w:r w:rsidR="00D71482">
                <w:rPr>
                  <w:rFonts w:hint="eastAsia"/>
                </w:rPr>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996DE7" w:rsidRPr="00021C8A" w:rsidTr="00DE1C41">
            <w:sdt>
              <w:sdtPr>
                <w:rPr>
                  <w:rFonts w:ascii="宋体" w:hAnsi="宋体"/>
                </w:r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rsidR="00996DE7" w:rsidRPr="00021C8A" w:rsidRDefault="00512658">
                    <w:pPr>
                      <w:rPr>
                        <w:rFonts w:ascii="宋体" w:hAnsi="宋体"/>
                        <w:szCs w:val="21"/>
                      </w:rPr>
                    </w:pPr>
                    <w:r w:rsidRPr="00021C8A">
                      <w:rPr>
                        <w:rFonts w:ascii="宋体" w:hAnsi="宋体"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996DE7" w:rsidRPr="00021C8A" w:rsidRDefault="00D71482">
                <w:pPr>
                  <w:jc w:val="right"/>
                  <w:rPr>
                    <w:rFonts w:ascii="宋体" w:hAnsi="宋体"/>
                    <w:szCs w:val="21"/>
                  </w:rPr>
                </w:pPr>
                <w:r w:rsidRPr="00021C8A">
                  <w:rPr>
                    <w:rFonts w:ascii="宋体" w:hAnsi="宋体"/>
                    <w:szCs w:val="21"/>
                  </w:rPr>
                  <w:t>94,027,128.00</w:t>
                </w:r>
              </w:p>
            </w:tc>
          </w:tr>
          <w:tr w:rsidR="00996DE7" w:rsidRPr="00021C8A" w:rsidTr="00DE1C41">
            <w:sdt>
              <w:sdtPr>
                <w:rPr>
                  <w:rFonts w:ascii="宋体" w:hAnsi="宋体"/>
                </w:rPr>
                <w:tag w:val="_PLD_3700532321ff4d58acce19d491336488"/>
                <w:id w:val="-568114700"/>
                <w:lock w:val="sdtLocked"/>
              </w:sdtPr>
              <w:sdtContent>
                <w:tc>
                  <w:tcPr>
                    <w:tcW w:w="2057" w:type="pct"/>
                    <w:tcBorders>
                      <w:top w:val="single" w:sz="4" w:space="0" w:color="auto"/>
                      <w:left w:val="single" w:sz="4" w:space="0" w:color="auto"/>
                      <w:bottom w:val="single" w:sz="4" w:space="0" w:color="auto"/>
                      <w:right w:val="single" w:sz="4" w:space="0" w:color="auto"/>
                    </w:tcBorders>
                  </w:tcPr>
                  <w:p w:rsidR="00996DE7" w:rsidRPr="00021C8A" w:rsidRDefault="00512658">
                    <w:pPr>
                      <w:rPr>
                        <w:rFonts w:ascii="宋体" w:hAnsi="宋体"/>
                        <w:szCs w:val="21"/>
                      </w:rPr>
                    </w:pPr>
                    <w:r w:rsidRPr="00021C8A">
                      <w:rPr>
                        <w:rFonts w:ascii="宋体" w:hAnsi="宋体"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996DE7" w:rsidRPr="00021C8A" w:rsidRDefault="00D71482">
                <w:pPr>
                  <w:jc w:val="right"/>
                  <w:rPr>
                    <w:rFonts w:ascii="宋体" w:hAnsi="宋体"/>
                    <w:szCs w:val="21"/>
                  </w:rPr>
                </w:pPr>
                <w:r w:rsidRPr="00021C8A">
                  <w:rPr>
                    <w:rFonts w:ascii="宋体" w:hAnsi="宋体" w:hint="eastAsia"/>
                    <w:szCs w:val="21"/>
                  </w:rPr>
                  <w:t>0</w:t>
                </w:r>
              </w:p>
            </w:tc>
          </w:tr>
        </w:tbl>
      </w:sdtContent>
    </w:sdt>
    <w:p w:rsidR="004B4FEE" w:rsidRDefault="004B4FEE" w:rsidP="00B47E81">
      <w:pPr>
        <w:spacing w:line="360" w:lineRule="auto"/>
        <w:ind w:firstLineChars="200" w:firstLine="420"/>
        <w:rPr>
          <w:rFonts w:ascii="宋体" w:hAnsi="宋体"/>
        </w:rPr>
      </w:pPr>
      <w:r w:rsidRPr="0011315A">
        <w:rPr>
          <w:rFonts w:ascii="宋体" w:hAnsi="宋体" w:hint="eastAsia"/>
        </w:rPr>
        <w:t>根据公司第七届董事会第八次会决议，公司拟以2018年12月31日总股本78,355.94万股为基数，每10股派发现金股利1.20元（含税），预计分配现金股利94,027,128.00元，剩余未分配利润转入下次分配。</w:t>
      </w:r>
    </w:p>
    <w:p w:rsidR="00996DE7" w:rsidRPr="00021C8A" w:rsidRDefault="00996DE7">
      <w:pPr>
        <w:rPr>
          <w:rFonts w:ascii="宋体" w:hAnsi="宋体"/>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rPr>
          <w:rFonts w:cs="Times New Roman"/>
          <w:kern w:val="2"/>
        </w:rPr>
      </w:sdtEndPr>
      <w:sdtContent>
        <w:p w:rsidR="00996DE7" w:rsidRDefault="00512658">
          <w:pPr>
            <w:pStyle w:val="3"/>
            <w:numPr>
              <w:ilvl w:val="0"/>
              <w:numId w:val="69"/>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996DE7" w:rsidRDefault="007A1B61">
              <w:r>
                <w:fldChar w:fldCharType="begin"/>
              </w:r>
              <w:r w:rsidR="00A70829">
                <w:instrText xml:space="preserve"> MACROBUTTON  SnrToggleCheckbox √</w:instrText>
              </w:r>
              <w:r w:rsidR="00A70829">
                <w:instrText>适用</w:instrText>
              </w:r>
              <w:r w:rsidR="00A70829">
                <w:instrText xml:space="preserve">  </w:instrText>
              </w:r>
              <w:r>
                <w:fldChar w:fldCharType="end"/>
              </w:r>
              <w:r>
                <w:fldChar w:fldCharType="begin"/>
              </w:r>
              <w:r w:rsidR="00A70829">
                <w:instrText xml:space="preserve"> MACROBUTTON  SnrToggleCheckbox □</w:instrText>
              </w:r>
              <w:r w:rsidR="00A70829">
                <w:instrText>不适用</w:instrText>
              </w:r>
              <w:r w:rsidR="00A70829">
                <w:instrText xml:space="preserve"> </w:instrText>
              </w:r>
              <w:r>
                <w:fldChar w:fldCharType="end"/>
              </w:r>
            </w:p>
          </w:sdtContent>
        </w:sdt>
        <w:sdt>
          <w:sdtPr>
            <w:alias w:val="资产负债表日后事项的说明"/>
            <w:tag w:val="_GBC_b4faff3f61de47eebe30bc0094d05a2f"/>
            <w:id w:val="928080615"/>
            <w:lock w:val="sdtLocked"/>
            <w:placeholder>
              <w:docPart w:val="GBC22222222222222222222222222222"/>
            </w:placeholder>
          </w:sdtPr>
          <w:sdtEndPr>
            <w:rPr>
              <w:rFonts w:ascii="宋体" w:hAnsi="宋体"/>
            </w:rPr>
          </w:sdtEndPr>
          <w:sdtContent>
            <w:p w:rsidR="00A70829" w:rsidRPr="004E59EA" w:rsidRDefault="00A70829" w:rsidP="008C6D6E">
              <w:pPr>
                <w:spacing w:beforeLines="50" w:line="360" w:lineRule="auto"/>
                <w:ind w:firstLineChars="200" w:firstLine="420"/>
                <w:outlineLvl w:val="1"/>
                <w:rPr>
                  <w:rFonts w:cs="Arial"/>
                  <w:b/>
                </w:rPr>
              </w:pPr>
              <w:r w:rsidRPr="002F2C04">
                <w:rPr>
                  <w:rFonts w:cs="Arial" w:hint="eastAsia"/>
                  <w:b/>
                </w:rPr>
                <w:t>镇江恒华彩印包装有限责任公司整合重组</w:t>
              </w:r>
            </w:p>
            <w:p w:rsidR="00A70829" w:rsidRPr="00B90BC3" w:rsidRDefault="00A70829" w:rsidP="00A70829">
              <w:pPr>
                <w:spacing w:line="360" w:lineRule="auto"/>
                <w:ind w:firstLineChars="200" w:firstLine="420"/>
                <w:rPr>
                  <w:rFonts w:ascii="宋体" w:hAnsi="宋体"/>
                </w:rPr>
              </w:pPr>
              <w:r w:rsidRPr="00B90BC3">
                <w:rPr>
                  <w:rFonts w:ascii="宋体" w:hAnsi="宋体" w:hint="eastAsia"/>
                </w:rPr>
                <w:t>子公司镇江恒华彩印包装有限责任公司（以下简称“恒华彩印”）原注册资本500万元，其中恒顺醋业持股60%。根据恒华彩印股东会决议、增资扩股协议，恒顺醋业拟对恒华彩印进行增资，增资方式为将公司持有的恒华彩印的9,000万元债权转为对其的股权投资，新增股东镇江市丹徒区建设投资有限公司以货币增资11,000.00万元。本次增资完成后，恒顺醋业对恒华彩印持股比例由60%变更为45.64%。2019年3月28日，恒华彩印已完成工商变更登记手续。</w:t>
              </w:r>
            </w:p>
            <w:p w:rsidR="00996DE7" w:rsidRPr="00B90BC3" w:rsidRDefault="007A1B61">
              <w:pPr>
                <w:rPr>
                  <w:rFonts w:ascii="宋体" w:hAnsi="宋体"/>
                </w:rPr>
              </w:pPr>
            </w:p>
          </w:sdtContent>
        </w:sdt>
      </w:sdtContent>
    </w:sdt>
    <w:p w:rsidR="00996DE7" w:rsidRPr="00B90BC3" w:rsidRDefault="00996DE7">
      <w:pPr>
        <w:rPr>
          <w:rFonts w:ascii="宋体" w:hAnsi="宋体"/>
          <w:szCs w:val="21"/>
        </w:rPr>
      </w:pPr>
    </w:p>
    <w:p w:rsidR="00996DE7" w:rsidRPr="00B90BC3" w:rsidRDefault="00512658">
      <w:pPr>
        <w:pStyle w:val="2"/>
        <w:numPr>
          <w:ilvl w:val="0"/>
          <w:numId w:val="45"/>
        </w:numPr>
        <w:rPr>
          <w:rFonts w:ascii="宋体" w:hAnsi="宋体"/>
        </w:rPr>
      </w:pPr>
      <w:r w:rsidRPr="00B90BC3">
        <w:rPr>
          <w:rFonts w:ascii="宋体" w:hAnsi="宋体" w:hint="eastAsia"/>
        </w:rPr>
        <w:t>其他重要事项</w:t>
      </w:r>
    </w:p>
    <w:p w:rsidR="00996DE7" w:rsidRPr="00B90BC3" w:rsidRDefault="00512658">
      <w:pPr>
        <w:pStyle w:val="3"/>
        <w:numPr>
          <w:ilvl w:val="0"/>
          <w:numId w:val="70"/>
        </w:numPr>
        <w:rPr>
          <w:rFonts w:ascii="宋体" w:hAnsi="宋体"/>
          <w:szCs w:val="21"/>
        </w:rPr>
      </w:pPr>
      <w:r w:rsidRPr="00B90BC3">
        <w:rPr>
          <w:rFonts w:ascii="宋体" w:hAnsi="宋体" w:hint="eastAsia"/>
          <w:szCs w:val="21"/>
        </w:rPr>
        <w:t>分部信息</w:t>
      </w:r>
    </w:p>
    <w:p w:rsidR="00ED2855" w:rsidRPr="00B90BC3" w:rsidRDefault="00ED2855" w:rsidP="00ED2855">
      <w:pPr>
        <w:spacing w:line="360" w:lineRule="auto"/>
        <w:ind w:firstLineChars="200" w:firstLine="420"/>
        <w:rPr>
          <w:rFonts w:ascii="宋体" w:hAnsi="宋体"/>
          <w:szCs w:val="21"/>
        </w:rPr>
      </w:pPr>
      <w:r w:rsidRPr="00B90BC3">
        <w:rPr>
          <w:rFonts w:ascii="宋体" w:hAnsi="宋体" w:hint="eastAsia"/>
        </w:rPr>
        <w:t>公司未设置业务分部。</w:t>
      </w:r>
    </w:p>
    <w:p w:rsidR="004C0089" w:rsidRPr="00B90BC3" w:rsidRDefault="004C0089" w:rsidP="004C0089">
      <w:pPr>
        <w:spacing w:line="360" w:lineRule="auto"/>
        <w:ind w:firstLineChars="196" w:firstLine="431"/>
        <w:rPr>
          <w:rFonts w:ascii="宋体" w:hAnsi="宋体"/>
          <w:spacing w:val="5"/>
        </w:rPr>
      </w:pPr>
      <w:r w:rsidRPr="00B90BC3">
        <w:rPr>
          <w:rFonts w:ascii="宋体" w:hAnsi="宋体" w:hint="eastAsia"/>
          <w:spacing w:val="5"/>
        </w:rPr>
        <w:t>截止2018年12月31日，公司无需要披露的其他重要事项。</w:t>
      </w:r>
    </w:p>
    <w:p w:rsidR="00996DE7" w:rsidRDefault="00996DE7">
      <w:pPr>
        <w:rPr>
          <w:szCs w:val="21"/>
        </w:rPr>
      </w:pPr>
    </w:p>
    <w:p w:rsidR="00996DE7" w:rsidRDefault="00996DE7">
      <w:pPr>
        <w:rPr>
          <w:szCs w:val="21"/>
        </w:rPr>
      </w:pPr>
    </w:p>
    <w:p w:rsidR="00996DE7" w:rsidRDefault="00512658">
      <w:pPr>
        <w:pStyle w:val="2"/>
        <w:numPr>
          <w:ilvl w:val="0"/>
          <w:numId w:val="45"/>
        </w:numPr>
        <w:rPr>
          <w:rFonts w:ascii="宋体" w:hAnsi="宋体"/>
        </w:rPr>
      </w:pPr>
      <w:r>
        <w:rPr>
          <w:rFonts w:ascii="宋体" w:hAnsi="宋体" w:hint="eastAsia"/>
        </w:rPr>
        <w:t>母公司财务报表主要项目注释</w:t>
      </w:r>
    </w:p>
    <w:p w:rsidR="00996DE7" w:rsidRDefault="00512658">
      <w:pPr>
        <w:pStyle w:val="3"/>
        <w:numPr>
          <w:ilvl w:val="0"/>
          <w:numId w:val="71"/>
        </w:numPr>
        <w:rPr>
          <w:rFonts w:ascii="宋体" w:hAnsi="宋体"/>
          <w:szCs w:val="21"/>
        </w:rPr>
      </w:pPr>
      <w:r>
        <w:rPr>
          <w:rFonts w:ascii="宋体" w:hAnsi="宋体" w:hint="eastAsia"/>
          <w:szCs w:val="21"/>
        </w:rPr>
        <w:t>应收票据及应收账款</w:t>
      </w:r>
    </w:p>
    <w:p w:rsidR="00996DE7" w:rsidRDefault="00512658">
      <w:pPr>
        <w:pStyle w:val="4"/>
        <w:ind w:left="360" w:hanging="360"/>
      </w:pPr>
      <w:r>
        <w:rPr>
          <w:rFonts w:hint="eastAsia"/>
        </w:rPr>
        <w:t>总表情况</w:t>
      </w:r>
    </w:p>
    <w:bookmarkStart w:id="146" w:name="_Hlk533795871" w:displacedByCustomXml="next"/>
    <w:sdt>
      <w:sdtPr>
        <w:rPr>
          <w:rFonts w:ascii="宋体" w:eastAsia="宋体" w:hAnsi="宋体" w:cs="宋体" w:hint="eastAsia"/>
          <w:b w:val="0"/>
          <w:bCs w:val="0"/>
          <w:kern w:val="0"/>
          <w:szCs w:val="24"/>
        </w:rPr>
        <w:alias w:val="模块:应收票据及应收账款分类列示"/>
        <w:tag w:val="_SEC_701cad088e3544a6becbae6ff68cb43b"/>
        <w:id w:val="-201744940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3"/>
              <w:numId w:val="208"/>
            </w:numPr>
          </w:pPr>
          <w:r>
            <w:rPr>
              <w:rFonts w:hint="eastAsia"/>
            </w:rPr>
            <w:t>分类列示</w:t>
          </w:r>
        </w:p>
        <w:sdt>
          <w:sdtPr>
            <w:alias w:val="是否适用：母公司应收票据及应收账款分类列示[双击切换]"/>
            <w:tag w:val="_GBC_50902507819f4eeab1c28b567ed2214e"/>
            <w:id w:val="-588390187"/>
            <w:lock w:val="sdtContentLocked"/>
            <w:placeholder>
              <w:docPart w:val="GBC22222222222222222222222222222"/>
            </w:placeholder>
          </w:sdtPr>
          <w:sdtContent>
            <w:p w:rsidR="00996DE7" w:rsidRDefault="007A1B61">
              <w:r>
                <w:fldChar w:fldCharType="begin"/>
              </w:r>
              <w:r w:rsidR="00826411">
                <w:instrText xml:space="preserve"> MACROBUTTON  SnrToggleCheckbox √</w:instrText>
              </w:r>
              <w:r w:rsidR="00826411">
                <w:instrText>适用</w:instrText>
              </w:r>
              <w:r w:rsidR="00826411">
                <w:instrText xml:space="preserve"> </w:instrText>
              </w:r>
              <w:r>
                <w:fldChar w:fldCharType="end"/>
              </w:r>
              <w:r>
                <w:fldChar w:fldCharType="begin"/>
              </w:r>
              <w:r w:rsidR="00826411">
                <w:instrText xml:space="preserve"> MACROBUTTON  SnrToggleCheckbox □</w:instrText>
              </w:r>
              <w:r w:rsidR="00826411">
                <w:instrText>不适用</w:instrText>
              </w:r>
              <w:r w:rsidR="00826411">
                <w:instrText xml:space="preserve"> </w:instrText>
              </w:r>
              <w:r>
                <w:fldChar w:fldCharType="end"/>
              </w:r>
            </w:p>
          </w:sdtContent>
        </w:sdt>
        <w:p w:rsidR="00996DE7" w:rsidRDefault="00512658">
          <w:pPr>
            <w:pStyle w:val="a9"/>
            <w:ind w:left="425" w:right="105" w:firstLineChars="0" w:firstLine="0"/>
            <w:jc w:val="right"/>
            <w:rPr>
              <w:szCs w:val="21"/>
            </w:rPr>
          </w:pPr>
          <w:r>
            <w:rPr>
              <w:rFonts w:hint="eastAsia"/>
              <w:szCs w:val="21"/>
            </w:rPr>
            <w:t>单位：</w:t>
          </w:r>
          <w:sdt>
            <w:sdtPr>
              <w:rPr>
                <w:rFonts w:hint="eastAsia"/>
                <w:szCs w:val="21"/>
              </w:rPr>
              <w:alias w:val="单位：母公司应收票据及应收账款分类列示"/>
              <w:tag w:val="_GBC_854681db62d1454d9ad62a358369fc15"/>
              <w:id w:val="-943841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票据及应收账款分类列示"/>
              <w:tag w:val="_GBC_4ce208c96c024e628b7e2058e0a234af"/>
              <w:id w:val="778606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826411" w:rsidTr="00616BFA">
            <w:trPr>
              <w:cantSplit/>
            </w:trPr>
            <w:sdt>
              <w:sdtPr>
                <w:tag w:val="_PLD_ce7e2a83266b4602aa579b508da33aee"/>
                <w:id w:val="1189236315"/>
                <w:lock w:val="sdtLocked"/>
              </w:sdtPr>
              <w:sdtContent>
                <w:tc>
                  <w:tcPr>
                    <w:tcW w:w="1764" w:type="pct"/>
                    <w:vAlign w:val="center"/>
                  </w:tcPr>
                  <w:p w:rsidR="00826411" w:rsidRDefault="00826411" w:rsidP="00616BFA">
                    <w:pPr>
                      <w:jc w:val="center"/>
                      <w:rPr>
                        <w:szCs w:val="21"/>
                      </w:rPr>
                    </w:pPr>
                    <w:r>
                      <w:rPr>
                        <w:rFonts w:hint="eastAsia"/>
                        <w:szCs w:val="21"/>
                      </w:rPr>
                      <w:t>项目</w:t>
                    </w:r>
                  </w:p>
                </w:tc>
              </w:sdtContent>
            </w:sdt>
            <w:sdt>
              <w:sdtPr>
                <w:tag w:val="_PLD_6129c8cf86e24b47897664926faa9774"/>
                <w:id w:val="1189236316"/>
                <w:lock w:val="sdtLocked"/>
              </w:sdtPr>
              <w:sdtContent>
                <w:tc>
                  <w:tcPr>
                    <w:tcW w:w="1622" w:type="pct"/>
                    <w:vAlign w:val="center"/>
                  </w:tcPr>
                  <w:p w:rsidR="00826411" w:rsidRDefault="00826411" w:rsidP="00616BFA">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d12c7dfafc4b3a88ef9732a14d7fc3"/>
                <w:id w:val="1189236317"/>
                <w:lock w:val="sdtLocked"/>
              </w:sdtPr>
              <w:sdtContent>
                <w:tc>
                  <w:tcPr>
                    <w:tcW w:w="1614" w:type="pct"/>
                    <w:vAlign w:val="center"/>
                  </w:tcPr>
                  <w:p w:rsidR="00826411" w:rsidRDefault="00826411" w:rsidP="00616BFA">
                    <w:pPr>
                      <w:autoSpaceDE w:val="0"/>
                      <w:autoSpaceDN w:val="0"/>
                      <w:adjustRightInd w:val="0"/>
                      <w:snapToGrid w:val="0"/>
                      <w:spacing w:line="240" w:lineRule="atLeast"/>
                      <w:jc w:val="center"/>
                      <w:rPr>
                        <w:szCs w:val="21"/>
                      </w:rPr>
                    </w:pPr>
                    <w:r>
                      <w:rPr>
                        <w:rFonts w:hint="eastAsia"/>
                        <w:szCs w:val="21"/>
                      </w:rPr>
                      <w:t>期初余额</w:t>
                    </w:r>
                  </w:p>
                </w:tc>
              </w:sdtContent>
            </w:sdt>
          </w:tr>
          <w:tr w:rsidR="00826411" w:rsidTr="00616BFA">
            <w:trPr>
              <w:cantSplit/>
            </w:trPr>
            <w:sdt>
              <w:sdtPr>
                <w:tag w:val="_PLD_22da361d402d4d3891318a142a49ba14"/>
                <w:id w:val="1189236318"/>
                <w:lock w:val="sdtLocked"/>
              </w:sdtPr>
              <w:sdtContent>
                <w:tc>
                  <w:tcPr>
                    <w:tcW w:w="1764" w:type="pct"/>
                  </w:tcPr>
                  <w:p w:rsidR="00826411" w:rsidRDefault="00826411" w:rsidP="00616BFA">
                    <w:pPr>
                      <w:ind w:right="5"/>
                      <w:rPr>
                        <w:szCs w:val="21"/>
                      </w:rPr>
                    </w:pPr>
                    <w:r>
                      <w:rPr>
                        <w:rFonts w:hint="eastAsia"/>
                        <w:szCs w:val="21"/>
                      </w:rPr>
                      <w:t>应收票据</w:t>
                    </w:r>
                  </w:p>
                </w:tc>
              </w:sdtContent>
            </w:sdt>
            <w:tc>
              <w:tcPr>
                <w:tcW w:w="1622" w:type="pct"/>
              </w:tcPr>
              <w:p w:rsidR="00826411" w:rsidRDefault="00826411" w:rsidP="00616BFA">
                <w:pPr>
                  <w:ind w:right="5"/>
                  <w:jc w:val="right"/>
                  <w:rPr>
                    <w:szCs w:val="21"/>
                  </w:rPr>
                </w:pPr>
              </w:p>
            </w:tc>
            <w:tc>
              <w:tcPr>
                <w:tcW w:w="1614" w:type="pct"/>
              </w:tcPr>
              <w:p w:rsidR="00826411" w:rsidRDefault="00826411" w:rsidP="00616BFA">
                <w:pPr>
                  <w:ind w:right="5"/>
                  <w:jc w:val="right"/>
                  <w:rPr>
                    <w:szCs w:val="21"/>
                  </w:rPr>
                </w:pPr>
              </w:p>
            </w:tc>
          </w:tr>
          <w:tr w:rsidR="00826411" w:rsidTr="00616BFA">
            <w:trPr>
              <w:cantSplit/>
            </w:trPr>
            <w:sdt>
              <w:sdtPr>
                <w:tag w:val="_PLD_c5a96565ec154a5999842a7206fff08f"/>
                <w:id w:val="1189236319"/>
                <w:lock w:val="sdtLocked"/>
              </w:sdtPr>
              <w:sdtContent>
                <w:tc>
                  <w:tcPr>
                    <w:tcW w:w="1764" w:type="pct"/>
                  </w:tcPr>
                  <w:p w:rsidR="00826411" w:rsidRDefault="00826411" w:rsidP="00616BFA">
                    <w:pPr>
                      <w:ind w:right="5"/>
                      <w:rPr>
                        <w:szCs w:val="21"/>
                      </w:rPr>
                    </w:pPr>
                    <w:r>
                      <w:rPr>
                        <w:rFonts w:hint="eastAsia"/>
                        <w:szCs w:val="21"/>
                      </w:rPr>
                      <w:t>应收账款</w:t>
                    </w:r>
                  </w:p>
                </w:tc>
              </w:sdtContent>
            </w:sdt>
            <w:tc>
              <w:tcPr>
                <w:tcW w:w="1622" w:type="pct"/>
              </w:tcPr>
              <w:p w:rsidR="00826411" w:rsidRPr="00B90BC3" w:rsidRDefault="00826411" w:rsidP="00616BFA">
                <w:pPr>
                  <w:ind w:right="5"/>
                  <w:jc w:val="right"/>
                  <w:rPr>
                    <w:rFonts w:ascii="宋体" w:hAnsi="宋体"/>
                    <w:szCs w:val="21"/>
                  </w:rPr>
                </w:pPr>
                <w:r w:rsidRPr="00B90BC3">
                  <w:rPr>
                    <w:rFonts w:ascii="宋体" w:hAnsi="宋体"/>
                  </w:rPr>
                  <w:t>77,515,646.01</w:t>
                </w:r>
              </w:p>
            </w:tc>
            <w:tc>
              <w:tcPr>
                <w:tcW w:w="1614" w:type="pct"/>
              </w:tcPr>
              <w:p w:rsidR="00826411" w:rsidRPr="00B90BC3" w:rsidRDefault="00826411" w:rsidP="00616BFA">
                <w:pPr>
                  <w:ind w:right="5"/>
                  <w:jc w:val="right"/>
                  <w:rPr>
                    <w:rFonts w:ascii="宋体" w:hAnsi="宋体"/>
                    <w:szCs w:val="21"/>
                  </w:rPr>
                </w:pPr>
                <w:r w:rsidRPr="00B90BC3">
                  <w:rPr>
                    <w:rFonts w:ascii="宋体" w:hAnsi="宋体"/>
                  </w:rPr>
                  <w:t>77,234,982.52</w:t>
                </w:r>
              </w:p>
            </w:tc>
          </w:tr>
          <w:tr w:rsidR="00826411" w:rsidTr="00616BFA">
            <w:trPr>
              <w:cantSplit/>
            </w:trPr>
            <w:sdt>
              <w:sdtPr>
                <w:tag w:val="_PLD_54fc66d5b28848be872164d47dac8351"/>
                <w:id w:val="1189236320"/>
                <w:lock w:val="sdtLocked"/>
              </w:sdtPr>
              <w:sdtContent>
                <w:tc>
                  <w:tcPr>
                    <w:tcW w:w="1764" w:type="pct"/>
                    <w:vAlign w:val="center"/>
                  </w:tcPr>
                  <w:p w:rsidR="00826411" w:rsidRDefault="00826411" w:rsidP="00616BFA">
                    <w:pPr>
                      <w:autoSpaceDE w:val="0"/>
                      <w:autoSpaceDN w:val="0"/>
                      <w:adjustRightInd w:val="0"/>
                      <w:jc w:val="center"/>
                      <w:rPr>
                        <w:szCs w:val="21"/>
                      </w:rPr>
                    </w:pPr>
                    <w:r>
                      <w:rPr>
                        <w:rFonts w:hint="eastAsia"/>
                        <w:szCs w:val="21"/>
                      </w:rPr>
                      <w:t>合计</w:t>
                    </w:r>
                  </w:p>
                </w:tc>
              </w:sdtContent>
            </w:sdt>
            <w:tc>
              <w:tcPr>
                <w:tcW w:w="1622" w:type="pct"/>
              </w:tcPr>
              <w:p w:rsidR="00826411" w:rsidRPr="00B90BC3" w:rsidRDefault="00826411" w:rsidP="00616BFA">
                <w:pPr>
                  <w:jc w:val="right"/>
                  <w:rPr>
                    <w:rFonts w:ascii="宋体" w:hAnsi="宋体"/>
                    <w:szCs w:val="21"/>
                  </w:rPr>
                </w:pPr>
                <w:r w:rsidRPr="00B90BC3">
                  <w:rPr>
                    <w:rFonts w:ascii="宋体" w:hAnsi="宋体"/>
                  </w:rPr>
                  <w:t>77,515,646.01</w:t>
                </w:r>
              </w:p>
            </w:tc>
            <w:tc>
              <w:tcPr>
                <w:tcW w:w="1614" w:type="pct"/>
              </w:tcPr>
              <w:p w:rsidR="00826411" w:rsidRPr="00B90BC3" w:rsidRDefault="00826411" w:rsidP="00616BFA">
                <w:pPr>
                  <w:ind w:right="5"/>
                  <w:jc w:val="right"/>
                  <w:rPr>
                    <w:rFonts w:ascii="宋体" w:hAnsi="宋体"/>
                    <w:szCs w:val="21"/>
                  </w:rPr>
                </w:pPr>
                <w:r w:rsidRPr="00B90BC3">
                  <w:rPr>
                    <w:rFonts w:ascii="宋体" w:hAnsi="宋体"/>
                  </w:rPr>
                  <w:t>77,234,982.52</w:t>
                </w:r>
              </w:p>
            </w:tc>
          </w:tr>
        </w:tbl>
        <w:p w:rsidR="00826411" w:rsidRDefault="00826411"/>
        <w:p w:rsidR="00996DE7" w:rsidRDefault="007A1B61"/>
      </w:sdtContent>
    </w:sdt>
    <w:p w:rsidR="00996DE7" w:rsidRDefault="00512658">
      <w:pPr>
        <w:pStyle w:val="4"/>
        <w:ind w:left="360" w:hanging="360"/>
        <w:rPr>
          <w:rFonts w:ascii="宋体" w:hAnsi="宋体"/>
          <w:szCs w:val="21"/>
        </w:rPr>
      </w:pPr>
      <w:bookmarkStart w:id="147" w:name="_Hlk533796512"/>
      <w:bookmarkStart w:id="148" w:name="_Hlk533796451"/>
      <w:bookmarkStart w:id="149" w:name="_Hlk533796386"/>
      <w:bookmarkStart w:id="150" w:name="_Hlk533796290"/>
      <w:bookmarkEnd w:id="146"/>
      <w:bookmarkEnd w:id="147"/>
      <w:bookmarkEnd w:id="148"/>
      <w:bookmarkEnd w:id="149"/>
      <w:bookmarkEnd w:id="150"/>
      <w:r>
        <w:rPr>
          <w:rFonts w:ascii="宋体" w:hAnsi="宋体" w:hint="eastAsia"/>
          <w:szCs w:val="21"/>
        </w:rPr>
        <w:t>应收账款</w:t>
      </w:r>
    </w:p>
    <w:bookmarkStart w:id="151" w:name="_Hlk533796778" w:displacedByCustomXml="next"/>
    <w:bookmarkEnd w:id="151" w:displacedByCustomXml="next"/>
    <w:bookmarkStart w:id="152" w:name="_Hlk533796703" w:displacedByCustomXml="next"/>
    <w:bookmarkEnd w:id="152" w:displacedByCustomXml="next"/>
    <w:sdt>
      <w:sdtPr>
        <w:rPr>
          <w:rFonts w:ascii="宋体" w:eastAsia="宋体" w:hAnsi="宋体" w:cs="宋体"/>
          <w:b w:val="0"/>
          <w:bCs w:val="0"/>
          <w:kern w:val="0"/>
          <w:szCs w:val="24"/>
        </w:rPr>
        <w:alias w:val="模块:应收账款分类披露"/>
        <w:tag w:val="_GBC_b7030f280c0c47f4835cb57286097a50"/>
        <w:id w:val="1221174305"/>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3"/>
              <w:numId w:val="186"/>
            </w:numPr>
            <w:ind w:left="424" w:hangingChars="202" w:hanging="424"/>
            <w:rPr>
              <w:kern w:val="0"/>
            </w:rPr>
          </w:pPr>
          <w:r>
            <w:t>应收账款</w:t>
          </w:r>
          <w:r>
            <w:rPr>
              <w:rFonts w:hint="eastAsia"/>
            </w:rPr>
            <w:t>分</w:t>
          </w:r>
          <w:r>
            <w:t>类</w:t>
          </w:r>
          <w:r>
            <w:rPr>
              <w:rFonts w:hint="eastAsia"/>
            </w:rPr>
            <w:t>披露</w:t>
          </w:r>
        </w:p>
        <w:sdt>
          <w:sdtPr>
            <w:rPr>
              <w:rFonts w:hint="eastAsia"/>
              <w:szCs w:val="21"/>
            </w:rPr>
            <w:alias w:val="是否适用：母公司应收账款分类披露[双击切换]"/>
            <w:tag w:val="_GBC_900790c89e5c4416b8352e128ae028ab"/>
            <w:id w:val="1738897847"/>
            <w:lock w:val="sdtLocked"/>
            <w:placeholder>
              <w:docPart w:val="GBC22222222222222222222222222222"/>
            </w:placeholder>
          </w:sdtPr>
          <w:sdtContent>
            <w:p w:rsidR="00996DE7" w:rsidRDefault="007A1B61">
              <w:pPr>
                <w:autoSpaceDE w:val="0"/>
                <w:autoSpaceDN w:val="0"/>
                <w:adjustRightInd w:val="0"/>
                <w:rPr>
                  <w:szCs w:val="21"/>
                </w:rPr>
              </w:pPr>
              <w:r>
                <w:rPr>
                  <w:szCs w:val="21"/>
                </w:rPr>
                <w:fldChar w:fldCharType="begin"/>
              </w:r>
              <w:r w:rsidR="00256941">
                <w:rPr>
                  <w:szCs w:val="21"/>
                </w:rPr>
                <w:instrText xml:space="preserve"> MACROBUTTON  SnrToggleCheckbox √</w:instrText>
              </w:r>
              <w:r w:rsidR="00256941">
                <w:rPr>
                  <w:szCs w:val="21"/>
                </w:rPr>
                <w:instrText>适用</w:instrText>
              </w:r>
              <w:r w:rsidR="00256941">
                <w:rPr>
                  <w:szCs w:val="21"/>
                </w:rPr>
                <w:instrText xml:space="preserve">  </w:instrText>
              </w:r>
              <w:r>
                <w:rPr>
                  <w:szCs w:val="21"/>
                </w:rPr>
                <w:fldChar w:fldCharType="end"/>
              </w:r>
              <w:r>
                <w:rPr>
                  <w:szCs w:val="21"/>
                </w:rPr>
                <w:fldChar w:fldCharType="begin"/>
              </w:r>
              <w:r w:rsidR="00512658">
                <w:rPr>
                  <w:szCs w:val="21"/>
                </w:rPr>
                <w:instrText xml:space="preserve"> MACROBUTTON  SnrToggleCheckbox □</w:instrText>
              </w:r>
              <w:r w:rsidR="00512658">
                <w:rPr>
                  <w:szCs w:val="21"/>
                </w:rPr>
                <w:instrText>不适用</w:instrText>
              </w:r>
              <w:r w:rsidR="00512658">
                <w:rPr>
                  <w:szCs w:val="21"/>
                </w:rPr>
                <w:instrText xml:space="preserve"> </w:instrText>
              </w:r>
              <w:r>
                <w:rPr>
                  <w:szCs w:val="21"/>
                </w:rPr>
                <w:fldChar w:fldCharType="end"/>
              </w:r>
            </w:p>
          </w:sdtContent>
        </w:sdt>
        <w:p w:rsidR="00996DE7" w:rsidRDefault="00512658">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99"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08"/>
            <w:gridCol w:w="1037"/>
            <w:gridCol w:w="661"/>
            <w:gridCol w:w="963"/>
            <w:gridCol w:w="513"/>
            <w:gridCol w:w="1037"/>
            <w:gridCol w:w="1037"/>
            <w:gridCol w:w="513"/>
            <w:gridCol w:w="1037"/>
            <w:gridCol w:w="436"/>
            <w:gridCol w:w="1141"/>
          </w:tblGrid>
          <w:tr w:rsidR="00B610FC" w:rsidTr="00B610FC">
            <w:trPr>
              <w:cantSplit/>
              <w:trHeight w:val="259"/>
            </w:trPr>
            <w:sdt>
              <w:sdtPr>
                <w:tag w:val="_PLD_604bf3f323474fbd9be1fe8406d32b4b"/>
                <w:id w:val="2272340"/>
                <w:lock w:val="sdtLocked"/>
              </w:sdtPr>
              <w:sdtContent>
                <w:tc>
                  <w:tcPr>
                    <w:tcW w:w="720" w:type="pct"/>
                    <w:vMerge w:val="restart"/>
                    <w:tcBorders>
                      <w:top w:val="single" w:sz="4" w:space="0" w:color="auto"/>
                      <w:left w:val="single" w:sz="4" w:space="0" w:color="auto"/>
                      <w:right w:val="single" w:sz="4" w:space="0" w:color="auto"/>
                    </w:tcBorders>
                    <w:vAlign w:val="center"/>
                  </w:tcPr>
                  <w:p w:rsidR="00B610FC" w:rsidRDefault="00B610FC" w:rsidP="00B91E50">
                    <w:pPr>
                      <w:jc w:val="center"/>
                      <w:rPr>
                        <w:szCs w:val="21"/>
                      </w:rPr>
                    </w:pPr>
                    <w:r>
                      <w:rPr>
                        <w:rFonts w:hint="eastAsia"/>
                        <w:szCs w:val="21"/>
                      </w:rPr>
                      <w:t>种类</w:t>
                    </w:r>
                  </w:p>
                </w:tc>
              </w:sdtContent>
            </w:sdt>
            <w:sdt>
              <w:sdtPr>
                <w:tag w:val="_PLD_fc6499d2526346848bf9974ab12ae52c"/>
                <w:id w:val="2272341"/>
                <w:lock w:val="sdtLocked"/>
              </w:sdtPr>
              <w:sdtContent>
                <w:tc>
                  <w:tcPr>
                    <w:tcW w:w="2152" w:type="pct"/>
                    <w:gridSpan w:val="5"/>
                    <w:tcBorders>
                      <w:top w:val="single" w:sz="4" w:space="0" w:color="auto"/>
                      <w:left w:val="single" w:sz="4" w:space="0" w:color="auto"/>
                      <w:right w:val="single" w:sz="4" w:space="0" w:color="auto"/>
                    </w:tcBorders>
                    <w:vAlign w:val="center"/>
                  </w:tcPr>
                  <w:p w:rsidR="00B610FC" w:rsidRDefault="00B610FC" w:rsidP="00B91E50">
                    <w:pPr>
                      <w:jc w:val="center"/>
                      <w:rPr>
                        <w:szCs w:val="21"/>
                      </w:rPr>
                    </w:pPr>
                    <w:r>
                      <w:rPr>
                        <w:rFonts w:hint="eastAsia"/>
                        <w:szCs w:val="21"/>
                      </w:rPr>
                      <w:t>期末余额</w:t>
                    </w:r>
                  </w:p>
                </w:tc>
              </w:sdtContent>
            </w:sdt>
            <w:sdt>
              <w:sdtPr>
                <w:tag w:val="_PLD_81ba502fd44446c7b5eb78d391bb7730"/>
                <w:id w:val="2272342"/>
                <w:lock w:val="sdtLocked"/>
              </w:sdtPr>
              <w:sdtContent>
                <w:tc>
                  <w:tcPr>
                    <w:tcW w:w="2128" w:type="pct"/>
                    <w:gridSpan w:val="5"/>
                    <w:tcBorders>
                      <w:top w:val="single" w:sz="4" w:space="0" w:color="auto"/>
                      <w:left w:val="single" w:sz="4" w:space="0" w:color="auto"/>
                      <w:right w:val="single" w:sz="4" w:space="0" w:color="auto"/>
                    </w:tcBorders>
                    <w:vAlign w:val="center"/>
                  </w:tcPr>
                  <w:p w:rsidR="00B610FC" w:rsidRDefault="00B610FC" w:rsidP="00B91E50">
                    <w:pPr>
                      <w:jc w:val="center"/>
                      <w:rPr>
                        <w:szCs w:val="21"/>
                      </w:rPr>
                    </w:pPr>
                    <w:r>
                      <w:rPr>
                        <w:rFonts w:hint="eastAsia"/>
                        <w:szCs w:val="21"/>
                      </w:rPr>
                      <w:t>期初余额</w:t>
                    </w:r>
                  </w:p>
                </w:tc>
              </w:sdtContent>
            </w:sdt>
          </w:tr>
          <w:tr w:rsidR="00B610FC" w:rsidTr="00B610FC">
            <w:trPr>
              <w:cantSplit/>
              <w:trHeight w:val="227"/>
            </w:trPr>
            <w:tc>
              <w:tcPr>
                <w:tcW w:w="720" w:type="pct"/>
                <w:vMerge/>
                <w:tcBorders>
                  <w:left w:val="single" w:sz="4" w:space="0" w:color="auto"/>
                  <w:right w:val="single" w:sz="4" w:space="0" w:color="auto"/>
                </w:tcBorders>
                <w:vAlign w:val="center"/>
              </w:tcPr>
              <w:p w:rsidR="00B610FC" w:rsidRDefault="00B610FC" w:rsidP="00B91E50">
                <w:pPr>
                  <w:rPr>
                    <w:szCs w:val="21"/>
                  </w:rPr>
                </w:pPr>
              </w:p>
            </w:tc>
            <w:sdt>
              <w:sdtPr>
                <w:tag w:val="_PLD_08cc21719656496e9de7a7a6bc5bf29b"/>
                <w:id w:val="2272343"/>
                <w:lock w:val="sdtLocked"/>
              </w:sdtPr>
              <w:sdtContent>
                <w:tc>
                  <w:tcPr>
                    <w:tcW w:w="868" w:type="pct"/>
                    <w:gridSpan w:val="2"/>
                    <w:tcBorders>
                      <w:top w:val="single" w:sz="4" w:space="0" w:color="auto"/>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账面余额</w:t>
                    </w:r>
                  </w:p>
                </w:tc>
              </w:sdtContent>
            </w:sdt>
            <w:sdt>
              <w:sdtPr>
                <w:tag w:val="_PLD_3bf5acf719414a2eb9a1915149536c85"/>
                <w:id w:val="2272344"/>
                <w:lock w:val="sdtLocked"/>
              </w:sdtPr>
              <w:sdtContent>
                <w:tc>
                  <w:tcPr>
                    <w:tcW w:w="753" w:type="pct"/>
                    <w:gridSpan w:val="2"/>
                    <w:tcBorders>
                      <w:top w:val="single" w:sz="4" w:space="0" w:color="auto"/>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坏账准备</w:t>
                    </w:r>
                  </w:p>
                </w:tc>
              </w:sdtContent>
            </w:sdt>
            <w:sdt>
              <w:sdtPr>
                <w:tag w:val="_PLD_b2ba0f5e55c84a5bb427192a1f23c6ad"/>
                <w:id w:val="2272345"/>
                <w:lock w:val="sdtLocked"/>
              </w:sdtPr>
              <w:sdtContent>
                <w:tc>
                  <w:tcPr>
                    <w:tcW w:w="530" w:type="pct"/>
                    <w:vMerge w:val="restart"/>
                    <w:tcBorders>
                      <w:top w:val="single" w:sz="4" w:space="0" w:color="auto"/>
                      <w:left w:val="single" w:sz="4" w:space="0" w:color="auto"/>
                      <w:right w:val="single" w:sz="4" w:space="0" w:color="auto"/>
                    </w:tcBorders>
                    <w:vAlign w:val="center"/>
                  </w:tcPr>
                  <w:p w:rsidR="00B610FC" w:rsidRDefault="00B610FC" w:rsidP="00B91E50">
                    <w:pPr>
                      <w:jc w:val="center"/>
                      <w:rPr>
                        <w:szCs w:val="21"/>
                      </w:rPr>
                    </w:pPr>
                    <w:r>
                      <w:rPr>
                        <w:rFonts w:hint="eastAsia"/>
                        <w:szCs w:val="21"/>
                      </w:rPr>
                      <w:t>账面</w:t>
                    </w:r>
                  </w:p>
                  <w:p w:rsidR="00B610FC" w:rsidRDefault="00B610FC" w:rsidP="00B91E50">
                    <w:pPr>
                      <w:jc w:val="center"/>
                      <w:rPr>
                        <w:szCs w:val="21"/>
                      </w:rPr>
                    </w:pPr>
                    <w:r>
                      <w:rPr>
                        <w:rFonts w:hint="eastAsia"/>
                        <w:szCs w:val="21"/>
                      </w:rPr>
                      <w:t>价值</w:t>
                    </w:r>
                  </w:p>
                </w:tc>
              </w:sdtContent>
            </w:sdt>
            <w:sdt>
              <w:sdtPr>
                <w:tag w:val="_PLD_262e427ee0dd4214aa848822cdc941df"/>
                <w:id w:val="2272346"/>
                <w:lock w:val="sdtLocked"/>
              </w:sdtPr>
              <w:sdtContent>
                <w:tc>
                  <w:tcPr>
                    <w:tcW w:w="792" w:type="pct"/>
                    <w:gridSpan w:val="2"/>
                    <w:tcBorders>
                      <w:top w:val="single" w:sz="4" w:space="0" w:color="auto"/>
                      <w:left w:val="single" w:sz="4" w:space="0" w:color="auto"/>
                      <w:right w:val="single" w:sz="4" w:space="0" w:color="auto"/>
                    </w:tcBorders>
                    <w:vAlign w:val="center"/>
                  </w:tcPr>
                  <w:p w:rsidR="00B610FC" w:rsidRDefault="00B610FC" w:rsidP="00B91E50">
                    <w:pPr>
                      <w:jc w:val="center"/>
                      <w:rPr>
                        <w:szCs w:val="21"/>
                      </w:rPr>
                    </w:pPr>
                    <w:r>
                      <w:rPr>
                        <w:rFonts w:hint="eastAsia"/>
                        <w:szCs w:val="21"/>
                      </w:rPr>
                      <w:t>账面余额</w:t>
                    </w:r>
                  </w:p>
                </w:tc>
              </w:sdtContent>
            </w:sdt>
            <w:sdt>
              <w:sdtPr>
                <w:tag w:val="_PLD_9bad83aedf6040e39c7f891eacb035a6"/>
                <w:id w:val="2272347"/>
                <w:lock w:val="sdtLocked"/>
              </w:sdtPr>
              <w:sdtContent>
                <w:tc>
                  <w:tcPr>
                    <w:tcW w:w="753" w:type="pct"/>
                    <w:gridSpan w:val="2"/>
                    <w:tcBorders>
                      <w:top w:val="single" w:sz="4" w:space="0" w:color="auto"/>
                      <w:left w:val="single" w:sz="4" w:space="0" w:color="auto"/>
                      <w:right w:val="single" w:sz="4" w:space="0" w:color="auto"/>
                    </w:tcBorders>
                    <w:vAlign w:val="center"/>
                  </w:tcPr>
                  <w:p w:rsidR="00B610FC" w:rsidRDefault="00B610FC" w:rsidP="00B91E50">
                    <w:pPr>
                      <w:jc w:val="center"/>
                      <w:rPr>
                        <w:szCs w:val="21"/>
                      </w:rPr>
                    </w:pPr>
                    <w:r>
                      <w:rPr>
                        <w:rFonts w:hint="eastAsia"/>
                        <w:szCs w:val="21"/>
                      </w:rPr>
                      <w:t>坏账准备</w:t>
                    </w:r>
                  </w:p>
                </w:tc>
              </w:sdtContent>
            </w:sdt>
            <w:sdt>
              <w:sdtPr>
                <w:tag w:val="_PLD_1180db49870345b8a066b921f769dc6c"/>
                <w:id w:val="2272348"/>
                <w:lock w:val="sdtLocked"/>
              </w:sdtPr>
              <w:sdtContent>
                <w:tc>
                  <w:tcPr>
                    <w:tcW w:w="583" w:type="pct"/>
                    <w:vMerge w:val="restart"/>
                    <w:tcBorders>
                      <w:top w:val="single" w:sz="4" w:space="0" w:color="auto"/>
                      <w:left w:val="single" w:sz="4" w:space="0" w:color="auto"/>
                      <w:right w:val="single" w:sz="4" w:space="0" w:color="auto"/>
                    </w:tcBorders>
                    <w:vAlign w:val="center"/>
                  </w:tcPr>
                  <w:p w:rsidR="00B610FC" w:rsidRDefault="00B610FC" w:rsidP="00B91E50">
                    <w:pPr>
                      <w:jc w:val="center"/>
                      <w:rPr>
                        <w:szCs w:val="21"/>
                      </w:rPr>
                    </w:pPr>
                    <w:r>
                      <w:rPr>
                        <w:rFonts w:hint="eastAsia"/>
                        <w:szCs w:val="21"/>
                      </w:rPr>
                      <w:t>账面</w:t>
                    </w:r>
                  </w:p>
                  <w:p w:rsidR="00B610FC" w:rsidRDefault="00B610FC" w:rsidP="00B91E50">
                    <w:pPr>
                      <w:jc w:val="center"/>
                      <w:rPr>
                        <w:szCs w:val="21"/>
                      </w:rPr>
                    </w:pPr>
                    <w:r>
                      <w:rPr>
                        <w:rFonts w:hint="eastAsia"/>
                        <w:szCs w:val="21"/>
                      </w:rPr>
                      <w:t>价值</w:t>
                    </w:r>
                  </w:p>
                </w:tc>
              </w:sdtContent>
            </w:sdt>
          </w:tr>
          <w:tr w:rsidR="00B610FC" w:rsidTr="00B610FC">
            <w:trPr>
              <w:cantSplit/>
              <w:trHeight w:val="375"/>
            </w:trPr>
            <w:tc>
              <w:tcPr>
                <w:tcW w:w="720" w:type="pct"/>
                <w:vMerge/>
                <w:tcBorders>
                  <w:left w:val="single" w:sz="4" w:space="0" w:color="auto"/>
                  <w:bottom w:val="single" w:sz="4" w:space="0" w:color="auto"/>
                  <w:right w:val="single" w:sz="4" w:space="0" w:color="auto"/>
                </w:tcBorders>
                <w:vAlign w:val="center"/>
              </w:tcPr>
              <w:p w:rsidR="00B610FC" w:rsidRDefault="00B610FC" w:rsidP="00B91E50">
                <w:pPr>
                  <w:rPr>
                    <w:szCs w:val="21"/>
                  </w:rPr>
                </w:pPr>
              </w:p>
            </w:tc>
            <w:sdt>
              <w:sdtPr>
                <w:tag w:val="_PLD_d0d19bdfd4a74ef79861f6e904f14e0f"/>
                <w:id w:val="2272349"/>
                <w:lock w:val="sdtLocked"/>
              </w:sdtPr>
              <w:sdtContent>
                <w:tc>
                  <w:tcPr>
                    <w:tcW w:w="530"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金额</w:t>
                    </w:r>
                  </w:p>
                </w:tc>
              </w:sdtContent>
            </w:sdt>
            <w:sdt>
              <w:sdtPr>
                <w:tag w:val="_PLD_29b12e35342d476fb2ec3c822580a391"/>
                <w:id w:val="2272350"/>
                <w:lock w:val="sdtLocked"/>
              </w:sdtPr>
              <w:sdtContent>
                <w:tc>
                  <w:tcPr>
                    <w:tcW w:w="338"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比例</w:t>
                    </w:r>
                    <w:r>
                      <w:rPr>
                        <w:szCs w:val="21"/>
                      </w:rPr>
                      <w:t>(%)</w:t>
                    </w:r>
                  </w:p>
                </w:tc>
              </w:sdtContent>
            </w:sdt>
            <w:sdt>
              <w:sdtPr>
                <w:tag w:val="_PLD_98dcb54f78f6476eaf182e42f7dac0a1"/>
                <w:id w:val="2272351"/>
                <w:lock w:val="sdtLocked"/>
              </w:sdtPr>
              <w:sdtContent>
                <w:tc>
                  <w:tcPr>
                    <w:tcW w:w="492"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金额</w:t>
                    </w:r>
                  </w:p>
                </w:tc>
              </w:sdtContent>
            </w:sdt>
            <w:sdt>
              <w:sdtPr>
                <w:tag w:val="_PLD_769ef23f5e5e454d856f744a0997af44"/>
                <w:id w:val="2272352"/>
                <w:lock w:val="sdtLocked"/>
              </w:sdtPr>
              <w:sdtContent>
                <w:tc>
                  <w:tcPr>
                    <w:tcW w:w="262"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计提比例</w:t>
                    </w:r>
                    <w:r>
                      <w:rPr>
                        <w:szCs w:val="21"/>
                      </w:rPr>
                      <w:t>(%)</w:t>
                    </w:r>
                  </w:p>
                </w:tc>
              </w:sdtContent>
            </w:sdt>
            <w:tc>
              <w:tcPr>
                <w:tcW w:w="530" w:type="pct"/>
                <w:vMerge/>
                <w:tcBorders>
                  <w:left w:val="single" w:sz="4" w:space="0" w:color="auto"/>
                  <w:bottom w:val="single" w:sz="4" w:space="0" w:color="auto"/>
                  <w:right w:val="single" w:sz="4" w:space="0" w:color="auto"/>
                </w:tcBorders>
                <w:vAlign w:val="center"/>
              </w:tcPr>
              <w:p w:rsidR="00B610FC" w:rsidRDefault="00B610FC" w:rsidP="00B91E50">
                <w:pPr>
                  <w:jc w:val="center"/>
                  <w:rPr>
                    <w:szCs w:val="21"/>
                  </w:rPr>
                </w:pPr>
              </w:p>
            </w:tc>
            <w:sdt>
              <w:sdtPr>
                <w:tag w:val="_PLD_fa4899ba197847a7b8f1437e8c2d3e2d"/>
                <w:id w:val="2272353"/>
                <w:lock w:val="sdtLocked"/>
              </w:sdtPr>
              <w:sdtContent>
                <w:tc>
                  <w:tcPr>
                    <w:tcW w:w="530"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金额</w:t>
                    </w:r>
                  </w:p>
                </w:tc>
              </w:sdtContent>
            </w:sdt>
            <w:sdt>
              <w:sdtPr>
                <w:tag w:val="_PLD_22dee1483d2741a4a1c29d14ebb4dd73"/>
                <w:id w:val="2272354"/>
                <w:lock w:val="sdtLocked"/>
              </w:sdtPr>
              <w:sdtContent>
                <w:tc>
                  <w:tcPr>
                    <w:tcW w:w="262"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比例</w:t>
                    </w:r>
                    <w:r>
                      <w:rPr>
                        <w:szCs w:val="21"/>
                      </w:rPr>
                      <w:t>(%)</w:t>
                    </w:r>
                  </w:p>
                </w:tc>
              </w:sdtContent>
            </w:sdt>
            <w:sdt>
              <w:sdtPr>
                <w:tag w:val="_PLD_951bc1144a3a4411ae7980ed6df7ca52"/>
                <w:id w:val="2272355"/>
                <w:lock w:val="sdtLocked"/>
              </w:sdtPr>
              <w:sdtContent>
                <w:tc>
                  <w:tcPr>
                    <w:tcW w:w="530"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金额</w:t>
                    </w:r>
                  </w:p>
                </w:tc>
              </w:sdtContent>
            </w:sdt>
            <w:sdt>
              <w:sdtPr>
                <w:tag w:val="_PLD_9b5a2795d3a34ba58f144e8a31609deb"/>
                <w:id w:val="2272356"/>
                <w:lock w:val="sdtLocked"/>
              </w:sdtPr>
              <w:sdtContent>
                <w:tc>
                  <w:tcPr>
                    <w:tcW w:w="223" w:type="pct"/>
                    <w:tcBorders>
                      <w:left w:val="single" w:sz="4" w:space="0" w:color="auto"/>
                      <w:bottom w:val="single" w:sz="4" w:space="0" w:color="auto"/>
                      <w:right w:val="single" w:sz="4" w:space="0" w:color="auto"/>
                    </w:tcBorders>
                    <w:vAlign w:val="center"/>
                  </w:tcPr>
                  <w:p w:rsidR="00B610FC" w:rsidRDefault="00B610FC" w:rsidP="00B91E50">
                    <w:pPr>
                      <w:jc w:val="center"/>
                      <w:rPr>
                        <w:szCs w:val="21"/>
                      </w:rPr>
                    </w:pPr>
                    <w:r>
                      <w:rPr>
                        <w:rFonts w:hint="eastAsia"/>
                        <w:szCs w:val="21"/>
                      </w:rPr>
                      <w:t>计提比例</w:t>
                    </w:r>
                    <w:r>
                      <w:rPr>
                        <w:szCs w:val="21"/>
                      </w:rPr>
                      <w:t>(%)</w:t>
                    </w:r>
                  </w:p>
                </w:tc>
              </w:sdtContent>
            </w:sdt>
            <w:tc>
              <w:tcPr>
                <w:tcW w:w="583" w:type="pct"/>
                <w:vMerge/>
                <w:tcBorders>
                  <w:left w:val="single" w:sz="4" w:space="0" w:color="auto"/>
                  <w:bottom w:val="single" w:sz="4" w:space="0" w:color="auto"/>
                  <w:right w:val="single" w:sz="4" w:space="0" w:color="auto"/>
                </w:tcBorders>
              </w:tcPr>
              <w:p w:rsidR="00B610FC" w:rsidRDefault="00B610FC" w:rsidP="00B91E50">
                <w:pPr>
                  <w:jc w:val="center"/>
                  <w:rPr>
                    <w:szCs w:val="21"/>
                  </w:rPr>
                </w:pPr>
              </w:p>
            </w:tc>
          </w:tr>
          <w:tr w:rsidR="00B610FC" w:rsidTr="00B610FC">
            <w:trPr>
              <w:cantSplit/>
            </w:trPr>
            <w:sdt>
              <w:sdtPr>
                <w:rPr>
                  <w:sz w:val="18"/>
                  <w:szCs w:val="18"/>
                </w:rPr>
                <w:tag w:val="_PLD_3cb98e7cc16f45d38da692e6992c3dfe"/>
                <w:id w:val="2272357"/>
                <w:lock w:val="sdtLocked"/>
              </w:sdtPr>
              <w:sdtContent>
                <w:tc>
                  <w:tcPr>
                    <w:tcW w:w="720" w:type="pct"/>
                    <w:tcBorders>
                      <w:top w:val="single" w:sz="4" w:space="0" w:color="auto"/>
                      <w:left w:val="single" w:sz="4" w:space="0" w:color="auto"/>
                      <w:bottom w:val="single" w:sz="4" w:space="0" w:color="auto"/>
                      <w:right w:val="single" w:sz="4" w:space="0" w:color="auto"/>
                    </w:tcBorders>
                  </w:tcPr>
                  <w:p w:rsidR="00B610FC" w:rsidRPr="009C0418" w:rsidRDefault="00B610FC" w:rsidP="00B91E50">
                    <w:pPr>
                      <w:rPr>
                        <w:sz w:val="18"/>
                        <w:szCs w:val="18"/>
                      </w:rPr>
                    </w:pPr>
                    <w:r w:rsidRPr="009C0418">
                      <w:rPr>
                        <w:rFonts w:hint="eastAsia"/>
                        <w:sz w:val="18"/>
                        <w:szCs w:val="18"/>
                      </w:rPr>
                      <w:t>单项金额重大并单独计提坏账准备的应收账款</w:t>
                    </w:r>
                  </w:p>
                </w:tc>
              </w:sdtContent>
            </w:sdt>
            <w:tc>
              <w:tcPr>
                <w:tcW w:w="530"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338"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492"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262"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530"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530"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262"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530"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223"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c>
              <w:tcPr>
                <w:tcW w:w="583" w:type="pct"/>
                <w:tcBorders>
                  <w:top w:val="single" w:sz="4" w:space="0" w:color="auto"/>
                  <w:left w:val="single" w:sz="4" w:space="0" w:color="auto"/>
                  <w:bottom w:val="single" w:sz="4" w:space="0" w:color="auto"/>
                  <w:right w:val="single" w:sz="4" w:space="0" w:color="auto"/>
                </w:tcBorders>
              </w:tcPr>
              <w:p w:rsidR="00B610FC" w:rsidRDefault="00B610FC" w:rsidP="00B91E50">
                <w:pPr>
                  <w:jc w:val="right"/>
                  <w:rPr>
                    <w:szCs w:val="21"/>
                  </w:rPr>
                </w:pPr>
              </w:p>
            </w:tc>
          </w:tr>
          <w:tr w:rsidR="00B610FC" w:rsidTr="00B610FC">
            <w:trPr>
              <w:cantSplit/>
            </w:trPr>
            <w:sdt>
              <w:sdtPr>
                <w:rPr>
                  <w:sz w:val="18"/>
                  <w:szCs w:val="18"/>
                </w:rPr>
                <w:tag w:val="_PLD_260c6a8f141f4428a47c802a7660ab2e"/>
                <w:id w:val="2272358"/>
                <w:lock w:val="sdtLocked"/>
              </w:sdtPr>
              <w:sdtContent>
                <w:tc>
                  <w:tcPr>
                    <w:tcW w:w="720" w:type="pct"/>
                    <w:tcBorders>
                      <w:top w:val="single" w:sz="4" w:space="0" w:color="auto"/>
                      <w:left w:val="single" w:sz="4" w:space="0" w:color="auto"/>
                      <w:bottom w:val="single" w:sz="4" w:space="0" w:color="auto"/>
                      <w:right w:val="single" w:sz="4" w:space="0" w:color="auto"/>
                    </w:tcBorders>
                  </w:tcPr>
                  <w:p w:rsidR="00B610FC" w:rsidRPr="009C0418" w:rsidRDefault="00B610FC" w:rsidP="00B91E50">
                    <w:pPr>
                      <w:rPr>
                        <w:sz w:val="18"/>
                        <w:szCs w:val="18"/>
                      </w:rPr>
                    </w:pPr>
                    <w:r w:rsidRPr="009C0418">
                      <w:rPr>
                        <w:rFonts w:hint="eastAsia"/>
                        <w:sz w:val="18"/>
                        <w:szCs w:val="18"/>
                      </w:rPr>
                      <w:t>按信用风险特征组合计提坏账准备的应收账款</w:t>
                    </w:r>
                  </w:p>
                </w:tc>
              </w:sdtContent>
            </w:sdt>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84,493,652.31</w:t>
                </w:r>
              </w:p>
            </w:tc>
            <w:tc>
              <w:tcPr>
                <w:tcW w:w="338"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100.00</w:t>
                </w:r>
              </w:p>
            </w:tc>
            <w:tc>
              <w:tcPr>
                <w:tcW w:w="49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6,978,006.30</w:t>
                </w:r>
              </w:p>
            </w:tc>
            <w:tc>
              <w:tcPr>
                <w:tcW w:w="26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8.26</w:t>
                </w: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77,515,646.01</w:t>
                </w: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87,308,041.80</w:t>
                </w:r>
              </w:p>
            </w:tc>
            <w:tc>
              <w:tcPr>
                <w:tcW w:w="26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100.00</w:t>
                </w: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10,073,059.28</w:t>
                </w:r>
              </w:p>
            </w:tc>
            <w:tc>
              <w:tcPr>
                <w:tcW w:w="223"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11.54</w:t>
                </w:r>
              </w:p>
            </w:tc>
            <w:tc>
              <w:tcPr>
                <w:tcW w:w="583"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77,234,982.52</w:t>
                </w:r>
              </w:p>
            </w:tc>
          </w:tr>
          <w:tr w:rsidR="00B610FC" w:rsidTr="00B610FC">
            <w:trPr>
              <w:cantSplit/>
            </w:trPr>
            <w:sdt>
              <w:sdtPr>
                <w:rPr>
                  <w:sz w:val="18"/>
                  <w:szCs w:val="18"/>
                </w:rPr>
                <w:tag w:val="_PLD_47c6cc15e08a4d3a862a8282cb802548"/>
                <w:id w:val="2272359"/>
                <w:lock w:val="sdtLocked"/>
              </w:sdtPr>
              <w:sdtContent>
                <w:tc>
                  <w:tcPr>
                    <w:tcW w:w="720" w:type="pct"/>
                    <w:tcBorders>
                      <w:top w:val="single" w:sz="4" w:space="0" w:color="auto"/>
                      <w:left w:val="single" w:sz="4" w:space="0" w:color="auto"/>
                      <w:bottom w:val="single" w:sz="4" w:space="0" w:color="auto"/>
                      <w:right w:val="single" w:sz="4" w:space="0" w:color="auto"/>
                    </w:tcBorders>
                  </w:tcPr>
                  <w:p w:rsidR="00B610FC" w:rsidRPr="009C0418" w:rsidRDefault="00B610FC" w:rsidP="00B91E50">
                    <w:pPr>
                      <w:rPr>
                        <w:sz w:val="18"/>
                        <w:szCs w:val="18"/>
                      </w:rPr>
                    </w:pPr>
                    <w:r w:rsidRPr="009C0418">
                      <w:rPr>
                        <w:rFonts w:hint="eastAsia"/>
                        <w:sz w:val="18"/>
                        <w:szCs w:val="18"/>
                      </w:rPr>
                      <w:t>单项金额不重大但单独计提坏账准备的应收账款</w:t>
                    </w:r>
                  </w:p>
                </w:tc>
              </w:sdtContent>
            </w:sdt>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338"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49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26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26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223"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c>
              <w:tcPr>
                <w:tcW w:w="583"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p>
            </w:tc>
          </w:tr>
          <w:tr w:rsidR="00B610FC" w:rsidTr="00B610FC">
            <w:trPr>
              <w:cantSplit/>
            </w:trPr>
            <w:sdt>
              <w:sdtPr>
                <w:tag w:val="_PLD_5e4d3fcc589e4188a87419b7cc62dd49"/>
                <w:id w:val="2272360"/>
                <w:lock w:val="sdtLocked"/>
              </w:sdtPr>
              <w:sdtContent>
                <w:tc>
                  <w:tcPr>
                    <w:tcW w:w="720" w:type="pct"/>
                    <w:tcBorders>
                      <w:top w:val="single" w:sz="4" w:space="0" w:color="auto"/>
                      <w:left w:val="single" w:sz="4" w:space="0" w:color="auto"/>
                      <w:bottom w:val="single" w:sz="4" w:space="0" w:color="auto"/>
                      <w:right w:val="single" w:sz="4" w:space="0" w:color="auto"/>
                    </w:tcBorders>
                    <w:vAlign w:val="center"/>
                  </w:tcPr>
                  <w:p w:rsidR="00B610FC" w:rsidRDefault="00B610FC" w:rsidP="00B91E50">
                    <w:pPr>
                      <w:autoSpaceDE w:val="0"/>
                      <w:autoSpaceDN w:val="0"/>
                      <w:adjustRightInd w:val="0"/>
                      <w:jc w:val="center"/>
                      <w:rPr>
                        <w:szCs w:val="21"/>
                      </w:rPr>
                    </w:pPr>
                    <w:r>
                      <w:rPr>
                        <w:rFonts w:hint="eastAsia"/>
                        <w:szCs w:val="21"/>
                      </w:rPr>
                      <w:t>合计</w:t>
                    </w:r>
                  </w:p>
                </w:tc>
              </w:sdtContent>
            </w:sdt>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84,493,652.31</w:t>
                </w:r>
              </w:p>
            </w:tc>
            <w:tc>
              <w:tcPr>
                <w:tcW w:w="338"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rFonts w:hint="eastAsia"/>
                    <w:sz w:val="15"/>
                    <w:szCs w:val="15"/>
                  </w:rPr>
                  <w:t> 100.00</w:t>
                </w:r>
              </w:p>
            </w:tc>
            <w:tc>
              <w:tcPr>
                <w:tcW w:w="49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6,978,006.30</w:t>
                </w:r>
              </w:p>
            </w:tc>
            <w:tc>
              <w:tcPr>
                <w:tcW w:w="26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rFonts w:hint="eastAsia"/>
                    <w:sz w:val="15"/>
                    <w:szCs w:val="15"/>
                  </w:rPr>
                  <w:t> 8.26</w:t>
                </w: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77,515,646.01</w:t>
                </w: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87,308,041.80</w:t>
                </w:r>
              </w:p>
            </w:tc>
            <w:tc>
              <w:tcPr>
                <w:tcW w:w="262"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rFonts w:hint="eastAsia"/>
                    <w:sz w:val="15"/>
                    <w:szCs w:val="15"/>
                  </w:rPr>
                  <w:t>100.00</w:t>
                </w:r>
              </w:p>
            </w:tc>
            <w:tc>
              <w:tcPr>
                <w:tcW w:w="530"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10,073,059.28</w:t>
                </w:r>
              </w:p>
            </w:tc>
            <w:tc>
              <w:tcPr>
                <w:tcW w:w="223"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rFonts w:hint="eastAsia"/>
                    <w:sz w:val="15"/>
                    <w:szCs w:val="15"/>
                  </w:rPr>
                  <w:t>11.54</w:t>
                </w:r>
              </w:p>
            </w:tc>
            <w:tc>
              <w:tcPr>
                <w:tcW w:w="583" w:type="pct"/>
                <w:tcBorders>
                  <w:top w:val="single" w:sz="4" w:space="0" w:color="auto"/>
                  <w:left w:val="single" w:sz="4" w:space="0" w:color="auto"/>
                  <w:bottom w:val="single" w:sz="4" w:space="0" w:color="auto"/>
                  <w:right w:val="single" w:sz="4" w:space="0" w:color="auto"/>
                </w:tcBorders>
                <w:vAlign w:val="center"/>
              </w:tcPr>
              <w:p w:rsidR="00B610FC" w:rsidRPr="00256941" w:rsidRDefault="00B610FC" w:rsidP="00B91E50">
                <w:pPr>
                  <w:jc w:val="right"/>
                  <w:rPr>
                    <w:sz w:val="15"/>
                    <w:szCs w:val="15"/>
                  </w:rPr>
                </w:pPr>
                <w:r w:rsidRPr="00256941">
                  <w:rPr>
                    <w:sz w:val="15"/>
                    <w:szCs w:val="15"/>
                  </w:rPr>
                  <w:t>77,234,982.52</w:t>
                </w:r>
              </w:p>
            </w:tc>
          </w:tr>
        </w:tbl>
        <w:p w:rsidR="00B610FC" w:rsidRDefault="00B610FC"/>
        <w:p w:rsidR="00996DE7" w:rsidRDefault="007A1B61">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996DE7" w:rsidRDefault="00512658">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Locked"/>
            <w:placeholder>
              <w:docPart w:val="GBC22222222222222222222222222222"/>
            </w:placeholder>
          </w:sdtPr>
          <w:sdtContent>
            <w:p w:rsidR="00996DE7" w:rsidRDefault="007A1B61" w:rsidP="00FC5FC9">
              <w:pPr>
                <w:rPr>
                  <w:szCs w:val="21"/>
                </w:rPr>
              </w:pPr>
              <w:r>
                <w:rPr>
                  <w:szCs w:val="21"/>
                </w:rPr>
                <w:fldChar w:fldCharType="begin"/>
              </w:r>
              <w:r w:rsidR="00FC5FC9">
                <w:rPr>
                  <w:szCs w:val="21"/>
                </w:rPr>
                <w:instrText>MACROBUTTON  SnrToggleCheckbox □</w:instrText>
              </w:r>
              <w:r w:rsidR="00FC5FC9">
                <w:rPr>
                  <w:szCs w:val="21"/>
                </w:rPr>
                <w:instrText>适用</w:instrText>
              </w:r>
              <w:r w:rsidR="00FC5FC9">
                <w:rPr>
                  <w:szCs w:val="21"/>
                </w:rPr>
                <w:instrText xml:space="preserve"> </w:instrText>
              </w:r>
              <w:r>
                <w:rPr>
                  <w:szCs w:val="21"/>
                </w:rPr>
                <w:fldChar w:fldCharType="end"/>
              </w:r>
              <w:r>
                <w:rPr>
                  <w:szCs w:val="21"/>
                </w:rPr>
                <w:fldChar w:fldCharType="begin"/>
              </w:r>
              <w:r w:rsidR="00FC5FC9">
                <w:rPr>
                  <w:szCs w:val="21"/>
                </w:rPr>
                <w:instrText>MACROBUTTON  SnrToggleCheckbox √</w:instrText>
              </w:r>
              <w:r w:rsidR="00FC5FC9">
                <w:rPr>
                  <w:szCs w:val="21"/>
                </w:rPr>
                <w:instrText>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996DE7" w:rsidRDefault="00512658">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996DE7" w:rsidRDefault="007A1B61">
              <w:pPr>
                <w:rPr>
                  <w:szCs w:val="21"/>
                </w:rPr>
              </w:pPr>
              <w:r>
                <w:rPr>
                  <w:szCs w:val="21"/>
                </w:rPr>
                <w:fldChar w:fldCharType="begin"/>
              </w:r>
              <w:r w:rsidR="00FC5FC9">
                <w:rPr>
                  <w:szCs w:val="21"/>
                </w:rPr>
                <w:instrText>MACROBUTTON  SnrToggleCheckbox √</w:instrText>
              </w:r>
              <w:r w:rsidR="00FC5FC9">
                <w:rPr>
                  <w:szCs w:val="21"/>
                </w:rPr>
                <w:instrText>适用</w:instrText>
              </w:r>
              <w:r w:rsidR="00FC5FC9">
                <w:rPr>
                  <w:szCs w:val="21"/>
                </w:rPr>
                <w:instrText xml:space="preserve"> </w:instrText>
              </w:r>
              <w:r>
                <w:rPr>
                  <w:szCs w:val="21"/>
                </w:rPr>
                <w:fldChar w:fldCharType="end"/>
              </w:r>
              <w:r>
                <w:rPr>
                  <w:szCs w:val="21"/>
                </w:rPr>
                <w:fldChar w:fldCharType="begin"/>
              </w:r>
              <w:r w:rsidR="00FC5FC9">
                <w:rPr>
                  <w:szCs w:val="21"/>
                </w:rPr>
                <w:instrText xml:space="preserve"> MACROBUTTON  SnrToggleCheckbox □</w:instrText>
              </w:r>
              <w:r w:rsidR="00FC5FC9">
                <w:rPr>
                  <w:szCs w:val="21"/>
                </w:rPr>
                <w:instrText>不适用</w:instrText>
              </w:r>
              <w:r w:rsidR="00FC5FC9">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180A6A" w:rsidTr="00B91E50">
            <w:trPr>
              <w:trHeight w:val="298"/>
              <w:jc w:val="center"/>
            </w:trPr>
            <w:sdt>
              <w:sdtPr>
                <w:tag w:val="_PLD_9ef5da7c57794569ad851db713967b75"/>
                <w:id w:val="2272412"/>
                <w:lock w:val="sdtLocked"/>
              </w:sdtPr>
              <w:sdtContent>
                <w:tc>
                  <w:tcPr>
                    <w:tcW w:w="1478" w:type="pct"/>
                    <w:vMerge w:val="restart"/>
                    <w:tcBorders>
                      <w:bottom w:val="single" w:sz="4" w:space="0" w:color="auto"/>
                    </w:tcBorders>
                    <w:shd w:val="clear" w:color="auto" w:fill="auto"/>
                    <w:vAlign w:val="center"/>
                  </w:tcPr>
                  <w:p w:rsidR="00180A6A" w:rsidRDefault="00180A6A" w:rsidP="00B91E50">
                    <w:pPr>
                      <w:jc w:val="center"/>
                      <w:rPr>
                        <w:szCs w:val="21"/>
                      </w:rPr>
                    </w:pPr>
                    <w:r>
                      <w:rPr>
                        <w:szCs w:val="21"/>
                      </w:rPr>
                      <w:t>账龄</w:t>
                    </w:r>
                  </w:p>
                </w:tc>
              </w:sdtContent>
            </w:sdt>
            <w:sdt>
              <w:sdtPr>
                <w:tag w:val="_PLD_a4b9d3fdf4b94d21978dfe563901c1a0"/>
                <w:id w:val="2272413"/>
                <w:lock w:val="sdtLocked"/>
              </w:sdtPr>
              <w:sdtContent>
                <w:tc>
                  <w:tcPr>
                    <w:tcW w:w="3522" w:type="pct"/>
                    <w:gridSpan w:val="3"/>
                    <w:tcBorders>
                      <w:bottom w:val="single" w:sz="4" w:space="0" w:color="auto"/>
                    </w:tcBorders>
                    <w:shd w:val="clear" w:color="auto" w:fill="auto"/>
                    <w:vAlign w:val="center"/>
                  </w:tcPr>
                  <w:p w:rsidR="00180A6A" w:rsidRDefault="00180A6A" w:rsidP="00B91E50">
                    <w:pPr>
                      <w:jc w:val="center"/>
                      <w:rPr>
                        <w:szCs w:val="21"/>
                      </w:rPr>
                    </w:pPr>
                    <w:r>
                      <w:rPr>
                        <w:szCs w:val="21"/>
                      </w:rPr>
                      <w:t>期末余额</w:t>
                    </w:r>
                  </w:p>
                </w:tc>
              </w:sdtContent>
            </w:sdt>
          </w:tr>
          <w:tr w:rsidR="00180A6A" w:rsidTr="00B91E50">
            <w:trPr>
              <w:jc w:val="center"/>
            </w:trPr>
            <w:tc>
              <w:tcPr>
                <w:tcW w:w="1478" w:type="pct"/>
                <w:vMerge/>
                <w:shd w:val="clear" w:color="auto" w:fill="auto"/>
                <w:vAlign w:val="center"/>
              </w:tcPr>
              <w:p w:rsidR="00180A6A" w:rsidRDefault="00180A6A" w:rsidP="00B91E50">
                <w:pPr>
                  <w:jc w:val="center"/>
                  <w:rPr>
                    <w:szCs w:val="21"/>
                  </w:rPr>
                </w:pPr>
              </w:p>
            </w:tc>
            <w:sdt>
              <w:sdtPr>
                <w:tag w:val="_PLD_fab55bcb90b14191926c6330a13b9e22"/>
                <w:id w:val="2272414"/>
                <w:lock w:val="sdtLocked"/>
              </w:sdtPr>
              <w:sdtContent>
                <w:tc>
                  <w:tcPr>
                    <w:tcW w:w="1196" w:type="pct"/>
                    <w:shd w:val="clear" w:color="auto" w:fill="auto"/>
                    <w:vAlign w:val="center"/>
                  </w:tcPr>
                  <w:p w:rsidR="00180A6A" w:rsidRDefault="00180A6A" w:rsidP="00B91E50">
                    <w:pPr>
                      <w:jc w:val="center"/>
                      <w:rPr>
                        <w:szCs w:val="21"/>
                      </w:rPr>
                    </w:pPr>
                    <w:r>
                      <w:rPr>
                        <w:rFonts w:hint="eastAsia"/>
                        <w:szCs w:val="21"/>
                      </w:rPr>
                      <w:t>应收账款</w:t>
                    </w:r>
                  </w:p>
                </w:tc>
              </w:sdtContent>
            </w:sdt>
            <w:sdt>
              <w:sdtPr>
                <w:tag w:val="_PLD_5574881427314cb08d6ef92d08a9a1fa"/>
                <w:id w:val="2272415"/>
                <w:lock w:val="sdtLocked"/>
              </w:sdtPr>
              <w:sdtContent>
                <w:tc>
                  <w:tcPr>
                    <w:tcW w:w="1168" w:type="pct"/>
                    <w:shd w:val="clear" w:color="auto" w:fill="auto"/>
                    <w:vAlign w:val="center"/>
                  </w:tcPr>
                  <w:p w:rsidR="00180A6A" w:rsidRDefault="00180A6A" w:rsidP="00B91E50">
                    <w:pPr>
                      <w:jc w:val="center"/>
                      <w:rPr>
                        <w:szCs w:val="21"/>
                      </w:rPr>
                    </w:pPr>
                    <w:r>
                      <w:rPr>
                        <w:rFonts w:hint="eastAsia"/>
                        <w:szCs w:val="21"/>
                      </w:rPr>
                      <w:t>坏账</w:t>
                    </w:r>
                    <w:r>
                      <w:rPr>
                        <w:szCs w:val="21"/>
                      </w:rPr>
                      <w:t>准备</w:t>
                    </w:r>
                  </w:p>
                </w:tc>
              </w:sdtContent>
            </w:sdt>
            <w:sdt>
              <w:sdtPr>
                <w:tag w:val="_PLD_b997b8e042104892998ec5bb256e1817"/>
                <w:id w:val="2272416"/>
                <w:lock w:val="sdtLocked"/>
              </w:sdtPr>
              <w:sdtContent>
                <w:tc>
                  <w:tcPr>
                    <w:tcW w:w="1158" w:type="pct"/>
                    <w:shd w:val="clear" w:color="auto" w:fill="auto"/>
                    <w:vAlign w:val="center"/>
                  </w:tcPr>
                  <w:p w:rsidR="00180A6A" w:rsidRDefault="00180A6A" w:rsidP="00B91E50">
                    <w:pPr>
                      <w:jc w:val="center"/>
                      <w:rPr>
                        <w:szCs w:val="21"/>
                      </w:rPr>
                    </w:pPr>
                    <w:r>
                      <w:rPr>
                        <w:rFonts w:hint="eastAsia"/>
                        <w:szCs w:val="21"/>
                      </w:rPr>
                      <w:t>计提比例</w:t>
                    </w:r>
                    <w:r>
                      <w:rPr>
                        <w:rFonts w:cs="Arial" w:hint="eastAsia"/>
                        <w:color w:val="000000"/>
                        <w:szCs w:val="21"/>
                        <w:lang w:val="en-GB"/>
                      </w:rPr>
                      <w:t>（</w:t>
                    </w:r>
                    <w:r>
                      <w:rPr>
                        <w:rFonts w:cs="Arial" w:hint="eastAsia"/>
                        <w:color w:val="000000"/>
                        <w:szCs w:val="21"/>
                        <w:lang w:val="en-GB"/>
                      </w:rPr>
                      <w:t>%</w:t>
                    </w:r>
                    <w:r>
                      <w:rPr>
                        <w:rFonts w:cs="Arial" w:hint="eastAsia"/>
                        <w:color w:val="000000"/>
                        <w:szCs w:val="21"/>
                        <w:lang w:val="en-GB"/>
                      </w:rPr>
                      <w:t>）</w:t>
                    </w:r>
                  </w:p>
                </w:tc>
              </w:sdtContent>
            </w:sdt>
          </w:tr>
          <w:tr w:rsidR="00180A6A" w:rsidTr="00B91E50">
            <w:trPr>
              <w:jc w:val="center"/>
            </w:trPr>
            <w:sdt>
              <w:sdtPr>
                <w:tag w:val="_PLD_7648ba66b4254ea99a207647a9cb1973"/>
                <w:id w:val="2272417"/>
                <w:lock w:val="sdtLocked"/>
              </w:sdtPr>
              <w:sdtContent>
                <w:tc>
                  <w:tcPr>
                    <w:tcW w:w="1478" w:type="pct"/>
                    <w:shd w:val="clear" w:color="auto" w:fill="auto"/>
                  </w:tcPr>
                  <w:p w:rsidR="00180A6A" w:rsidRDefault="00180A6A" w:rsidP="00B91E50">
                    <w:pPr>
                      <w:rPr>
                        <w:szCs w:val="21"/>
                      </w:rPr>
                    </w:pPr>
                    <w:r>
                      <w:rPr>
                        <w:rFonts w:hint="eastAsia"/>
                        <w:szCs w:val="21"/>
                      </w:rPr>
                      <w:t>1</w:t>
                    </w:r>
                    <w:r>
                      <w:rPr>
                        <w:szCs w:val="21"/>
                      </w:rPr>
                      <w:t>年以内</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 76,153,647.82</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 3,807,682.39</w:t>
                </w:r>
              </w:p>
            </w:tc>
            <w:tc>
              <w:tcPr>
                <w:tcW w:w="1158" w:type="pct"/>
                <w:shd w:val="clear" w:color="auto" w:fill="auto"/>
              </w:tcPr>
              <w:p w:rsidR="00180A6A" w:rsidRPr="00B90BC3" w:rsidRDefault="00180A6A" w:rsidP="00B91E50">
                <w:pPr>
                  <w:jc w:val="right"/>
                  <w:rPr>
                    <w:rFonts w:ascii="宋体" w:hAnsi="宋体"/>
                    <w:szCs w:val="21"/>
                  </w:rPr>
                </w:pPr>
                <w:r w:rsidRPr="00B90BC3">
                  <w:rPr>
                    <w:rFonts w:ascii="宋体" w:hAnsi="宋体"/>
                  </w:rPr>
                  <w:t> 5.00</w:t>
                </w:r>
              </w:p>
            </w:tc>
          </w:tr>
          <w:tr w:rsidR="00180A6A" w:rsidTr="00B91E50">
            <w:trPr>
              <w:jc w:val="center"/>
            </w:trPr>
            <w:sdt>
              <w:sdtPr>
                <w:tag w:val="_PLD_ff4a4d3815854fe7875bb22d2c818abb"/>
                <w:id w:val="2272418"/>
                <w:lock w:val="sdtLocked"/>
              </w:sdtPr>
              <w:sdtContent>
                <w:tc>
                  <w:tcPr>
                    <w:tcW w:w="1478" w:type="pct"/>
                    <w:shd w:val="clear" w:color="auto" w:fill="auto"/>
                  </w:tcPr>
                  <w:p w:rsidR="00180A6A" w:rsidRDefault="00180A6A" w:rsidP="00B91E50">
                    <w:pPr>
                      <w:rPr>
                        <w:szCs w:val="21"/>
                      </w:rPr>
                    </w:pPr>
                    <w:r>
                      <w:rPr>
                        <w:rFonts w:hint="eastAsia"/>
                        <w:szCs w:val="21"/>
                      </w:rPr>
                      <w:t>1</w:t>
                    </w:r>
                    <w:r>
                      <w:rPr>
                        <w:rFonts w:hint="eastAsia"/>
                        <w:szCs w:val="21"/>
                      </w:rPr>
                      <w:t>年以内小计</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76,153,647.82</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3,807,682.39</w:t>
                </w:r>
              </w:p>
            </w:tc>
            <w:tc>
              <w:tcPr>
                <w:tcW w:w="1158" w:type="pct"/>
                <w:shd w:val="clear" w:color="auto" w:fill="auto"/>
              </w:tcPr>
              <w:p w:rsidR="00180A6A" w:rsidRPr="00B90BC3" w:rsidRDefault="00180A6A" w:rsidP="00B91E50">
                <w:pPr>
                  <w:jc w:val="right"/>
                  <w:rPr>
                    <w:rFonts w:ascii="宋体" w:hAnsi="宋体"/>
                    <w:szCs w:val="21"/>
                  </w:rPr>
                </w:pPr>
                <w:r w:rsidRPr="00B90BC3">
                  <w:rPr>
                    <w:rFonts w:ascii="宋体" w:hAnsi="宋体"/>
                  </w:rPr>
                  <w:t>5.00</w:t>
                </w:r>
              </w:p>
            </w:tc>
          </w:tr>
          <w:tr w:rsidR="00180A6A" w:rsidTr="00B91E50">
            <w:trPr>
              <w:jc w:val="center"/>
            </w:trPr>
            <w:sdt>
              <w:sdtPr>
                <w:tag w:val="_PLD_510c2fb1473949fda368c5c8281fdcc9"/>
                <w:id w:val="2272419"/>
                <w:lock w:val="sdtLocked"/>
              </w:sdtPr>
              <w:sdtContent>
                <w:tc>
                  <w:tcPr>
                    <w:tcW w:w="1478" w:type="pct"/>
                    <w:shd w:val="clear" w:color="auto" w:fill="auto"/>
                  </w:tcPr>
                  <w:p w:rsidR="00180A6A" w:rsidRDefault="00180A6A" w:rsidP="00B91E50">
                    <w:pPr>
                      <w:rPr>
                        <w:szCs w:val="21"/>
                      </w:rPr>
                    </w:pPr>
                    <w:r>
                      <w:rPr>
                        <w:rFonts w:hint="eastAsia"/>
                        <w:szCs w:val="21"/>
                      </w:rPr>
                      <w:t>1</w:t>
                    </w:r>
                    <w:r>
                      <w:rPr>
                        <w:szCs w:val="21"/>
                      </w:rPr>
                      <w:t>至</w:t>
                    </w:r>
                    <w:r>
                      <w:rPr>
                        <w:rFonts w:hint="eastAsia"/>
                        <w:szCs w:val="21"/>
                      </w:rPr>
                      <w:t>2</w:t>
                    </w:r>
                    <w:r>
                      <w:rPr>
                        <w:szCs w:val="21"/>
                      </w:rPr>
                      <w:t>年</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2,353,120.62</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235,312.06</w:t>
                </w:r>
              </w:p>
            </w:tc>
            <w:tc>
              <w:tcPr>
                <w:tcW w:w="1158" w:type="pct"/>
                <w:shd w:val="clear" w:color="auto" w:fill="auto"/>
              </w:tcPr>
              <w:p w:rsidR="00180A6A" w:rsidRPr="00B90BC3" w:rsidRDefault="00180A6A" w:rsidP="00B91E50">
                <w:pPr>
                  <w:jc w:val="right"/>
                  <w:rPr>
                    <w:rFonts w:ascii="宋体" w:hAnsi="宋体"/>
                    <w:szCs w:val="21"/>
                  </w:rPr>
                </w:pPr>
                <w:r w:rsidRPr="00B90BC3">
                  <w:rPr>
                    <w:rFonts w:ascii="宋体" w:hAnsi="宋体"/>
                  </w:rPr>
                  <w:t>10.00</w:t>
                </w:r>
              </w:p>
            </w:tc>
          </w:tr>
          <w:tr w:rsidR="00180A6A" w:rsidTr="00B91E50">
            <w:trPr>
              <w:jc w:val="center"/>
            </w:trPr>
            <w:sdt>
              <w:sdtPr>
                <w:tag w:val="_PLD_2e0e6e1408e44867b5075e273826ed28"/>
                <w:id w:val="2272420"/>
                <w:lock w:val="sdtLocked"/>
              </w:sdtPr>
              <w:sdtContent>
                <w:tc>
                  <w:tcPr>
                    <w:tcW w:w="1478" w:type="pct"/>
                    <w:shd w:val="clear" w:color="auto" w:fill="auto"/>
                  </w:tcPr>
                  <w:p w:rsidR="00180A6A" w:rsidRDefault="00180A6A" w:rsidP="00B91E50">
                    <w:pPr>
                      <w:rPr>
                        <w:szCs w:val="21"/>
                      </w:rPr>
                    </w:pPr>
                    <w:r>
                      <w:rPr>
                        <w:rFonts w:hint="eastAsia"/>
                        <w:szCs w:val="21"/>
                      </w:rPr>
                      <w:t>2</w:t>
                    </w:r>
                    <w:r>
                      <w:rPr>
                        <w:szCs w:val="21"/>
                      </w:rPr>
                      <w:t>至</w:t>
                    </w:r>
                    <w:r>
                      <w:rPr>
                        <w:rFonts w:hint="eastAsia"/>
                        <w:szCs w:val="21"/>
                      </w:rPr>
                      <w:t>3</w:t>
                    </w:r>
                    <w:r>
                      <w:rPr>
                        <w:szCs w:val="21"/>
                      </w:rPr>
                      <w:t>年</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153,583.65</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38,395.91</w:t>
                </w:r>
              </w:p>
            </w:tc>
            <w:tc>
              <w:tcPr>
                <w:tcW w:w="1158" w:type="pct"/>
                <w:shd w:val="clear" w:color="auto" w:fill="auto"/>
              </w:tcPr>
              <w:p w:rsidR="00180A6A" w:rsidRPr="00B90BC3" w:rsidRDefault="00180A6A" w:rsidP="00B91E50">
                <w:pPr>
                  <w:jc w:val="right"/>
                  <w:rPr>
                    <w:rFonts w:ascii="宋体" w:hAnsi="宋体"/>
                    <w:szCs w:val="21"/>
                  </w:rPr>
                </w:pPr>
                <w:r w:rsidRPr="00B90BC3">
                  <w:rPr>
                    <w:rFonts w:ascii="宋体" w:hAnsi="宋体"/>
                  </w:rPr>
                  <w:t>25.00</w:t>
                </w:r>
              </w:p>
            </w:tc>
          </w:tr>
          <w:tr w:rsidR="00180A6A" w:rsidTr="00B91E50">
            <w:trPr>
              <w:jc w:val="center"/>
            </w:trPr>
            <w:sdt>
              <w:sdtPr>
                <w:tag w:val="_PLD_8b3404fcf45b4d31a48ddb2cd056b650"/>
                <w:id w:val="2272421"/>
                <w:lock w:val="sdtLocked"/>
              </w:sdtPr>
              <w:sdtContent>
                <w:tc>
                  <w:tcPr>
                    <w:tcW w:w="1478" w:type="pct"/>
                    <w:shd w:val="clear" w:color="auto" w:fill="auto"/>
                  </w:tcPr>
                  <w:p w:rsidR="00180A6A" w:rsidRDefault="00180A6A" w:rsidP="00B91E50">
                    <w:pPr>
                      <w:rPr>
                        <w:szCs w:val="21"/>
                      </w:rPr>
                    </w:pPr>
                    <w:r>
                      <w:rPr>
                        <w:rFonts w:hint="eastAsia"/>
                        <w:szCs w:val="21"/>
                      </w:rPr>
                      <w:t>3</w:t>
                    </w:r>
                    <w:r>
                      <w:rPr>
                        <w:szCs w:val="21"/>
                      </w:rPr>
                      <w:t>至</w:t>
                    </w:r>
                    <w:r>
                      <w:rPr>
                        <w:rFonts w:hint="eastAsia"/>
                        <w:szCs w:val="21"/>
                      </w:rPr>
                      <w:t>4</w:t>
                    </w:r>
                    <w:r>
                      <w:rPr>
                        <w:szCs w:val="21"/>
                      </w:rPr>
                      <w:t>年</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3,725,753.20</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1,490,301.28</w:t>
                </w:r>
              </w:p>
            </w:tc>
            <w:tc>
              <w:tcPr>
                <w:tcW w:w="1158" w:type="pct"/>
                <w:shd w:val="clear" w:color="auto" w:fill="auto"/>
              </w:tcPr>
              <w:p w:rsidR="00180A6A" w:rsidRPr="00B90BC3" w:rsidRDefault="00180A6A" w:rsidP="00B91E50">
                <w:pPr>
                  <w:jc w:val="right"/>
                  <w:rPr>
                    <w:rFonts w:ascii="宋体" w:hAnsi="宋体"/>
                    <w:szCs w:val="21"/>
                  </w:rPr>
                </w:pPr>
                <w:r w:rsidRPr="00B90BC3">
                  <w:rPr>
                    <w:rFonts w:ascii="宋体" w:hAnsi="宋体"/>
                  </w:rPr>
                  <w:t>40.00</w:t>
                </w:r>
              </w:p>
            </w:tc>
          </w:tr>
          <w:tr w:rsidR="00180A6A" w:rsidTr="00B91E50">
            <w:trPr>
              <w:jc w:val="center"/>
            </w:trPr>
            <w:sdt>
              <w:sdtPr>
                <w:tag w:val="_PLD_2f33d41b1ba348d48021f4478e3fd59a"/>
                <w:id w:val="2272422"/>
                <w:lock w:val="sdtLocked"/>
              </w:sdtPr>
              <w:sdtContent>
                <w:tc>
                  <w:tcPr>
                    <w:tcW w:w="1478" w:type="pct"/>
                    <w:shd w:val="clear" w:color="auto" w:fill="auto"/>
                  </w:tcPr>
                  <w:p w:rsidR="00180A6A" w:rsidRDefault="00180A6A" w:rsidP="00B91E50">
                    <w:pPr>
                      <w:rPr>
                        <w:szCs w:val="21"/>
                      </w:rPr>
                    </w:pPr>
                    <w:r>
                      <w:rPr>
                        <w:rFonts w:hint="eastAsia"/>
                        <w:szCs w:val="21"/>
                      </w:rPr>
                      <w:t>4</w:t>
                    </w:r>
                    <w:r>
                      <w:rPr>
                        <w:szCs w:val="21"/>
                      </w:rPr>
                      <w:t>至</w:t>
                    </w:r>
                    <w:r>
                      <w:rPr>
                        <w:rFonts w:hint="eastAsia"/>
                        <w:szCs w:val="21"/>
                      </w:rPr>
                      <w:t>5</w:t>
                    </w:r>
                    <w:r>
                      <w:rPr>
                        <w:szCs w:val="21"/>
                      </w:rPr>
                      <w:t>年</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2,003,521.02</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1,302,288.66</w:t>
                </w:r>
              </w:p>
            </w:tc>
            <w:tc>
              <w:tcPr>
                <w:tcW w:w="1158" w:type="pct"/>
                <w:shd w:val="clear" w:color="auto" w:fill="auto"/>
              </w:tcPr>
              <w:p w:rsidR="00180A6A" w:rsidRPr="00B90BC3" w:rsidRDefault="00180A6A" w:rsidP="00B91E50">
                <w:pPr>
                  <w:jc w:val="right"/>
                  <w:rPr>
                    <w:rFonts w:ascii="宋体" w:hAnsi="宋体"/>
                    <w:szCs w:val="21"/>
                  </w:rPr>
                </w:pPr>
                <w:r w:rsidRPr="00B90BC3">
                  <w:rPr>
                    <w:rFonts w:ascii="宋体" w:hAnsi="宋体"/>
                  </w:rPr>
                  <w:t>65.00</w:t>
                </w:r>
              </w:p>
            </w:tc>
          </w:tr>
          <w:tr w:rsidR="00180A6A" w:rsidTr="00B91E50">
            <w:trPr>
              <w:jc w:val="center"/>
            </w:trPr>
            <w:sdt>
              <w:sdtPr>
                <w:tag w:val="_PLD_3ab38134f3ec450c842de1e1908dd669"/>
                <w:id w:val="2272423"/>
                <w:lock w:val="sdtLocked"/>
              </w:sdtPr>
              <w:sdtContent>
                <w:tc>
                  <w:tcPr>
                    <w:tcW w:w="1478" w:type="pct"/>
                    <w:shd w:val="clear" w:color="auto" w:fill="auto"/>
                  </w:tcPr>
                  <w:p w:rsidR="00180A6A" w:rsidRDefault="00180A6A" w:rsidP="00B91E50">
                    <w:pPr>
                      <w:rPr>
                        <w:szCs w:val="21"/>
                      </w:rPr>
                    </w:pPr>
                    <w:r>
                      <w:rPr>
                        <w:rFonts w:hint="eastAsia"/>
                        <w:szCs w:val="21"/>
                      </w:rPr>
                      <w:t>5</w:t>
                    </w:r>
                    <w:r>
                      <w:rPr>
                        <w:szCs w:val="21"/>
                      </w:rPr>
                      <w:t>年以上</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104,026.00</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104,026.00</w:t>
                </w:r>
              </w:p>
            </w:tc>
            <w:tc>
              <w:tcPr>
                <w:tcW w:w="1158" w:type="pct"/>
                <w:shd w:val="clear" w:color="auto" w:fill="auto"/>
              </w:tcPr>
              <w:p w:rsidR="00180A6A" w:rsidRPr="00B90BC3" w:rsidRDefault="00180A6A" w:rsidP="00B91E50">
                <w:pPr>
                  <w:jc w:val="right"/>
                  <w:rPr>
                    <w:rFonts w:ascii="宋体" w:hAnsi="宋体"/>
                    <w:szCs w:val="21"/>
                  </w:rPr>
                </w:pPr>
                <w:r w:rsidRPr="00B90BC3">
                  <w:rPr>
                    <w:rFonts w:ascii="宋体" w:hAnsi="宋体"/>
                  </w:rPr>
                  <w:t>100.00</w:t>
                </w:r>
              </w:p>
            </w:tc>
          </w:tr>
          <w:tr w:rsidR="00180A6A" w:rsidTr="00B91E50">
            <w:trPr>
              <w:jc w:val="center"/>
            </w:trPr>
            <w:sdt>
              <w:sdtPr>
                <w:tag w:val="_PLD_7f2583be71b24e09aa8e85909639b83e"/>
                <w:id w:val="2272424"/>
                <w:lock w:val="sdtLocked"/>
              </w:sdtPr>
              <w:sdtContent>
                <w:tc>
                  <w:tcPr>
                    <w:tcW w:w="1478" w:type="pct"/>
                    <w:shd w:val="clear" w:color="auto" w:fill="auto"/>
                    <w:vAlign w:val="center"/>
                  </w:tcPr>
                  <w:p w:rsidR="00180A6A" w:rsidRDefault="00180A6A" w:rsidP="00B91E50">
                    <w:pPr>
                      <w:jc w:val="center"/>
                      <w:rPr>
                        <w:szCs w:val="21"/>
                      </w:rPr>
                    </w:pPr>
                    <w:r>
                      <w:rPr>
                        <w:szCs w:val="21"/>
                      </w:rPr>
                      <w:t>合计</w:t>
                    </w:r>
                  </w:p>
                </w:tc>
              </w:sdtContent>
            </w:sdt>
            <w:tc>
              <w:tcPr>
                <w:tcW w:w="1196" w:type="pct"/>
                <w:shd w:val="clear" w:color="auto" w:fill="auto"/>
              </w:tcPr>
              <w:p w:rsidR="00180A6A" w:rsidRPr="00B90BC3" w:rsidRDefault="00180A6A" w:rsidP="00B91E50">
                <w:pPr>
                  <w:jc w:val="right"/>
                  <w:rPr>
                    <w:rFonts w:ascii="宋体" w:hAnsi="宋体"/>
                    <w:szCs w:val="21"/>
                  </w:rPr>
                </w:pPr>
                <w:r w:rsidRPr="00B90BC3">
                  <w:rPr>
                    <w:rFonts w:ascii="宋体" w:hAnsi="宋体"/>
                  </w:rPr>
                  <w:t>84,493,652.31</w:t>
                </w:r>
              </w:p>
            </w:tc>
            <w:tc>
              <w:tcPr>
                <w:tcW w:w="1168" w:type="pct"/>
                <w:shd w:val="clear" w:color="auto" w:fill="auto"/>
              </w:tcPr>
              <w:p w:rsidR="00180A6A" w:rsidRPr="00B90BC3" w:rsidRDefault="00180A6A" w:rsidP="00B91E50">
                <w:pPr>
                  <w:jc w:val="right"/>
                  <w:rPr>
                    <w:rFonts w:ascii="宋体" w:hAnsi="宋体"/>
                    <w:szCs w:val="21"/>
                  </w:rPr>
                </w:pPr>
                <w:r w:rsidRPr="00B90BC3">
                  <w:rPr>
                    <w:rFonts w:ascii="宋体" w:hAnsi="宋体"/>
                  </w:rPr>
                  <w:t>6,978,006.30</w:t>
                </w:r>
              </w:p>
            </w:tc>
            <w:tc>
              <w:tcPr>
                <w:tcW w:w="1158" w:type="pct"/>
                <w:shd w:val="clear" w:color="auto" w:fill="auto"/>
              </w:tcPr>
              <w:p w:rsidR="00180A6A" w:rsidRPr="00B90BC3" w:rsidRDefault="00180A6A" w:rsidP="00B91E50">
                <w:pPr>
                  <w:jc w:val="right"/>
                  <w:rPr>
                    <w:rFonts w:ascii="宋体" w:hAnsi="宋体"/>
                    <w:szCs w:val="21"/>
                  </w:rPr>
                </w:pPr>
              </w:p>
            </w:tc>
          </w:tr>
        </w:tbl>
        <w:p w:rsidR="00180A6A" w:rsidRDefault="00180A6A"/>
        <w:p w:rsidR="00996DE7" w:rsidRDefault="00512658">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463004623"/>
            <w:lock w:val="sdtLocked"/>
            <w:placeholder>
              <w:docPart w:val="GBC22222222222222222222222222222"/>
            </w:placeholder>
          </w:sdtPr>
          <w:sdtContent>
            <w:p w:rsidR="00996DE7" w:rsidRDefault="00FC5FC9" w:rsidP="00B47E81">
              <w:pPr>
                <w:autoSpaceDE w:val="0"/>
                <w:autoSpaceDN w:val="0"/>
                <w:adjustRightInd w:val="0"/>
                <w:spacing w:line="360" w:lineRule="auto"/>
                <w:ind w:firstLineChars="200" w:firstLine="420"/>
                <w:rPr>
                  <w:szCs w:val="21"/>
                </w:rPr>
              </w:pPr>
              <w:r w:rsidRPr="00F56071">
                <w:rPr>
                  <w:rFonts w:hint="eastAsia"/>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p w:rsidR="00996DE7" w:rsidRDefault="007A1B61">
          <w:pPr>
            <w:autoSpaceDE w:val="0"/>
            <w:autoSpaceDN w:val="0"/>
            <w:adjustRightInd w:val="0"/>
            <w:rPr>
              <w:szCs w:val="21"/>
            </w:rPr>
          </w:pPr>
        </w:p>
      </w:sdtContent>
    </w:sdt>
    <w:sdt>
      <w:sdtPr>
        <w:rPr>
          <w:rFonts w:ascii="宋体" w:eastAsia="宋体" w:hAnsi="宋体" w:cs="宋体" w:hint="eastAsia"/>
          <w:b w:val="0"/>
          <w:bCs w:val="0"/>
          <w:kern w:val="0"/>
          <w:szCs w:val="24"/>
        </w:rPr>
        <w:alias w:val="模块:本期计提、收回或转回的坏账准备情况："/>
        <w:tag w:val="_GBC_8fa92faa63844ae7a3080f8591c6ff70"/>
        <w:id w:val="-1495251206"/>
        <w:lock w:val="sdtLocked"/>
        <w:placeholder>
          <w:docPart w:val="GBC22222222222222222222222222222"/>
        </w:placeholder>
      </w:sdtPr>
      <w:sdtEndPr>
        <w:rPr>
          <w:rFonts w:ascii="Times New Roman" w:hAnsi="Times New Roman" w:cs="Times New Roman"/>
          <w:kern w:val="2"/>
          <w:szCs w:val="21"/>
        </w:rPr>
      </w:sdtEndPr>
      <w:sdtContent>
        <w:p w:rsidR="00996DE7" w:rsidRPr="00B90BC3" w:rsidRDefault="00512658">
          <w:pPr>
            <w:pStyle w:val="4"/>
            <w:numPr>
              <w:ilvl w:val="3"/>
              <w:numId w:val="186"/>
            </w:numPr>
            <w:ind w:left="424" w:hangingChars="202" w:hanging="424"/>
            <w:rPr>
              <w:rFonts w:ascii="宋体" w:eastAsia="宋体" w:hAnsi="宋体"/>
            </w:rPr>
          </w:pPr>
          <w:r>
            <w:rPr>
              <w:rFonts w:hint="eastAsia"/>
            </w:rPr>
            <w:t>本期计提、收回</w:t>
          </w:r>
          <w:r w:rsidRPr="00B90BC3">
            <w:rPr>
              <w:rFonts w:ascii="宋体" w:eastAsia="宋体" w:hAnsi="宋体" w:hint="eastAsia"/>
            </w:rPr>
            <w:t>或转回的坏账准备情况</w:t>
          </w:r>
        </w:p>
        <w:p w:rsidR="00996DE7" w:rsidRDefault="00512658">
          <w:pPr>
            <w:rPr>
              <w:szCs w:val="21"/>
            </w:rPr>
          </w:pPr>
          <w:r w:rsidRPr="00B90BC3">
            <w:rPr>
              <w:rFonts w:ascii="宋体" w:hAnsi="宋体" w:hint="eastAsia"/>
              <w:szCs w:val="21"/>
            </w:rPr>
            <w:t>本期计提坏账准备金额</w:t>
          </w:r>
          <w:sdt>
            <w:sdtPr>
              <w:rPr>
                <w:rFonts w:ascii="宋体" w:hAnsi="宋体" w:hint="eastAsia"/>
                <w:szCs w:val="21"/>
              </w:rPr>
              <w:alias w:val="应收账款计提坏账准备金额"/>
              <w:tag w:val="_GBC_5d66d4ead5644a0f9552ada8febbe358"/>
              <w:id w:val="1257166300"/>
              <w:lock w:val="sdtLocked"/>
              <w:placeholder>
                <w:docPart w:val="GBC22222222222222222222222222222"/>
              </w:placeholder>
            </w:sdtPr>
            <w:sdtContent>
              <w:r w:rsidR="00180A6A" w:rsidRPr="00B90BC3">
                <w:rPr>
                  <w:rFonts w:ascii="宋体" w:hAnsi="宋体"/>
                </w:rPr>
                <w:t>1</w:t>
              </w:r>
              <w:r w:rsidR="00180A6A" w:rsidRPr="00B90BC3">
                <w:rPr>
                  <w:rFonts w:ascii="宋体" w:hAnsi="宋体" w:hint="eastAsia"/>
                </w:rPr>
                <w:t>,</w:t>
              </w:r>
              <w:r w:rsidR="00180A6A" w:rsidRPr="00B90BC3">
                <w:rPr>
                  <w:rFonts w:ascii="宋体" w:hAnsi="宋体"/>
                </w:rPr>
                <w:t>218</w:t>
              </w:r>
              <w:r w:rsidR="00180A6A" w:rsidRPr="00B90BC3">
                <w:rPr>
                  <w:rFonts w:ascii="宋体" w:hAnsi="宋体" w:hint="eastAsia"/>
                </w:rPr>
                <w:t>,</w:t>
              </w:r>
              <w:r w:rsidR="00180A6A" w:rsidRPr="00B90BC3">
                <w:rPr>
                  <w:rFonts w:ascii="宋体" w:hAnsi="宋体"/>
                </w:rPr>
                <w:t>773.26</w:t>
              </w:r>
            </w:sdtContent>
          </w:sdt>
          <w:r w:rsidRPr="00B90BC3">
            <w:rPr>
              <w:rFonts w:ascii="宋体" w:hAnsi="宋体"/>
              <w:szCs w:val="21"/>
            </w:rPr>
            <w:t>元；</w:t>
          </w:r>
          <w:r w:rsidR="00616BFA" w:rsidRPr="00B90BC3">
            <w:rPr>
              <w:rFonts w:ascii="宋体" w:hAnsi="宋体" w:hint="eastAsia"/>
            </w:rPr>
            <w:t>本</w:t>
          </w:r>
          <w:r w:rsidR="00616BFA" w:rsidRPr="009F46E6">
            <w:rPr>
              <w:rFonts w:hint="eastAsia"/>
            </w:rPr>
            <w:t>期无收回或转回坏账准备的情况</w:t>
          </w:r>
          <w:r>
            <w:rPr>
              <w:szCs w:val="21"/>
            </w:rPr>
            <w:t>。</w:t>
          </w:r>
        </w:p>
        <w:p w:rsidR="00996DE7" w:rsidRDefault="007A1B61">
          <w:pPr>
            <w:rPr>
              <w:szCs w:val="21"/>
            </w:rPr>
          </w:pPr>
        </w:p>
      </w:sdtContent>
    </w:sdt>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b w:val="0"/>
          <w:bCs w:val="0"/>
          <w:szCs w:val="24"/>
        </w:rPr>
      </w:sdtEndPr>
      <w:sdtContent>
        <w:p w:rsidR="00996DE7" w:rsidRDefault="00512658">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Content>
            <w:p w:rsidR="00616BFA" w:rsidRDefault="007A1B61" w:rsidP="00616BFA">
              <w:pPr>
                <w:rPr>
                  <w:szCs w:val="21"/>
                </w:rPr>
              </w:pPr>
              <w:r>
                <w:fldChar w:fldCharType="begin"/>
              </w:r>
              <w:r w:rsidR="00616BFA">
                <w:instrText>MACROBUTTON  SnrToggleCheckbox □</w:instrText>
              </w:r>
              <w:r w:rsidR="00616BFA">
                <w:instrText>适用</w:instrText>
              </w:r>
              <w:r w:rsidR="00616BFA">
                <w:instrText xml:space="preserve"> </w:instrText>
              </w:r>
              <w:r>
                <w:fldChar w:fldCharType="end"/>
              </w:r>
              <w:r>
                <w:fldChar w:fldCharType="begin"/>
              </w:r>
              <w:r w:rsidR="00616BFA">
                <w:instrText xml:space="preserve"> MACROBUTTON  SnrToggleCheckbox √</w:instrText>
              </w:r>
              <w:r w:rsidR="00616BFA">
                <w:instrText>不适用</w:instrText>
              </w:r>
              <w:r w:rsidR="00616BFA">
                <w:instrText xml:space="preserve"> </w:instrText>
              </w:r>
              <w:r>
                <w:fldChar w:fldCharType="end"/>
              </w:r>
            </w:p>
          </w:sdtContent>
        </w:sdt>
        <w:p w:rsidR="00996DE7" w:rsidRDefault="007A1B61">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cs="Times New Roman" w:hint="default"/>
          <w:kern w:val="2"/>
        </w:rPr>
      </w:sdtEndPr>
      <w:sdtContent>
        <w:p w:rsidR="00996DE7" w:rsidRDefault="00512658">
          <w:pPr>
            <w:pStyle w:val="4"/>
            <w:numPr>
              <w:ilvl w:val="3"/>
              <w:numId w:val="186"/>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996DE7" w:rsidRDefault="007A1B61">
              <w:r>
                <w:fldChar w:fldCharType="begin"/>
              </w:r>
              <w:r w:rsidR="00616BFA">
                <w:instrText>MACROBUTTON  SnrToggleCheckbox √</w:instrText>
              </w:r>
              <w:r w:rsidR="00616BFA">
                <w:instrText>适用</w:instrText>
              </w:r>
              <w:r w:rsidR="00616BFA">
                <w:instrText xml:space="preserve"> </w:instrText>
              </w:r>
              <w:r>
                <w:fldChar w:fldCharType="end"/>
              </w:r>
              <w:r>
                <w:fldChar w:fldCharType="begin"/>
              </w:r>
              <w:r w:rsidR="00616BFA">
                <w:instrText xml:space="preserve"> MACROBUTTON  SnrToggleCheckbox □</w:instrText>
              </w:r>
              <w:r w:rsidR="00616BFA">
                <w:instrText>不适用</w:instrText>
              </w:r>
              <w:r w:rsidR="00616BFA">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996DE7" w:rsidTr="00CA6943">
            <w:sdt>
              <w:sdtPr>
                <w:tag w:val="_PLD_5c7267345db44379846ba86d759302da"/>
                <w:id w:val="-996407089"/>
                <w:lock w:val="sdtLocked"/>
              </w:sdtPr>
              <w:sdtContent>
                <w:tc>
                  <w:tcPr>
                    <w:tcW w:w="2361" w:type="pct"/>
                    <w:vAlign w:val="center"/>
                  </w:tcPr>
                  <w:p w:rsidR="00996DE7" w:rsidRDefault="00512658">
                    <w:pPr>
                      <w:jc w:val="center"/>
                      <w:rPr>
                        <w:szCs w:val="21"/>
                      </w:rPr>
                    </w:pPr>
                    <w:r>
                      <w:rPr>
                        <w:rFonts w:hint="eastAsia"/>
                        <w:szCs w:val="21"/>
                      </w:rPr>
                      <w:t>项目</w:t>
                    </w:r>
                  </w:p>
                </w:tc>
              </w:sdtContent>
            </w:sdt>
            <w:sdt>
              <w:sdtPr>
                <w:tag w:val="_PLD_99874d480e864cddaf845b554cb24ccb"/>
                <w:id w:val="975578787"/>
                <w:lock w:val="sdtLocked"/>
              </w:sdtPr>
              <w:sdtContent>
                <w:tc>
                  <w:tcPr>
                    <w:tcW w:w="2639" w:type="pct"/>
                  </w:tcPr>
                  <w:p w:rsidR="00996DE7" w:rsidRDefault="00512658">
                    <w:pPr>
                      <w:jc w:val="center"/>
                      <w:rPr>
                        <w:szCs w:val="21"/>
                      </w:rPr>
                    </w:pPr>
                    <w:r>
                      <w:rPr>
                        <w:rFonts w:hint="eastAsia"/>
                        <w:szCs w:val="21"/>
                      </w:rPr>
                      <w:t>核销金额</w:t>
                    </w:r>
                  </w:p>
                </w:tc>
              </w:sdtContent>
            </w:sdt>
          </w:tr>
          <w:tr w:rsidR="00996DE7" w:rsidTr="00CA6943">
            <w:sdt>
              <w:sdtPr>
                <w:tag w:val="_PLD_3480556ab3314cc6b4ebb3dffc625a1e"/>
                <w:id w:val="-1996953993"/>
                <w:lock w:val="sdtLocked"/>
              </w:sdtPr>
              <w:sdtContent>
                <w:tc>
                  <w:tcPr>
                    <w:tcW w:w="2361" w:type="pct"/>
                  </w:tcPr>
                  <w:p w:rsidR="00996DE7" w:rsidRDefault="00512658">
                    <w:pPr>
                      <w:rPr>
                        <w:szCs w:val="21"/>
                      </w:rPr>
                    </w:pPr>
                    <w:r>
                      <w:rPr>
                        <w:rFonts w:hint="eastAsia"/>
                        <w:szCs w:val="21"/>
                      </w:rPr>
                      <w:t>实际核销的应收账款</w:t>
                    </w:r>
                  </w:p>
                </w:tc>
              </w:sdtContent>
            </w:sdt>
            <w:tc>
              <w:tcPr>
                <w:tcW w:w="2639" w:type="pct"/>
              </w:tcPr>
              <w:p w:rsidR="00996DE7" w:rsidRPr="00B90BC3" w:rsidRDefault="00F05313">
                <w:pPr>
                  <w:jc w:val="right"/>
                  <w:rPr>
                    <w:rFonts w:ascii="宋体" w:hAnsi="宋体"/>
                    <w:szCs w:val="21"/>
                  </w:rPr>
                </w:pPr>
                <w:r w:rsidRPr="00B90BC3">
                  <w:rPr>
                    <w:rFonts w:ascii="宋体" w:hAnsi="宋体"/>
                  </w:rPr>
                  <w:t>4</w:t>
                </w:r>
                <w:r w:rsidRPr="00B90BC3">
                  <w:rPr>
                    <w:rFonts w:ascii="宋体" w:hAnsi="宋体" w:hint="eastAsia"/>
                  </w:rPr>
                  <w:t>,</w:t>
                </w:r>
                <w:r w:rsidRPr="00B90BC3">
                  <w:rPr>
                    <w:rFonts w:ascii="宋体" w:hAnsi="宋体"/>
                  </w:rPr>
                  <w:t>313</w:t>
                </w:r>
                <w:r w:rsidRPr="00B90BC3">
                  <w:rPr>
                    <w:rFonts w:ascii="宋体" w:hAnsi="宋体" w:hint="eastAsia"/>
                  </w:rPr>
                  <w:t>,</w:t>
                </w:r>
                <w:r w:rsidRPr="00B90BC3">
                  <w:rPr>
                    <w:rFonts w:ascii="宋体" w:hAnsi="宋体"/>
                  </w:rPr>
                  <w:t>826.24</w:t>
                </w:r>
              </w:p>
            </w:tc>
          </w:tr>
        </w:tbl>
        <w:p w:rsidR="00996DE7" w:rsidRDefault="00996DE7">
          <w:pPr>
            <w:rPr>
              <w:szCs w:val="21"/>
            </w:rPr>
          </w:pPr>
        </w:p>
        <w:p w:rsidR="00996DE7" w:rsidRDefault="00512658">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Locked"/>
            <w:placeholder>
              <w:docPart w:val="GBC22222222222222222222222222222"/>
            </w:placeholder>
          </w:sdtPr>
          <w:sdtContent>
            <w:p w:rsidR="00616BFA" w:rsidRDefault="007A1B61" w:rsidP="00616BFA">
              <w:pPr>
                <w:rPr>
                  <w:szCs w:val="21"/>
                </w:rPr>
              </w:pPr>
              <w:r>
                <w:rPr>
                  <w:szCs w:val="21"/>
                </w:rPr>
                <w:fldChar w:fldCharType="begin"/>
              </w:r>
              <w:r w:rsidR="00616BFA">
                <w:rPr>
                  <w:szCs w:val="21"/>
                </w:rPr>
                <w:instrText>MACROBUTTON  SnrToggleCheckbox □</w:instrText>
              </w:r>
              <w:r w:rsidR="00616BFA">
                <w:rPr>
                  <w:szCs w:val="21"/>
                </w:rPr>
                <w:instrText>适用</w:instrText>
              </w:r>
              <w:r w:rsidR="00616BFA">
                <w:rPr>
                  <w:szCs w:val="21"/>
                </w:rPr>
                <w:instrText xml:space="preserve"> </w:instrText>
              </w:r>
              <w:r>
                <w:rPr>
                  <w:szCs w:val="21"/>
                </w:rPr>
                <w:fldChar w:fldCharType="end"/>
              </w:r>
              <w:r>
                <w:rPr>
                  <w:szCs w:val="21"/>
                </w:rPr>
                <w:fldChar w:fldCharType="begin"/>
              </w:r>
              <w:r w:rsidR="00616BFA">
                <w:rPr>
                  <w:szCs w:val="21"/>
                </w:rPr>
                <w:instrText xml:space="preserve"> MACROBUTTON  SnrToggleCheckbox √</w:instrText>
              </w:r>
              <w:r w:rsidR="00616BFA">
                <w:rPr>
                  <w:szCs w:val="21"/>
                </w:rPr>
                <w:instrText>不适用</w:instrText>
              </w:r>
              <w:r w:rsidR="00616BFA">
                <w:rPr>
                  <w:szCs w:val="21"/>
                </w:rPr>
                <w:instrText xml:space="preserve"> </w:instrText>
              </w:r>
              <w:r>
                <w:rPr>
                  <w:szCs w:val="21"/>
                </w:rPr>
                <w:fldChar w:fldCharType="end"/>
              </w:r>
            </w:p>
          </w:sdtContent>
        </w:sdt>
        <w:p w:rsidR="00996DE7" w:rsidRDefault="007A1B61"/>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ascii="Times New Roman" w:hAnsi="Times New Roman" w:cs="Times New Roman" w:hint="default"/>
          <w:kern w:val="2"/>
          <w:szCs w:val="21"/>
        </w:rPr>
      </w:sdtEndPr>
      <w:sdtContent>
        <w:p w:rsidR="00996DE7" w:rsidRDefault="00512658">
          <w:pPr>
            <w:pStyle w:val="4"/>
            <w:numPr>
              <w:ilvl w:val="3"/>
              <w:numId w:val="186"/>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996DE7" w:rsidRDefault="007A1B61">
              <w:pPr>
                <w:snapToGrid w:val="0"/>
                <w:spacing w:line="240" w:lineRule="atLeast"/>
                <w:rPr>
                  <w:szCs w:val="21"/>
                </w:rPr>
              </w:pPr>
              <w:r>
                <w:rPr>
                  <w:szCs w:val="21"/>
                </w:rPr>
                <w:fldChar w:fldCharType="begin"/>
              </w:r>
              <w:r w:rsidR="00616BFA">
                <w:rPr>
                  <w:szCs w:val="21"/>
                </w:rPr>
                <w:instrText xml:space="preserve"> MACROBUTTON  SnrToggleCheckbox √</w:instrText>
              </w:r>
              <w:r w:rsidR="00616BFA">
                <w:rPr>
                  <w:szCs w:val="21"/>
                </w:rPr>
                <w:instrText>适用</w:instrText>
              </w:r>
              <w:r w:rsidR="00616BFA">
                <w:rPr>
                  <w:szCs w:val="21"/>
                </w:rPr>
                <w:instrText xml:space="preserve">  </w:instrText>
              </w:r>
              <w:r>
                <w:rPr>
                  <w:szCs w:val="21"/>
                </w:rPr>
                <w:fldChar w:fldCharType="end"/>
              </w:r>
              <w:r>
                <w:rPr>
                  <w:szCs w:val="21"/>
                </w:rPr>
                <w:fldChar w:fldCharType="begin"/>
              </w:r>
              <w:r w:rsidR="00616BFA">
                <w:rPr>
                  <w:szCs w:val="21"/>
                </w:rPr>
                <w:instrText xml:space="preserve"> MACROBUTTON  SnrToggleCheckbox □</w:instrText>
              </w:r>
              <w:r w:rsidR="00616BFA">
                <w:rPr>
                  <w:szCs w:val="21"/>
                </w:rPr>
                <w:instrText>不适用</w:instrText>
              </w:r>
              <w:r w:rsidR="00616BFA">
                <w:rPr>
                  <w:szCs w:val="21"/>
                </w:rPr>
                <w:instrText xml:space="preserve">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996DE7" w:rsidRDefault="00616BFA" w:rsidP="00D27332">
              <w:pPr>
                <w:adjustRightInd w:val="0"/>
                <w:snapToGrid w:val="0"/>
                <w:spacing w:line="360" w:lineRule="auto"/>
                <w:ind w:firstLine="480"/>
                <w:rPr>
                  <w:szCs w:val="21"/>
                </w:rPr>
              </w:pPr>
              <w:r w:rsidRPr="005118F1">
                <w:rPr>
                  <w:rFonts w:hint="eastAsia"/>
                  <w:bCs/>
                </w:rPr>
                <w:t>本报告期按欠款方归集的期末余额前五</w:t>
              </w:r>
              <w:r w:rsidRPr="00B90BC3">
                <w:rPr>
                  <w:rFonts w:ascii="宋体" w:hAnsi="宋体" w:hint="eastAsia"/>
                  <w:bCs/>
                </w:rPr>
                <w:t>名应收账款汇总金额</w:t>
              </w:r>
              <w:r w:rsidRPr="00B90BC3">
                <w:rPr>
                  <w:rFonts w:ascii="宋体" w:hAnsi="宋体"/>
                  <w:bCs/>
                </w:rPr>
                <w:t>74,862,173.15</w:t>
              </w:r>
              <w:r w:rsidRPr="00B90BC3">
                <w:rPr>
                  <w:rFonts w:ascii="宋体" w:hAnsi="宋体" w:hint="eastAsia"/>
                  <w:bCs/>
                </w:rPr>
                <w:t>元，占应收账款期末余额合计数的比例</w:t>
              </w:r>
              <w:r w:rsidRPr="00B90BC3">
                <w:rPr>
                  <w:rFonts w:ascii="宋体" w:hAnsi="宋体"/>
                  <w:bCs/>
                </w:rPr>
                <w:t>88.6</w:t>
              </w:r>
              <w:r w:rsidRPr="00B90BC3">
                <w:rPr>
                  <w:rFonts w:ascii="宋体" w:hAnsi="宋体" w:hint="eastAsia"/>
                  <w:bCs/>
                </w:rPr>
                <w:t>0</w:t>
              </w:r>
              <w:r w:rsidRPr="00B90BC3">
                <w:rPr>
                  <w:rFonts w:ascii="宋体" w:hAnsi="宋体"/>
                  <w:bCs/>
                </w:rPr>
                <w:t>%</w:t>
              </w:r>
              <w:r w:rsidRPr="00B90BC3">
                <w:rPr>
                  <w:rFonts w:ascii="宋体" w:hAnsi="宋体" w:hint="eastAsia"/>
                  <w:bCs/>
                </w:rPr>
                <w:t>，相应计提的坏账准备期末余额汇总金额</w:t>
              </w:r>
              <w:r w:rsidRPr="00B90BC3">
                <w:rPr>
                  <w:rFonts w:ascii="宋体" w:hAnsi="宋体"/>
                  <w:bCs/>
                </w:rPr>
                <w:t>6,839,965.64</w:t>
              </w:r>
              <w:r w:rsidRPr="00B90BC3">
                <w:rPr>
                  <w:rFonts w:ascii="宋体" w:hAnsi="宋体" w:hint="eastAsia"/>
                  <w:bCs/>
                </w:rPr>
                <w:t>元。</w:t>
              </w:r>
            </w:p>
          </w:sdtContent>
        </w:sdt>
      </w:sdtContent>
    </w:sdt>
    <w:p w:rsidR="00996DE7" w:rsidRDefault="00996DE7">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rPr>
          <w:rFonts w:cs="Times New Roman"/>
          <w:kern w:val="2"/>
        </w:rPr>
      </w:sdtEndPr>
      <w:sdtContent>
        <w:p w:rsidR="00996DE7" w:rsidRDefault="00512658">
          <w:pPr>
            <w:pStyle w:val="4"/>
            <w:numPr>
              <w:ilvl w:val="3"/>
              <w:numId w:val="186"/>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Content>
            <w:p w:rsidR="00996DE7" w:rsidRDefault="007A1B61" w:rsidP="00616BFA">
              <w:pPr>
                <w:snapToGrid w:val="0"/>
                <w:spacing w:line="240" w:lineRule="atLeast"/>
                <w:rPr>
                  <w:szCs w:val="21"/>
                </w:rPr>
              </w:pPr>
              <w:r>
                <w:rPr>
                  <w:szCs w:val="21"/>
                </w:rPr>
                <w:fldChar w:fldCharType="begin"/>
              </w:r>
              <w:r w:rsidR="00616BFA">
                <w:rPr>
                  <w:szCs w:val="21"/>
                </w:rPr>
                <w:instrText xml:space="preserve"> MACROBUTTON  SnrToggleCheckbox □</w:instrText>
              </w:r>
              <w:r w:rsidR="00616BFA">
                <w:rPr>
                  <w:szCs w:val="21"/>
                </w:rPr>
                <w:instrText>适用</w:instrText>
              </w:r>
              <w:r w:rsidR="00616BFA">
                <w:rPr>
                  <w:szCs w:val="21"/>
                </w:rPr>
                <w:instrText xml:space="preserve">  </w:instrText>
              </w:r>
              <w:r>
                <w:rPr>
                  <w:szCs w:val="21"/>
                </w:rPr>
                <w:fldChar w:fldCharType="end"/>
              </w:r>
              <w:r>
                <w:rPr>
                  <w:szCs w:val="21"/>
                </w:rPr>
                <w:fldChar w:fldCharType="begin"/>
              </w:r>
              <w:r w:rsidR="00616BFA">
                <w:rPr>
                  <w:szCs w:val="21"/>
                </w:rPr>
                <w:instrText xml:space="preserve"> MACROBUTTON  SnrToggleCheckbox √</w:instrText>
              </w:r>
              <w:r w:rsidR="00616BFA">
                <w:rPr>
                  <w:szCs w:val="21"/>
                </w:rPr>
                <w:instrText>不适用</w:instrText>
              </w:r>
              <w:r w:rsidR="00616BFA">
                <w:rPr>
                  <w:szCs w:val="21"/>
                </w:rPr>
                <w:instrText xml:space="preserve"> </w:instrText>
              </w:r>
              <w:r>
                <w:rPr>
                  <w:szCs w:val="21"/>
                </w:rPr>
                <w:fldChar w:fldCharType="end"/>
              </w:r>
            </w:p>
          </w:sdtContent>
        </w:sdt>
        <w:p w:rsidR="00616BFA" w:rsidRDefault="00616BFA" w:rsidP="00512E3F">
          <w:pPr>
            <w:adjustRightInd w:val="0"/>
            <w:snapToGrid w:val="0"/>
            <w:spacing w:line="360" w:lineRule="auto"/>
            <w:ind w:firstLineChars="200" w:firstLine="420"/>
          </w:pPr>
          <w:r>
            <w:rPr>
              <w:rFonts w:hint="eastAsia"/>
              <w:bCs/>
            </w:rPr>
            <w:t>公司无因金融资产转移而终止确认的应收款项。</w:t>
          </w:r>
        </w:p>
        <w:p w:rsidR="00996DE7" w:rsidRDefault="007A1B61">
          <w:pPr>
            <w:snapToGrid w:val="0"/>
            <w:spacing w:line="240" w:lineRule="atLeast"/>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rFonts w:cs="Times New Roman"/>
          <w:kern w:val="2"/>
        </w:rPr>
      </w:sdtEndPr>
      <w:sdtContent>
        <w:p w:rsidR="00996DE7" w:rsidRDefault="00512658">
          <w:pPr>
            <w:pStyle w:val="4"/>
            <w:numPr>
              <w:ilvl w:val="3"/>
              <w:numId w:val="186"/>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Content>
            <w:p w:rsidR="00996DE7" w:rsidRDefault="007A1B61" w:rsidP="00616BFA">
              <w:pPr>
                <w:snapToGrid w:val="0"/>
                <w:spacing w:line="240" w:lineRule="atLeast"/>
              </w:pPr>
              <w:r>
                <w:fldChar w:fldCharType="begin"/>
              </w:r>
              <w:r w:rsidR="00616BFA">
                <w:instrText xml:space="preserve"> MACROBUTTON  SnrToggleCheckbox □</w:instrText>
              </w:r>
              <w:r w:rsidR="00616BFA">
                <w:instrText>适用</w:instrText>
              </w:r>
              <w:r w:rsidR="00616BFA">
                <w:instrText xml:space="preserve">  </w:instrText>
              </w:r>
              <w:r>
                <w:fldChar w:fldCharType="end"/>
              </w:r>
              <w:r>
                <w:fldChar w:fldCharType="begin"/>
              </w:r>
              <w:r w:rsidR="00616BFA">
                <w:instrText xml:space="preserve"> MACROBUTTON  SnrToggleCheckbox √</w:instrText>
              </w:r>
              <w:r w:rsidR="00616BFA">
                <w:instrText>不适用</w:instrText>
              </w:r>
              <w:r w:rsidR="00616BFA">
                <w:instrText xml:space="preserve"> </w:instrText>
              </w:r>
              <w:r>
                <w:fldChar w:fldCharType="end"/>
              </w:r>
            </w:p>
          </w:sdtContent>
        </w:sdt>
      </w:sdtContent>
    </w:sdt>
    <w:p w:rsidR="00616BFA" w:rsidRPr="001F390A" w:rsidRDefault="00616BFA" w:rsidP="00616BFA">
      <w:pPr>
        <w:adjustRightInd w:val="0"/>
        <w:snapToGrid w:val="0"/>
        <w:spacing w:line="360" w:lineRule="auto"/>
        <w:ind w:firstLineChars="200" w:firstLine="420"/>
        <w:rPr>
          <w:bCs/>
        </w:rPr>
      </w:pPr>
      <w:r>
        <w:rPr>
          <w:rFonts w:hint="eastAsia"/>
          <w:bCs/>
        </w:rPr>
        <w:t>公司无</w:t>
      </w:r>
      <w:r w:rsidRPr="001F390A">
        <w:rPr>
          <w:rFonts w:hint="eastAsia"/>
          <w:bCs/>
        </w:rPr>
        <w:t>转移应收款项且继续涉入的，分项列示继续涉入形成的资产、负债的金额。</w:t>
      </w:r>
    </w:p>
    <w:p w:rsidR="00616BFA" w:rsidRDefault="00616BFA">
      <w:pPr>
        <w:snapToGrid w:val="0"/>
        <w:spacing w:line="240" w:lineRule="atLeast"/>
        <w:ind w:leftChars="-50" w:left="-105"/>
      </w:pPr>
    </w:p>
    <w:p w:rsidR="00996DE7" w:rsidRDefault="00512658">
      <w:pPr>
        <w:pStyle w:val="3"/>
        <w:numPr>
          <w:ilvl w:val="0"/>
          <w:numId w:val="71"/>
        </w:numPr>
        <w:rPr>
          <w:rFonts w:ascii="宋体" w:hAnsi="宋体"/>
          <w:szCs w:val="21"/>
        </w:rPr>
      </w:pPr>
      <w:r>
        <w:rPr>
          <w:rFonts w:ascii="宋体" w:hAnsi="宋体" w:hint="eastAsia"/>
          <w:szCs w:val="21"/>
        </w:rPr>
        <w:t>其他应收款</w:t>
      </w:r>
    </w:p>
    <w:p w:rsidR="00996DE7" w:rsidRDefault="00512658">
      <w:pPr>
        <w:pStyle w:val="4"/>
        <w:ind w:left="360" w:hanging="360"/>
      </w:pPr>
      <w:r>
        <w:rPr>
          <w:rFonts w:hint="eastAsia"/>
        </w:rPr>
        <w:t>总表情况</w:t>
      </w:r>
    </w:p>
    <w:bookmarkStart w:id="153"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3"/>
              <w:numId w:val="210"/>
            </w:numPr>
            <w:ind w:left="426" w:hanging="426"/>
          </w:pPr>
          <w:r>
            <w:rPr>
              <w:rFonts w:hint="eastAsia"/>
            </w:rPr>
            <w:t>分类列示</w:t>
          </w:r>
        </w:p>
        <w:sdt>
          <w:sdtPr>
            <w:alias w:val="是否适用：母公司其他应收款分类列示[双击切换]"/>
            <w:tag w:val="_GBC_eca97260629e4985b01404cfe0f9630b"/>
            <w:id w:val="-324975760"/>
            <w:lock w:val="sdtLocked"/>
            <w:placeholder>
              <w:docPart w:val="GBC22222222222222222222222222222"/>
            </w:placeholder>
          </w:sdtPr>
          <w:sdtContent>
            <w:p w:rsidR="00996DE7" w:rsidRDefault="007A1B61">
              <w:r>
                <w:fldChar w:fldCharType="begin"/>
              </w:r>
              <w:r w:rsidR="00616BFA">
                <w:instrText xml:space="preserve"> MACROBUTTON  SnrToggleCheckbox √</w:instrText>
              </w:r>
              <w:r w:rsidR="00616BFA">
                <w:instrText>适用</w:instrText>
              </w:r>
              <w:r w:rsidR="00616BFA">
                <w:instrText xml:space="preserve"> </w:instrText>
              </w:r>
              <w:r>
                <w:fldChar w:fldCharType="end"/>
              </w:r>
              <w:r>
                <w:fldChar w:fldCharType="begin"/>
              </w:r>
              <w:r w:rsidR="00616BFA">
                <w:instrText xml:space="preserve"> MACROBUTTON  SnrToggleCheckbox □</w:instrText>
              </w:r>
              <w:r w:rsidR="00616BFA">
                <w:instrText>不适用</w:instrText>
              </w:r>
              <w:r w:rsidR="00616BFA">
                <w:instrText xml:space="preserve"> </w:instrText>
              </w:r>
              <w:r>
                <w:fldChar w:fldCharType="end"/>
              </w:r>
            </w:p>
          </w:sdtContent>
        </w:sdt>
        <w:p w:rsidR="00616BFA" w:rsidRDefault="00512658">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2324AC" w:rsidTr="00B91E50">
            <w:trPr>
              <w:cantSplit/>
            </w:trPr>
            <w:sdt>
              <w:sdtPr>
                <w:tag w:val="_PLD_b479f5d2152744d795c782ce31071693"/>
                <w:id w:val="2273517"/>
                <w:lock w:val="sdtLocked"/>
              </w:sdtPr>
              <w:sdtContent>
                <w:tc>
                  <w:tcPr>
                    <w:tcW w:w="1764" w:type="pct"/>
                    <w:vAlign w:val="center"/>
                  </w:tcPr>
                  <w:p w:rsidR="002324AC" w:rsidRDefault="002324AC" w:rsidP="00B91E50">
                    <w:pPr>
                      <w:jc w:val="center"/>
                      <w:rPr>
                        <w:szCs w:val="21"/>
                      </w:rPr>
                    </w:pPr>
                    <w:r>
                      <w:rPr>
                        <w:rFonts w:hint="eastAsia"/>
                        <w:szCs w:val="21"/>
                      </w:rPr>
                      <w:t>项目</w:t>
                    </w:r>
                  </w:p>
                </w:tc>
              </w:sdtContent>
            </w:sdt>
            <w:sdt>
              <w:sdtPr>
                <w:rPr>
                  <w:rFonts w:ascii="宋体" w:hAnsi="宋体"/>
                </w:rPr>
                <w:tag w:val="_PLD_35a9734d9ab442afab77b957de461f60"/>
                <w:id w:val="2273518"/>
                <w:lock w:val="sdtLocked"/>
              </w:sdtPr>
              <w:sdtContent>
                <w:tc>
                  <w:tcPr>
                    <w:tcW w:w="1622" w:type="pct"/>
                    <w:vAlign w:val="center"/>
                  </w:tcPr>
                  <w:p w:rsidR="002324AC" w:rsidRPr="00B90BC3" w:rsidRDefault="002324AC" w:rsidP="00B91E50">
                    <w:pPr>
                      <w:jc w:val="center"/>
                      <w:rPr>
                        <w:rFonts w:ascii="宋体" w:hAnsi="宋体"/>
                        <w:szCs w:val="21"/>
                      </w:rPr>
                    </w:pPr>
                    <w:r w:rsidRPr="00B90BC3">
                      <w:rPr>
                        <w:rFonts w:ascii="宋体" w:hAnsi="宋体" w:hint="eastAsia"/>
                        <w:szCs w:val="21"/>
                      </w:rPr>
                      <w:t>期末余额</w:t>
                    </w:r>
                  </w:p>
                </w:tc>
              </w:sdtContent>
            </w:sdt>
            <w:sdt>
              <w:sdtPr>
                <w:rPr>
                  <w:rFonts w:ascii="宋体" w:hAnsi="宋体"/>
                </w:rPr>
                <w:tag w:val="_PLD_b7c7812d7c504706a7e2b4952bc5c120"/>
                <w:id w:val="2273519"/>
                <w:lock w:val="sdtLocked"/>
              </w:sdtPr>
              <w:sdtContent>
                <w:tc>
                  <w:tcPr>
                    <w:tcW w:w="1614" w:type="pct"/>
                    <w:vAlign w:val="center"/>
                  </w:tcPr>
                  <w:p w:rsidR="002324AC" w:rsidRPr="00B90BC3" w:rsidRDefault="002324AC" w:rsidP="00B91E50">
                    <w:pPr>
                      <w:jc w:val="center"/>
                      <w:rPr>
                        <w:rFonts w:ascii="宋体" w:hAnsi="宋体"/>
                        <w:szCs w:val="21"/>
                      </w:rPr>
                    </w:pPr>
                    <w:r w:rsidRPr="00B90BC3">
                      <w:rPr>
                        <w:rFonts w:ascii="宋体" w:hAnsi="宋体" w:hint="eastAsia"/>
                        <w:szCs w:val="21"/>
                      </w:rPr>
                      <w:t>期初余额</w:t>
                    </w:r>
                  </w:p>
                </w:tc>
              </w:sdtContent>
            </w:sdt>
          </w:tr>
          <w:tr w:rsidR="002324AC" w:rsidTr="00B91E50">
            <w:trPr>
              <w:cantSplit/>
            </w:trPr>
            <w:sdt>
              <w:sdtPr>
                <w:tag w:val="_PLD_1bc5521157c247638b1dab0ce984af82"/>
                <w:id w:val="2273520"/>
                <w:lock w:val="sdtLocked"/>
              </w:sdtPr>
              <w:sdtContent>
                <w:tc>
                  <w:tcPr>
                    <w:tcW w:w="1764" w:type="pct"/>
                  </w:tcPr>
                  <w:p w:rsidR="002324AC" w:rsidRDefault="002324AC" w:rsidP="00B91E50">
                    <w:pPr>
                      <w:ind w:right="5"/>
                      <w:rPr>
                        <w:szCs w:val="21"/>
                      </w:rPr>
                    </w:pPr>
                    <w:r>
                      <w:rPr>
                        <w:rFonts w:hint="eastAsia"/>
                        <w:szCs w:val="21"/>
                      </w:rPr>
                      <w:t>应收利息</w:t>
                    </w:r>
                  </w:p>
                </w:tc>
              </w:sdtContent>
            </w:sdt>
            <w:tc>
              <w:tcPr>
                <w:tcW w:w="1622" w:type="pct"/>
              </w:tcPr>
              <w:p w:rsidR="002324AC" w:rsidRPr="00B90BC3" w:rsidRDefault="002324AC" w:rsidP="00B91E50">
                <w:pPr>
                  <w:ind w:right="5"/>
                  <w:jc w:val="right"/>
                  <w:rPr>
                    <w:rFonts w:ascii="宋体" w:hAnsi="宋体"/>
                    <w:szCs w:val="21"/>
                  </w:rPr>
                </w:pPr>
                <w:r w:rsidRPr="00B90BC3">
                  <w:rPr>
                    <w:rFonts w:ascii="宋体" w:hAnsi="宋体"/>
                  </w:rPr>
                  <w:t>3,061,730.34</w:t>
                </w:r>
              </w:p>
            </w:tc>
            <w:tc>
              <w:tcPr>
                <w:tcW w:w="1614" w:type="pct"/>
              </w:tcPr>
              <w:p w:rsidR="002324AC" w:rsidRPr="00B90BC3" w:rsidRDefault="002324AC" w:rsidP="00B91E50">
                <w:pPr>
                  <w:ind w:right="5"/>
                  <w:jc w:val="right"/>
                  <w:rPr>
                    <w:rFonts w:ascii="宋体" w:hAnsi="宋体"/>
                    <w:szCs w:val="21"/>
                  </w:rPr>
                </w:pPr>
                <w:r w:rsidRPr="00B90BC3">
                  <w:rPr>
                    <w:rFonts w:ascii="宋体" w:hAnsi="宋体"/>
                  </w:rPr>
                  <w:t>2,422,027.58</w:t>
                </w:r>
              </w:p>
            </w:tc>
          </w:tr>
          <w:tr w:rsidR="002324AC" w:rsidTr="00B91E50">
            <w:trPr>
              <w:cantSplit/>
            </w:trPr>
            <w:sdt>
              <w:sdtPr>
                <w:tag w:val="_PLD_83a9c7439441458ba848d242b0cb5b8d"/>
                <w:id w:val="2273521"/>
                <w:lock w:val="sdtLocked"/>
              </w:sdtPr>
              <w:sdtContent>
                <w:tc>
                  <w:tcPr>
                    <w:tcW w:w="1764" w:type="pct"/>
                  </w:tcPr>
                  <w:p w:rsidR="002324AC" w:rsidRDefault="002324AC" w:rsidP="00B91E50">
                    <w:pPr>
                      <w:ind w:right="5"/>
                      <w:rPr>
                        <w:szCs w:val="21"/>
                      </w:rPr>
                    </w:pPr>
                    <w:r>
                      <w:rPr>
                        <w:rFonts w:hint="eastAsia"/>
                        <w:szCs w:val="21"/>
                      </w:rPr>
                      <w:t>应收股利</w:t>
                    </w:r>
                  </w:p>
                </w:tc>
              </w:sdtContent>
            </w:sdt>
            <w:tc>
              <w:tcPr>
                <w:tcW w:w="1622" w:type="pct"/>
              </w:tcPr>
              <w:p w:rsidR="002324AC" w:rsidRPr="00B90BC3" w:rsidRDefault="002324AC" w:rsidP="00B91E50">
                <w:pPr>
                  <w:ind w:right="5"/>
                  <w:jc w:val="right"/>
                  <w:rPr>
                    <w:rFonts w:ascii="宋体" w:hAnsi="宋体"/>
                    <w:szCs w:val="21"/>
                  </w:rPr>
                </w:pPr>
                <w:r w:rsidRPr="00B90BC3">
                  <w:rPr>
                    <w:rFonts w:ascii="宋体" w:hAnsi="宋体"/>
                  </w:rPr>
                  <w:t>5,564,757.30</w:t>
                </w:r>
              </w:p>
            </w:tc>
            <w:tc>
              <w:tcPr>
                <w:tcW w:w="1614" w:type="pct"/>
              </w:tcPr>
              <w:p w:rsidR="002324AC" w:rsidRPr="00B90BC3" w:rsidRDefault="002324AC" w:rsidP="00B91E50">
                <w:pPr>
                  <w:ind w:right="5"/>
                  <w:jc w:val="right"/>
                  <w:rPr>
                    <w:rFonts w:ascii="宋体" w:hAnsi="宋体"/>
                    <w:szCs w:val="21"/>
                  </w:rPr>
                </w:pPr>
                <w:r w:rsidRPr="00B90BC3">
                  <w:rPr>
                    <w:rFonts w:ascii="宋体" w:hAnsi="宋体"/>
                  </w:rPr>
                  <w:t>5,180,421.41</w:t>
                </w:r>
              </w:p>
            </w:tc>
          </w:tr>
          <w:tr w:rsidR="002324AC" w:rsidTr="00B91E50">
            <w:trPr>
              <w:cantSplit/>
            </w:trPr>
            <w:sdt>
              <w:sdtPr>
                <w:tag w:val="_PLD_2a2907d83de84461a0358f08f3ff2448"/>
                <w:id w:val="2273522"/>
                <w:lock w:val="sdtLocked"/>
              </w:sdtPr>
              <w:sdtContent>
                <w:tc>
                  <w:tcPr>
                    <w:tcW w:w="1764" w:type="pct"/>
                  </w:tcPr>
                  <w:p w:rsidR="002324AC" w:rsidRDefault="002324AC" w:rsidP="00B91E50">
                    <w:pPr>
                      <w:ind w:right="5"/>
                      <w:rPr>
                        <w:szCs w:val="21"/>
                      </w:rPr>
                    </w:pPr>
                    <w:r>
                      <w:rPr>
                        <w:rFonts w:hint="eastAsia"/>
                        <w:szCs w:val="21"/>
                      </w:rPr>
                      <w:t>其他应收款</w:t>
                    </w:r>
                  </w:p>
                </w:tc>
              </w:sdtContent>
            </w:sdt>
            <w:tc>
              <w:tcPr>
                <w:tcW w:w="1622" w:type="pct"/>
              </w:tcPr>
              <w:p w:rsidR="002324AC" w:rsidRPr="00B90BC3" w:rsidRDefault="002324AC" w:rsidP="00B91E50">
                <w:pPr>
                  <w:ind w:right="5"/>
                  <w:jc w:val="right"/>
                  <w:rPr>
                    <w:rFonts w:ascii="宋体" w:hAnsi="宋体"/>
                    <w:szCs w:val="21"/>
                  </w:rPr>
                </w:pPr>
                <w:r w:rsidRPr="00B90BC3">
                  <w:rPr>
                    <w:rFonts w:ascii="宋体" w:hAnsi="宋体"/>
                  </w:rPr>
                  <w:t>22,304,731.06</w:t>
                </w:r>
              </w:p>
            </w:tc>
            <w:tc>
              <w:tcPr>
                <w:tcW w:w="1614" w:type="pct"/>
              </w:tcPr>
              <w:p w:rsidR="002324AC" w:rsidRPr="00B90BC3" w:rsidRDefault="002324AC" w:rsidP="00B91E50">
                <w:pPr>
                  <w:ind w:right="5"/>
                  <w:jc w:val="right"/>
                  <w:rPr>
                    <w:rFonts w:ascii="宋体" w:hAnsi="宋体"/>
                    <w:szCs w:val="21"/>
                  </w:rPr>
                </w:pPr>
                <w:r w:rsidRPr="00B90BC3">
                  <w:rPr>
                    <w:rFonts w:ascii="宋体" w:hAnsi="宋体"/>
                  </w:rPr>
                  <w:t>39,124,472.92</w:t>
                </w:r>
              </w:p>
            </w:tc>
          </w:tr>
          <w:tr w:rsidR="002324AC" w:rsidRPr="00616BFA" w:rsidTr="00B91E50">
            <w:trPr>
              <w:cantSplit/>
            </w:trPr>
            <w:sdt>
              <w:sdtPr>
                <w:tag w:val="_PLD_cfd0d36043fb47cda6f36f696576dc28"/>
                <w:id w:val="2273523"/>
                <w:lock w:val="sdtLocked"/>
              </w:sdtPr>
              <w:sdtContent>
                <w:tc>
                  <w:tcPr>
                    <w:tcW w:w="1764" w:type="pct"/>
                    <w:vAlign w:val="center"/>
                  </w:tcPr>
                  <w:p w:rsidR="002324AC" w:rsidRDefault="002324AC" w:rsidP="00B91E50">
                    <w:pPr>
                      <w:autoSpaceDE w:val="0"/>
                      <w:autoSpaceDN w:val="0"/>
                      <w:adjustRightInd w:val="0"/>
                      <w:jc w:val="center"/>
                      <w:rPr>
                        <w:szCs w:val="21"/>
                      </w:rPr>
                    </w:pPr>
                    <w:r>
                      <w:rPr>
                        <w:rFonts w:hint="eastAsia"/>
                        <w:szCs w:val="21"/>
                      </w:rPr>
                      <w:t>合计</w:t>
                    </w:r>
                  </w:p>
                </w:tc>
              </w:sdtContent>
            </w:sdt>
            <w:tc>
              <w:tcPr>
                <w:tcW w:w="1622" w:type="pct"/>
              </w:tcPr>
              <w:p w:rsidR="002324AC" w:rsidRPr="00B90BC3" w:rsidRDefault="002324AC" w:rsidP="00B91E50">
                <w:pPr>
                  <w:jc w:val="right"/>
                  <w:rPr>
                    <w:rFonts w:ascii="宋体" w:hAnsi="宋体"/>
                    <w:szCs w:val="21"/>
                  </w:rPr>
                </w:pPr>
                <w:r w:rsidRPr="00B90BC3">
                  <w:rPr>
                    <w:rFonts w:ascii="宋体" w:hAnsi="宋体"/>
                  </w:rPr>
                  <w:t>30,931,218.70</w:t>
                </w:r>
              </w:p>
            </w:tc>
            <w:tc>
              <w:tcPr>
                <w:tcW w:w="1614" w:type="pct"/>
              </w:tcPr>
              <w:p w:rsidR="002324AC" w:rsidRPr="00B90BC3" w:rsidRDefault="002324AC" w:rsidP="00B91E50">
                <w:pPr>
                  <w:jc w:val="right"/>
                  <w:rPr>
                    <w:rFonts w:ascii="宋体" w:hAnsi="宋体"/>
                    <w:szCs w:val="21"/>
                  </w:rPr>
                </w:pPr>
                <w:r w:rsidRPr="00B90BC3">
                  <w:rPr>
                    <w:rFonts w:ascii="宋体" w:hAnsi="宋体"/>
                  </w:rPr>
                  <w:t>46,726,921.91</w:t>
                </w:r>
              </w:p>
            </w:tc>
          </w:tr>
        </w:tbl>
        <w:p w:rsidR="00996DE7" w:rsidRPr="00616BFA" w:rsidRDefault="007A1B61" w:rsidP="00616BFA"/>
      </w:sdtContent>
    </w:sdt>
    <w:bookmarkEnd w:id="153"/>
    <w:p w:rsidR="00996DE7" w:rsidRDefault="00996DE7"/>
    <w:p w:rsidR="00996DE7" w:rsidRDefault="00512658">
      <w:pPr>
        <w:pStyle w:val="4"/>
        <w:ind w:left="360" w:hanging="360"/>
      </w:pPr>
      <w:r>
        <w:rPr>
          <w:rFonts w:hint="eastAsia"/>
        </w:rPr>
        <w:t>应收利息</w:t>
      </w:r>
    </w:p>
    <w:bookmarkStart w:id="154"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4"/>
            <w:numPr>
              <w:ilvl w:val="3"/>
              <w:numId w:val="212"/>
            </w:numPr>
            <w:ind w:left="426" w:hanging="426"/>
          </w:pPr>
          <w:r>
            <w:rPr>
              <w:rFonts w:hint="eastAsia"/>
            </w:rPr>
            <w:t>应收利息分类</w:t>
          </w:r>
        </w:p>
        <w:sdt>
          <w:sdtPr>
            <w:alias w:val="是否适用：母公司应收利息分类[双击切换]"/>
            <w:tag w:val="_GBC_5e0cba78d09b4764ada25ce89de1c4fd"/>
            <w:id w:val="-1243791716"/>
            <w:lock w:val="sdtContentLocked"/>
            <w:placeholder>
              <w:docPart w:val="GBC22222222222222222222222222222"/>
            </w:placeholder>
          </w:sdtPr>
          <w:sdtContent>
            <w:p w:rsidR="00996DE7" w:rsidRDefault="007A1B61">
              <w:r>
                <w:fldChar w:fldCharType="begin"/>
              </w:r>
              <w:r w:rsidR="00616BFA">
                <w:instrText xml:space="preserve"> MACROBUTTON  SnrToggleCheckbox √</w:instrText>
              </w:r>
              <w:r w:rsidR="00616BFA">
                <w:instrText>适用</w:instrText>
              </w:r>
              <w:r w:rsidR="00616BFA">
                <w:instrText xml:space="preserve"> </w:instrText>
              </w:r>
              <w:r>
                <w:fldChar w:fldCharType="end"/>
              </w:r>
              <w:r>
                <w:fldChar w:fldCharType="begin"/>
              </w:r>
              <w:r w:rsidR="00616BFA">
                <w:instrText xml:space="preserve"> MACROBUTTON  SnrToggleCheckbox □</w:instrText>
              </w:r>
              <w:r w:rsidR="00616BFA">
                <w:instrText>不适用</w:instrText>
              </w:r>
              <w:r w:rsidR="00616BFA">
                <w:instrText xml:space="preserve"> </w:instrText>
              </w:r>
              <w:r>
                <w:fldChar w:fldCharType="end"/>
              </w:r>
            </w:p>
          </w:sdtContent>
        </w:sdt>
        <w:p w:rsidR="00996DE7" w:rsidRDefault="00512658">
          <w:pPr>
            <w:jc w:val="right"/>
          </w:pPr>
          <w:r>
            <w:rPr>
              <w:rFonts w:hint="eastAsia"/>
            </w:rPr>
            <w:t>单位：</w:t>
          </w:r>
          <w:sdt>
            <w:sdtPr>
              <w:rPr>
                <w:rFonts w:hint="eastAsia"/>
              </w:rPr>
              <w:alias w:val="单位：母公司应收利息分类"/>
              <w:tag w:val="_GBC_7a0001fabb6242ed834e4235d98d017f"/>
              <w:id w:val="-1360348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利息分类"/>
              <w:tag w:val="_GBC_bbbc8d6589734ebf831c7fe6c69b9a4a"/>
              <w:id w:val="-776945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778"/>
            <w:gridCol w:w="3049"/>
            <w:gridCol w:w="3066"/>
          </w:tblGrid>
          <w:tr w:rsidR="00F132B6" w:rsidTr="00573478">
            <w:sdt>
              <w:sdtPr>
                <w:tag w:val="_PLD_283a945772634cb893569ce60668c3af"/>
                <w:id w:val="9852463"/>
                <w:lock w:val="sdtLocked"/>
              </w:sdtPr>
              <w:sdtContent>
                <w:tc>
                  <w:tcPr>
                    <w:tcW w:w="1562" w:type="pct"/>
                  </w:tcPr>
                  <w:p w:rsidR="00F132B6" w:rsidRDefault="00F132B6" w:rsidP="00573478">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9852464"/>
                <w:lock w:val="sdtLocked"/>
              </w:sdtPr>
              <w:sdtContent>
                <w:tc>
                  <w:tcPr>
                    <w:tcW w:w="1714" w:type="pct"/>
                  </w:tcPr>
                  <w:p w:rsidR="00F132B6" w:rsidRDefault="00F132B6" w:rsidP="0057347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9852465"/>
                <w:lock w:val="sdtLocked"/>
              </w:sdtPr>
              <w:sdtContent>
                <w:tc>
                  <w:tcPr>
                    <w:tcW w:w="1724" w:type="pct"/>
                  </w:tcPr>
                  <w:p w:rsidR="00F132B6" w:rsidRDefault="00F132B6" w:rsidP="00573478">
                    <w:pPr>
                      <w:autoSpaceDE w:val="0"/>
                      <w:autoSpaceDN w:val="0"/>
                      <w:adjustRightInd w:val="0"/>
                      <w:snapToGrid w:val="0"/>
                      <w:spacing w:line="240" w:lineRule="atLeast"/>
                      <w:jc w:val="center"/>
                      <w:rPr>
                        <w:szCs w:val="21"/>
                      </w:rPr>
                    </w:pPr>
                    <w:r>
                      <w:rPr>
                        <w:rFonts w:hint="eastAsia"/>
                        <w:szCs w:val="21"/>
                      </w:rPr>
                      <w:t>期初余额</w:t>
                    </w:r>
                  </w:p>
                </w:tc>
              </w:sdtContent>
            </w:sdt>
          </w:tr>
          <w:tr w:rsidR="00F132B6" w:rsidTr="00573478">
            <w:sdt>
              <w:sdtPr>
                <w:tag w:val="_PLD_ee210257712b49959e46fd9aa00625b0"/>
                <w:id w:val="9852466"/>
                <w:lock w:val="sdtLocked"/>
              </w:sdtPr>
              <w:sdtContent>
                <w:tc>
                  <w:tcPr>
                    <w:tcW w:w="1562" w:type="pct"/>
                  </w:tcPr>
                  <w:p w:rsidR="00F132B6" w:rsidRDefault="00F132B6" w:rsidP="00573478">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rsidR="00F132B6" w:rsidRDefault="00F132B6" w:rsidP="00573478">
                <w:pPr>
                  <w:ind w:rightChars="50" w:right="105"/>
                  <w:jc w:val="right"/>
                  <w:rPr>
                    <w:szCs w:val="21"/>
                  </w:rPr>
                </w:pPr>
              </w:p>
            </w:tc>
            <w:tc>
              <w:tcPr>
                <w:tcW w:w="1724" w:type="pct"/>
              </w:tcPr>
              <w:p w:rsidR="00F132B6" w:rsidRDefault="00F132B6" w:rsidP="00573478">
                <w:pPr>
                  <w:ind w:rightChars="50" w:right="105"/>
                  <w:jc w:val="right"/>
                  <w:rPr>
                    <w:szCs w:val="21"/>
                  </w:rPr>
                </w:pPr>
              </w:p>
            </w:tc>
          </w:tr>
          <w:tr w:rsidR="00F132B6" w:rsidTr="00573478">
            <w:sdt>
              <w:sdtPr>
                <w:tag w:val="_PLD_d43696fa28ba47418b40f106483d505d"/>
                <w:id w:val="9852467"/>
                <w:lock w:val="sdtLocked"/>
              </w:sdtPr>
              <w:sdtContent>
                <w:tc>
                  <w:tcPr>
                    <w:tcW w:w="1562" w:type="pct"/>
                  </w:tcPr>
                  <w:p w:rsidR="00F132B6" w:rsidRDefault="00F132B6" w:rsidP="00573478">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rsidR="00F132B6" w:rsidRPr="00F132B6" w:rsidRDefault="00F132B6" w:rsidP="00573478">
                <w:pPr>
                  <w:ind w:rightChars="50" w:right="105"/>
                  <w:jc w:val="right"/>
                  <w:rPr>
                    <w:rFonts w:ascii="宋体" w:hAnsi="宋体"/>
                    <w:szCs w:val="21"/>
                  </w:rPr>
                </w:pPr>
                <w:r w:rsidRPr="00F132B6">
                  <w:rPr>
                    <w:rFonts w:ascii="宋体" w:hAnsi="宋体"/>
                  </w:rPr>
                  <w:t>3,061,730.34</w:t>
                </w:r>
              </w:p>
            </w:tc>
            <w:tc>
              <w:tcPr>
                <w:tcW w:w="1724" w:type="pct"/>
              </w:tcPr>
              <w:p w:rsidR="00F132B6" w:rsidRPr="00F132B6" w:rsidRDefault="00F132B6" w:rsidP="00573478">
                <w:pPr>
                  <w:ind w:rightChars="50" w:right="105"/>
                  <w:jc w:val="right"/>
                  <w:rPr>
                    <w:rFonts w:ascii="宋体" w:hAnsi="宋体"/>
                    <w:szCs w:val="21"/>
                  </w:rPr>
                </w:pPr>
                <w:r w:rsidRPr="00F132B6">
                  <w:rPr>
                    <w:rFonts w:ascii="宋体" w:hAnsi="宋体"/>
                  </w:rPr>
                  <w:t>2,422,027.58</w:t>
                </w:r>
              </w:p>
            </w:tc>
          </w:tr>
          <w:tr w:rsidR="00F132B6" w:rsidTr="00573478">
            <w:sdt>
              <w:sdtPr>
                <w:tag w:val="_PLD_13ff4231524544bebe672cd11045c8ae"/>
                <w:id w:val="9852468"/>
                <w:lock w:val="sdtLocked"/>
              </w:sdtPr>
              <w:sdtContent>
                <w:tc>
                  <w:tcPr>
                    <w:tcW w:w="1562" w:type="pct"/>
                  </w:tcPr>
                  <w:p w:rsidR="00F132B6" w:rsidRDefault="00F132B6" w:rsidP="00573478">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rsidR="00F132B6" w:rsidRPr="00F132B6" w:rsidRDefault="00F132B6" w:rsidP="00573478">
                <w:pPr>
                  <w:ind w:rightChars="50" w:right="105"/>
                  <w:jc w:val="right"/>
                  <w:rPr>
                    <w:rFonts w:ascii="宋体" w:hAnsi="宋体"/>
                    <w:szCs w:val="21"/>
                  </w:rPr>
                </w:pPr>
              </w:p>
            </w:tc>
            <w:tc>
              <w:tcPr>
                <w:tcW w:w="1724" w:type="pct"/>
              </w:tcPr>
              <w:p w:rsidR="00F132B6" w:rsidRPr="00F132B6" w:rsidRDefault="00F132B6" w:rsidP="00573478">
                <w:pPr>
                  <w:ind w:rightChars="50" w:right="105"/>
                  <w:jc w:val="right"/>
                  <w:rPr>
                    <w:rFonts w:ascii="宋体" w:hAnsi="宋体"/>
                    <w:szCs w:val="21"/>
                  </w:rPr>
                </w:pPr>
              </w:p>
            </w:tc>
          </w:tr>
          <w:tr w:rsidR="00F132B6" w:rsidTr="00573478">
            <w:sdt>
              <w:sdtPr>
                <w:tag w:val="_PLD_147281093bf64e4e82aa755dcbc66977"/>
                <w:id w:val="9852471"/>
                <w:lock w:val="sdtLocked"/>
              </w:sdtPr>
              <w:sdtContent>
                <w:tc>
                  <w:tcPr>
                    <w:tcW w:w="1562" w:type="pct"/>
                  </w:tcPr>
                  <w:p w:rsidR="00F132B6" w:rsidRDefault="00F132B6" w:rsidP="00573478">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rsidR="00F132B6" w:rsidRPr="00F132B6" w:rsidRDefault="00F132B6" w:rsidP="00573478">
                <w:pPr>
                  <w:ind w:rightChars="50" w:right="105"/>
                  <w:jc w:val="right"/>
                  <w:rPr>
                    <w:rFonts w:ascii="宋体" w:hAnsi="宋体"/>
                    <w:szCs w:val="21"/>
                  </w:rPr>
                </w:pPr>
                <w:r w:rsidRPr="00F132B6">
                  <w:rPr>
                    <w:rFonts w:ascii="宋体" w:hAnsi="宋体"/>
                  </w:rPr>
                  <w:t>3,061,730.34</w:t>
                </w:r>
              </w:p>
            </w:tc>
            <w:tc>
              <w:tcPr>
                <w:tcW w:w="1724" w:type="pct"/>
              </w:tcPr>
              <w:p w:rsidR="00F132B6" w:rsidRPr="00F132B6" w:rsidRDefault="00F132B6" w:rsidP="00573478">
                <w:pPr>
                  <w:ind w:rightChars="50" w:right="105"/>
                  <w:jc w:val="right"/>
                  <w:rPr>
                    <w:rFonts w:ascii="宋体" w:hAnsi="宋体"/>
                    <w:szCs w:val="21"/>
                  </w:rPr>
                </w:pPr>
                <w:r w:rsidRPr="00F132B6">
                  <w:rPr>
                    <w:rFonts w:ascii="宋体" w:hAnsi="宋体"/>
                  </w:rPr>
                  <w:t>2,422,027.58</w:t>
                </w:r>
              </w:p>
            </w:tc>
          </w:tr>
        </w:tbl>
        <w:p w:rsidR="00F132B6" w:rsidRDefault="00F132B6"/>
        <w:p w:rsidR="00996DE7" w:rsidRDefault="007A1B61">
          <w:pPr>
            <w:rPr>
              <w:szCs w:val="21"/>
            </w:rPr>
          </w:pPr>
        </w:p>
      </w:sdtContent>
    </w:sdt>
    <w:bookmarkEnd w:id="154" w:displacedByCustomXml="next"/>
    <w:bookmarkStart w:id="155"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3"/>
              <w:numId w:val="212"/>
            </w:numPr>
            <w:ind w:left="426" w:hanging="426"/>
          </w:pPr>
          <w:r>
            <w:rPr>
              <w:rFonts w:hint="eastAsia"/>
            </w:rPr>
            <w:t>重要逾期利息</w:t>
          </w:r>
        </w:p>
        <w:p w:rsidR="00996DE7" w:rsidRDefault="007A1B61" w:rsidP="0093105E">
          <w:sdt>
            <w:sdtPr>
              <w:alias w:val="是否适用：母公司重要逾期利息[双击切换]"/>
              <w:tag w:val="_GBC_2d954f5af6a64a34941652eeb166dce8"/>
              <w:id w:val="-1107804201"/>
              <w:lock w:val="sdtContentLocked"/>
              <w:placeholder>
                <w:docPart w:val="GBC22222222222222222222222222222"/>
              </w:placeholder>
            </w:sdtPr>
            <w:sdtContent>
              <w:r>
                <w:fldChar w:fldCharType="begin"/>
              </w:r>
              <w:r w:rsidR="0093105E">
                <w:rPr>
                  <w:rFonts w:hint="eastAsia"/>
                </w:rPr>
                <w:instrText xml:space="preserve"> MACROBUTTON  SnrToggleCheckbox </w:instrText>
              </w:r>
              <w:r w:rsidR="0093105E">
                <w:rPr>
                  <w:rFonts w:hint="eastAsia"/>
                </w:rPr>
                <w:instrText>□适用</w:instrText>
              </w:r>
              <w:r w:rsidR="0093105E">
                <w:rPr>
                  <w:rFonts w:hint="eastAsia"/>
                </w:rPr>
                <w:instrText xml:space="preserve"> </w:instrText>
              </w:r>
              <w:r>
                <w:fldChar w:fldCharType="end"/>
              </w:r>
              <w:r>
                <w:fldChar w:fldCharType="begin"/>
              </w:r>
              <w:r w:rsidR="0093105E">
                <w:rPr>
                  <w:rFonts w:hint="eastAsia"/>
                </w:rPr>
                <w:instrText xml:space="preserve"> MACROBUTTON  SnrToggleCheckbox </w:instrText>
              </w:r>
              <w:r w:rsidR="0093105E">
                <w:rPr>
                  <w:rFonts w:hint="eastAsia"/>
                </w:rPr>
                <w:instrText>√不适用</w:instrText>
              </w:r>
              <w:r w:rsidR="0093105E">
                <w:rPr>
                  <w:rFonts w:hint="eastAsia"/>
                </w:rPr>
                <w:instrText xml:space="preserve"> </w:instrText>
              </w:r>
              <w:r>
                <w:fldChar w:fldCharType="end"/>
              </w:r>
            </w:sdtContent>
          </w:sdt>
        </w:p>
        <w:bookmarkEnd w:id="155" w:displacedByCustomXml="next"/>
      </w:sdtContent>
    </w:sdt>
    <w:p w:rsidR="00996DE7" w:rsidRDefault="00996DE7"/>
    <w:p w:rsidR="00996DE7" w:rsidRDefault="00512658">
      <w:pPr>
        <w:pStyle w:val="4"/>
        <w:ind w:left="360" w:hanging="360"/>
      </w:pPr>
      <w:r>
        <w:rPr>
          <w:rFonts w:hint="eastAsia"/>
        </w:rPr>
        <w:t>应收股利</w:t>
      </w:r>
    </w:p>
    <w:bookmarkStart w:id="156"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4"/>
            <w:numPr>
              <w:ilvl w:val="3"/>
              <w:numId w:val="211"/>
            </w:numPr>
            <w:ind w:left="426" w:hanging="426"/>
          </w:pPr>
          <w:r>
            <w:rPr>
              <w:rFonts w:hint="eastAsia"/>
            </w:rPr>
            <w:t>应收股利</w:t>
          </w:r>
        </w:p>
        <w:sdt>
          <w:sdtPr>
            <w:alias w:val="是否适用：母公司应收股利[双击切换]"/>
            <w:tag w:val="_GBC_a52dcf5153694fbe9527781c61a5006e"/>
            <w:id w:val="-1917862333"/>
            <w:lock w:val="sdtContentLocked"/>
            <w:placeholder>
              <w:docPart w:val="GBC22222222222222222222222222222"/>
            </w:placeholder>
          </w:sdtPr>
          <w:sdtContent>
            <w:p w:rsidR="00996DE7" w:rsidRDefault="007A1B61">
              <w:r>
                <w:fldChar w:fldCharType="begin"/>
              </w:r>
              <w:r w:rsidR="0078734E">
                <w:rPr>
                  <w:rFonts w:hint="eastAsia"/>
                </w:rPr>
                <w:instrText xml:space="preserve"> MACROBUTTON  SnrToggleCheckbox </w:instrText>
              </w:r>
              <w:r w:rsidR="0078734E">
                <w:rPr>
                  <w:rFonts w:hint="eastAsia"/>
                </w:rPr>
                <w:instrText>√适用</w:instrText>
              </w:r>
              <w:r w:rsidR="0078734E">
                <w:rPr>
                  <w:rFonts w:hint="eastAsia"/>
                </w:rPr>
                <w:instrText xml:space="preserve"> </w:instrText>
              </w:r>
              <w:r>
                <w:fldChar w:fldCharType="end"/>
              </w:r>
              <w:r>
                <w:fldChar w:fldCharType="begin"/>
              </w:r>
              <w:r w:rsidR="0078734E">
                <w:rPr>
                  <w:rFonts w:hint="eastAsia"/>
                </w:rPr>
                <w:instrText xml:space="preserve"> MACROBUTTON  SnrToggleCheckbox </w:instrText>
              </w:r>
              <w:r w:rsidR="0078734E">
                <w:rPr>
                  <w:rFonts w:hint="eastAsia"/>
                </w:rPr>
                <w:instrText>□不适用</w:instrText>
              </w:r>
              <w:r w:rsidR="0078734E">
                <w:rPr>
                  <w:rFonts w:hint="eastAsia"/>
                </w:rPr>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母公司应收股利"/>
              <w:tag w:val="_GBC_6ca836a3bcad480a9c85951f0ab366a6"/>
              <w:id w:val="1986349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股利"/>
              <w:tag w:val="_GBC_f127bcdbe1e14dfb9de9ff2ea28f8849"/>
              <w:id w:val="662592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78734E" w:rsidTr="00573478">
            <w:sdt>
              <w:sdtPr>
                <w:tag w:val="_PLD_2f33eddb4e264906aec2f02b43b353c9"/>
                <w:id w:val="4868022"/>
                <w:lock w:val="sdtLocked"/>
              </w:sdtPr>
              <w:sdtContent>
                <w:tc>
                  <w:tcPr>
                    <w:tcW w:w="1886" w:type="pct"/>
                    <w:vAlign w:val="center"/>
                  </w:tcPr>
                  <w:p w:rsidR="0078734E" w:rsidRDefault="0078734E" w:rsidP="00573478">
                    <w:pPr>
                      <w:jc w:val="center"/>
                      <w:rPr>
                        <w:szCs w:val="21"/>
                      </w:rPr>
                    </w:pPr>
                    <w:r>
                      <w:rPr>
                        <w:rFonts w:hint="eastAsia"/>
                        <w:szCs w:val="21"/>
                      </w:rPr>
                      <w:t>项目</w:t>
                    </w:r>
                    <w:r>
                      <w:rPr>
                        <w:rFonts w:hint="eastAsia"/>
                        <w:szCs w:val="21"/>
                      </w:rPr>
                      <w:t>(</w:t>
                    </w:r>
                    <w:r>
                      <w:rPr>
                        <w:rFonts w:hint="eastAsia"/>
                        <w:szCs w:val="21"/>
                      </w:rPr>
                      <w:t>或被投资单位</w:t>
                    </w:r>
                    <w:r>
                      <w:rPr>
                        <w:rFonts w:hint="eastAsia"/>
                        <w:szCs w:val="21"/>
                      </w:rPr>
                      <w:t>)</w:t>
                    </w:r>
                  </w:p>
                </w:tc>
              </w:sdtContent>
            </w:sdt>
            <w:sdt>
              <w:sdtPr>
                <w:tag w:val="_PLD_d5c6465a5d04498caa02c0445ea9f2a6"/>
                <w:id w:val="4868023"/>
                <w:lock w:val="sdtLocked"/>
              </w:sdtPr>
              <w:sdtContent>
                <w:tc>
                  <w:tcPr>
                    <w:tcW w:w="1553" w:type="pct"/>
                    <w:vAlign w:val="center"/>
                  </w:tcPr>
                  <w:p w:rsidR="0078734E" w:rsidRDefault="0078734E" w:rsidP="00573478">
                    <w:pPr>
                      <w:jc w:val="center"/>
                      <w:rPr>
                        <w:szCs w:val="21"/>
                      </w:rPr>
                    </w:pPr>
                    <w:r>
                      <w:rPr>
                        <w:rFonts w:hint="eastAsia"/>
                        <w:szCs w:val="21"/>
                      </w:rPr>
                      <w:t>期末余额</w:t>
                    </w:r>
                  </w:p>
                </w:tc>
              </w:sdtContent>
            </w:sdt>
            <w:sdt>
              <w:sdtPr>
                <w:tag w:val="_PLD_c14a5a3826574e7ebd8083db63a7a818"/>
                <w:id w:val="4868024"/>
                <w:lock w:val="sdtLocked"/>
              </w:sdtPr>
              <w:sdtContent>
                <w:tc>
                  <w:tcPr>
                    <w:tcW w:w="1561" w:type="pct"/>
                    <w:vAlign w:val="center"/>
                  </w:tcPr>
                  <w:p w:rsidR="0078734E" w:rsidRDefault="0078734E" w:rsidP="00573478">
                    <w:pPr>
                      <w:jc w:val="center"/>
                      <w:rPr>
                        <w:szCs w:val="21"/>
                      </w:rPr>
                    </w:pPr>
                    <w:r>
                      <w:rPr>
                        <w:rFonts w:hint="eastAsia"/>
                        <w:szCs w:val="21"/>
                      </w:rPr>
                      <w:t>期初余额</w:t>
                    </w:r>
                  </w:p>
                </w:tc>
              </w:sdtContent>
            </w:sdt>
          </w:tr>
          <w:sdt>
            <w:sdtPr>
              <w:rPr>
                <w:rFonts w:hint="eastAsia"/>
                <w:szCs w:val="21"/>
              </w:rPr>
              <w:alias w:val="应收股利明细"/>
              <w:tag w:val="_TUP_b0681d9cb56941359c9206686f31360e"/>
              <w:id w:val="4868025"/>
              <w:lock w:val="sdtLocked"/>
            </w:sdtPr>
            <w:sdtEndPr>
              <w:rPr>
                <w:rFonts w:ascii="宋体" w:hAnsi="宋体"/>
              </w:rPr>
            </w:sdtEndPr>
            <w:sdtContent>
              <w:tr w:rsidR="0078734E" w:rsidTr="00573478">
                <w:tc>
                  <w:tcPr>
                    <w:tcW w:w="1886" w:type="pct"/>
                  </w:tcPr>
                  <w:p w:rsidR="0078734E" w:rsidRDefault="0078734E" w:rsidP="00573478">
                    <w:pPr>
                      <w:rPr>
                        <w:szCs w:val="21"/>
                      </w:rPr>
                    </w:pPr>
                    <w:r>
                      <w:t>镇江恒华彩印包装有限责任公司</w:t>
                    </w:r>
                  </w:p>
                </w:tc>
                <w:tc>
                  <w:tcPr>
                    <w:tcW w:w="1553" w:type="pct"/>
                  </w:tcPr>
                  <w:p w:rsidR="0078734E" w:rsidRPr="0078734E" w:rsidRDefault="0078734E" w:rsidP="00573478">
                    <w:pPr>
                      <w:jc w:val="right"/>
                      <w:rPr>
                        <w:rFonts w:ascii="宋体" w:hAnsi="宋体"/>
                        <w:szCs w:val="21"/>
                      </w:rPr>
                    </w:pPr>
                    <w:r w:rsidRPr="0078734E">
                      <w:rPr>
                        <w:rFonts w:ascii="宋体" w:hAnsi="宋体"/>
                      </w:rPr>
                      <w:t>1,180,421.41</w:t>
                    </w:r>
                  </w:p>
                </w:tc>
                <w:tc>
                  <w:tcPr>
                    <w:tcW w:w="1561" w:type="pct"/>
                  </w:tcPr>
                  <w:p w:rsidR="0078734E" w:rsidRPr="0078734E" w:rsidRDefault="0078734E" w:rsidP="00573478">
                    <w:pPr>
                      <w:jc w:val="right"/>
                      <w:rPr>
                        <w:rFonts w:ascii="宋体" w:hAnsi="宋体"/>
                        <w:szCs w:val="21"/>
                      </w:rPr>
                    </w:pPr>
                    <w:r w:rsidRPr="0078734E">
                      <w:rPr>
                        <w:rFonts w:ascii="宋体" w:hAnsi="宋体"/>
                      </w:rPr>
                      <w:t>1,180,421.41</w:t>
                    </w:r>
                  </w:p>
                </w:tc>
              </w:tr>
            </w:sdtContent>
          </w:sdt>
          <w:sdt>
            <w:sdtPr>
              <w:rPr>
                <w:rFonts w:hint="eastAsia"/>
                <w:szCs w:val="21"/>
              </w:rPr>
              <w:alias w:val="应收股利明细"/>
              <w:tag w:val="_TUP_b0681d9cb56941359c9206686f31360e"/>
              <w:id w:val="4868026"/>
              <w:lock w:val="sdtLocked"/>
            </w:sdtPr>
            <w:sdtEndPr>
              <w:rPr>
                <w:rFonts w:ascii="宋体" w:hAnsi="宋体"/>
              </w:rPr>
            </w:sdtEndPr>
            <w:sdtContent>
              <w:tr w:rsidR="0078734E" w:rsidTr="00573478">
                <w:tc>
                  <w:tcPr>
                    <w:tcW w:w="1886" w:type="pct"/>
                  </w:tcPr>
                  <w:p w:rsidR="0078734E" w:rsidRDefault="0078734E" w:rsidP="00573478">
                    <w:pPr>
                      <w:rPr>
                        <w:szCs w:val="21"/>
                      </w:rPr>
                    </w:pPr>
                    <w:r>
                      <w:t>镇江恒达塑料包装股份有限公司</w:t>
                    </w:r>
                  </w:p>
                </w:tc>
                <w:tc>
                  <w:tcPr>
                    <w:tcW w:w="1553" w:type="pct"/>
                  </w:tcPr>
                  <w:p w:rsidR="0078734E" w:rsidRPr="0078734E" w:rsidRDefault="0078734E" w:rsidP="00573478">
                    <w:pPr>
                      <w:jc w:val="right"/>
                      <w:rPr>
                        <w:rFonts w:ascii="宋体" w:hAnsi="宋体"/>
                        <w:szCs w:val="21"/>
                      </w:rPr>
                    </w:pPr>
                    <w:r w:rsidRPr="0078734E">
                      <w:rPr>
                        <w:rFonts w:ascii="宋体" w:hAnsi="宋体"/>
                      </w:rPr>
                      <w:t>4,000,000.00</w:t>
                    </w:r>
                  </w:p>
                </w:tc>
                <w:tc>
                  <w:tcPr>
                    <w:tcW w:w="1561" w:type="pct"/>
                  </w:tcPr>
                  <w:p w:rsidR="0078734E" w:rsidRPr="0078734E" w:rsidRDefault="0078734E" w:rsidP="00573478">
                    <w:pPr>
                      <w:jc w:val="right"/>
                      <w:rPr>
                        <w:rFonts w:ascii="宋体" w:hAnsi="宋体"/>
                        <w:szCs w:val="21"/>
                      </w:rPr>
                    </w:pPr>
                    <w:r w:rsidRPr="0078734E">
                      <w:rPr>
                        <w:rFonts w:ascii="宋体" w:hAnsi="宋体"/>
                      </w:rPr>
                      <w:t>4,000,000.00</w:t>
                    </w:r>
                  </w:p>
                </w:tc>
              </w:tr>
            </w:sdtContent>
          </w:sdt>
          <w:sdt>
            <w:sdtPr>
              <w:rPr>
                <w:rFonts w:hint="eastAsia"/>
                <w:szCs w:val="21"/>
              </w:rPr>
              <w:alias w:val="应收股利明细"/>
              <w:tag w:val="_TUP_b0681d9cb56941359c9206686f31360e"/>
              <w:id w:val="4868027"/>
              <w:lock w:val="sdtLocked"/>
            </w:sdtPr>
            <w:sdtEndPr>
              <w:rPr>
                <w:rFonts w:ascii="宋体" w:hAnsi="宋体"/>
              </w:rPr>
            </w:sdtEndPr>
            <w:sdtContent>
              <w:tr w:rsidR="0078734E" w:rsidTr="00573478">
                <w:tc>
                  <w:tcPr>
                    <w:tcW w:w="1886" w:type="pct"/>
                  </w:tcPr>
                  <w:p w:rsidR="0078734E" w:rsidRDefault="0078734E" w:rsidP="00573478">
                    <w:pPr>
                      <w:rPr>
                        <w:szCs w:val="21"/>
                      </w:rPr>
                    </w:pPr>
                    <w:r>
                      <w:t>镇江恒顺米业有限责任公司</w:t>
                    </w:r>
                  </w:p>
                </w:tc>
                <w:tc>
                  <w:tcPr>
                    <w:tcW w:w="1553" w:type="pct"/>
                  </w:tcPr>
                  <w:p w:rsidR="0078734E" w:rsidRPr="0078734E" w:rsidRDefault="0078734E" w:rsidP="00573478">
                    <w:pPr>
                      <w:jc w:val="right"/>
                      <w:rPr>
                        <w:rFonts w:ascii="宋体" w:hAnsi="宋体"/>
                        <w:szCs w:val="21"/>
                      </w:rPr>
                    </w:pPr>
                    <w:r w:rsidRPr="0078734E">
                      <w:rPr>
                        <w:rFonts w:ascii="宋体" w:hAnsi="宋体"/>
                      </w:rPr>
                      <w:t>384,335.89</w:t>
                    </w:r>
                  </w:p>
                </w:tc>
                <w:tc>
                  <w:tcPr>
                    <w:tcW w:w="1561" w:type="pct"/>
                  </w:tcPr>
                  <w:p w:rsidR="0078734E" w:rsidRPr="0078734E" w:rsidRDefault="0078734E" w:rsidP="00573478">
                    <w:pPr>
                      <w:jc w:val="right"/>
                      <w:rPr>
                        <w:rFonts w:ascii="宋体" w:hAnsi="宋体"/>
                        <w:szCs w:val="21"/>
                      </w:rPr>
                    </w:pPr>
                  </w:p>
                </w:tc>
              </w:tr>
            </w:sdtContent>
          </w:sdt>
          <w:tr w:rsidR="0078734E" w:rsidTr="00573478">
            <w:sdt>
              <w:sdtPr>
                <w:tag w:val="_PLD_a741a6bfa33b45a3a122df8cd1a46358"/>
                <w:id w:val="4868028"/>
                <w:lock w:val="sdtLocked"/>
              </w:sdtPr>
              <w:sdtContent>
                <w:tc>
                  <w:tcPr>
                    <w:tcW w:w="1886" w:type="pct"/>
                    <w:vAlign w:val="center"/>
                  </w:tcPr>
                  <w:p w:rsidR="0078734E" w:rsidRDefault="0078734E" w:rsidP="00573478">
                    <w:pPr>
                      <w:jc w:val="center"/>
                      <w:rPr>
                        <w:szCs w:val="21"/>
                      </w:rPr>
                    </w:pPr>
                    <w:r>
                      <w:rPr>
                        <w:rFonts w:hint="eastAsia"/>
                        <w:szCs w:val="21"/>
                      </w:rPr>
                      <w:t>合计</w:t>
                    </w:r>
                  </w:p>
                </w:tc>
              </w:sdtContent>
            </w:sdt>
            <w:tc>
              <w:tcPr>
                <w:tcW w:w="1553" w:type="pct"/>
              </w:tcPr>
              <w:p w:rsidR="0078734E" w:rsidRPr="0078734E" w:rsidRDefault="0078734E" w:rsidP="00573478">
                <w:pPr>
                  <w:jc w:val="right"/>
                  <w:rPr>
                    <w:rFonts w:ascii="宋体" w:hAnsi="宋体"/>
                    <w:szCs w:val="21"/>
                  </w:rPr>
                </w:pPr>
                <w:r w:rsidRPr="0078734E">
                  <w:rPr>
                    <w:rFonts w:ascii="宋体" w:hAnsi="宋体"/>
                  </w:rPr>
                  <w:t>5,564,757.30</w:t>
                </w:r>
              </w:p>
            </w:tc>
            <w:tc>
              <w:tcPr>
                <w:tcW w:w="1561" w:type="pct"/>
              </w:tcPr>
              <w:p w:rsidR="0078734E" w:rsidRPr="0078734E" w:rsidRDefault="0078734E" w:rsidP="00573478">
                <w:pPr>
                  <w:jc w:val="right"/>
                  <w:rPr>
                    <w:rFonts w:ascii="宋体" w:hAnsi="宋体"/>
                    <w:szCs w:val="21"/>
                  </w:rPr>
                </w:pPr>
                <w:r w:rsidRPr="0078734E">
                  <w:rPr>
                    <w:rFonts w:ascii="宋体" w:hAnsi="宋体"/>
                  </w:rPr>
                  <w:t>5,180,421.41</w:t>
                </w:r>
              </w:p>
            </w:tc>
          </w:tr>
        </w:tbl>
        <w:p w:rsidR="0078734E" w:rsidRDefault="0078734E"/>
        <w:p w:rsidR="00996DE7" w:rsidRDefault="007A1B61">
          <w:pPr>
            <w:rPr>
              <w:szCs w:val="21"/>
            </w:rPr>
          </w:pPr>
        </w:p>
      </w:sdtContent>
    </w:sdt>
    <w:bookmarkEnd w:id="156" w:displacedByCustomXml="next"/>
    <w:bookmarkStart w:id="157"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4"/>
            <w:numPr>
              <w:ilvl w:val="3"/>
              <w:numId w:val="211"/>
            </w:numPr>
            <w:ind w:left="426" w:hanging="426"/>
          </w:pPr>
          <w:r>
            <w:rPr>
              <w:rFonts w:hint="eastAsia"/>
            </w:rPr>
            <w:t>重要的账龄超过1年的应收股利</w:t>
          </w:r>
        </w:p>
        <w:p w:rsidR="001E071C" w:rsidRDefault="007A1B61" w:rsidP="00AB0BDF">
          <w:pPr>
            <w:rPr>
              <w:szCs w:val="21"/>
            </w:rPr>
          </w:pPr>
          <w:sdt>
            <w:sdtPr>
              <w:rPr>
                <w:szCs w:val="21"/>
              </w:rPr>
              <w:alias w:val="是否适用：母公司重要的账龄超过1年的应收股利[双击切换]"/>
              <w:tag w:val="_GBC_70eb463d08894908bb104ae0b258e76e"/>
              <w:id w:val="1536166363"/>
              <w:lock w:val="sdtContentLocked"/>
              <w:placeholder>
                <w:docPart w:val="GBC22222222222222222222222222222"/>
              </w:placeholder>
            </w:sdtPr>
            <w:sdtContent>
              <w:r>
                <w:rPr>
                  <w:szCs w:val="21"/>
                </w:rPr>
                <w:fldChar w:fldCharType="begin"/>
              </w:r>
              <w:r w:rsidR="001E071C">
                <w:rPr>
                  <w:rFonts w:hint="eastAsia"/>
                  <w:szCs w:val="21"/>
                </w:rPr>
                <w:instrText xml:space="preserve"> MACROBUTTON  SnrToggleCheckbox </w:instrText>
              </w:r>
              <w:r w:rsidR="001E071C">
                <w:rPr>
                  <w:rFonts w:hint="eastAsia"/>
                  <w:szCs w:val="21"/>
                </w:rPr>
                <w:instrText>√适用</w:instrText>
              </w:r>
              <w:r w:rsidR="001E071C">
                <w:rPr>
                  <w:rFonts w:hint="eastAsia"/>
                  <w:szCs w:val="21"/>
                </w:rPr>
                <w:instrText xml:space="preserve"> </w:instrText>
              </w:r>
              <w:r>
                <w:rPr>
                  <w:szCs w:val="21"/>
                </w:rPr>
                <w:fldChar w:fldCharType="end"/>
              </w:r>
              <w:r>
                <w:rPr>
                  <w:szCs w:val="21"/>
                </w:rPr>
                <w:fldChar w:fldCharType="begin"/>
              </w:r>
              <w:r w:rsidR="001E071C">
                <w:rPr>
                  <w:rFonts w:hint="eastAsia"/>
                  <w:szCs w:val="21"/>
                </w:rPr>
                <w:instrText xml:space="preserve"> MACROBUTTON  SnrToggleCheckbox </w:instrText>
              </w:r>
              <w:r w:rsidR="001E071C">
                <w:rPr>
                  <w:rFonts w:hint="eastAsia"/>
                  <w:szCs w:val="21"/>
                </w:rPr>
                <w:instrText>□不适用</w:instrText>
              </w:r>
              <w:r w:rsidR="001E071C">
                <w:rPr>
                  <w:rFonts w:hint="eastAsia"/>
                  <w:szCs w:val="21"/>
                </w:rPr>
                <w:instrText xml:space="preserve"> </w:instrText>
              </w:r>
              <w:r>
                <w:rPr>
                  <w:szCs w:val="21"/>
                </w:rPr>
                <w:fldChar w:fldCharType="end"/>
              </w:r>
            </w:sdtContent>
          </w:sdt>
          <w:bookmarkEnd w:id="157"/>
        </w:p>
        <w:p w:rsidR="001E071C" w:rsidRDefault="001E071C">
          <w:pPr>
            <w:jc w:val="right"/>
            <w:rPr>
              <w:szCs w:val="21"/>
            </w:rPr>
          </w:pPr>
          <w:r>
            <w:rPr>
              <w:rFonts w:hint="eastAsia"/>
              <w:szCs w:val="21"/>
            </w:rPr>
            <w:t>单位：</w:t>
          </w:r>
          <w:sdt>
            <w:sdtPr>
              <w:rPr>
                <w:rFonts w:hint="eastAsia"/>
                <w:szCs w:val="21"/>
              </w:rPr>
              <w:alias w:val="单位：母公司重要的账龄超过1年的应收股利"/>
              <w:tag w:val="_GBC_ccc4a2afec8d4488ab43babfe7e83619"/>
              <w:id w:val="175654589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重要的账龄超过1年的应收股利"/>
              <w:tag w:val="_GBC_bd16cf0b9b1a44b6856a497f931a1f6d"/>
              <w:id w:val="554359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007"/>
            <w:gridCol w:w="1560"/>
            <w:gridCol w:w="1275"/>
            <w:gridCol w:w="1418"/>
            <w:gridCol w:w="1633"/>
          </w:tblGrid>
          <w:tr w:rsidR="001E071C" w:rsidTr="001E071C">
            <w:sdt>
              <w:sdtPr>
                <w:tag w:val="_PLD_82c13b35472942129850199145046d38"/>
                <w:id w:val="9852624"/>
                <w:lock w:val="sdtLocked"/>
              </w:sdtPr>
              <w:sdtContent>
                <w:tc>
                  <w:tcPr>
                    <w:tcW w:w="1691" w:type="pct"/>
                    <w:vAlign w:val="center"/>
                  </w:tcPr>
                  <w:p w:rsidR="001E071C" w:rsidRDefault="001E071C" w:rsidP="00573478">
                    <w:pPr>
                      <w:autoSpaceDE w:val="0"/>
                      <w:autoSpaceDN w:val="0"/>
                      <w:adjustRightInd w:val="0"/>
                      <w:snapToGrid w:val="0"/>
                      <w:spacing w:line="240" w:lineRule="atLeast"/>
                      <w:jc w:val="center"/>
                      <w:rPr>
                        <w:szCs w:val="21"/>
                      </w:rPr>
                    </w:pPr>
                    <w:r>
                      <w:rPr>
                        <w:rFonts w:hint="eastAsia"/>
                        <w:szCs w:val="21"/>
                      </w:rPr>
                      <w:t>项目</w:t>
                    </w:r>
                    <w:r>
                      <w:rPr>
                        <w:rFonts w:hint="eastAsia"/>
                        <w:szCs w:val="21"/>
                      </w:rPr>
                      <w:t>(</w:t>
                    </w:r>
                    <w:r>
                      <w:rPr>
                        <w:rFonts w:hint="eastAsia"/>
                        <w:szCs w:val="21"/>
                      </w:rPr>
                      <w:t>或被投资单位</w:t>
                    </w:r>
                    <w:r>
                      <w:rPr>
                        <w:rFonts w:hint="eastAsia"/>
                        <w:szCs w:val="21"/>
                      </w:rPr>
                      <w:t>)</w:t>
                    </w:r>
                  </w:p>
                </w:tc>
              </w:sdtContent>
            </w:sdt>
            <w:sdt>
              <w:sdtPr>
                <w:tag w:val="_PLD_79cf13728bc94cd5884047052a61d32d"/>
                <w:id w:val="9852625"/>
                <w:lock w:val="sdtLocked"/>
              </w:sdtPr>
              <w:sdtContent>
                <w:tc>
                  <w:tcPr>
                    <w:tcW w:w="877" w:type="pct"/>
                    <w:tcBorders>
                      <w:right w:val="single" w:sz="4" w:space="0" w:color="auto"/>
                    </w:tcBorders>
                    <w:vAlign w:val="center"/>
                  </w:tcPr>
                  <w:p w:rsidR="001E071C" w:rsidRDefault="001E071C" w:rsidP="0057347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1fc8f50a28f42b78d1d3d42751a1f29"/>
                <w:id w:val="9852626"/>
                <w:lock w:val="sdtLocked"/>
              </w:sdtPr>
              <w:sdtContent>
                <w:tc>
                  <w:tcPr>
                    <w:tcW w:w="717" w:type="pct"/>
                    <w:tcBorders>
                      <w:left w:val="single" w:sz="4" w:space="0" w:color="auto"/>
                    </w:tcBorders>
                    <w:vAlign w:val="center"/>
                  </w:tcPr>
                  <w:p w:rsidR="001E071C" w:rsidRDefault="001E071C" w:rsidP="00573478">
                    <w:pPr>
                      <w:autoSpaceDE w:val="0"/>
                      <w:autoSpaceDN w:val="0"/>
                      <w:adjustRightInd w:val="0"/>
                      <w:snapToGrid w:val="0"/>
                      <w:spacing w:line="240" w:lineRule="atLeast"/>
                      <w:jc w:val="center"/>
                      <w:rPr>
                        <w:szCs w:val="21"/>
                      </w:rPr>
                    </w:pPr>
                    <w:r>
                      <w:rPr>
                        <w:rFonts w:hint="eastAsia"/>
                        <w:szCs w:val="21"/>
                      </w:rPr>
                      <w:t>账龄</w:t>
                    </w:r>
                  </w:p>
                </w:tc>
              </w:sdtContent>
            </w:sdt>
            <w:sdt>
              <w:sdtPr>
                <w:tag w:val="_PLD_945188cd24444b8594a060ccb8860236"/>
                <w:id w:val="9852627"/>
                <w:lock w:val="sdtLocked"/>
              </w:sdtPr>
              <w:sdtContent>
                <w:tc>
                  <w:tcPr>
                    <w:tcW w:w="797" w:type="pct"/>
                    <w:vAlign w:val="center"/>
                  </w:tcPr>
                  <w:p w:rsidR="001E071C" w:rsidRDefault="001E071C" w:rsidP="00573478">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c42a64998ea641eda9978bc541038083"/>
                <w:id w:val="9852628"/>
                <w:lock w:val="sdtLocked"/>
              </w:sdtPr>
              <w:sdtContent>
                <w:tc>
                  <w:tcPr>
                    <w:tcW w:w="918" w:type="pct"/>
                    <w:vAlign w:val="center"/>
                  </w:tcPr>
                  <w:p w:rsidR="001E071C" w:rsidRDefault="001E071C" w:rsidP="00573478">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szCs w:val="21"/>
              </w:rPr>
              <w:alias w:val="账龄一年以上的应收股利明细"/>
              <w:tag w:val="_TUP_2fa4510c8d684fa2be0c3b5903ed4f4c"/>
              <w:id w:val="9852630"/>
              <w:lock w:val="sdtLocked"/>
            </w:sdtPr>
            <w:sdtEndPr>
              <w:rPr>
                <w:rFonts w:ascii="宋体" w:hAnsi="宋体"/>
              </w:rPr>
            </w:sdtEndPr>
            <w:sdtContent>
              <w:tr w:rsidR="001E071C" w:rsidTr="001E071C">
                <w:tc>
                  <w:tcPr>
                    <w:tcW w:w="1691" w:type="pct"/>
                  </w:tcPr>
                  <w:p w:rsidR="001E071C" w:rsidRDefault="001E071C" w:rsidP="00573478">
                    <w:pPr>
                      <w:rPr>
                        <w:szCs w:val="21"/>
                      </w:rPr>
                    </w:pPr>
                    <w:r>
                      <w:t>镇江恒华彩印包装有限责任公司</w:t>
                    </w:r>
                  </w:p>
                </w:tc>
                <w:tc>
                  <w:tcPr>
                    <w:tcW w:w="877" w:type="pct"/>
                    <w:tcBorders>
                      <w:right w:val="single" w:sz="4" w:space="0" w:color="auto"/>
                    </w:tcBorders>
                  </w:tcPr>
                  <w:p w:rsidR="001E071C" w:rsidRPr="001E071C" w:rsidRDefault="001E071C" w:rsidP="00573478">
                    <w:pPr>
                      <w:autoSpaceDE w:val="0"/>
                      <w:autoSpaceDN w:val="0"/>
                      <w:adjustRightInd w:val="0"/>
                      <w:snapToGrid w:val="0"/>
                      <w:spacing w:line="240" w:lineRule="atLeast"/>
                      <w:jc w:val="right"/>
                      <w:rPr>
                        <w:rFonts w:ascii="宋体" w:hAnsi="宋体"/>
                        <w:szCs w:val="21"/>
                      </w:rPr>
                    </w:pPr>
                    <w:r w:rsidRPr="001E071C">
                      <w:rPr>
                        <w:rFonts w:ascii="宋体" w:hAnsi="宋体"/>
                      </w:rPr>
                      <w:t>1,180,421.41</w:t>
                    </w:r>
                  </w:p>
                </w:tc>
                <w:tc>
                  <w:tcPr>
                    <w:tcW w:w="717" w:type="pct"/>
                    <w:tcBorders>
                      <w:left w:val="single" w:sz="4" w:space="0" w:color="auto"/>
                    </w:tcBorders>
                  </w:tcPr>
                  <w:p w:rsidR="001E071C" w:rsidRPr="001E071C" w:rsidRDefault="001E071C" w:rsidP="00573478">
                    <w:pPr>
                      <w:autoSpaceDE w:val="0"/>
                      <w:autoSpaceDN w:val="0"/>
                      <w:adjustRightInd w:val="0"/>
                      <w:snapToGrid w:val="0"/>
                      <w:spacing w:line="240" w:lineRule="atLeast"/>
                      <w:ind w:rightChars="50" w:right="105"/>
                      <w:rPr>
                        <w:rFonts w:ascii="宋体" w:hAnsi="宋体"/>
                        <w:szCs w:val="21"/>
                      </w:rPr>
                    </w:pPr>
                    <w:r w:rsidRPr="001E071C">
                      <w:rPr>
                        <w:rFonts w:ascii="宋体" w:hAnsi="宋体"/>
                      </w:rPr>
                      <w:t> </w:t>
                    </w:r>
                  </w:p>
                </w:tc>
                <w:tc>
                  <w:tcPr>
                    <w:tcW w:w="797" w:type="pct"/>
                  </w:tcPr>
                  <w:p w:rsidR="001E071C" w:rsidRPr="001E071C" w:rsidRDefault="001E071C" w:rsidP="00573478">
                    <w:pPr>
                      <w:autoSpaceDE w:val="0"/>
                      <w:autoSpaceDN w:val="0"/>
                      <w:adjustRightInd w:val="0"/>
                      <w:snapToGrid w:val="0"/>
                      <w:spacing w:line="240" w:lineRule="atLeast"/>
                      <w:rPr>
                        <w:rFonts w:ascii="宋体" w:hAnsi="宋体"/>
                        <w:szCs w:val="21"/>
                      </w:rPr>
                    </w:pPr>
                    <w:r w:rsidRPr="001E071C">
                      <w:rPr>
                        <w:rFonts w:ascii="宋体" w:hAnsi="宋体"/>
                      </w:rPr>
                      <w:t> </w:t>
                    </w:r>
                  </w:p>
                </w:tc>
                <w:sdt>
                  <w:sdtPr>
                    <w:rPr>
                      <w:rFonts w:ascii="宋体" w:hAnsi="宋体"/>
                      <w:szCs w:val="21"/>
                    </w:rPr>
                    <w:alias w:val="账龄一年以上的应收股利明细-相关款项是否发生减值及其判断依据"/>
                    <w:tag w:val="_GBC_33c9987bb048483fbc3e26689fd1a8fc"/>
                    <w:id w:val="9852629"/>
                    <w:lock w:val="sdtLocked"/>
                    <w:comboBox>
                      <w:listItem w:displayText="是" w:value="true"/>
                      <w:listItem w:displayText="否" w:value="false"/>
                    </w:comboBox>
                  </w:sdtPr>
                  <w:sdtContent>
                    <w:tc>
                      <w:tcPr>
                        <w:tcW w:w="918" w:type="pct"/>
                      </w:tcPr>
                      <w:p w:rsidR="001E071C" w:rsidRPr="001E071C" w:rsidRDefault="001E071C" w:rsidP="00573478">
                        <w:pPr>
                          <w:autoSpaceDE w:val="0"/>
                          <w:autoSpaceDN w:val="0"/>
                          <w:adjustRightInd w:val="0"/>
                          <w:snapToGrid w:val="0"/>
                          <w:spacing w:line="240" w:lineRule="atLeast"/>
                          <w:rPr>
                            <w:rFonts w:ascii="宋体" w:hAnsi="宋体"/>
                            <w:szCs w:val="21"/>
                          </w:rPr>
                        </w:pPr>
                        <w:r w:rsidRPr="001E071C">
                          <w:rPr>
                            <w:rFonts w:ascii="宋体" w:hAnsi="宋体"/>
                            <w:szCs w:val="21"/>
                          </w:rPr>
                          <w:t xml:space="preserve">　否</w:t>
                        </w:r>
                      </w:p>
                    </w:tc>
                  </w:sdtContent>
                </w:sdt>
              </w:tr>
            </w:sdtContent>
          </w:sdt>
          <w:sdt>
            <w:sdtPr>
              <w:rPr>
                <w:szCs w:val="21"/>
              </w:rPr>
              <w:alias w:val="账龄一年以上的应收股利明细"/>
              <w:tag w:val="_TUP_2fa4510c8d684fa2be0c3b5903ed4f4c"/>
              <w:id w:val="9852632"/>
              <w:lock w:val="sdtLocked"/>
            </w:sdtPr>
            <w:sdtEndPr>
              <w:rPr>
                <w:rFonts w:ascii="宋体" w:hAnsi="宋体"/>
              </w:rPr>
            </w:sdtEndPr>
            <w:sdtContent>
              <w:tr w:rsidR="001E071C" w:rsidTr="001E071C">
                <w:tc>
                  <w:tcPr>
                    <w:tcW w:w="1691" w:type="pct"/>
                  </w:tcPr>
                  <w:p w:rsidR="001E071C" w:rsidRDefault="001E071C" w:rsidP="00573478">
                    <w:pPr>
                      <w:rPr>
                        <w:szCs w:val="21"/>
                      </w:rPr>
                    </w:pPr>
                    <w:r>
                      <w:t>镇江恒达塑料包装股份有限公司</w:t>
                    </w:r>
                  </w:p>
                </w:tc>
                <w:tc>
                  <w:tcPr>
                    <w:tcW w:w="877" w:type="pct"/>
                    <w:tcBorders>
                      <w:right w:val="single" w:sz="4" w:space="0" w:color="auto"/>
                    </w:tcBorders>
                  </w:tcPr>
                  <w:p w:rsidR="001E071C" w:rsidRPr="001E071C" w:rsidRDefault="001E071C" w:rsidP="00573478">
                    <w:pPr>
                      <w:autoSpaceDE w:val="0"/>
                      <w:autoSpaceDN w:val="0"/>
                      <w:adjustRightInd w:val="0"/>
                      <w:snapToGrid w:val="0"/>
                      <w:spacing w:line="240" w:lineRule="atLeast"/>
                      <w:jc w:val="right"/>
                      <w:rPr>
                        <w:rFonts w:ascii="宋体" w:hAnsi="宋体"/>
                        <w:szCs w:val="21"/>
                      </w:rPr>
                    </w:pPr>
                    <w:r w:rsidRPr="001E071C">
                      <w:rPr>
                        <w:rFonts w:ascii="宋体" w:hAnsi="宋体"/>
                      </w:rPr>
                      <w:t>4,000,000.00</w:t>
                    </w:r>
                  </w:p>
                </w:tc>
                <w:tc>
                  <w:tcPr>
                    <w:tcW w:w="717" w:type="pct"/>
                    <w:tcBorders>
                      <w:left w:val="single" w:sz="4" w:space="0" w:color="auto"/>
                    </w:tcBorders>
                  </w:tcPr>
                  <w:p w:rsidR="001E071C" w:rsidRPr="001E071C" w:rsidRDefault="001E071C" w:rsidP="00573478">
                    <w:pPr>
                      <w:autoSpaceDE w:val="0"/>
                      <w:autoSpaceDN w:val="0"/>
                      <w:adjustRightInd w:val="0"/>
                      <w:snapToGrid w:val="0"/>
                      <w:spacing w:line="240" w:lineRule="atLeast"/>
                      <w:ind w:rightChars="50" w:right="105"/>
                      <w:rPr>
                        <w:rFonts w:ascii="宋体" w:hAnsi="宋体"/>
                        <w:szCs w:val="21"/>
                      </w:rPr>
                    </w:pPr>
                    <w:r w:rsidRPr="001E071C">
                      <w:rPr>
                        <w:rFonts w:ascii="宋体" w:hAnsi="宋体"/>
                      </w:rPr>
                      <w:t> </w:t>
                    </w:r>
                  </w:p>
                </w:tc>
                <w:tc>
                  <w:tcPr>
                    <w:tcW w:w="797" w:type="pct"/>
                  </w:tcPr>
                  <w:p w:rsidR="001E071C" w:rsidRPr="001E071C" w:rsidRDefault="001E071C" w:rsidP="00573478">
                    <w:pPr>
                      <w:autoSpaceDE w:val="0"/>
                      <w:autoSpaceDN w:val="0"/>
                      <w:adjustRightInd w:val="0"/>
                      <w:snapToGrid w:val="0"/>
                      <w:spacing w:line="240" w:lineRule="atLeast"/>
                      <w:rPr>
                        <w:rFonts w:ascii="宋体" w:hAnsi="宋体"/>
                        <w:szCs w:val="21"/>
                      </w:rPr>
                    </w:pPr>
                    <w:r w:rsidRPr="001E071C">
                      <w:rPr>
                        <w:rFonts w:ascii="宋体" w:hAnsi="宋体"/>
                      </w:rPr>
                      <w:t> </w:t>
                    </w:r>
                  </w:p>
                </w:tc>
                <w:sdt>
                  <w:sdtPr>
                    <w:rPr>
                      <w:rFonts w:ascii="宋体" w:hAnsi="宋体"/>
                      <w:szCs w:val="21"/>
                    </w:rPr>
                    <w:alias w:val="账龄一年以上的应收股利明细-相关款项是否发生减值及其判断依据"/>
                    <w:tag w:val="_GBC_33c9987bb048483fbc3e26689fd1a8fc"/>
                    <w:id w:val="9852631"/>
                    <w:lock w:val="sdtLocked"/>
                    <w:comboBox>
                      <w:listItem w:displayText="是" w:value="true"/>
                      <w:listItem w:displayText="否" w:value="false"/>
                    </w:comboBox>
                  </w:sdtPr>
                  <w:sdtContent>
                    <w:tc>
                      <w:tcPr>
                        <w:tcW w:w="918" w:type="pct"/>
                      </w:tcPr>
                      <w:p w:rsidR="001E071C" w:rsidRPr="001E071C" w:rsidRDefault="001E071C" w:rsidP="00573478">
                        <w:pPr>
                          <w:autoSpaceDE w:val="0"/>
                          <w:autoSpaceDN w:val="0"/>
                          <w:adjustRightInd w:val="0"/>
                          <w:snapToGrid w:val="0"/>
                          <w:spacing w:line="240" w:lineRule="atLeast"/>
                          <w:rPr>
                            <w:rFonts w:ascii="宋体" w:hAnsi="宋体"/>
                            <w:szCs w:val="21"/>
                          </w:rPr>
                        </w:pPr>
                        <w:r w:rsidRPr="001E071C">
                          <w:rPr>
                            <w:rFonts w:ascii="宋体" w:hAnsi="宋体"/>
                            <w:szCs w:val="21"/>
                          </w:rPr>
                          <w:t xml:space="preserve">　否</w:t>
                        </w:r>
                      </w:p>
                    </w:tc>
                  </w:sdtContent>
                </w:sdt>
              </w:tr>
            </w:sdtContent>
          </w:sdt>
          <w:tr w:rsidR="001E071C" w:rsidTr="001E071C">
            <w:sdt>
              <w:sdtPr>
                <w:tag w:val="_PLD_33a6ddaa9100452395a9dabcd35b26eb"/>
                <w:id w:val="9852633"/>
                <w:lock w:val="sdtLocked"/>
              </w:sdtPr>
              <w:sdtContent>
                <w:tc>
                  <w:tcPr>
                    <w:tcW w:w="1691" w:type="pct"/>
                  </w:tcPr>
                  <w:p w:rsidR="001E071C" w:rsidRDefault="001E071C" w:rsidP="00573478">
                    <w:pPr>
                      <w:autoSpaceDE w:val="0"/>
                      <w:autoSpaceDN w:val="0"/>
                      <w:adjustRightInd w:val="0"/>
                      <w:snapToGrid w:val="0"/>
                      <w:spacing w:line="240" w:lineRule="atLeast"/>
                      <w:jc w:val="center"/>
                      <w:rPr>
                        <w:szCs w:val="21"/>
                      </w:rPr>
                    </w:pPr>
                    <w:r>
                      <w:rPr>
                        <w:rFonts w:hint="eastAsia"/>
                        <w:szCs w:val="21"/>
                      </w:rPr>
                      <w:t>合计</w:t>
                    </w:r>
                  </w:p>
                </w:tc>
              </w:sdtContent>
            </w:sdt>
            <w:tc>
              <w:tcPr>
                <w:tcW w:w="877" w:type="pct"/>
                <w:tcBorders>
                  <w:right w:val="single" w:sz="4" w:space="0" w:color="auto"/>
                </w:tcBorders>
              </w:tcPr>
              <w:p w:rsidR="001E071C" w:rsidRPr="001E071C" w:rsidRDefault="001E071C" w:rsidP="00573478">
                <w:pPr>
                  <w:jc w:val="right"/>
                  <w:rPr>
                    <w:rFonts w:ascii="宋体" w:hAnsi="宋体"/>
                    <w:szCs w:val="21"/>
                  </w:rPr>
                </w:pPr>
                <w:r w:rsidRPr="001E071C">
                  <w:rPr>
                    <w:rFonts w:ascii="宋体" w:hAnsi="宋体" w:hint="eastAsia"/>
                    <w:color w:val="000000"/>
                    <w:szCs w:val="21"/>
                  </w:rPr>
                  <w:t>5,180,421.41</w:t>
                </w:r>
              </w:p>
            </w:tc>
            <w:tc>
              <w:tcPr>
                <w:tcW w:w="717" w:type="pct"/>
                <w:tcBorders>
                  <w:left w:val="single" w:sz="4" w:space="0" w:color="auto"/>
                </w:tcBorders>
              </w:tcPr>
              <w:p w:rsidR="001E071C" w:rsidRPr="001E071C" w:rsidRDefault="001E071C" w:rsidP="00573478">
                <w:pPr>
                  <w:jc w:val="center"/>
                  <w:rPr>
                    <w:rFonts w:ascii="宋体" w:hAnsi="宋体"/>
                    <w:color w:val="008000"/>
                    <w:szCs w:val="21"/>
                  </w:rPr>
                </w:pPr>
                <w:r w:rsidRPr="001E071C">
                  <w:rPr>
                    <w:rFonts w:ascii="宋体" w:hAnsi="宋体" w:hint="eastAsia"/>
                    <w:szCs w:val="21"/>
                  </w:rPr>
                  <w:t>/</w:t>
                </w:r>
              </w:p>
            </w:tc>
            <w:tc>
              <w:tcPr>
                <w:tcW w:w="797" w:type="pct"/>
              </w:tcPr>
              <w:p w:rsidR="001E071C" w:rsidRPr="001E071C" w:rsidRDefault="001E071C" w:rsidP="00573478">
                <w:pPr>
                  <w:jc w:val="center"/>
                  <w:rPr>
                    <w:rFonts w:ascii="宋体" w:hAnsi="宋体"/>
                    <w:szCs w:val="21"/>
                  </w:rPr>
                </w:pPr>
                <w:r w:rsidRPr="001E071C">
                  <w:rPr>
                    <w:rFonts w:ascii="宋体" w:hAnsi="宋体" w:hint="eastAsia"/>
                    <w:szCs w:val="21"/>
                  </w:rPr>
                  <w:t>/</w:t>
                </w:r>
              </w:p>
            </w:tc>
            <w:tc>
              <w:tcPr>
                <w:tcW w:w="918" w:type="pct"/>
              </w:tcPr>
              <w:p w:rsidR="001E071C" w:rsidRPr="001E071C" w:rsidRDefault="001E071C" w:rsidP="00573478">
                <w:pPr>
                  <w:jc w:val="center"/>
                  <w:rPr>
                    <w:rFonts w:ascii="宋体" w:hAnsi="宋体"/>
                    <w:szCs w:val="21"/>
                  </w:rPr>
                </w:pPr>
                <w:r w:rsidRPr="001E071C">
                  <w:rPr>
                    <w:rFonts w:ascii="宋体" w:hAnsi="宋体" w:hint="eastAsia"/>
                    <w:szCs w:val="21"/>
                  </w:rPr>
                  <w:t>/</w:t>
                </w:r>
              </w:p>
            </w:tc>
          </w:tr>
        </w:tbl>
        <w:p w:rsidR="001E071C" w:rsidRDefault="001E071C"/>
        <w:p w:rsidR="00996DE7" w:rsidRDefault="007A1B61" w:rsidP="00AB0BDF"/>
      </w:sdtContent>
    </w:sdt>
    <w:p w:rsidR="00996DE7" w:rsidRDefault="00996DE7"/>
    <w:p w:rsidR="00996DE7" w:rsidRDefault="00512658">
      <w:pPr>
        <w:pStyle w:val="4"/>
        <w:ind w:left="360" w:hanging="360"/>
      </w:pPr>
      <w:r>
        <w:rPr>
          <w:rFonts w:hint="eastAsia"/>
        </w:rPr>
        <w:t>其他应收款</w:t>
      </w:r>
    </w:p>
    <w:bookmarkStart w:id="158" w:name="_Hlk533797447" w:displacedByCustomXml="next"/>
    <w:sdt>
      <w:sdtPr>
        <w:rPr>
          <w:rFonts w:ascii="宋体" w:eastAsia="宋体" w:hAnsi="宋体" w:cstheme="minorBidi"/>
          <w:b w:val="0"/>
          <w:bCs w:val="0"/>
          <w:kern w:val="0"/>
          <w:szCs w:val="24"/>
        </w:rPr>
        <w:alias w:val="模块:其他应收款分类披露"/>
        <w:tag w:val="_GBC_5eba58c6d1994af2bc8a413fdb6fbf2c"/>
        <w:id w:val="397565895"/>
        <w:lock w:val="sdtLocked"/>
        <w:placeholder>
          <w:docPart w:val="GBC22222222222222222222222222222"/>
        </w:placeholder>
      </w:sdtPr>
      <w:sdtEndPr>
        <w:rPr>
          <w:rFonts w:ascii="Times New Roman" w:hAnsi="Times New Roman"/>
          <w:kern w:val="2"/>
          <w:szCs w:val="21"/>
        </w:rPr>
      </w:sdtEndPr>
      <w:sdtContent>
        <w:p w:rsidR="00996DE7" w:rsidRDefault="00512658">
          <w:pPr>
            <w:pStyle w:val="4"/>
            <w:numPr>
              <w:ilvl w:val="0"/>
              <w:numId w:val="72"/>
            </w:numPr>
          </w:pPr>
          <w:r>
            <w:t>其他应收款</w:t>
          </w:r>
          <w:r>
            <w:rPr>
              <w:rFonts w:hint="eastAsia"/>
            </w:rPr>
            <w:t>分</w:t>
          </w:r>
          <w:r>
            <w:t>类</w:t>
          </w:r>
          <w:r>
            <w:rPr>
              <w:rFonts w:hint="eastAsia"/>
            </w:rPr>
            <w:t>披露</w:t>
          </w:r>
        </w:p>
        <w:sdt>
          <w:sdtPr>
            <w:rPr>
              <w:rFonts w:hint="eastAsia"/>
            </w:rPr>
            <w:alias w:val="是否适用：母公司其他应收款分类披露[双击切换]"/>
            <w:tag w:val="_GBC_6cddf42260de4e05bcb32deac12733ef"/>
            <w:id w:val="-964963200"/>
            <w:lock w:val="sdtLocked"/>
            <w:placeholder>
              <w:docPart w:val="GBC22222222222222222222222222222"/>
            </w:placeholder>
          </w:sdtPr>
          <w:sdtContent>
            <w:p w:rsidR="00996DE7" w:rsidRDefault="007A1B61">
              <w:r>
                <w:fldChar w:fldCharType="begin"/>
              </w:r>
              <w:r w:rsidR="00CE28CA">
                <w:instrText xml:space="preserve"> MACROBUTTON  SnrToggleCheckbox √</w:instrText>
              </w:r>
              <w:r w:rsidR="00CE28CA">
                <w:instrText>适用</w:instrText>
              </w:r>
              <w:r w:rsidR="00CE28CA">
                <w:instrText xml:space="preserve">  </w:instrText>
              </w:r>
              <w:r>
                <w:fldChar w:fldCharType="end"/>
              </w:r>
              <w:r>
                <w:fldChar w:fldCharType="begin"/>
              </w:r>
              <w:r w:rsidR="00CE28CA">
                <w:instrText xml:space="preserve"> MACROBUTTON  SnrToggleCheckbox □</w:instrText>
              </w:r>
              <w:r w:rsidR="00CE28CA">
                <w:instrText>不适用</w:instrText>
              </w:r>
              <w:r w:rsidR="00CE28CA">
                <w:instrText xml:space="preserve"> </w:instrText>
              </w:r>
              <w:r>
                <w:fldChar w:fldCharType="end"/>
              </w:r>
            </w:p>
          </w:sdtContent>
        </w:sdt>
        <w:p w:rsidR="00996DE7" w:rsidRDefault="00512658">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578"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44"/>
            <w:gridCol w:w="974"/>
            <w:gridCol w:w="583"/>
            <w:gridCol w:w="849"/>
            <w:gridCol w:w="570"/>
            <w:gridCol w:w="945"/>
            <w:gridCol w:w="1038"/>
            <w:gridCol w:w="568"/>
            <w:gridCol w:w="992"/>
            <w:gridCol w:w="522"/>
            <w:gridCol w:w="1038"/>
          </w:tblGrid>
          <w:tr w:rsidR="002A07B7" w:rsidTr="00B91E50">
            <w:trPr>
              <w:cantSplit/>
              <w:trHeight w:val="283"/>
            </w:trPr>
            <w:sdt>
              <w:sdtPr>
                <w:tag w:val="_PLD_5065183135dc4348aead8a7821bf8632"/>
                <w:id w:val="2273671"/>
                <w:lock w:val="sdtLocked"/>
              </w:sdtPr>
              <w:sdtContent>
                <w:tc>
                  <w:tcPr>
                    <w:tcW w:w="929" w:type="pct"/>
                    <w:vMerge w:val="restart"/>
                    <w:tcBorders>
                      <w:top w:val="single" w:sz="4" w:space="0" w:color="auto"/>
                      <w:left w:val="single" w:sz="4" w:space="0" w:color="auto"/>
                      <w:right w:val="single" w:sz="4" w:space="0" w:color="auto"/>
                    </w:tcBorders>
                    <w:vAlign w:val="center"/>
                  </w:tcPr>
                  <w:p w:rsidR="002A07B7" w:rsidRDefault="002A07B7" w:rsidP="00B91E50">
                    <w:pPr>
                      <w:jc w:val="center"/>
                      <w:rPr>
                        <w:szCs w:val="21"/>
                      </w:rPr>
                    </w:pPr>
                    <w:r>
                      <w:rPr>
                        <w:rFonts w:hint="eastAsia"/>
                        <w:szCs w:val="21"/>
                      </w:rPr>
                      <w:t>类别</w:t>
                    </w:r>
                  </w:p>
                </w:tc>
              </w:sdtContent>
            </w:sdt>
            <w:sdt>
              <w:sdtPr>
                <w:tag w:val="_PLD_a6d5d35bbfbf4ea68055b98a0c7b024b"/>
                <w:id w:val="2273672"/>
                <w:lock w:val="sdtLocked"/>
              </w:sdtPr>
              <w:sdtContent>
                <w:tc>
                  <w:tcPr>
                    <w:tcW w:w="1976" w:type="pct"/>
                    <w:gridSpan w:val="5"/>
                    <w:tcBorders>
                      <w:top w:val="single" w:sz="4" w:space="0" w:color="auto"/>
                      <w:left w:val="single" w:sz="4" w:space="0" w:color="auto"/>
                      <w:right w:val="single" w:sz="4" w:space="0" w:color="auto"/>
                    </w:tcBorders>
                    <w:vAlign w:val="center"/>
                  </w:tcPr>
                  <w:p w:rsidR="002A07B7" w:rsidRDefault="002A07B7" w:rsidP="00B91E50">
                    <w:pPr>
                      <w:jc w:val="center"/>
                      <w:rPr>
                        <w:szCs w:val="21"/>
                      </w:rPr>
                    </w:pPr>
                    <w:r>
                      <w:rPr>
                        <w:rFonts w:hint="eastAsia"/>
                        <w:szCs w:val="21"/>
                      </w:rPr>
                      <w:t>期末余额</w:t>
                    </w:r>
                  </w:p>
                </w:tc>
              </w:sdtContent>
            </w:sdt>
            <w:sdt>
              <w:sdtPr>
                <w:tag w:val="_PLD_1b1ab592d1dc4de49943bb6dd53de2cc"/>
                <w:id w:val="2273673"/>
                <w:lock w:val="sdtLocked"/>
              </w:sdtPr>
              <w:sdtContent>
                <w:tc>
                  <w:tcPr>
                    <w:tcW w:w="2095" w:type="pct"/>
                    <w:gridSpan w:val="5"/>
                    <w:tcBorders>
                      <w:top w:val="single" w:sz="4" w:space="0" w:color="auto"/>
                      <w:left w:val="single" w:sz="4" w:space="0" w:color="auto"/>
                      <w:right w:val="single" w:sz="4" w:space="0" w:color="auto"/>
                    </w:tcBorders>
                    <w:vAlign w:val="center"/>
                  </w:tcPr>
                  <w:p w:rsidR="002A07B7" w:rsidRDefault="002A07B7" w:rsidP="00B91E50">
                    <w:pPr>
                      <w:jc w:val="center"/>
                      <w:rPr>
                        <w:szCs w:val="21"/>
                      </w:rPr>
                    </w:pPr>
                    <w:r>
                      <w:rPr>
                        <w:rFonts w:hint="eastAsia"/>
                        <w:szCs w:val="21"/>
                      </w:rPr>
                      <w:t>期初余额</w:t>
                    </w:r>
                  </w:p>
                </w:tc>
              </w:sdtContent>
            </w:sdt>
          </w:tr>
          <w:tr w:rsidR="002A07B7" w:rsidTr="00B91E50">
            <w:trPr>
              <w:cantSplit/>
              <w:trHeight w:val="150"/>
            </w:trPr>
            <w:tc>
              <w:tcPr>
                <w:tcW w:w="929" w:type="pct"/>
                <w:vMerge/>
                <w:tcBorders>
                  <w:left w:val="single" w:sz="4" w:space="0" w:color="auto"/>
                  <w:right w:val="single" w:sz="4" w:space="0" w:color="auto"/>
                </w:tcBorders>
                <w:vAlign w:val="center"/>
              </w:tcPr>
              <w:p w:rsidR="002A07B7" w:rsidRDefault="002A07B7" w:rsidP="00B91E50">
                <w:pPr>
                  <w:rPr>
                    <w:szCs w:val="21"/>
                  </w:rPr>
                </w:pPr>
              </w:p>
            </w:tc>
            <w:sdt>
              <w:sdtPr>
                <w:tag w:val="_PLD_5f9a44b516f044c0b895d33028ba9175"/>
                <w:id w:val="2273674"/>
                <w:lock w:val="sdtLocked"/>
              </w:sdtPr>
              <w:sdtContent>
                <w:tc>
                  <w:tcPr>
                    <w:tcW w:w="785" w:type="pct"/>
                    <w:gridSpan w:val="2"/>
                    <w:tcBorders>
                      <w:top w:val="single" w:sz="4" w:space="0" w:color="auto"/>
                      <w:left w:val="single" w:sz="4" w:space="0" w:color="auto"/>
                      <w:bottom w:val="single" w:sz="4" w:space="0" w:color="auto"/>
                      <w:right w:val="single" w:sz="4" w:space="0" w:color="auto"/>
                    </w:tcBorders>
                    <w:vAlign w:val="center"/>
                  </w:tcPr>
                  <w:p w:rsidR="002A07B7" w:rsidRDefault="002A07B7" w:rsidP="00B91E50">
                    <w:pPr>
                      <w:jc w:val="center"/>
                      <w:rPr>
                        <w:szCs w:val="21"/>
                      </w:rPr>
                    </w:pPr>
                    <w:r>
                      <w:rPr>
                        <w:rFonts w:hint="eastAsia"/>
                        <w:szCs w:val="21"/>
                      </w:rPr>
                      <w:t>账面余额</w:t>
                    </w:r>
                  </w:p>
                </w:tc>
              </w:sdtContent>
            </w:sdt>
            <w:sdt>
              <w:sdtPr>
                <w:tag w:val="_PLD_f03a3540440e4712965494cf57af9844"/>
                <w:id w:val="2273675"/>
                <w:lock w:val="sdtLocked"/>
              </w:sdtPr>
              <w:sdtContent>
                <w:tc>
                  <w:tcPr>
                    <w:tcW w:w="715" w:type="pct"/>
                    <w:gridSpan w:val="2"/>
                    <w:tcBorders>
                      <w:top w:val="single" w:sz="4" w:space="0" w:color="auto"/>
                      <w:left w:val="single" w:sz="4" w:space="0" w:color="auto"/>
                      <w:bottom w:val="single" w:sz="4" w:space="0" w:color="auto"/>
                      <w:right w:val="single" w:sz="4" w:space="0" w:color="auto"/>
                    </w:tcBorders>
                    <w:vAlign w:val="center"/>
                  </w:tcPr>
                  <w:p w:rsidR="002A07B7" w:rsidRDefault="002A07B7" w:rsidP="00B91E50">
                    <w:pPr>
                      <w:jc w:val="center"/>
                      <w:rPr>
                        <w:szCs w:val="21"/>
                      </w:rPr>
                    </w:pPr>
                    <w:r>
                      <w:rPr>
                        <w:rFonts w:hint="eastAsia"/>
                        <w:szCs w:val="21"/>
                      </w:rPr>
                      <w:t>坏账准备</w:t>
                    </w:r>
                  </w:p>
                </w:tc>
              </w:sdtContent>
            </w:sdt>
            <w:sdt>
              <w:sdtPr>
                <w:tag w:val="_PLD_2ebde0a14848410485077518a123c975"/>
                <w:id w:val="2273676"/>
                <w:lock w:val="sdtLocked"/>
              </w:sdtPr>
              <w:sdtContent>
                <w:tc>
                  <w:tcPr>
                    <w:tcW w:w="476" w:type="pct"/>
                    <w:vMerge w:val="restart"/>
                    <w:tcBorders>
                      <w:top w:val="single" w:sz="4" w:space="0" w:color="auto"/>
                      <w:left w:val="single" w:sz="4" w:space="0" w:color="auto"/>
                      <w:right w:val="single" w:sz="4" w:space="0" w:color="auto"/>
                    </w:tcBorders>
                    <w:vAlign w:val="center"/>
                  </w:tcPr>
                  <w:p w:rsidR="002A07B7" w:rsidRDefault="002A07B7" w:rsidP="00B91E50">
                    <w:pPr>
                      <w:jc w:val="center"/>
                      <w:rPr>
                        <w:szCs w:val="21"/>
                      </w:rPr>
                    </w:pPr>
                    <w:r>
                      <w:rPr>
                        <w:rFonts w:hint="eastAsia"/>
                        <w:szCs w:val="21"/>
                      </w:rPr>
                      <w:t>账面</w:t>
                    </w:r>
                  </w:p>
                  <w:p w:rsidR="002A07B7" w:rsidRDefault="002A07B7" w:rsidP="00B91E50">
                    <w:pPr>
                      <w:jc w:val="center"/>
                      <w:rPr>
                        <w:szCs w:val="21"/>
                      </w:rPr>
                    </w:pPr>
                    <w:r>
                      <w:rPr>
                        <w:rFonts w:hint="eastAsia"/>
                        <w:szCs w:val="21"/>
                      </w:rPr>
                      <w:t>价值</w:t>
                    </w:r>
                  </w:p>
                </w:tc>
              </w:sdtContent>
            </w:sdt>
            <w:sdt>
              <w:sdtPr>
                <w:tag w:val="_PLD_0cc52088923944969729ef2f611738c3"/>
                <w:id w:val="2273677"/>
                <w:lock w:val="sdtLocked"/>
              </w:sdtPr>
              <w:sdtContent>
                <w:tc>
                  <w:tcPr>
                    <w:tcW w:w="809" w:type="pct"/>
                    <w:gridSpan w:val="2"/>
                    <w:tcBorders>
                      <w:top w:val="single" w:sz="4" w:space="0" w:color="auto"/>
                      <w:left w:val="single" w:sz="4" w:space="0" w:color="auto"/>
                      <w:right w:val="single" w:sz="4" w:space="0" w:color="auto"/>
                    </w:tcBorders>
                    <w:vAlign w:val="center"/>
                  </w:tcPr>
                  <w:p w:rsidR="002A07B7" w:rsidRDefault="002A07B7" w:rsidP="00B91E50">
                    <w:pPr>
                      <w:jc w:val="center"/>
                      <w:rPr>
                        <w:szCs w:val="21"/>
                      </w:rPr>
                    </w:pPr>
                    <w:r>
                      <w:rPr>
                        <w:rFonts w:hint="eastAsia"/>
                        <w:szCs w:val="21"/>
                      </w:rPr>
                      <w:t>账面余额</w:t>
                    </w:r>
                  </w:p>
                </w:tc>
              </w:sdtContent>
            </w:sdt>
            <w:sdt>
              <w:sdtPr>
                <w:tag w:val="_PLD_799c5de9ca094842b741ac72684d138c"/>
                <w:id w:val="2273678"/>
                <w:lock w:val="sdtLocked"/>
              </w:sdtPr>
              <w:sdtContent>
                <w:tc>
                  <w:tcPr>
                    <w:tcW w:w="763" w:type="pct"/>
                    <w:gridSpan w:val="2"/>
                    <w:tcBorders>
                      <w:top w:val="single" w:sz="4" w:space="0" w:color="auto"/>
                      <w:left w:val="single" w:sz="4" w:space="0" w:color="auto"/>
                      <w:right w:val="single" w:sz="4" w:space="0" w:color="auto"/>
                    </w:tcBorders>
                    <w:vAlign w:val="center"/>
                  </w:tcPr>
                  <w:p w:rsidR="002A07B7" w:rsidRDefault="002A07B7" w:rsidP="00B91E50">
                    <w:pPr>
                      <w:jc w:val="center"/>
                      <w:rPr>
                        <w:szCs w:val="21"/>
                      </w:rPr>
                    </w:pPr>
                    <w:r>
                      <w:rPr>
                        <w:rFonts w:hint="eastAsia"/>
                        <w:szCs w:val="21"/>
                      </w:rPr>
                      <w:t>坏账准备</w:t>
                    </w:r>
                  </w:p>
                </w:tc>
              </w:sdtContent>
            </w:sdt>
            <w:sdt>
              <w:sdtPr>
                <w:tag w:val="_PLD_9de1dd766a5043b890228927fc4300e8"/>
                <w:id w:val="2273679"/>
                <w:lock w:val="sdtLocked"/>
              </w:sdtPr>
              <w:sdtContent>
                <w:tc>
                  <w:tcPr>
                    <w:tcW w:w="523" w:type="pct"/>
                    <w:vMerge w:val="restart"/>
                    <w:tcBorders>
                      <w:top w:val="single" w:sz="4" w:space="0" w:color="auto"/>
                      <w:left w:val="single" w:sz="4" w:space="0" w:color="auto"/>
                      <w:right w:val="single" w:sz="4" w:space="0" w:color="auto"/>
                    </w:tcBorders>
                    <w:vAlign w:val="center"/>
                  </w:tcPr>
                  <w:p w:rsidR="002A07B7" w:rsidRDefault="002A07B7" w:rsidP="00B91E50">
                    <w:pPr>
                      <w:jc w:val="center"/>
                      <w:rPr>
                        <w:szCs w:val="21"/>
                      </w:rPr>
                    </w:pPr>
                    <w:r>
                      <w:rPr>
                        <w:rFonts w:hint="eastAsia"/>
                        <w:szCs w:val="21"/>
                      </w:rPr>
                      <w:t>账面</w:t>
                    </w:r>
                  </w:p>
                  <w:p w:rsidR="002A07B7" w:rsidRDefault="002A07B7" w:rsidP="00B91E50">
                    <w:pPr>
                      <w:jc w:val="center"/>
                      <w:rPr>
                        <w:szCs w:val="21"/>
                      </w:rPr>
                    </w:pPr>
                    <w:r>
                      <w:rPr>
                        <w:rFonts w:hint="eastAsia"/>
                        <w:szCs w:val="21"/>
                      </w:rPr>
                      <w:t>价值</w:t>
                    </w:r>
                  </w:p>
                </w:tc>
              </w:sdtContent>
            </w:sdt>
          </w:tr>
          <w:tr w:rsidR="002A07B7" w:rsidTr="00B91E50">
            <w:trPr>
              <w:cantSplit/>
              <w:trHeight w:val="135"/>
            </w:trPr>
            <w:tc>
              <w:tcPr>
                <w:tcW w:w="929" w:type="pct"/>
                <w:vMerge/>
                <w:tcBorders>
                  <w:left w:val="single" w:sz="4" w:space="0" w:color="auto"/>
                  <w:bottom w:val="single" w:sz="4" w:space="0" w:color="auto"/>
                  <w:right w:val="single" w:sz="4" w:space="0" w:color="auto"/>
                </w:tcBorders>
                <w:vAlign w:val="center"/>
              </w:tcPr>
              <w:p w:rsidR="002A07B7" w:rsidRDefault="002A07B7" w:rsidP="00B91E50">
                <w:pPr>
                  <w:rPr>
                    <w:szCs w:val="21"/>
                  </w:rPr>
                </w:pPr>
              </w:p>
            </w:tc>
            <w:sdt>
              <w:sdtPr>
                <w:rPr>
                  <w:rFonts w:ascii="宋体" w:hAnsi="宋体"/>
                </w:rPr>
                <w:tag w:val="_PLD_b1685dc9958b4bc68ee4d0a1f59f108c"/>
                <w:id w:val="2273680"/>
                <w:lock w:val="sdtLocked"/>
              </w:sdtPr>
              <w:sdtContent>
                <w:tc>
                  <w:tcPr>
                    <w:tcW w:w="491"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金额</w:t>
                    </w:r>
                  </w:p>
                </w:tc>
              </w:sdtContent>
            </w:sdt>
            <w:sdt>
              <w:sdtPr>
                <w:rPr>
                  <w:rFonts w:ascii="宋体" w:hAnsi="宋体"/>
                </w:rPr>
                <w:tag w:val="_PLD_bdec0774b38d48358f69ca0b0abaa556"/>
                <w:id w:val="2273681"/>
                <w:lock w:val="sdtLocked"/>
              </w:sdtPr>
              <w:sdtContent>
                <w:tc>
                  <w:tcPr>
                    <w:tcW w:w="294"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比例</w:t>
                    </w:r>
                    <w:r w:rsidRPr="0093105E">
                      <w:rPr>
                        <w:rFonts w:ascii="宋体" w:hAnsi="宋体"/>
                        <w:szCs w:val="21"/>
                      </w:rPr>
                      <w:t>(%)</w:t>
                    </w:r>
                  </w:p>
                </w:tc>
              </w:sdtContent>
            </w:sdt>
            <w:sdt>
              <w:sdtPr>
                <w:rPr>
                  <w:rFonts w:ascii="宋体" w:hAnsi="宋体"/>
                </w:rPr>
                <w:tag w:val="_PLD_c0a16555649146018592a4e9742c8413"/>
                <w:id w:val="2273682"/>
                <w:lock w:val="sdtLocked"/>
              </w:sdtPr>
              <w:sdtContent>
                <w:tc>
                  <w:tcPr>
                    <w:tcW w:w="428"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金额</w:t>
                    </w:r>
                  </w:p>
                </w:tc>
              </w:sdtContent>
            </w:sdt>
            <w:sdt>
              <w:sdtPr>
                <w:rPr>
                  <w:rFonts w:ascii="宋体" w:hAnsi="宋体"/>
                </w:rPr>
                <w:tag w:val="_PLD_8c6638eeb1124b748d459ad5bc61c362"/>
                <w:id w:val="2273683"/>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计提比例</w:t>
                    </w:r>
                    <w:r w:rsidRPr="0093105E">
                      <w:rPr>
                        <w:rFonts w:ascii="宋体" w:hAnsi="宋体"/>
                        <w:szCs w:val="21"/>
                      </w:rPr>
                      <w:t>(%)</w:t>
                    </w:r>
                  </w:p>
                </w:tc>
              </w:sdtContent>
            </w:sdt>
            <w:tc>
              <w:tcPr>
                <w:tcW w:w="476" w:type="pct"/>
                <w:vMerge/>
                <w:tcBorders>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p>
            </w:tc>
            <w:sdt>
              <w:sdtPr>
                <w:rPr>
                  <w:rFonts w:ascii="宋体" w:hAnsi="宋体"/>
                </w:rPr>
                <w:tag w:val="_PLD_e21e7339c88f4484b505ed11e016aadd"/>
                <w:id w:val="2273684"/>
                <w:lock w:val="sdtLocked"/>
              </w:sdtPr>
              <w:sdtContent>
                <w:tc>
                  <w:tcPr>
                    <w:tcW w:w="523" w:type="pct"/>
                    <w:tcBorders>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金额</w:t>
                    </w:r>
                  </w:p>
                </w:tc>
              </w:sdtContent>
            </w:sdt>
            <w:sdt>
              <w:sdtPr>
                <w:rPr>
                  <w:rFonts w:ascii="宋体" w:hAnsi="宋体"/>
                </w:rPr>
                <w:tag w:val="_PLD_2d43dd9105d74a34be9b2f066cdaef96"/>
                <w:id w:val="2273685"/>
                <w:lock w:val="sdtLocked"/>
              </w:sdtPr>
              <w:sdtContent>
                <w:tc>
                  <w:tcPr>
                    <w:tcW w:w="286" w:type="pct"/>
                    <w:tcBorders>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比例</w:t>
                    </w:r>
                    <w:r w:rsidRPr="0093105E">
                      <w:rPr>
                        <w:rFonts w:ascii="宋体" w:hAnsi="宋体"/>
                        <w:szCs w:val="21"/>
                      </w:rPr>
                      <w:t>(%)</w:t>
                    </w:r>
                  </w:p>
                </w:tc>
              </w:sdtContent>
            </w:sdt>
            <w:sdt>
              <w:sdtPr>
                <w:rPr>
                  <w:rFonts w:ascii="宋体" w:hAnsi="宋体"/>
                </w:rPr>
                <w:tag w:val="_PLD_fa9be8665022406caabaa87879dc79af"/>
                <w:id w:val="2273686"/>
                <w:lock w:val="sdtLocked"/>
              </w:sdtPr>
              <w:sdtContent>
                <w:tc>
                  <w:tcPr>
                    <w:tcW w:w="500" w:type="pct"/>
                    <w:tcBorders>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金额</w:t>
                    </w:r>
                  </w:p>
                </w:tc>
              </w:sdtContent>
            </w:sdt>
            <w:sdt>
              <w:sdtPr>
                <w:rPr>
                  <w:rFonts w:ascii="宋体" w:hAnsi="宋体"/>
                </w:rPr>
                <w:tag w:val="_PLD_bd44d0f76ccc486fb9d1570640e0e8db"/>
                <w:id w:val="2273687"/>
                <w:lock w:val="sdtLocked"/>
              </w:sdtPr>
              <w:sdtContent>
                <w:tc>
                  <w:tcPr>
                    <w:tcW w:w="263" w:type="pct"/>
                    <w:tcBorders>
                      <w:left w:val="single" w:sz="4" w:space="0" w:color="auto"/>
                      <w:bottom w:val="single" w:sz="4" w:space="0" w:color="auto"/>
                      <w:right w:val="single" w:sz="4" w:space="0" w:color="auto"/>
                    </w:tcBorders>
                    <w:vAlign w:val="center"/>
                  </w:tcPr>
                  <w:p w:rsidR="002A07B7" w:rsidRPr="0093105E" w:rsidRDefault="002A07B7" w:rsidP="00B91E50">
                    <w:pPr>
                      <w:jc w:val="center"/>
                      <w:rPr>
                        <w:rFonts w:ascii="宋体" w:hAnsi="宋体"/>
                        <w:szCs w:val="21"/>
                      </w:rPr>
                    </w:pPr>
                    <w:r w:rsidRPr="0093105E">
                      <w:rPr>
                        <w:rFonts w:ascii="宋体" w:hAnsi="宋体" w:hint="eastAsia"/>
                        <w:szCs w:val="21"/>
                      </w:rPr>
                      <w:t>计提比例</w:t>
                    </w:r>
                    <w:r w:rsidRPr="0093105E">
                      <w:rPr>
                        <w:rFonts w:ascii="宋体" w:hAnsi="宋体"/>
                        <w:szCs w:val="21"/>
                      </w:rPr>
                      <w:t>(%)</w:t>
                    </w:r>
                  </w:p>
                </w:tc>
              </w:sdtContent>
            </w:sdt>
            <w:tc>
              <w:tcPr>
                <w:tcW w:w="523" w:type="pct"/>
                <w:vMerge/>
                <w:tcBorders>
                  <w:left w:val="single" w:sz="4" w:space="0" w:color="auto"/>
                  <w:bottom w:val="single" w:sz="4" w:space="0" w:color="auto"/>
                  <w:right w:val="single" w:sz="4" w:space="0" w:color="auto"/>
                </w:tcBorders>
              </w:tcPr>
              <w:p w:rsidR="002A07B7" w:rsidRPr="0093105E" w:rsidRDefault="002A07B7" w:rsidP="00B91E50">
                <w:pPr>
                  <w:jc w:val="center"/>
                  <w:rPr>
                    <w:rFonts w:ascii="宋体" w:hAnsi="宋体"/>
                    <w:szCs w:val="21"/>
                  </w:rPr>
                </w:pPr>
              </w:p>
            </w:tc>
          </w:tr>
          <w:tr w:rsidR="002A07B7" w:rsidTr="00B91E50">
            <w:trPr>
              <w:cantSplit/>
            </w:trPr>
            <w:sdt>
              <w:sdtPr>
                <w:rPr>
                  <w:sz w:val="18"/>
                  <w:szCs w:val="18"/>
                </w:rPr>
                <w:tag w:val="_PLD_d2c1d1179aed4ebf9311c8ee7c274268"/>
                <w:id w:val="2273688"/>
                <w:lock w:val="sdtLocked"/>
              </w:sdtPr>
              <w:sdtContent>
                <w:tc>
                  <w:tcPr>
                    <w:tcW w:w="929" w:type="pct"/>
                    <w:tcBorders>
                      <w:top w:val="single" w:sz="4" w:space="0" w:color="auto"/>
                      <w:left w:val="single" w:sz="4" w:space="0" w:color="auto"/>
                      <w:bottom w:val="single" w:sz="4" w:space="0" w:color="auto"/>
                      <w:right w:val="single" w:sz="4" w:space="0" w:color="auto"/>
                    </w:tcBorders>
                  </w:tcPr>
                  <w:p w:rsidR="002A07B7" w:rsidRPr="00CE28CA" w:rsidRDefault="002A07B7" w:rsidP="00B91E50">
                    <w:pPr>
                      <w:autoSpaceDE w:val="0"/>
                      <w:autoSpaceDN w:val="0"/>
                      <w:adjustRightInd w:val="0"/>
                      <w:rPr>
                        <w:sz w:val="18"/>
                        <w:szCs w:val="18"/>
                      </w:rPr>
                    </w:pPr>
                    <w:r w:rsidRPr="00CE28CA">
                      <w:rPr>
                        <w:rFonts w:hint="eastAsia"/>
                        <w:sz w:val="18"/>
                        <w:szCs w:val="18"/>
                      </w:rPr>
                      <w:t>单项金额重大并单独计提坏账准备的其他应收款</w:t>
                    </w:r>
                  </w:p>
                </w:tc>
              </w:sdtContent>
            </w:sdt>
            <w:tc>
              <w:tcPr>
                <w:tcW w:w="491"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294"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428"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287"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476"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523"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286"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500"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263"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c>
              <w:tcPr>
                <w:tcW w:w="523" w:type="pct"/>
                <w:tcBorders>
                  <w:top w:val="single" w:sz="4" w:space="0" w:color="auto"/>
                  <w:left w:val="single" w:sz="4" w:space="0" w:color="auto"/>
                  <w:bottom w:val="single" w:sz="4" w:space="0" w:color="auto"/>
                  <w:right w:val="single" w:sz="4" w:space="0" w:color="auto"/>
                </w:tcBorders>
              </w:tcPr>
              <w:p w:rsidR="002A07B7" w:rsidRPr="0093105E" w:rsidRDefault="002A07B7" w:rsidP="00B91E50">
                <w:pPr>
                  <w:jc w:val="right"/>
                  <w:rPr>
                    <w:rFonts w:ascii="宋体" w:hAnsi="宋体"/>
                    <w:szCs w:val="21"/>
                  </w:rPr>
                </w:pPr>
              </w:p>
            </w:tc>
          </w:tr>
          <w:tr w:rsidR="002A07B7" w:rsidTr="00B91E50">
            <w:trPr>
              <w:cantSplit/>
            </w:trPr>
            <w:sdt>
              <w:sdtPr>
                <w:rPr>
                  <w:sz w:val="18"/>
                  <w:szCs w:val="18"/>
                </w:rPr>
                <w:tag w:val="_PLD_c23dd47d46d641e9b67dfd3359f759f4"/>
                <w:id w:val="2273689"/>
                <w:lock w:val="sdtLocked"/>
              </w:sdtPr>
              <w:sdtContent>
                <w:tc>
                  <w:tcPr>
                    <w:tcW w:w="929" w:type="pct"/>
                    <w:tcBorders>
                      <w:top w:val="single" w:sz="4" w:space="0" w:color="auto"/>
                      <w:left w:val="single" w:sz="4" w:space="0" w:color="auto"/>
                      <w:bottom w:val="single" w:sz="4" w:space="0" w:color="auto"/>
                      <w:right w:val="single" w:sz="4" w:space="0" w:color="auto"/>
                    </w:tcBorders>
                  </w:tcPr>
                  <w:p w:rsidR="002A07B7" w:rsidRPr="00CE28CA" w:rsidRDefault="002A07B7" w:rsidP="00B91E50">
                    <w:pPr>
                      <w:autoSpaceDE w:val="0"/>
                      <w:autoSpaceDN w:val="0"/>
                      <w:adjustRightInd w:val="0"/>
                      <w:rPr>
                        <w:sz w:val="18"/>
                        <w:szCs w:val="18"/>
                      </w:rPr>
                    </w:pPr>
                    <w:r w:rsidRPr="00CE28CA">
                      <w:rPr>
                        <w:rFonts w:hint="eastAsia"/>
                        <w:sz w:val="18"/>
                        <w:szCs w:val="18"/>
                      </w:rPr>
                      <w:t>按信用风险特征组合计提坏账准备的其他应收款</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27,335,601.25</w:t>
                </w:r>
              </w:p>
            </w:tc>
            <w:tc>
              <w:tcPr>
                <w:tcW w:w="294"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100.00</w:t>
                </w:r>
              </w:p>
            </w:tc>
            <w:tc>
              <w:tcPr>
                <w:tcW w:w="428"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5,030,870.19</w:t>
                </w:r>
              </w:p>
            </w:tc>
            <w:tc>
              <w:tcPr>
                <w:tcW w:w="287"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18.40</w:t>
                </w:r>
              </w:p>
            </w:tc>
            <w:tc>
              <w:tcPr>
                <w:tcW w:w="476"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22,304,731.06</w:t>
                </w:r>
              </w:p>
            </w:tc>
            <w:tc>
              <w:tcPr>
                <w:tcW w:w="52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45,383,326.57</w:t>
                </w:r>
              </w:p>
            </w:tc>
            <w:tc>
              <w:tcPr>
                <w:tcW w:w="286"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100.00</w:t>
                </w:r>
              </w:p>
            </w:tc>
            <w:tc>
              <w:tcPr>
                <w:tcW w:w="500"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6,258,853.65</w:t>
                </w:r>
              </w:p>
            </w:tc>
            <w:tc>
              <w:tcPr>
                <w:tcW w:w="26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13.79</w:t>
                </w:r>
              </w:p>
            </w:tc>
            <w:tc>
              <w:tcPr>
                <w:tcW w:w="52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39,124,472.92</w:t>
                </w:r>
              </w:p>
            </w:tc>
          </w:tr>
          <w:tr w:rsidR="002A07B7" w:rsidTr="00B91E50">
            <w:trPr>
              <w:cantSplit/>
            </w:trPr>
            <w:sdt>
              <w:sdtPr>
                <w:rPr>
                  <w:sz w:val="18"/>
                  <w:szCs w:val="18"/>
                </w:rPr>
                <w:tag w:val="_PLD_4e03f55d48e04612b4037bba10975a97"/>
                <w:id w:val="2273690"/>
                <w:lock w:val="sdtLocked"/>
              </w:sdtPr>
              <w:sdtContent>
                <w:tc>
                  <w:tcPr>
                    <w:tcW w:w="929" w:type="pct"/>
                    <w:tcBorders>
                      <w:top w:val="single" w:sz="4" w:space="0" w:color="auto"/>
                      <w:left w:val="single" w:sz="4" w:space="0" w:color="auto"/>
                      <w:bottom w:val="single" w:sz="4" w:space="0" w:color="auto"/>
                      <w:right w:val="single" w:sz="4" w:space="0" w:color="auto"/>
                    </w:tcBorders>
                  </w:tcPr>
                  <w:p w:rsidR="002A07B7" w:rsidRPr="00CE28CA" w:rsidRDefault="002A07B7" w:rsidP="00B91E50">
                    <w:pPr>
                      <w:autoSpaceDE w:val="0"/>
                      <w:autoSpaceDN w:val="0"/>
                      <w:adjustRightInd w:val="0"/>
                      <w:rPr>
                        <w:sz w:val="18"/>
                        <w:szCs w:val="18"/>
                      </w:rPr>
                    </w:pPr>
                    <w:r w:rsidRPr="00CE28CA">
                      <w:rPr>
                        <w:rFonts w:hint="eastAsia"/>
                        <w:sz w:val="18"/>
                        <w:szCs w:val="18"/>
                      </w:rPr>
                      <w:t>单项金额不重大但单独计提坏账准备的其他应收款</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p>
            </w:tc>
            <w:tc>
              <w:tcPr>
                <w:tcW w:w="294"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p>
            </w:tc>
            <w:tc>
              <w:tcPr>
                <w:tcW w:w="428"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p>
            </w:tc>
            <w:tc>
              <w:tcPr>
                <w:tcW w:w="287"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p>
            </w:tc>
            <w:tc>
              <w:tcPr>
                <w:tcW w:w="476"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p>
            </w:tc>
            <w:tc>
              <w:tcPr>
                <w:tcW w:w="52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p>
            </w:tc>
            <w:tc>
              <w:tcPr>
                <w:tcW w:w="500"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p>
            </w:tc>
            <w:tc>
              <w:tcPr>
                <w:tcW w:w="26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p>
            </w:tc>
            <w:tc>
              <w:tcPr>
                <w:tcW w:w="52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p>
            </w:tc>
          </w:tr>
          <w:tr w:rsidR="002A07B7" w:rsidTr="00B91E50">
            <w:trPr>
              <w:cantSplit/>
            </w:trPr>
            <w:sdt>
              <w:sdtPr>
                <w:tag w:val="_PLD_b1fbf59a1cf749bc8fbd7aced0c6778c"/>
                <w:id w:val="2273691"/>
                <w:lock w:val="sdtLocked"/>
              </w:sdtPr>
              <w:sdtContent>
                <w:tc>
                  <w:tcPr>
                    <w:tcW w:w="929" w:type="pct"/>
                    <w:tcBorders>
                      <w:top w:val="single" w:sz="4" w:space="0" w:color="auto"/>
                      <w:left w:val="single" w:sz="4" w:space="0" w:color="auto"/>
                      <w:bottom w:val="single" w:sz="4" w:space="0" w:color="auto"/>
                      <w:right w:val="single" w:sz="4" w:space="0" w:color="auto"/>
                    </w:tcBorders>
                    <w:vAlign w:val="center"/>
                  </w:tcPr>
                  <w:p w:rsidR="002A07B7" w:rsidRDefault="002A07B7" w:rsidP="00B91E50">
                    <w:pPr>
                      <w:autoSpaceDE w:val="0"/>
                      <w:autoSpaceDN w:val="0"/>
                      <w:adjustRightInd w:val="0"/>
                      <w:jc w:val="center"/>
                      <w:rPr>
                        <w:szCs w:val="21"/>
                      </w:rPr>
                    </w:pPr>
                    <w:r>
                      <w:rPr>
                        <w:rFonts w:hint="eastAsia"/>
                        <w:szCs w:val="21"/>
                      </w:rPr>
                      <w:t>合计</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27,335,601.25</w:t>
                </w:r>
              </w:p>
            </w:tc>
            <w:tc>
              <w:tcPr>
                <w:tcW w:w="294"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hint="eastAsia"/>
                    <w:sz w:val="13"/>
                    <w:szCs w:val="13"/>
                  </w:rPr>
                  <w:t> 100.00</w:t>
                </w:r>
              </w:p>
            </w:tc>
            <w:tc>
              <w:tcPr>
                <w:tcW w:w="428"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5,030,870.19</w:t>
                </w:r>
              </w:p>
            </w:tc>
            <w:tc>
              <w:tcPr>
                <w:tcW w:w="287"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hint="eastAsia"/>
                    <w:sz w:val="13"/>
                    <w:szCs w:val="13"/>
                  </w:rPr>
                  <w:t> 18.40</w:t>
                </w:r>
              </w:p>
            </w:tc>
            <w:tc>
              <w:tcPr>
                <w:tcW w:w="476"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3"/>
                    <w:szCs w:val="13"/>
                  </w:rPr>
                </w:pPr>
                <w:r w:rsidRPr="0093105E">
                  <w:rPr>
                    <w:rFonts w:ascii="宋体" w:hAnsi="宋体"/>
                    <w:sz w:val="13"/>
                    <w:szCs w:val="13"/>
                  </w:rPr>
                  <w:t>22,304,731.06</w:t>
                </w:r>
              </w:p>
            </w:tc>
            <w:tc>
              <w:tcPr>
                <w:tcW w:w="52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45,383,326.57</w:t>
                </w:r>
              </w:p>
            </w:tc>
            <w:tc>
              <w:tcPr>
                <w:tcW w:w="286"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hint="eastAsia"/>
                    <w:sz w:val="15"/>
                    <w:szCs w:val="15"/>
                  </w:rPr>
                  <w:t>100.00</w:t>
                </w:r>
              </w:p>
            </w:tc>
            <w:tc>
              <w:tcPr>
                <w:tcW w:w="500"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6,258,853.65</w:t>
                </w:r>
              </w:p>
            </w:tc>
            <w:tc>
              <w:tcPr>
                <w:tcW w:w="26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hint="eastAsia"/>
                    <w:sz w:val="15"/>
                    <w:szCs w:val="15"/>
                  </w:rPr>
                  <w:t>13.79</w:t>
                </w:r>
              </w:p>
            </w:tc>
            <w:tc>
              <w:tcPr>
                <w:tcW w:w="523" w:type="pct"/>
                <w:tcBorders>
                  <w:top w:val="single" w:sz="4" w:space="0" w:color="auto"/>
                  <w:left w:val="single" w:sz="4" w:space="0" w:color="auto"/>
                  <w:bottom w:val="single" w:sz="4" w:space="0" w:color="auto"/>
                  <w:right w:val="single" w:sz="4" w:space="0" w:color="auto"/>
                </w:tcBorders>
                <w:vAlign w:val="center"/>
              </w:tcPr>
              <w:p w:rsidR="002A07B7" w:rsidRPr="0093105E" w:rsidRDefault="002A07B7" w:rsidP="00B91E50">
                <w:pPr>
                  <w:jc w:val="right"/>
                  <w:rPr>
                    <w:rFonts w:ascii="宋体" w:hAnsi="宋体"/>
                    <w:sz w:val="15"/>
                    <w:szCs w:val="15"/>
                  </w:rPr>
                </w:pPr>
                <w:r w:rsidRPr="0093105E">
                  <w:rPr>
                    <w:rFonts w:ascii="宋体" w:hAnsi="宋体"/>
                    <w:sz w:val="15"/>
                    <w:szCs w:val="15"/>
                  </w:rPr>
                  <w:t>39,124,472.92</w:t>
                </w:r>
              </w:p>
            </w:tc>
          </w:tr>
        </w:tbl>
        <w:p w:rsidR="002A07B7" w:rsidRDefault="002A07B7"/>
        <w:p w:rsidR="00996DE7" w:rsidRDefault="007A1B61">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996DE7" w:rsidRDefault="00512658">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Locked"/>
            <w:placeholder>
              <w:docPart w:val="GBC22222222222222222222222222222"/>
            </w:placeholder>
          </w:sdtPr>
          <w:sdtContent>
            <w:p w:rsidR="00996DE7" w:rsidRDefault="007A1B61" w:rsidP="00FB5F5A">
              <w:pPr>
                <w:rPr>
                  <w:szCs w:val="21"/>
                </w:rPr>
              </w:pPr>
              <w:r>
                <w:rPr>
                  <w:szCs w:val="21"/>
                </w:rPr>
                <w:fldChar w:fldCharType="begin"/>
              </w:r>
              <w:r w:rsidR="00FB5F5A">
                <w:rPr>
                  <w:szCs w:val="21"/>
                </w:rPr>
                <w:instrText>MACROBUTTON  SnrToggleCheckbox □</w:instrText>
              </w:r>
              <w:r w:rsidR="00FB5F5A">
                <w:rPr>
                  <w:szCs w:val="21"/>
                </w:rPr>
                <w:instrText>适用</w:instrText>
              </w:r>
              <w:r w:rsidR="00FB5F5A">
                <w:rPr>
                  <w:szCs w:val="21"/>
                </w:rPr>
                <w:instrText xml:space="preserve"> </w:instrText>
              </w:r>
              <w:r>
                <w:rPr>
                  <w:szCs w:val="21"/>
                </w:rPr>
                <w:fldChar w:fldCharType="end"/>
              </w:r>
              <w:r>
                <w:rPr>
                  <w:szCs w:val="21"/>
                </w:rPr>
                <w:fldChar w:fldCharType="begin"/>
              </w:r>
              <w:r w:rsidR="00FB5F5A">
                <w:rPr>
                  <w:szCs w:val="21"/>
                </w:rPr>
                <w:instrText xml:space="preserve"> MACROBUTTON  SnrToggleCheckbox √</w:instrText>
              </w:r>
              <w:r w:rsidR="00FB5F5A">
                <w:rPr>
                  <w:szCs w:val="21"/>
                </w:rPr>
                <w:instrText>不适用</w:instrText>
              </w:r>
              <w:r w:rsidR="00FB5F5A">
                <w:rPr>
                  <w:szCs w:val="21"/>
                </w:rPr>
                <w:instrText xml:space="preserve"> </w:instrText>
              </w:r>
              <w:r>
                <w:rPr>
                  <w:szCs w:val="21"/>
                </w:rPr>
                <w:fldChar w:fldCharType="end"/>
              </w:r>
            </w:p>
          </w:sdtContent>
        </w:sdt>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996DE7" w:rsidRDefault="00512658">
          <w:pPr>
            <w:spacing w:before="60" w:after="60"/>
            <w:rPr>
              <w:szCs w:val="21"/>
            </w:rPr>
          </w:pPr>
          <w:r>
            <w:rPr>
              <w:rFonts w:hint="eastAsia"/>
              <w:szCs w:val="21"/>
            </w:rPr>
            <w:t>组合中，按账龄分析法计提坏账准备的其他应收款：</w:t>
          </w:r>
        </w:p>
        <w:p w:rsidR="00996DE7" w:rsidRDefault="007A1B61">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FB5F5A">
                <w:rPr>
                  <w:szCs w:val="21"/>
                </w:rPr>
                <w:instrText>MACROBUTTON  SnrToggleCheckbox √</w:instrText>
              </w:r>
              <w:r w:rsidR="00FB5F5A">
                <w:rPr>
                  <w:szCs w:val="21"/>
                </w:rPr>
                <w:instrText>适用</w:instrText>
              </w:r>
              <w:r w:rsidR="00FB5F5A">
                <w:rPr>
                  <w:szCs w:val="21"/>
                </w:rPr>
                <w:instrText xml:space="preserve"> </w:instrText>
              </w:r>
              <w:r>
                <w:rPr>
                  <w:szCs w:val="21"/>
                </w:rPr>
                <w:fldChar w:fldCharType="end"/>
              </w:r>
              <w:r>
                <w:rPr>
                  <w:szCs w:val="21"/>
                </w:rPr>
                <w:fldChar w:fldCharType="begin"/>
              </w:r>
              <w:r w:rsidR="00FB5F5A">
                <w:rPr>
                  <w:szCs w:val="21"/>
                </w:rPr>
                <w:instrText xml:space="preserve"> MACROBUTTON  SnrToggleCheckbox □</w:instrText>
              </w:r>
              <w:r w:rsidR="00FB5F5A">
                <w:rPr>
                  <w:szCs w:val="21"/>
                </w:rPr>
                <w:instrText>不适用</w:instrText>
              </w:r>
              <w:r w:rsidR="00FB5F5A">
                <w:rPr>
                  <w:szCs w:val="21"/>
                </w:rPr>
                <w:instrText xml:space="preserve"> </w:instrText>
              </w:r>
              <w:r>
                <w:rPr>
                  <w:szCs w:val="21"/>
                </w:rPr>
                <w:fldChar w:fldCharType="end"/>
              </w:r>
            </w:sdtContent>
          </w:sdt>
        </w:p>
        <w:p w:rsidR="00996DE7" w:rsidRDefault="0051265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1"/>
            <w:gridCol w:w="2358"/>
            <w:gridCol w:w="2552"/>
            <w:gridCol w:w="1428"/>
          </w:tblGrid>
          <w:tr w:rsidR="00FF4571" w:rsidTr="00B91E50">
            <w:trPr>
              <w:trHeight w:val="273"/>
              <w:jc w:val="center"/>
            </w:trPr>
            <w:sdt>
              <w:sdtPr>
                <w:tag w:val="_PLD_aec04b3572a94439bfcc4372a3e94f52"/>
                <w:id w:val="2273718"/>
                <w:lock w:val="sdtLocked"/>
              </w:sdtPr>
              <w:sdtContent>
                <w:tc>
                  <w:tcPr>
                    <w:tcW w:w="1498" w:type="pct"/>
                    <w:vMerge w:val="restart"/>
                    <w:tcBorders>
                      <w:bottom w:val="single" w:sz="4" w:space="0" w:color="auto"/>
                    </w:tcBorders>
                    <w:shd w:val="clear" w:color="auto" w:fill="auto"/>
                    <w:vAlign w:val="center"/>
                  </w:tcPr>
                  <w:p w:rsidR="00FF4571" w:rsidRDefault="00FF4571" w:rsidP="00B91E50">
                    <w:pPr>
                      <w:jc w:val="center"/>
                      <w:rPr>
                        <w:szCs w:val="21"/>
                      </w:rPr>
                    </w:pPr>
                    <w:r>
                      <w:rPr>
                        <w:szCs w:val="21"/>
                      </w:rPr>
                      <w:t>账龄</w:t>
                    </w:r>
                  </w:p>
                </w:tc>
              </w:sdtContent>
            </w:sdt>
            <w:sdt>
              <w:sdtPr>
                <w:tag w:val="_PLD_7ee540519fd84cc39e6c3a093dc9343a"/>
                <w:id w:val="2273719"/>
                <w:lock w:val="sdtLocked"/>
              </w:sdtPr>
              <w:sdtContent>
                <w:tc>
                  <w:tcPr>
                    <w:tcW w:w="3502" w:type="pct"/>
                    <w:gridSpan w:val="3"/>
                    <w:tcBorders>
                      <w:bottom w:val="single" w:sz="4" w:space="0" w:color="auto"/>
                    </w:tcBorders>
                    <w:shd w:val="clear" w:color="auto" w:fill="auto"/>
                    <w:vAlign w:val="center"/>
                  </w:tcPr>
                  <w:p w:rsidR="00FF4571" w:rsidRDefault="00FF4571" w:rsidP="00B91E50">
                    <w:pPr>
                      <w:jc w:val="center"/>
                      <w:rPr>
                        <w:szCs w:val="21"/>
                      </w:rPr>
                    </w:pPr>
                    <w:r>
                      <w:rPr>
                        <w:szCs w:val="21"/>
                      </w:rPr>
                      <w:t>期末余额</w:t>
                    </w:r>
                  </w:p>
                </w:tc>
              </w:sdtContent>
            </w:sdt>
          </w:tr>
          <w:tr w:rsidR="00FF4571" w:rsidTr="00B91E50">
            <w:trPr>
              <w:jc w:val="center"/>
            </w:trPr>
            <w:tc>
              <w:tcPr>
                <w:tcW w:w="1498" w:type="pct"/>
                <w:vMerge/>
                <w:shd w:val="clear" w:color="auto" w:fill="auto"/>
                <w:vAlign w:val="center"/>
              </w:tcPr>
              <w:p w:rsidR="00FF4571" w:rsidRDefault="00FF4571" w:rsidP="00B91E50">
                <w:pPr>
                  <w:jc w:val="center"/>
                  <w:rPr>
                    <w:szCs w:val="21"/>
                  </w:rPr>
                </w:pPr>
              </w:p>
            </w:tc>
            <w:sdt>
              <w:sdtPr>
                <w:rPr>
                  <w:rFonts w:ascii="宋体" w:hAnsi="宋体"/>
                </w:rPr>
                <w:tag w:val="_PLD_d18ba602a99d4b32a5f1132cc3896789"/>
                <w:id w:val="2273720"/>
                <w:lock w:val="sdtLocked"/>
              </w:sdtPr>
              <w:sdtContent>
                <w:tc>
                  <w:tcPr>
                    <w:tcW w:w="1303" w:type="pct"/>
                    <w:shd w:val="clear" w:color="auto" w:fill="auto"/>
                    <w:vAlign w:val="center"/>
                  </w:tcPr>
                  <w:p w:rsidR="00FF4571" w:rsidRPr="00B90BC3" w:rsidRDefault="00FF4571" w:rsidP="00B91E50">
                    <w:pPr>
                      <w:jc w:val="center"/>
                      <w:rPr>
                        <w:rFonts w:ascii="宋体" w:hAnsi="宋体"/>
                        <w:szCs w:val="21"/>
                      </w:rPr>
                    </w:pPr>
                    <w:r w:rsidRPr="00B90BC3">
                      <w:rPr>
                        <w:rFonts w:ascii="宋体" w:hAnsi="宋体" w:hint="eastAsia"/>
                        <w:szCs w:val="21"/>
                      </w:rPr>
                      <w:t>其他应收款</w:t>
                    </w:r>
                  </w:p>
                </w:tc>
              </w:sdtContent>
            </w:sdt>
            <w:sdt>
              <w:sdtPr>
                <w:rPr>
                  <w:rFonts w:ascii="宋体" w:hAnsi="宋体"/>
                </w:rPr>
                <w:tag w:val="_PLD_40230f41e1864943b59251122deba6e8"/>
                <w:id w:val="2273721"/>
                <w:lock w:val="sdtLocked"/>
              </w:sdtPr>
              <w:sdtContent>
                <w:tc>
                  <w:tcPr>
                    <w:tcW w:w="1410" w:type="pct"/>
                    <w:shd w:val="clear" w:color="auto" w:fill="auto"/>
                    <w:vAlign w:val="center"/>
                  </w:tcPr>
                  <w:p w:rsidR="00FF4571" w:rsidRPr="00B90BC3" w:rsidRDefault="00FF4571" w:rsidP="00B91E50">
                    <w:pPr>
                      <w:jc w:val="center"/>
                      <w:rPr>
                        <w:rFonts w:ascii="宋体" w:hAnsi="宋体"/>
                        <w:szCs w:val="21"/>
                      </w:rPr>
                    </w:pPr>
                    <w:r w:rsidRPr="00B90BC3">
                      <w:rPr>
                        <w:rFonts w:ascii="宋体" w:hAnsi="宋体" w:hint="eastAsia"/>
                        <w:szCs w:val="21"/>
                      </w:rPr>
                      <w:t>坏账</w:t>
                    </w:r>
                    <w:r w:rsidRPr="00B90BC3">
                      <w:rPr>
                        <w:rFonts w:ascii="宋体" w:hAnsi="宋体"/>
                        <w:szCs w:val="21"/>
                      </w:rPr>
                      <w:t>准备</w:t>
                    </w:r>
                  </w:p>
                </w:tc>
              </w:sdtContent>
            </w:sdt>
            <w:sdt>
              <w:sdtPr>
                <w:rPr>
                  <w:rFonts w:ascii="宋体" w:hAnsi="宋体"/>
                </w:rPr>
                <w:tag w:val="_PLD_b444ab7f761e490a93cfbafd038841ba"/>
                <w:id w:val="2273722"/>
                <w:lock w:val="sdtLocked"/>
              </w:sdtPr>
              <w:sdtContent>
                <w:tc>
                  <w:tcPr>
                    <w:tcW w:w="789" w:type="pct"/>
                    <w:shd w:val="clear" w:color="auto" w:fill="auto"/>
                    <w:vAlign w:val="center"/>
                  </w:tcPr>
                  <w:p w:rsidR="00FF4571" w:rsidRPr="00B90BC3" w:rsidRDefault="00FF4571" w:rsidP="00B91E50">
                    <w:pPr>
                      <w:jc w:val="center"/>
                      <w:rPr>
                        <w:rFonts w:ascii="宋体" w:hAnsi="宋体"/>
                        <w:szCs w:val="21"/>
                      </w:rPr>
                    </w:pPr>
                    <w:r w:rsidRPr="00B90BC3">
                      <w:rPr>
                        <w:rFonts w:ascii="宋体" w:hAnsi="宋体" w:hint="eastAsia"/>
                        <w:szCs w:val="21"/>
                      </w:rPr>
                      <w:t>计提比例</w:t>
                    </w:r>
                    <w:r w:rsidRPr="00B90BC3">
                      <w:rPr>
                        <w:rFonts w:ascii="宋体" w:hAnsi="宋体" w:cs="Arial" w:hint="eastAsia"/>
                        <w:color w:val="000000"/>
                        <w:szCs w:val="21"/>
                        <w:lang w:val="en-GB"/>
                      </w:rPr>
                      <w:t>（%）</w:t>
                    </w:r>
                  </w:p>
                </w:tc>
              </w:sdtContent>
            </w:sdt>
          </w:tr>
          <w:tr w:rsidR="00FF4571" w:rsidTr="00B91E50">
            <w:trPr>
              <w:jc w:val="center"/>
            </w:trPr>
            <w:sdt>
              <w:sdtPr>
                <w:rPr>
                  <w:rFonts w:ascii="宋体" w:hAnsi="宋体"/>
                </w:rPr>
                <w:tag w:val="_PLD_572938ed36f04b879cd56ff986e4c2c3"/>
                <w:id w:val="2273723"/>
                <w:lock w:val="sdtLocked"/>
              </w:sdtPr>
              <w:sdtContent>
                <w:tc>
                  <w:tcPr>
                    <w:tcW w:w="1498" w:type="pct"/>
                    <w:shd w:val="clear" w:color="auto" w:fill="auto"/>
                  </w:tcPr>
                  <w:p w:rsidR="00FF4571" w:rsidRPr="0093105E" w:rsidRDefault="00FF4571" w:rsidP="00B91E50">
                    <w:pPr>
                      <w:rPr>
                        <w:rFonts w:ascii="宋体" w:hAnsi="宋体"/>
                        <w:szCs w:val="21"/>
                      </w:rPr>
                    </w:pPr>
                    <w:r w:rsidRPr="0093105E">
                      <w:rPr>
                        <w:rFonts w:ascii="宋体" w:hAnsi="宋体" w:hint="eastAsia"/>
                        <w:szCs w:val="21"/>
                      </w:rPr>
                      <w:t>1</w:t>
                    </w:r>
                    <w:r w:rsidRPr="0093105E">
                      <w:rPr>
                        <w:rFonts w:ascii="宋体" w:hAnsi="宋体"/>
                        <w:szCs w:val="21"/>
                      </w:rPr>
                      <w:t>年以内</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    15,446,686.88</w:t>
                </w:r>
              </w:p>
            </w:tc>
            <w:tc>
              <w:tcPr>
                <w:tcW w:w="1410" w:type="pct"/>
              </w:tcPr>
              <w:p w:rsidR="00FF4571" w:rsidRPr="0093105E" w:rsidRDefault="00FF4571" w:rsidP="00B91E50">
                <w:pPr>
                  <w:jc w:val="right"/>
                  <w:rPr>
                    <w:rFonts w:ascii="宋体" w:hAnsi="宋体"/>
                    <w:szCs w:val="21"/>
                  </w:rPr>
                </w:pPr>
                <w:r w:rsidRPr="0093105E">
                  <w:rPr>
                    <w:rFonts w:ascii="宋体" w:hAnsi="宋体"/>
                  </w:rPr>
                  <w:t>      772,334.34</w:t>
                </w:r>
              </w:p>
            </w:tc>
            <w:tc>
              <w:tcPr>
                <w:tcW w:w="789" w:type="pct"/>
              </w:tcPr>
              <w:p w:rsidR="00FF4571" w:rsidRPr="0093105E" w:rsidRDefault="00FF4571" w:rsidP="00B91E50">
                <w:pPr>
                  <w:jc w:val="right"/>
                  <w:rPr>
                    <w:rFonts w:ascii="宋体" w:hAnsi="宋体"/>
                    <w:szCs w:val="21"/>
                  </w:rPr>
                </w:pPr>
                <w:r w:rsidRPr="0093105E">
                  <w:rPr>
                    <w:rFonts w:ascii="宋体" w:hAnsi="宋体"/>
                  </w:rPr>
                  <w:t>5.00</w:t>
                </w:r>
              </w:p>
            </w:tc>
          </w:tr>
          <w:tr w:rsidR="00FF4571" w:rsidTr="00B91E50">
            <w:trPr>
              <w:jc w:val="center"/>
            </w:trPr>
            <w:sdt>
              <w:sdtPr>
                <w:rPr>
                  <w:rFonts w:ascii="宋体" w:hAnsi="宋体"/>
                </w:rPr>
                <w:tag w:val="_PLD_a927cc930cbf42968f141645f9b1d794"/>
                <w:id w:val="2273724"/>
                <w:lock w:val="sdtLocked"/>
              </w:sdtPr>
              <w:sdtContent>
                <w:tc>
                  <w:tcPr>
                    <w:tcW w:w="1498" w:type="pct"/>
                    <w:shd w:val="clear" w:color="auto" w:fill="auto"/>
                  </w:tcPr>
                  <w:p w:rsidR="00FF4571" w:rsidRPr="0093105E" w:rsidRDefault="00FF4571" w:rsidP="00B91E50">
                    <w:pPr>
                      <w:rPr>
                        <w:rFonts w:ascii="宋体" w:hAnsi="宋体"/>
                        <w:szCs w:val="21"/>
                      </w:rPr>
                    </w:pPr>
                    <w:r w:rsidRPr="0093105E">
                      <w:rPr>
                        <w:rFonts w:ascii="宋体" w:hAnsi="宋体" w:hint="eastAsia"/>
                        <w:szCs w:val="21"/>
                      </w:rPr>
                      <w:t>1年以内小计</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15,446,686.88</w:t>
                </w:r>
              </w:p>
            </w:tc>
            <w:tc>
              <w:tcPr>
                <w:tcW w:w="1410" w:type="pct"/>
              </w:tcPr>
              <w:p w:rsidR="00FF4571" w:rsidRPr="0093105E" w:rsidRDefault="00FF4571" w:rsidP="00B91E50">
                <w:pPr>
                  <w:jc w:val="right"/>
                  <w:rPr>
                    <w:rFonts w:ascii="宋体" w:hAnsi="宋体"/>
                    <w:szCs w:val="21"/>
                  </w:rPr>
                </w:pPr>
                <w:r w:rsidRPr="0093105E">
                  <w:rPr>
                    <w:rFonts w:ascii="宋体" w:hAnsi="宋体"/>
                  </w:rPr>
                  <w:t>772,334.34</w:t>
                </w:r>
              </w:p>
            </w:tc>
            <w:tc>
              <w:tcPr>
                <w:tcW w:w="789" w:type="pct"/>
              </w:tcPr>
              <w:p w:rsidR="00FF4571" w:rsidRPr="0093105E" w:rsidRDefault="00FF4571" w:rsidP="00B91E50">
                <w:pPr>
                  <w:jc w:val="right"/>
                  <w:rPr>
                    <w:rFonts w:ascii="宋体" w:hAnsi="宋体"/>
                    <w:szCs w:val="21"/>
                  </w:rPr>
                </w:pPr>
                <w:r w:rsidRPr="0093105E">
                  <w:rPr>
                    <w:rFonts w:ascii="宋体" w:hAnsi="宋体"/>
                  </w:rPr>
                  <w:t>5.00</w:t>
                </w:r>
              </w:p>
            </w:tc>
          </w:tr>
          <w:tr w:rsidR="00FF4571" w:rsidTr="00B91E50">
            <w:trPr>
              <w:jc w:val="center"/>
            </w:trPr>
            <w:sdt>
              <w:sdtPr>
                <w:rPr>
                  <w:rFonts w:ascii="宋体" w:hAnsi="宋体"/>
                </w:rPr>
                <w:tag w:val="_PLD_6fae93ee15e3489f94aea2870194bde0"/>
                <w:id w:val="2273725"/>
                <w:lock w:val="sdtLocked"/>
              </w:sdtPr>
              <w:sdtContent>
                <w:tc>
                  <w:tcPr>
                    <w:tcW w:w="1498" w:type="pct"/>
                    <w:shd w:val="clear" w:color="auto" w:fill="auto"/>
                  </w:tcPr>
                  <w:p w:rsidR="00FF4571" w:rsidRPr="0093105E" w:rsidRDefault="00FF4571" w:rsidP="00B91E50">
                    <w:pPr>
                      <w:rPr>
                        <w:rFonts w:ascii="宋体" w:hAnsi="宋体"/>
                        <w:szCs w:val="21"/>
                      </w:rPr>
                    </w:pPr>
                    <w:r w:rsidRPr="0093105E">
                      <w:rPr>
                        <w:rFonts w:ascii="宋体" w:hAnsi="宋体" w:hint="eastAsia"/>
                        <w:szCs w:val="21"/>
                      </w:rPr>
                      <w:t>1</w:t>
                    </w:r>
                    <w:r w:rsidRPr="0093105E">
                      <w:rPr>
                        <w:rFonts w:ascii="宋体" w:hAnsi="宋体"/>
                        <w:szCs w:val="21"/>
                      </w:rPr>
                      <w:t>至</w:t>
                    </w:r>
                    <w:r w:rsidRPr="0093105E">
                      <w:rPr>
                        <w:rFonts w:ascii="宋体" w:hAnsi="宋体" w:hint="eastAsia"/>
                        <w:szCs w:val="21"/>
                      </w:rPr>
                      <w:t>2</w:t>
                    </w:r>
                    <w:r w:rsidRPr="0093105E">
                      <w:rPr>
                        <w:rFonts w:ascii="宋体" w:hAnsi="宋体"/>
                        <w:szCs w:val="21"/>
                      </w:rPr>
                      <w:t>年</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7,139,161.68</w:t>
                </w:r>
              </w:p>
            </w:tc>
            <w:tc>
              <w:tcPr>
                <w:tcW w:w="1410" w:type="pct"/>
              </w:tcPr>
              <w:p w:rsidR="00FF4571" w:rsidRPr="0093105E" w:rsidRDefault="00FF4571" w:rsidP="00B91E50">
                <w:pPr>
                  <w:jc w:val="right"/>
                  <w:rPr>
                    <w:rFonts w:ascii="宋体" w:hAnsi="宋体"/>
                    <w:szCs w:val="21"/>
                  </w:rPr>
                </w:pPr>
                <w:r w:rsidRPr="0093105E">
                  <w:rPr>
                    <w:rFonts w:ascii="宋体" w:hAnsi="宋体"/>
                  </w:rPr>
                  <w:t>713,916.17</w:t>
                </w:r>
              </w:p>
            </w:tc>
            <w:tc>
              <w:tcPr>
                <w:tcW w:w="789" w:type="pct"/>
              </w:tcPr>
              <w:p w:rsidR="00FF4571" w:rsidRPr="0093105E" w:rsidRDefault="00FF4571" w:rsidP="00B91E50">
                <w:pPr>
                  <w:jc w:val="right"/>
                  <w:rPr>
                    <w:rFonts w:ascii="宋体" w:hAnsi="宋体"/>
                    <w:szCs w:val="21"/>
                  </w:rPr>
                </w:pPr>
                <w:r w:rsidRPr="0093105E">
                  <w:rPr>
                    <w:rFonts w:ascii="宋体" w:hAnsi="宋体"/>
                  </w:rPr>
                  <w:t>10.00</w:t>
                </w:r>
              </w:p>
            </w:tc>
          </w:tr>
          <w:tr w:rsidR="00FF4571" w:rsidTr="00B91E50">
            <w:trPr>
              <w:jc w:val="center"/>
            </w:trPr>
            <w:sdt>
              <w:sdtPr>
                <w:rPr>
                  <w:rFonts w:ascii="宋体" w:hAnsi="宋体"/>
                </w:rPr>
                <w:tag w:val="_PLD_fa3741d7e7c14dc1b0557cd59d05b565"/>
                <w:id w:val="2273726"/>
                <w:lock w:val="sdtLocked"/>
              </w:sdtPr>
              <w:sdtContent>
                <w:tc>
                  <w:tcPr>
                    <w:tcW w:w="1498" w:type="pct"/>
                    <w:shd w:val="clear" w:color="auto" w:fill="auto"/>
                  </w:tcPr>
                  <w:p w:rsidR="00FF4571" w:rsidRPr="0093105E" w:rsidRDefault="00FF4571" w:rsidP="00B91E50">
                    <w:pPr>
                      <w:rPr>
                        <w:rFonts w:ascii="宋体" w:hAnsi="宋体"/>
                        <w:szCs w:val="21"/>
                      </w:rPr>
                    </w:pPr>
                    <w:r w:rsidRPr="0093105E">
                      <w:rPr>
                        <w:rFonts w:ascii="宋体" w:hAnsi="宋体" w:hint="eastAsia"/>
                        <w:szCs w:val="21"/>
                      </w:rPr>
                      <w:t>2</w:t>
                    </w:r>
                    <w:r w:rsidRPr="0093105E">
                      <w:rPr>
                        <w:rFonts w:ascii="宋体" w:hAnsi="宋体"/>
                        <w:szCs w:val="21"/>
                      </w:rPr>
                      <w:t>至</w:t>
                    </w:r>
                    <w:r w:rsidRPr="0093105E">
                      <w:rPr>
                        <w:rFonts w:ascii="宋体" w:hAnsi="宋体" w:hint="eastAsia"/>
                        <w:szCs w:val="21"/>
                      </w:rPr>
                      <w:t>3</w:t>
                    </w:r>
                    <w:r w:rsidRPr="0093105E">
                      <w:rPr>
                        <w:rFonts w:ascii="宋体" w:hAnsi="宋体"/>
                        <w:szCs w:val="21"/>
                      </w:rPr>
                      <w:t>年</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1,410,019.05</w:t>
                </w:r>
              </w:p>
            </w:tc>
            <w:tc>
              <w:tcPr>
                <w:tcW w:w="1410" w:type="pct"/>
              </w:tcPr>
              <w:p w:rsidR="00FF4571" w:rsidRPr="0093105E" w:rsidRDefault="00FF4571" w:rsidP="00B91E50">
                <w:pPr>
                  <w:jc w:val="right"/>
                  <w:rPr>
                    <w:rFonts w:ascii="宋体" w:hAnsi="宋体"/>
                    <w:szCs w:val="21"/>
                  </w:rPr>
                </w:pPr>
                <w:r w:rsidRPr="0093105E">
                  <w:rPr>
                    <w:rFonts w:ascii="宋体" w:hAnsi="宋体"/>
                  </w:rPr>
                  <w:t>352,504.76</w:t>
                </w:r>
              </w:p>
            </w:tc>
            <w:tc>
              <w:tcPr>
                <w:tcW w:w="789" w:type="pct"/>
              </w:tcPr>
              <w:p w:rsidR="00FF4571" w:rsidRPr="0093105E" w:rsidRDefault="00FF4571" w:rsidP="00B91E50">
                <w:pPr>
                  <w:jc w:val="right"/>
                  <w:rPr>
                    <w:rFonts w:ascii="宋体" w:hAnsi="宋体"/>
                    <w:szCs w:val="21"/>
                  </w:rPr>
                </w:pPr>
                <w:r w:rsidRPr="0093105E">
                  <w:rPr>
                    <w:rFonts w:ascii="宋体" w:hAnsi="宋体"/>
                  </w:rPr>
                  <w:t>25.00</w:t>
                </w:r>
              </w:p>
            </w:tc>
          </w:tr>
          <w:tr w:rsidR="00FF4571" w:rsidTr="00B91E50">
            <w:trPr>
              <w:jc w:val="center"/>
            </w:trPr>
            <w:sdt>
              <w:sdtPr>
                <w:rPr>
                  <w:rFonts w:ascii="宋体" w:hAnsi="宋体"/>
                </w:rPr>
                <w:tag w:val="_PLD_f165662659574fa5922d1c56cbaf5c0c"/>
                <w:id w:val="2273727"/>
                <w:lock w:val="sdtLocked"/>
              </w:sdtPr>
              <w:sdtContent>
                <w:tc>
                  <w:tcPr>
                    <w:tcW w:w="1498" w:type="pct"/>
                    <w:shd w:val="clear" w:color="auto" w:fill="auto"/>
                  </w:tcPr>
                  <w:p w:rsidR="00FF4571" w:rsidRPr="0093105E" w:rsidRDefault="00FF4571" w:rsidP="00B91E50">
                    <w:pPr>
                      <w:rPr>
                        <w:rFonts w:ascii="宋体" w:hAnsi="宋体"/>
                        <w:szCs w:val="21"/>
                      </w:rPr>
                    </w:pPr>
                    <w:r w:rsidRPr="0093105E">
                      <w:rPr>
                        <w:rFonts w:ascii="宋体" w:hAnsi="宋体" w:hint="eastAsia"/>
                        <w:szCs w:val="21"/>
                      </w:rPr>
                      <w:t>3</w:t>
                    </w:r>
                    <w:r w:rsidRPr="0093105E">
                      <w:rPr>
                        <w:rFonts w:ascii="宋体" w:hAnsi="宋体"/>
                        <w:szCs w:val="21"/>
                      </w:rPr>
                      <w:t>至</w:t>
                    </w:r>
                    <w:r w:rsidRPr="0093105E">
                      <w:rPr>
                        <w:rFonts w:ascii="宋体" w:hAnsi="宋体" w:hint="eastAsia"/>
                        <w:szCs w:val="21"/>
                      </w:rPr>
                      <w:t>4</w:t>
                    </w:r>
                    <w:r w:rsidRPr="0093105E">
                      <w:rPr>
                        <w:rFonts w:ascii="宋体" w:hAnsi="宋体"/>
                        <w:szCs w:val="21"/>
                      </w:rPr>
                      <w:t>年</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181,106.20</w:t>
                </w:r>
              </w:p>
            </w:tc>
            <w:tc>
              <w:tcPr>
                <w:tcW w:w="1410" w:type="pct"/>
              </w:tcPr>
              <w:p w:rsidR="00FF4571" w:rsidRPr="0093105E" w:rsidRDefault="00FF4571" w:rsidP="00B91E50">
                <w:pPr>
                  <w:jc w:val="right"/>
                  <w:rPr>
                    <w:rFonts w:ascii="宋体" w:hAnsi="宋体"/>
                    <w:szCs w:val="21"/>
                  </w:rPr>
                </w:pPr>
                <w:r w:rsidRPr="0093105E">
                  <w:rPr>
                    <w:rFonts w:ascii="宋体" w:hAnsi="宋体"/>
                  </w:rPr>
                  <w:t>72,442.48</w:t>
                </w:r>
              </w:p>
            </w:tc>
            <w:tc>
              <w:tcPr>
                <w:tcW w:w="789" w:type="pct"/>
              </w:tcPr>
              <w:p w:rsidR="00FF4571" w:rsidRPr="0093105E" w:rsidRDefault="00FF4571" w:rsidP="00B91E50">
                <w:pPr>
                  <w:jc w:val="right"/>
                  <w:rPr>
                    <w:rFonts w:ascii="宋体" w:hAnsi="宋体"/>
                    <w:szCs w:val="21"/>
                  </w:rPr>
                </w:pPr>
                <w:r w:rsidRPr="0093105E">
                  <w:rPr>
                    <w:rFonts w:ascii="宋体" w:hAnsi="宋体"/>
                  </w:rPr>
                  <w:t>40.00</w:t>
                </w:r>
              </w:p>
            </w:tc>
          </w:tr>
          <w:tr w:rsidR="00FF4571" w:rsidTr="00B91E50">
            <w:trPr>
              <w:jc w:val="center"/>
            </w:trPr>
            <w:sdt>
              <w:sdtPr>
                <w:rPr>
                  <w:rFonts w:ascii="宋体" w:hAnsi="宋体"/>
                </w:rPr>
                <w:tag w:val="_PLD_2309c32f8d5144199edc2d20688412c6"/>
                <w:id w:val="2273728"/>
                <w:lock w:val="sdtLocked"/>
              </w:sdtPr>
              <w:sdtContent>
                <w:tc>
                  <w:tcPr>
                    <w:tcW w:w="1498" w:type="pct"/>
                    <w:shd w:val="clear" w:color="auto" w:fill="auto"/>
                  </w:tcPr>
                  <w:p w:rsidR="00FF4571" w:rsidRPr="0093105E" w:rsidRDefault="00FF4571" w:rsidP="00B91E50">
                    <w:pPr>
                      <w:rPr>
                        <w:rFonts w:ascii="宋体" w:hAnsi="宋体"/>
                        <w:szCs w:val="21"/>
                      </w:rPr>
                    </w:pPr>
                    <w:r w:rsidRPr="0093105E">
                      <w:rPr>
                        <w:rFonts w:ascii="宋体" w:hAnsi="宋体" w:hint="eastAsia"/>
                        <w:szCs w:val="21"/>
                      </w:rPr>
                      <w:t>4</w:t>
                    </w:r>
                    <w:r w:rsidRPr="0093105E">
                      <w:rPr>
                        <w:rFonts w:ascii="宋体" w:hAnsi="宋体"/>
                        <w:szCs w:val="21"/>
                      </w:rPr>
                      <w:t>至</w:t>
                    </w:r>
                    <w:r w:rsidRPr="0093105E">
                      <w:rPr>
                        <w:rFonts w:ascii="宋体" w:hAnsi="宋体" w:hint="eastAsia"/>
                        <w:szCs w:val="21"/>
                      </w:rPr>
                      <w:t>5</w:t>
                    </w:r>
                    <w:r w:rsidRPr="0093105E">
                      <w:rPr>
                        <w:rFonts w:ascii="宋体" w:hAnsi="宋体"/>
                        <w:szCs w:val="21"/>
                      </w:rPr>
                      <w:t>年</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111,300.00</w:t>
                </w:r>
              </w:p>
            </w:tc>
            <w:tc>
              <w:tcPr>
                <w:tcW w:w="1410" w:type="pct"/>
              </w:tcPr>
              <w:p w:rsidR="00FF4571" w:rsidRPr="0093105E" w:rsidRDefault="00FF4571" w:rsidP="00B91E50">
                <w:pPr>
                  <w:jc w:val="right"/>
                  <w:rPr>
                    <w:rFonts w:ascii="宋体" w:hAnsi="宋体"/>
                    <w:szCs w:val="21"/>
                  </w:rPr>
                </w:pPr>
                <w:r w:rsidRPr="0093105E">
                  <w:rPr>
                    <w:rFonts w:ascii="宋体" w:hAnsi="宋体"/>
                  </w:rPr>
                  <w:t>72,345.00</w:t>
                </w:r>
              </w:p>
            </w:tc>
            <w:tc>
              <w:tcPr>
                <w:tcW w:w="789" w:type="pct"/>
              </w:tcPr>
              <w:p w:rsidR="00FF4571" w:rsidRPr="0093105E" w:rsidRDefault="00FF4571" w:rsidP="00B91E50">
                <w:pPr>
                  <w:jc w:val="right"/>
                  <w:rPr>
                    <w:rFonts w:ascii="宋体" w:hAnsi="宋体"/>
                    <w:szCs w:val="21"/>
                  </w:rPr>
                </w:pPr>
                <w:r w:rsidRPr="0093105E">
                  <w:rPr>
                    <w:rFonts w:ascii="宋体" w:hAnsi="宋体"/>
                  </w:rPr>
                  <w:t>65.00</w:t>
                </w:r>
              </w:p>
            </w:tc>
          </w:tr>
          <w:tr w:rsidR="00FF4571" w:rsidTr="00B91E50">
            <w:trPr>
              <w:jc w:val="center"/>
            </w:trPr>
            <w:sdt>
              <w:sdtPr>
                <w:rPr>
                  <w:rFonts w:ascii="宋体" w:hAnsi="宋体"/>
                </w:rPr>
                <w:tag w:val="_PLD_8d953277b5694463b61f90e7de8b4ca9"/>
                <w:id w:val="2273729"/>
                <w:lock w:val="sdtLocked"/>
              </w:sdtPr>
              <w:sdtContent>
                <w:tc>
                  <w:tcPr>
                    <w:tcW w:w="1498" w:type="pct"/>
                    <w:shd w:val="clear" w:color="auto" w:fill="auto"/>
                  </w:tcPr>
                  <w:p w:rsidR="00FF4571" w:rsidRPr="0093105E" w:rsidRDefault="00FF4571" w:rsidP="00B91E50">
                    <w:pPr>
                      <w:rPr>
                        <w:rFonts w:ascii="宋体" w:hAnsi="宋体"/>
                        <w:szCs w:val="21"/>
                      </w:rPr>
                    </w:pPr>
                    <w:r w:rsidRPr="0093105E">
                      <w:rPr>
                        <w:rFonts w:ascii="宋体" w:hAnsi="宋体" w:hint="eastAsia"/>
                        <w:szCs w:val="21"/>
                      </w:rPr>
                      <w:t>5</w:t>
                    </w:r>
                    <w:r w:rsidRPr="0093105E">
                      <w:rPr>
                        <w:rFonts w:ascii="宋体" w:hAnsi="宋体"/>
                        <w:szCs w:val="21"/>
                      </w:rPr>
                      <w:t>年以上</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3,047,327.44</w:t>
                </w:r>
              </w:p>
            </w:tc>
            <w:tc>
              <w:tcPr>
                <w:tcW w:w="1410" w:type="pct"/>
              </w:tcPr>
              <w:p w:rsidR="00FF4571" w:rsidRPr="0093105E" w:rsidRDefault="00FF4571" w:rsidP="00B91E50">
                <w:pPr>
                  <w:jc w:val="right"/>
                  <w:rPr>
                    <w:rFonts w:ascii="宋体" w:hAnsi="宋体"/>
                    <w:szCs w:val="21"/>
                  </w:rPr>
                </w:pPr>
                <w:r w:rsidRPr="0093105E">
                  <w:rPr>
                    <w:rFonts w:ascii="宋体" w:hAnsi="宋体"/>
                  </w:rPr>
                  <w:t>3,047,327.44</w:t>
                </w:r>
              </w:p>
            </w:tc>
            <w:tc>
              <w:tcPr>
                <w:tcW w:w="789" w:type="pct"/>
              </w:tcPr>
              <w:p w:rsidR="00FF4571" w:rsidRPr="0093105E" w:rsidRDefault="00FF4571" w:rsidP="00B91E50">
                <w:pPr>
                  <w:jc w:val="right"/>
                  <w:rPr>
                    <w:rFonts w:ascii="宋体" w:hAnsi="宋体"/>
                    <w:szCs w:val="21"/>
                  </w:rPr>
                </w:pPr>
                <w:r w:rsidRPr="0093105E">
                  <w:rPr>
                    <w:rFonts w:ascii="宋体" w:hAnsi="宋体"/>
                  </w:rPr>
                  <w:t>100.00</w:t>
                </w:r>
              </w:p>
            </w:tc>
          </w:tr>
          <w:tr w:rsidR="00FF4571" w:rsidTr="00B91E50">
            <w:trPr>
              <w:jc w:val="center"/>
            </w:trPr>
            <w:sdt>
              <w:sdtPr>
                <w:rPr>
                  <w:rFonts w:ascii="宋体" w:hAnsi="宋体"/>
                </w:rPr>
                <w:tag w:val="_PLD_b2f9cf165b8142bd92832ef21e09975f"/>
                <w:id w:val="2273730"/>
                <w:lock w:val="sdtLocked"/>
              </w:sdtPr>
              <w:sdtContent>
                <w:tc>
                  <w:tcPr>
                    <w:tcW w:w="1498" w:type="pct"/>
                    <w:shd w:val="clear" w:color="auto" w:fill="auto"/>
                    <w:vAlign w:val="center"/>
                  </w:tcPr>
                  <w:p w:rsidR="00FF4571" w:rsidRPr="0093105E" w:rsidRDefault="00FF4571" w:rsidP="00B91E50">
                    <w:pPr>
                      <w:jc w:val="center"/>
                      <w:rPr>
                        <w:rFonts w:ascii="宋体" w:hAnsi="宋体"/>
                        <w:szCs w:val="21"/>
                      </w:rPr>
                    </w:pPr>
                    <w:r w:rsidRPr="0093105E">
                      <w:rPr>
                        <w:rFonts w:ascii="宋体" w:hAnsi="宋体"/>
                        <w:szCs w:val="21"/>
                      </w:rPr>
                      <w:t>合计</w:t>
                    </w:r>
                  </w:p>
                </w:tc>
              </w:sdtContent>
            </w:sdt>
            <w:tc>
              <w:tcPr>
                <w:tcW w:w="1303" w:type="pct"/>
                <w:shd w:val="clear" w:color="auto" w:fill="auto"/>
              </w:tcPr>
              <w:p w:rsidR="00FF4571" w:rsidRPr="0093105E" w:rsidRDefault="00FF4571" w:rsidP="00B91E50">
                <w:pPr>
                  <w:jc w:val="right"/>
                  <w:rPr>
                    <w:rFonts w:ascii="宋体" w:hAnsi="宋体"/>
                    <w:szCs w:val="21"/>
                  </w:rPr>
                </w:pPr>
                <w:r w:rsidRPr="0093105E">
                  <w:rPr>
                    <w:rFonts w:ascii="宋体" w:hAnsi="宋体"/>
                  </w:rPr>
                  <w:t>27,335,601.25</w:t>
                </w:r>
              </w:p>
            </w:tc>
            <w:tc>
              <w:tcPr>
                <w:tcW w:w="1410" w:type="pct"/>
              </w:tcPr>
              <w:p w:rsidR="00FF4571" w:rsidRPr="0093105E" w:rsidRDefault="00FF4571" w:rsidP="00B91E50">
                <w:pPr>
                  <w:jc w:val="right"/>
                  <w:rPr>
                    <w:rFonts w:ascii="宋体" w:hAnsi="宋体"/>
                    <w:szCs w:val="21"/>
                  </w:rPr>
                </w:pPr>
                <w:r w:rsidRPr="0093105E">
                  <w:rPr>
                    <w:rFonts w:ascii="宋体" w:hAnsi="宋体"/>
                  </w:rPr>
                  <w:t>5,030,870.19</w:t>
                </w:r>
              </w:p>
            </w:tc>
            <w:tc>
              <w:tcPr>
                <w:tcW w:w="789" w:type="pct"/>
              </w:tcPr>
              <w:p w:rsidR="00FF4571" w:rsidRPr="0093105E" w:rsidRDefault="00FF4571" w:rsidP="00B91E50">
                <w:pPr>
                  <w:jc w:val="right"/>
                  <w:rPr>
                    <w:rFonts w:ascii="宋体" w:hAnsi="宋体"/>
                    <w:szCs w:val="21"/>
                  </w:rPr>
                </w:pPr>
              </w:p>
            </w:tc>
          </w:tr>
        </w:tbl>
        <w:p w:rsidR="00FF4571" w:rsidRDefault="00FF4571"/>
        <w:p w:rsidR="00996DE7" w:rsidRDefault="00512658">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344897341"/>
            <w:lock w:val="sdtLocked"/>
            <w:placeholder>
              <w:docPart w:val="GBC22222222222222222222222222222"/>
            </w:placeholder>
          </w:sdtPr>
          <w:sdtContent>
            <w:p w:rsidR="00996DE7" w:rsidRDefault="00784051" w:rsidP="00B06BE9">
              <w:pPr>
                <w:adjustRightInd w:val="0"/>
                <w:snapToGrid w:val="0"/>
                <w:spacing w:line="360" w:lineRule="auto"/>
                <w:ind w:firstLine="480"/>
                <w:rPr>
                  <w:szCs w:val="21"/>
                </w:rPr>
              </w:pPr>
              <w:r w:rsidRPr="006B05B2">
                <w:rPr>
                  <w:rFonts w:hint="eastAsia"/>
                </w:rPr>
                <w:t>已单独计提减值准备的</w:t>
              </w:r>
              <w:r>
                <w:rPr>
                  <w:rFonts w:hint="eastAsia"/>
                </w:rPr>
                <w:t>其他应收款</w:t>
              </w:r>
              <w:r w:rsidRPr="006B05B2">
                <w:rPr>
                  <w:rFonts w:hint="eastAsia"/>
                </w:rPr>
                <w:t>除外，本公司根据以前年度与之相同或相类似的、按账龄段划分的具有类似信用风险特征的</w:t>
              </w:r>
              <w:r>
                <w:rPr>
                  <w:rFonts w:hint="eastAsia"/>
                </w:rPr>
                <w:t>其他应收款</w:t>
              </w:r>
              <w:r w:rsidRPr="006B05B2">
                <w:rPr>
                  <w:rFonts w:hint="eastAsia"/>
                </w:rPr>
                <w:t>组合的实际损失率为基础，结合现时情况分析法确定坏账准备计提的比例。</w:t>
              </w:r>
            </w:p>
          </w:sdtContent>
        </w:sdt>
        <w:p w:rsidR="00996DE7" w:rsidRDefault="007A1B61">
          <w:pPr>
            <w:rPr>
              <w:szCs w:val="21"/>
            </w:rPr>
          </w:pPr>
        </w:p>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72"/>
            </w:numPr>
          </w:pPr>
          <w:r>
            <w:rPr>
              <w:rFonts w:hint="eastAsia"/>
            </w:rPr>
            <w:t>按款项性质分类情况</w:t>
          </w:r>
        </w:p>
        <w:p w:rsidR="00996DE7" w:rsidRDefault="007A1B61">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fldChar w:fldCharType="begin"/>
              </w:r>
              <w:r w:rsidR="00784051">
                <w:instrText>MACROBUTTON  SnrToggleCheckbox √</w:instrText>
              </w:r>
              <w:r w:rsidR="00784051">
                <w:instrText>适用</w:instrText>
              </w:r>
              <w:r w:rsidR="00784051">
                <w:instrText xml:space="preserve"> </w:instrText>
              </w:r>
              <w:r>
                <w:fldChar w:fldCharType="end"/>
              </w:r>
              <w:r>
                <w:fldChar w:fldCharType="begin"/>
              </w:r>
              <w:r w:rsidR="00784051">
                <w:instrText xml:space="preserve"> MACROBUTTON  SnrToggleCheckbox □</w:instrText>
              </w:r>
              <w:r w:rsidR="00784051">
                <w:instrText>不适用</w:instrText>
              </w:r>
              <w:r w:rsidR="00784051">
                <w:instrText xml:space="preserve"> </w:instrText>
              </w:r>
              <w:r>
                <w:fldChar w:fldCharType="end"/>
              </w:r>
            </w:sdtContent>
          </w:sdt>
        </w:p>
        <w:p w:rsidR="00996DE7" w:rsidRDefault="00512658">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000"/>
          </w:tblPr>
          <w:tblGrid>
            <w:gridCol w:w="3076"/>
            <w:gridCol w:w="2981"/>
            <w:gridCol w:w="2992"/>
          </w:tblGrid>
          <w:tr w:rsidR="007557B6" w:rsidTr="00B91E50">
            <w:sdt>
              <w:sdtPr>
                <w:tag w:val="_PLD_fa2a2127303b4deebb2bcaea193eb6d9"/>
                <w:id w:val="2273771"/>
                <w:lock w:val="sdtLocked"/>
              </w:sdtPr>
              <w:sdtContent>
                <w:tc>
                  <w:tcPr>
                    <w:tcW w:w="1700" w:type="pct"/>
                  </w:tcPr>
                  <w:p w:rsidR="007557B6" w:rsidRDefault="007557B6" w:rsidP="00B91E50">
                    <w:pPr>
                      <w:jc w:val="center"/>
                    </w:pPr>
                    <w:r>
                      <w:rPr>
                        <w:rFonts w:hint="eastAsia"/>
                      </w:rPr>
                      <w:t>款项性质</w:t>
                    </w:r>
                  </w:p>
                </w:tc>
              </w:sdtContent>
            </w:sdt>
            <w:sdt>
              <w:sdtPr>
                <w:tag w:val="_PLD_aa55d719329144e5a0eafd36222d0851"/>
                <w:id w:val="2273772"/>
                <w:lock w:val="sdtLocked"/>
              </w:sdtPr>
              <w:sdtContent>
                <w:tc>
                  <w:tcPr>
                    <w:tcW w:w="1647" w:type="pct"/>
                  </w:tcPr>
                  <w:p w:rsidR="007557B6" w:rsidRDefault="007557B6" w:rsidP="00B91E50">
                    <w:pPr>
                      <w:jc w:val="center"/>
                    </w:pPr>
                    <w:r>
                      <w:rPr>
                        <w:rFonts w:hint="eastAsia"/>
                      </w:rPr>
                      <w:t>期末账面余额</w:t>
                    </w:r>
                  </w:p>
                </w:tc>
              </w:sdtContent>
            </w:sdt>
            <w:sdt>
              <w:sdtPr>
                <w:tag w:val="_PLD_146282129b6a4b52a6963dad9647679a"/>
                <w:id w:val="2273773"/>
                <w:lock w:val="sdtLocked"/>
              </w:sdtPr>
              <w:sdtContent>
                <w:tc>
                  <w:tcPr>
                    <w:tcW w:w="1653" w:type="pct"/>
                  </w:tcPr>
                  <w:p w:rsidR="007557B6" w:rsidRDefault="007557B6" w:rsidP="00B91E50">
                    <w:pPr>
                      <w:jc w:val="center"/>
                    </w:pPr>
                    <w:r>
                      <w:rPr>
                        <w:rFonts w:hint="eastAsia"/>
                      </w:rPr>
                      <w:t>期初账面余额</w:t>
                    </w:r>
                  </w:p>
                </w:tc>
              </w:sdtContent>
            </w:sdt>
          </w:tr>
          <w:sdt>
            <w:sdtPr>
              <w:rPr>
                <w:rFonts w:asciiTheme="minorHAnsi" w:eastAsiaTheme="minorEastAsia" w:hAnsiTheme="minorHAnsi" w:cstheme="minorBidi" w:hint="eastAsia"/>
                <w:szCs w:val="22"/>
              </w:rPr>
              <w:alias w:val="其他应收款按款项性质分类情况明细"/>
              <w:tag w:val="_TUP_48f6c039e4a84e3fbd2e75f4cdeeeb67"/>
              <w:id w:val="2273774"/>
              <w:lock w:val="sdtLocked"/>
            </w:sdtPr>
            <w:sdtEndPr>
              <w:rPr>
                <w:rFonts w:ascii="宋体" w:eastAsia="宋体" w:hAnsi="宋体"/>
              </w:rPr>
            </w:sdtEndPr>
            <w:sdtContent>
              <w:tr w:rsidR="007557B6" w:rsidTr="00B91E50">
                <w:tc>
                  <w:tcPr>
                    <w:tcW w:w="1700" w:type="pct"/>
                  </w:tcPr>
                  <w:p w:rsidR="007557B6" w:rsidRDefault="007557B6" w:rsidP="00B91E50">
                    <w:pPr>
                      <w:rPr>
                        <w:highlight w:val="yellow"/>
                      </w:rPr>
                    </w:pPr>
                    <w:r>
                      <w:t>保证金、押金</w:t>
                    </w:r>
                  </w:p>
                </w:tc>
                <w:tc>
                  <w:tcPr>
                    <w:tcW w:w="1647" w:type="pct"/>
                  </w:tcPr>
                  <w:p w:rsidR="007557B6" w:rsidRPr="00B90BC3" w:rsidRDefault="007557B6" w:rsidP="00B91E50">
                    <w:pPr>
                      <w:jc w:val="right"/>
                      <w:rPr>
                        <w:rFonts w:ascii="宋体" w:hAnsi="宋体"/>
                      </w:rPr>
                    </w:pPr>
                    <w:r w:rsidRPr="00B90BC3">
                      <w:rPr>
                        <w:rFonts w:ascii="宋体" w:hAnsi="宋体"/>
                      </w:rPr>
                      <w:t>1,730,000.00</w:t>
                    </w:r>
                  </w:p>
                </w:tc>
                <w:tc>
                  <w:tcPr>
                    <w:tcW w:w="1653" w:type="pct"/>
                  </w:tcPr>
                  <w:p w:rsidR="007557B6" w:rsidRPr="00B90BC3" w:rsidRDefault="007557B6" w:rsidP="00B91E50">
                    <w:pPr>
                      <w:jc w:val="right"/>
                      <w:rPr>
                        <w:rFonts w:ascii="宋体" w:hAnsi="宋体"/>
                      </w:rPr>
                    </w:pPr>
                    <w:r w:rsidRPr="00B90BC3">
                      <w:rPr>
                        <w:rFonts w:ascii="宋体" w:hAnsi="宋体"/>
                      </w:rPr>
                      <w:t>2,193,000.00</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2273775"/>
              <w:lock w:val="sdtLocked"/>
            </w:sdtPr>
            <w:sdtEndPr>
              <w:rPr>
                <w:rFonts w:ascii="宋体" w:eastAsia="宋体" w:hAnsi="宋体"/>
              </w:rPr>
            </w:sdtEndPr>
            <w:sdtContent>
              <w:tr w:rsidR="007557B6" w:rsidTr="00B91E50">
                <w:tc>
                  <w:tcPr>
                    <w:tcW w:w="1700" w:type="pct"/>
                  </w:tcPr>
                  <w:p w:rsidR="007557B6" w:rsidRDefault="007557B6" w:rsidP="00B91E50">
                    <w:pPr>
                      <w:rPr>
                        <w:highlight w:val="yellow"/>
                      </w:rPr>
                    </w:pPr>
                    <w:r>
                      <w:t>备用金</w:t>
                    </w:r>
                  </w:p>
                </w:tc>
                <w:tc>
                  <w:tcPr>
                    <w:tcW w:w="1647" w:type="pct"/>
                  </w:tcPr>
                  <w:p w:rsidR="007557B6" w:rsidRPr="00B90BC3" w:rsidRDefault="007557B6" w:rsidP="00B91E50">
                    <w:pPr>
                      <w:jc w:val="right"/>
                      <w:rPr>
                        <w:rFonts w:ascii="宋体" w:hAnsi="宋体"/>
                      </w:rPr>
                    </w:pPr>
                    <w:r w:rsidRPr="00B90BC3">
                      <w:rPr>
                        <w:rFonts w:ascii="宋体" w:hAnsi="宋体"/>
                      </w:rPr>
                      <w:t>186,001.58</w:t>
                    </w:r>
                  </w:p>
                </w:tc>
                <w:tc>
                  <w:tcPr>
                    <w:tcW w:w="1653" w:type="pct"/>
                  </w:tcPr>
                  <w:p w:rsidR="007557B6" w:rsidRPr="00B90BC3" w:rsidRDefault="007557B6" w:rsidP="00B91E50">
                    <w:pPr>
                      <w:jc w:val="right"/>
                      <w:rPr>
                        <w:rFonts w:ascii="宋体" w:hAnsi="宋体"/>
                      </w:rPr>
                    </w:pPr>
                    <w:r w:rsidRPr="00B90BC3">
                      <w:rPr>
                        <w:rFonts w:ascii="宋体" w:hAnsi="宋体"/>
                      </w:rPr>
                      <w:t>215,901.60</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2273776"/>
              <w:lock w:val="sdtLocked"/>
            </w:sdtPr>
            <w:sdtEndPr>
              <w:rPr>
                <w:rFonts w:ascii="宋体" w:eastAsia="宋体" w:hAnsi="宋体"/>
              </w:rPr>
            </w:sdtEndPr>
            <w:sdtContent>
              <w:tr w:rsidR="007557B6" w:rsidTr="00B91E50">
                <w:tc>
                  <w:tcPr>
                    <w:tcW w:w="1700" w:type="pct"/>
                  </w:tcPr>
                  <w:p w:rsidR="007557B6" w:rsidRDefault="007557B6" w:rsidP="00B91E50">
                    <w:pPr>
                      <w:rPr>
                        <w:highlight w:val="yellow"/>
                      </w:rPr>
                    </w:pPr>
                    <w:r>
                      <w:t>往来款及其他</w:t>
                    </w:r>
                  </w:p>
                </w:tc>
                <w:tc>
                  <w:tcPr>
                    <w:tcW w:w="1647" w:type="pct"/>
                  </w:tcPr>
                  <w:p w:rsidR="007557B6" w:rsidRPr="00B90BC3" w:rsidRDefault="007557B6" w:rsidP="00B91E50">
                    <w:pPr>
                      <w:jc w:val="right"/>
                      <w:rPr>
                        <w:rFonts w:ascii="宋体" w:hAnsi="宋体"/>
                      </w:rPr>
                    </w:pPr>
                    <w:r w:rsidRPr="00B90BC3">
                      <w:rPr>
                        <w:rFonts w:ascii="宋体" w:hAnsi="宋体"/>
                      </w:rPr>
                      <w:t>25,419,599.67</w:t>
                    </w:r>
                  </w:p>
                </w:tc>
                <w:tc>
                  <w:tcPr>
                    <w:tcW w:w="1653" w:type="pct"/>
                  </w:tcPr>
                  <w:p w:rsidR="007557B6" w:rsidRPr="00B90BC3" w:rsidRDefault="007557B6" w:rsidP="00B91E50">
                    <w:pPr>
                      <w:jc w:val="right"/>
                      <w:rPr>
                        <w:rFonts w:ascii="宋体" w:hAnsi="宋体"/>
                      </w:rPr>
                    </w:pPr>
                    <w:r w:rsidRPr="00B90BC3">
                      <w:rPr>
                        <w:rFonts w:ascii="宋体" w:hAnsi="宋体"/>
                      </w:rPr>
                      <w:t>42,974,424.97</w:t>
                    </w:r>
                  </w:p>
                </w:tc>
              </w:tr>
            </w:sdtContent>
          </w:sdt>
          <w:tr w:rsidR="007557B6" w:rsidTr="00B91E50">
            <w:sdt>
              <w:sdtPr>
                <w:tag w:val="_PLD_1f66553994c94872937c5863bb704857"/>
                <w:id w:val="2273777"/>
                <w:lock w:val="sdtLocked"/>
              </w:sdtPr>
              <w:sdtContent>
                <w:tc>
                  <w:tcPr>
                    <w:tcW w:w="1700" w:type="pct"/>
                  </w:tcPr>
                  <w:p w:rsidR="007557B6" w:rsidRDefault="007557B6" w:rsidP="00B91E50">
                    <w:pPr>
                      <w:jc w:val="center"/>
                    </w:pPr>
                    <w:r>
                      <w:t>合计</w:t>
                    </w:r>
                  </w:p>
                </w:tc>
              </w:sdtContent>
            </w:sdt>
            <w:tc>
              <w:tcPr>
                <w:tcW w:w="1647" w:type="pct"/>
              </w:tcPr>
              <w:p w:rsidR="007557B6" w:rsidRPr="00B90BC3" w:rsidRDefault="007557B6" w:rsidP="00B91E50">
                <w:pPr>
                  <w:jc w:val="right"/>
                  <w:rPr>
                    <w:rFonts w:ascii="宋体" w:hAnsi="宋体"/>
                  </w:rPr>
                </w:pPr>
                <w:r w:rsidRPr="00B90BC3">
                  <w:rPr>
                    <w:rFonts w:ascii="宋体" w:hAnsi="宋体"/>
                  </w:rPr>
                  <w:t>27,335,601.25</w:t>
                </w:r>
              </w:p>
            </w:tc>
            <w:tc>
              <w:tcPr>
                <w:tcW w:w="1653" w:type="pct"/>
              </w:tcPr>
              <w:p w:rsidR="007557B6" w:rsidRPr="00B90BC3" w:rsidRDefault="007557B6" w:rsidP="00B91E50">
                <w:pPr>
                  <w:jc w:val="right"/>
                  <w:rPr>
                    <w:rFonts w:ascii="宋体" w:hAnsi="宋体"/>
                  </w:rPr>
                </w:pPr>
                <w:r w:rsidRPr="00B90BC3">
                  <w:rPr>
                    <w:rFonts w:ascii="宋体" w:hAnsi="宋体"/>
                  </w:rPr>
                  <w:t>45,383,326.57</w:t>
                </w:r>
              </w:p>
            </w:tc>
          </w:tr>
        </w:tbl>
        <w:p w:rsidR="007557B6" w:rsidRDefault="007557B6"/>
        <w:p w:rsidR="00996DE7" w:rsidRDefault="007A1B61"/>
      </w:sdtContent>
    </w:sdt>
    <w:bookmarkEnd w:id="158" w:displacedByCustomXml="next"/>
    <w:sdt>
      <w:sdtPr>
        <w:rPr>
          <w:rFonts w:ascii="宋体" w:eastAsia="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cs="Times New Roman" w:hint="eastAsia"/>
          <w:kern w:val="2"/>
        </w:rPr>
      </w:sdtEndPr>
      <w:sdtContent>
        <w:p w:rsidR="00996DE7" w:rsidRDefault="00512658">
          <w:pPr>
            <w:pStyle w:val="4"/>
            <w:numPr>
              <w:ilvl w:val="0"/>
              <w:numId w:val="72"/>
            </w:numPr>
          </w:pPr>
          <w:r>
            <w:rPr>
              <w:rFonts w:hint="eastAsia"/>
            </w:rPr>
            <w:t>本期</w:t>
          </w:r>
          <w:r>
            <w:rPr>
              <w:rFonts w:ascii="宋体" w:hAnsi="宋体" w:hint="eastAsia"/>
              <w:szCs w:val="21"/>
            </w:rPr>
            <w:t>计提</w:t>
          </w:r>
          <w:r>
            <w:rPr>
              <w:rFonts w:hint="eastAsia"/>
            </w:rPr>
            <w:t>、收回或转回的坏账准备情况</w:t>
          </w:r>
        </w:p>
        <w:p w:rsidR="00996DE7" w:rsidRDefault="00512658">
          <w:pPr>
            <w:rPr>
              <w:bCs/>
            </w:rPr>
          </w:pPr>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E306A8" w:rsidRPr="009F46E6">
                <w:rPr>
                  <w:bCs/>
                </w:rPr>
                <w:t>-883</w:t>
              </w:r>
              <w:r w:rsidR="00E306A8">
                <w:rPr>
                  <w:rFonts w:hint="eastAsia"/>
                  <w:bCs/>
                </w:rPr>
                <w:t>,</w:t>
              </w:r>
              <w:r w:rsidR="00E306A8" w:rsidRPr="009F46E6">
                <w:rPr>
                  <w:bCs/>
                </w:rPr>
                <w:t>260.21</w:t>
              </w:r>
            </w:sdtContent>
          </w:sdt>
          <w:r>
            <w:t>元；</w:t>
          </w:r>
          <w:r w:rsidR="00095734" w:rsidRPr="009F46E6">
            <w:rPr>
              <w:rFonts w:hint="eastAsia"/>
            </w:rPr>
            <w:t>本期无收回或转回坏账准备的情况</w:t>
          </w:r>
          <w:r w:rsidR="00095734" w:rsidRPr="00324AE2">
            <w:rPr>
              <w:rFonts w:hint="eastAsia"/>
              <w:bCs/>
            </w:rPr>
            <w:t>。</w:t>
          </w:r>
        </w:p>
        <w:p w:rsidR="00B47E81" w:rsidRDefault="00B47E81"/>
        <w:p w:rsidR="00996DE7" w:rsidRDefault="00512658">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Locked"/>
            <w:placeholder>
              <w:docPart w:val="GBC22222222222222222222222222222"/>
            </w:placeholder>
          </w:sdtPr>
          <w:sdtContent>
            <w:p w:rsidR="00095734" w:rsidRDefault="007A1B61" w:rsidP="00095734">
              <w:pPr>
                <w:rPr>
                  <w:szCs w:val="21"/>
                </w:rPr>
              </w:pPr>
              <w:r>
                <w:fldChar w:fldCharType="begin"/>
              </w:r>
              <w:r w:rsidR="00095734">
                <w:instrText>MACROBUTTON  SnrToggleCheckbox □</w:instrText>
              </w:r>
              <w:r w:rsidR="00095734">
                <w:instrText>适用</w:instrText>
              </w:r>
              <w:r w:rsidR="00095734">
                <w:instrText xml:space="preserve"> </w:instrText>
              </w:r>
              <w:r>
                <w:fldChar w:fldCharType="end"/>
              </w:r>
              <w:r>
                <w:fldChar w:fldCharType="begin"/>
              </w:r>
              <w:r w:rsidR="00095734">
                <w:instrText xml:space="preserve"> MACROBUTTON  SnrToggleCheckbox √</w:instrText>
              </w:r>
              <w:r w:rsidR="00095734">
                <w:instrText>不适用</w:instrText>
              </w:r>
              <w:r w:rsidR="00095734">
                <w:instrText xml:space="preserve"> </w:instrText>
              </w:r>
              <w:r>
                <w:fldChar w:fldCharType="end"/>
              </w:r>
            </w:p>
          </w:sdtContent>
        </w:sdt>
        <w:p w:rsidR="00996DE7" w:rsidRDefault="00996DE7">
          <w:pPr>
            <w:snapToGrid w:val="0"/>
            <w:spacing w:line="240" w:lineRule="atLeast"/>
            <w:ind w:rightChars="12" w:right="25"/>
            <w:rPr>
              <w:szCs w:val="21"/>
            </w:rPr>
          </w:pPr>
        </w:p>
        <w:p w:rsidR="00996DE7" w:rsidRDefault="007A1B61">
          <w:pPr>
            <w:snapToGrid w:val="0"/>
            <w:spacing w:line="240" w:lineRule="atLeast"/>
            <w:ind w:rightChars="12" w:right="25"/>
            <w:rPr>
              <w:szCs w:val="21"/>
            </w:rPr>
          </w:pP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4"/>
            <w:numPr>
              <w:ilvl w:val="0"/>
              <w:numId w:val="72"/>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996DE7" w:rsidRDefault="007A1B61">
              <w:r>
                <w:fldChar w:fldCharType="begin"/>
              </w:r>
              <w:r w:rsidR="00095734">
                <w:instrText>MACROBUTTON  SnrToggleCheckbox √</w:instrText>
              </w:r>
              <w:r w:rsidR="00095734">
                <w:instrText>适用</w:instrText>
              </w:r>
              <w:r w:rsidR="00095734">
                <w:instrText xml:space="preserve"> </w:instrText>
              </w:r>
              <w:r>
                <w:fldChar w:fldCharType="end"/>
              </w:r>
              <w:r>
                <w:fldChar w:fldCharType="begin"/>
              </w:r>
              <w:r w:rsidR="00095734">
                <w:instrText xml:space="preserve"> MACROBUTTON  SnrToggleCheckbox □</w:instrText>
              </w:r>
              <w:r w:rsidR="00095734">
                <w:instrText>不适用</w:instrText>
              </w:r>
              <w:r w:rsidR="00095734">
                <w:instrText xml:space="preserve"> </w:instrText>
              </w:r>
              <w:r>
                <w:fldChar w:fldCharType="end"/>
              </w:r>
            </w:p>
          </w:sdtContent>
        </w:sdt>
        <w:p w:rsidR="00996DE7" w:rsidRDefault="00512658">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53488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本报告期实际核销的其他应收款项情况"/>
              <w:tag w:val="_GBC_46282372a95c444484464ed92e63107c"/>
              <w:id w:val="21335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996DE7" w:rsidTr="00CA6943">
            <w:trPr>
              <w:cantSplit/>
            </w:trPr>
            <w:sdt>
              <w:sdtPr>
                <w:tag w:val="_PLD_2da1a75d27154fdf9aaa546f0880b2e0"/>
                <w:id w:val="-1121849762"/>
                <w:lock w:val="sdtLocked"/>
              </w:sdtPr>
              <w:sdtContent>
                <w:tc>
                  <w:tcPr>
                    <w:tcW w:w="2490" w:type="pct"/>
                  </w:tcPr>
                  <w:p w:rsidR="00996DE7" w:rsidRDefault="00512658">
                    <w:pPr>
                      <w:ind w:right="73"/>
                      <w:jc w:val="center"/>
                      <w:rPr>
                        <w:szCs w:val="21"/>
                      </w:rPr>
                    </w:pPr>
                    <w:r>
                      <w:rPr>
                        <w:rFonts w:hint="eastAsia"/>
                        <w:szCs w:val="21"/>
                      </w:rPr>
                      <w:t>项目</w:t>
                    </w:r>
                  </w:p>
                </w:tc>
              </w:sdtContent>
            </w:sdt>
            <w:sdt>
              <w:sdtPr>
                <w:tag w:val="_PLD_171d3bd6afe748869c9f4ecd891202d7"/>
                <w:id w:val="-324047335"/>
                <w:lock w:val="sdtLocked"/>
              </w:sdtPr>
              <w:sdtContent>
                <w:tc>
                  <w:tcPr>
                    <w:tcW w:w="2510" w:type="pct"/>
                  </w:tcPr>
                  <w:p w:rsidR="00996DE7" w:rsidRDefault="00512658">
                    <w:pPr>
                      <w:ind w:right="73"/>
                      <w:jc w:val="center"/>
                      <w:rPr>
                        <w:szCs w:val="21"/>
                      </w:rPr>
                    </w:pPr>
                    <w:r>
                      <w:rPr>
                        <w:rFonts w:hint="eastAsia"/>
                        <w:szCs w:val="21"/>
                      </w:rPr>
                      <w:t>核销金额</w:t>
                    </w:r>
                  </w:p>
                </w:tc>
              </w:sdtContent>
            </w:sdt>
          </w:tr>
          <w:tr w:rsidR="00996DE7" w:rsidRPr="00821061" w:rsidTr="00CA6943">
            <w:trPr>
              <w:cantSplit/>
            </w:trPr>
            <w:sdt>
              <w:sdtPr>
                <w:tag w:val="_PLD_6bf77b63326846a4a037b7780aabe3ca"/>
                <w:id w:val="133990584"/>
                <w:lock w:val="sdtLocked"/>
              </w:sdtPr>
              <w:sdtContent>
                <w:tc>
                  <w:tcPr>
                    <w:tcW w:w="2490" w:type="pct"/>
                  </w:tcPr>
                  <w:p w:rsidR="00996DE7" w:rsidRDefault="00512658">
                    <w:pPr>
                      <w:ind w:right="73"/>
                      <w:rPr>
                        <w:szCs w:val="21"/>
                      </w:rPr>
                    </w:pPr>
                    <w:r>
                      <w:rPr>
                        <w:rFonts w:hint="eastAsia"/>
                        <w:szCs w:val="21"/>
                      </w:rPr>
                      <w:t>实际核销的其他应收款</w:t>
                    </w:r>
                  </w:p>
                </w:tc>
              </w:sdtContent>
            </w:sdt>
            <w:tc>
              <w:tcPr>
                <w:tcW w:w="2510" w:type="pct"/>
              </w:tcPr>
              <w:p w:rsidR="00996DE7" w:rsidRPr="00821061" w:rsidRDefault="00E306A8">
                <w:pPr>
                  <w:ind w:right="73"/>
                  <w:jc w:val="right"/>
                  <w:rPr>
                    <w:rFonts w:ascii="宋体" w:hAnsi="宋体"/>
                    <w:szCs w:val="21"/>
                  </w:rPr>
                </w:pPr>
                <w:r w:rsidRPr="00821061">
                  <w:rPr>
                    <w:rFonts w:ascii="宋体" w:hAnsi="宋体"/>
                    <w:bCs/>
                  </w:rPr>
                  <w:t>344</w:t>
                </w:r>
                <w:r w:rsidRPr="00821061">
                  <w:rPr>
                    <w:rFonts w:ascii="宋体" w:hAnsi="宋体" w:hint="eastAsia"/>
                    <w:bCs/>
                  </w:rPr>
                  <w:t>,</w:t>
                </w:r>
                <w:r w:rsidRPr="00821061">
                  <w:rPr>
                    <w:rFonts w:ascii="宋体" w:hAnsi="宋体"/>
                    <w:bCs/>
                  </w:rPr>
                  <w:t>723.25</w:t>
                </w:r>
              </w:p>
            </w:tc>
          </w:tr>
        </w:tbl>
        <w:p w:rsidR="00996DE7" w:rsidRDefault="00996DE7">
          <w:pPr>
            <w:rPr>
              <w:szCs w:val="21"/>
            </w:rPr>
          </w:pPr>
        </w:p>
        <w:p w:rsidR="00996DE7" w:rsidRDefault="00512658">
          <w:pPr>
            <w:rPr>
              <w:szCs w:val="21"/>
            </w:rPr>
          </w:pPr>
          <w:r>
            <w:rPr>
              <w:rFonts w:hint="eastAsia"/>
              <w:szCs w:val="21"/>
            </w:rPr>
            <w:lastRenderedPageBreak/>
            <w:t>其中重要的其他应收款核销情况：</w:t>
          </w:r>
        </w:p>
        <w:sdt>
          <w:sdtPr>
            <w:rPr>
              <w:szCs w:val="21"/>
            </w:rPr>
            <w:alias w:val="是否适用：母公司其中重要的其他应收款核销情况[双击切换]"/>
            <w:tag w:val="_GBC_9c869030965c44c2962f562c051ed47e"/>
            <w:id w:val="150884934"/>
            <w:lock w:val="sdtLocked"/>
            <w:placeholder>
              <w:docPart w:val="GBC22222222222222222222222222222"/>
            </w:placeholder>
          </w:sdtPr>
          <w:sdtContent>
            <w:p w:rsidR="00996DE7" w:rsidRDefault="007A1B61" w:rsidP="00095734">
              <w:pPr>
                <w:rPr>
                  <w:szCs w:val="21"/>
                </w:rPr>
              </w:pPr>
              <w:r>
                <w:rPr>
                  <w:szCs w:val="21"/>
                </w:rPr>
                <w:fldChar w:fldCharType="begin"/>
              </w:r>
              <w:r w:rsidR="00095734">
                <w:rPr>
                  <w:szCs w:val="21"/>
                </w:rPr>
                <w:instrText>MACROBUTTON  SnrToggleCheckbox □</w:instrText>
              </w:r>
              <w:r w:rsidR="00095734">
                <w:rPr>
                  <w:szCs w:val="21"/>
                </w:rPr>
                <w:instrText>适用</w:instrText>
              </w:r>
              <w:r w:rsidR="00095734">
                <w:rPr>
                  <w:szCs w:val="21"/>
                </w:rPr>
                <w:instrText xml:space="preserve"> </w:instrText>
              </w:r>
              <w:r>
                <w:rPr>
                  <w:szCs w:val="21"/>
                </w:rPr>
                <w:fldChar w:fldCharType="end"/>
              </w:r>
              <w:r>
                <w:rPr>
                  <w:szCs w:val="21"/>
                </w:rPr>
                <w:fldChar w:fldCharType="begin"/>
              </w:r>
              <w:r w:rsidR="00095734">
                <w:rPr>
                  <w:szCs w:val="21"/>
                </w:rPr>
                <w:instrText xml:space="preserve"> MACROBUTTON  SnrToggleCheckbox √</w:instrText>
              </w:r>
              <w:r w:rsidR="00095734">
                <w:rPr>
                  <w:szCs w:val="21"/>
                </w:rPr>
                <w:instrText>不适用</w:instrText>
              </w:r>
              <w:r w:rsidR="00095734">
                <w:rPr>
                  <w:szCs w:val="21"/>
                </w:rPr>
                <w:instrText xml:space="preserve"> </w:instrText>
              </w:r>
              <w:r>
                <w:rPr>
                  <w:szCs w:val="21"/>
                </w:rPr>
                <w:fldChar w:fldCharType="end"/>
              </w:r>
            </w:p>
          </w:sdtContent>
        </w:sdt>
        <w:p w:rsidR="00996DE7" w:rsidRDefault="00512658">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605880093"/>
            <w:lock w:val="sdtLocked"/>
            <w:placeholder>
              <w:docPart w:val="GBC22222222222222222222222222222"/>
            </w:placeholder>
          </w:sdtPr>
          <w:sdtContent>
            <w:p w:rsidR="00996DE7" w:rsidRDefault="007A1B61" w:rsidP="00095734">
              <w:pPr>
                <w:snapToGrid w:val="0"/>
                <w:spacing w:line="240" w:lineRule="atLeast"/>
                <w:rPr>
                  <w:szCs w:val="21"/>
                </w:rPr>
              </w:pPr>
              <w:r>
                <w:rPr>
                  <w:szCs w:val="21"/>
                </w:rPr>
                <w:fldChar w:fldCharType="begin"/>
              </w:r>
              <w:r w:rsidR="00095734">
                <w:rPr>
                  <w:szCs w:val="21"/>
                </w:rPr>
                <w:instrText xml:space="preserve"> MACROBUTTON  SnrToggleCheckbox □</w:instrText>
              </w:r>
              <w:r w:rsidR="00095734">
                <w:rPr>
                  <w:szCs w:val="21"/>
                </w:rPr>
                <w:instrText>适用</w:instrText>
              </w:r>
              <w:r w:rsidR="00095734">
                <w:rPr>
                  <w:szCs w:val="21"/>
                </w:rPr>
                <w:instrText xml:space="preserve">  </w:instrText>
              </w:r>
              <w:r>
                <w:rPr>
                  <w:szCs w:val="21"/>
                </w:rPr>
                <w:fldChar w:fldCharType="end"/>
              </w:r>
              <w:r>
                <w:rPr>
                  <w:szCs w:val="21"/>
                </w:rPr>
                <w:fldChar w:fldCharType="begin"/>
              </w:r>
              <w:r w:rsidR="00095734">
                <w:rPr>
                  <w:szCs w:val="21"/>
                </w:rPr>
                <w:instrText xml:space="preserve"> MACROBUTTON  SnrToggleCheckbox √</w:instrText>
              </w:r>
              <w:r w:rsidR="00095734">
                <w:rPr>
                  <w:szCs w:val="21"/>
                </w:rPr>
                <w:instrText>不适用</w:instrText>
              </w:r>
              <w:r w:rsidR="00095734">
                <w:rPr>
                  <w:szCs w:val="21"/>
                </w:rPr>
                <w:instrText xml:space="preserve"> </w:instrText>
              </w:r>
              <w:r>
                <w:rPr>
                  <w:szCs w:val="21"/>
                </w:rPr>
                <w:fldChar w:fldCharType="end"/>
              </w:r>
            </w:p>
          </w:sdtContent>
        </w:sdt>
        <w:p w:rsidR="00996DE7" w:rsidRDefault="007A1B61"/>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4"/>
            <w:numPr>
              <w:ilvl w:val="0"/>
              <w:numId w:val="7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996DE7" w:rsidRDefault="007A1B61">
              <w:r>
                <w:fldChar w:fldCharType="begin"/>
              </w:r>
              <w:r w:rsidR="00095734">
                <w:instrText>MACROBUTTON  SnrToggleCheckbox √</w:instrText>
              </w:r>
              <w:r w:rsidR="00095734">
                <w:instrText>适用</w:instrText>
              </w:r>
              <w:r w:rsidR="00095734">
                <w:instrText xml:space="preserve"> </w:instrText>
              </w:r>
              <w:r>
                <w:fldChar w:fldCharType="end"/>
              </w:r>
              <w:r>
                <w:fldChar w:fldCharType="begin"/>
              </w:r>
              <w:r w:rsidR="00095734">
                <w:instrText xml:space="preserve"> MACROBUTTON  SnrToggleCheckbox □</w:instrText>
              </w:r>
              <w:r w:rsidR="00095734">
                <w:instrText>不适用</w:instrText>
              </w:r>
              <w:r w:rsidR="00095734">
                <w:instrText xml:space="preserve"> </w:instrText>
              </w:r>
              <w:r>
                <w:fldChar w:fldCharType="end"/>
              </w:r>
            </w:p>
          </w:sdtContent>
        </w:sdt>
        <w:p w:rsidR="00095734" w:rsidRDefault="00512658">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658"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262"/>
            <w:gridCol w:w="991"/>
            <w:gridCol w:w="1418"/>
            <w:gridCol w:w="1983"/>
            <w:gridCol w:w="1089"/>
            <w:gridCol w:w="1323"/>
          </w:tblGrid>
          <w:tr w:rsidR="00E306A8" w:rsidTr="00B91E50">
            <w:trPr>
              <w:cantSplit/>
            </w:trPr>
            <w:sdt>
              <w:sdtPr>
                <w:tag w:val="_PLD_5d9d48950c334f3ebe69358594de6f5a"/>
                <w:id w:val="2273854"/>
                <w:lock w:val="sdtLocked"/>
              </w:sdtPr>
              <w:sdtContent>
                <w:tc>
                  <w:tcPr>
                    <w:tcW w:w="1620" w:type="pct"/>
                    <w:vAlign w:val="center"/>
                  </w:tcPr>
                  <w:p w:rsidR="00E306A8" w:rsidRDefault="00E306A8" w:rsidP="00B91E50">
                    <w:pPr>
                      <w:ind w:right="105"/>
                      <w:jc w:val="center"/>
                      <w:rPr>
                        <w:szCs w:val="21"/>
                      </w:rPr>
                    </w:pPr>
                    <w:r>
                      <w:rPr>
                        <w:rFonts w:hint="eastAsia"/>
                        <w:szCs w:val="21"/>
                      </w:rPr>
                      <w:t>单位名称</w:t>
                    </w:r>
                  </w:p>
                </w:tc>
              </w:sdtContent>
            </w:sdt>
            <w:sdt>
              <w:sdtPr>
                <w:tag w:val="_PLD_df4099a15e4547eca8a8712932025d41"/>
                <w:id w:val="2273855"/>
                <w:lock w:val="sdtLocked"/>
              </w:sdtPr>
              <w:sdtContent>
                <w:tc>
                  <w:tcPr>
                    <w:tcW w:w="492" w:type="pct"/>
                    <w:vAlign w:val="center"/>
                  </w:tcPr>
                  <w:p w:rsidR="00E306A8" w:rsidRDefault="00E306A8" w:rsidP="00B91E50">
                    <w:pPr>
                      <w:ind w:right="73"/>
                      <w:jc w:val="center"/>
                      <w:rPr>
                        <w:szCs w:val="21"/>
                      </w:rPr>
                    </w:pPr>
                    <w:r>
                      <w:rPr>
                        <w:rFonts w:hint="eastAsia"/>
                        <w:szCs w:val="21"/>
                      </w:rPr>
                      <w:t>款项的性质</w:t>
                    </w:r>
                  </w:p>
                </w:tc>
              </w:sdtContent>
            </w:sdt>
            <w:sdt>
              <w:sdtPr>
                <w:tag w:val="_PLD_bddd90579b9f4693b33fb01a34a3cc74"/>
                <w:id w:val="2273856"/>
                <w:lock w:val="sdtLocked"/>
              </w:sdtPr>
              <w:sdtContent>
                <w:tc>
                  <w:tcPr>
                    <w:tcW w:w="704" w:type="pct"/>
                    <w:vAlign w:val="center"/>
                  </w:tcPr>
                  <w:p w:rsidR="00E306A8" w:rsidRDefault="00E306A8" w:rsidP="00B91E50">
                    <w:pPr>
                      <w:ind w:right="73"/>
                      <w:jc w:val="center"/>
                      <w:rPr>
                        <w:szCs w:val="21"/>
                      </w:rPr>
                    </w:pPr>
                    <w:r>
                      <w:rPr>
                        <w:rFonts w:hint="eastAsia"/>
                        <w:szCs w:val="21"/>
                      </w:rPr>
                      <w:t>期末余额</w:t>
                    </w:r>
                  </w:p>
                </w:tc>
              </w:sdtContent>
            </w:sdt>
            <w:sdt>
              <w:sdtPr>
                <w:tag w:val="_PLD_ebce2f2b8a5b44c0a8efa1f8472d726f"/>
                <w:id w:val="2273857"/>
                <w:lock w:val="sdtLocked"/>
              </w:sdtPr>
              <w:sdtContent>
                <w:tc>
                  <w:tcPr>
                    <w:tcW w:w="985" w:type="pct"/>
                    <w:vAlign w:val="center"/>
                  </w:tcPr>
                  <w:p w:rsidR="00E306A8" w:rsidRDefault="00E306A8" w:rsidP="00B91E50">
                    <w:pPr>
                      <w:ind w:right="73"/>
                      <w:jc w:val="center"/>
                      <w:rPr>
                        <w:szCs w:val="21"/>
                      </w:rPr>
                    </w:pPr>
                    <w:r>
                      <w:rPr>
                        <w:rFonts w:hint="eastAsia"/>
                        <w:szCs w:val="21"/>
                      </w:rPr>
                      <w:t>账龄</w:t>
                    </w:r>
                  </w:p>
                </w:tc>
              </w:sdtContent>
            </w:sdt>
            <w:sdt>
              <w:sdtPr>
                <w:tag w:val="_PLD_4ee275521dbe4dc2baaaf49d9294de38"/>
                <w:id w:val="2273858"/>
                <w:lock w:val="sdtLocked"/>
              </w:sdtPr>
              <w:sdtEndPr>
                <w:rPr>
                  <w:rFonts w:ascii="宋体" w:hAnsi="宋体"/>
                </w:rPr>
              </w:sdtEndPr>
              <w:sdtContent>
                <w:tc>
                  <w:tcPr>
                    <w:tcW w:w="541" w:type="pct"/>
                    <w:vAlign w:val="center"/>
                  </w:tcPr>
                  <w:p w:rsidR="00E306A8" w:rsidRDefault="00E306A8" w:rsidP="00B91E50">
                    <w:pPr>
                      <w:jc w:val="center"/>
                      <w:rPr>
                        <w:szCs w:val="21"/>
                      </w:rPr>
                    </w:pPr>
                    <w:r>
                      <w:rPr>
                        <w:rFonts w:hint="eastAsia"/>
                        <w:szCs w:val="21"/>
                      </w:rPr>
                      <w:t>占其他应收款期末余额合计数的比例</w:t>
                    </w:r>
                    <w:r w:rsidRPr="0093105E">
                      <w:rPr>
                        <w:rFonts w:ascii="宋体" w:hAnsi="宋体" w:hint="eastAsia"/>
                        <w:szCs w:val="21"/>
                      </w:rPr>
                      <w:t>(</w:t>
                    </w:r>
                    <w:r w:rsidRPr="0093105E">
                      <w:rPr>
                        <w:rFonts w:ascii="宋体" w:hAnsi="宋体"/>
                        <w:szCs w:val="21"/>
                      </w:rPr>
                      <w:t>%)</w:t>
                    </w:r>
                  </w:p>
                </w:tc>
              </w:sdtContent>
            </w:sdt>
            <w:sdt>
              <w:sdtPr>
                <w:tag w:val="_PLD_f63b55aec3964290829b6afe171881b8"/>
                <w:id w:val="2273859"/>
                <w:lock w:val="sdtLocked"/>
              </w:sdtPr>
              <w:sdtContent>
                <w:tc>
                  <w:tcPr>
                    <w:tcW w:w="657" w:type="pct"/>
                    <w:vAlign w:val="center"/>
                  </w:tcPr>
                  <w:p w:rsidR="00E306A8" w:rsidRDefault="00E306A8" w:rsidP="00B91E50">
                    <w:pPr>
                      <w:jc w:val="center"/>
                      <w:rPr>
                        <w:szCs w:val="21"/>
                      </w:rPr>
                    </w:pPr>
                    <w:r>
                      <w:rPr>
                        <w:rFonts w:hint="eastAsia"/>
                        <w:szCs w:val="21"/>
                      </w:rPr>
                      <w:t>坏账准备</w:t>
                    </w:r>
                  </w:p>
                  <w:p w:rsidR="00E306A8" w:rsidRDefault="00E306A8" w:rsidP="00B91E50">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2273860"/>
              <w:lock w:val="sdtLocked"/>
            </w:sdtPr>
            <w:sdtEndPr>
              <w:rPr>
                <w:rFonts w:ascii="宋体" w:hAnsi="宋体"/>
              </w:rPr>
            </w:sdtEndPr>
            <w:sdtContent>
              <w:tr w:rsidR="00E306A8" w:rsidTr="00B91E50">
                <w:trPr>
                  <w:cantSplit/>
                </w:trPr>
                <w:tc>
                  <w:tcPr>
                    <w:tcW w:w="1620" w:type="pct"/>
                  </w:tcPr>
                  <w:p w:rsidR="00E306A8" w:rsidRDefault="00E306A8" w:rsidP="00B91E50">
                    <w:pPr>
                      <w:ind w:right="105"/>
                      <w:rPr>
                        <w:szCs w:val="21"/>
                      </w:rPr>
                    </w:pPr>
                    <w:r>
                      <w:t>镇江市华润燃气有限公司</w:t>
                    </w:r>
                  </w:p>
                </w:tc>
                <w:tc>
                  <w:tcPr>
                    <w:tcW w:w="492" w:type="pct"/>
                  </w:tcPr>
                  <w:p w:rsidR="00E306A8" w:rsidRDefault="00E306A8" w:rsidP="00B91E50">
                    <w:pPr>
                      <w:ind w:right="73"/>
                      <w:rPr>
                        <w:szCs w:val="21"/>
                      </w:rPr>
                    </w:pPr>
                    <w:r>
                      <w:t>押金</w:t>
                    </w:r>
                  </w:p>
                </w:tc>
                <w:tc>
                  <w:tcPr>
                    <w:tcW w:w="704" w:type="pct"/>
                    <w:vAlign w:val="center"/>
                  </w:tcPr>
                  <w:p w:rsidR="00E306A8" w:rsidRPr="00B90BC3" w:rsidRDefault="00E306A8" w:rsidP="00B91E50">
                    <w:pPr>
                      <w:ind w:right="73"/>
                      <w:jc w:val="right"/>
                      <w:rPr>
                        <w:rFonts w:ascii="宋体" w:hAnsi="宋体"/>
                        <w:szCs w:val="21"/>
                      </w:rPr>
                    </w:pPr>
                    <w:r w:rsidRPr="00B90BC3">
                      <w:rPr>
                        <w:rFonts w:ascii="宋体" w:hAnsi="宋体"/>
                      </w:rPr>
                      <w:t>1,570,000.00</w:t>
                    </w:r>
                  </w:p>
                </w:tc>
                <w:tc>
                  <w:tcPr>
                    <w:tcW w:w="985" w:type="pct"/>
                  </w:tcPr>
                  <w:p w:rsidR="00E306A8" w:rsidRPr="00B90BC3" w:rsidRDefault="00E306A8" w:rsidP="00B91E50">
                    <w:pPr>
                      <w:ind w:right="73"/>
                      <w:rPr>
                        <w:rFonts w:ascii="宋体" w:hAnsi="宋体"/>
                        <w:szCs w:val="21"/>
                      </w:rPr>
                    </w:pPr>
                    <w:r w:rsidRPr="00B90BC3">
                      <w:rPr>
                        <w:rFonts w:ascii="宋体" w:hAnsi="宋体"/>
                      </w:rPr>
                      <w:t>3-5年</w:t>
                    </w:r>
                  </w:p>
                </w:tc>
                <w:tc>
                  <w:tcPr>
                    <w:tcW w:w="541" w:type="pct"/>
                    <w:vAlign w:val="center"/>
                  </w:tcPr>
                  <w:p w:rsidR="00E306A8" w:rsidRPr="00B90BC3" w:rsidRDefault="00E306A8" w:rsidP="00B91E50">
                    <w:pPr>
                      <w:jc w:val="right"/>
                      <w:rPr>
                        <w:rFonts w:ascii="宋体" w:hAnsi="宋体"/>
                        <w:szCs w:val="21"/>
                      </w:rPr>
                    </w:pPr>
                    <w:r w:rsidRPr="00B90BC3">
                      <w:rPr>
                        <w:rFonts w:ascii="宋体" w:hAnsi="宋体"/>
                      </w:rPr>
                      <w:t>5.74</w:t>
                    </w:r>
                  </w:p>
                </w:tc>
                <w:tc>
                  <w:tcPr>
                    <w:tcW w:w="657" w:type="pct"/>
                    <w:vAlign w:val="center"/>
                  </w:tcPr>
                  <w:p w:rsidR="00E306A8" w:rsidRPr="00B90BC3" w:rsidRDefault="00E306A8" w:rsidP="00B91E50">
                    <w:pPr>
                      <w:jc w:val="right"/>
                      <w:rPr>
                        <w:rFonts w:ascii="宋体" w:hAnsi="宋体"/>
                        <w:szCs w:val="21"/>
                      </w:rPr>
                    </w:pPr>
                    <w:r w:rsidRPr="00B90BC3">
                      <w:rPr>
                        <w:rFonts w:ascii="宋体" w:hAnsi="宋体"/>
                      </w:rPr>
                      <w:t>1,216,045.00</w:t>
                    </w:r>
                  </w:p>
                </w:tc>
              </w:tr>
            </w:sdtContent>
          </w:sdt>
          <w:sdt>
            <w:sdtPr>
              <w:rPr>
                <w:rFonts w:hint="eastAsia"/>
                <w:szCs w:val="21"/>
              </w:rPr>
              <w:alias w:val="其他应收款欠款户"/>
              <w:tag w:val="_TUP_0146960361f9400f96cf10884e0c6b7e"/>
              <w:id w:val="2273861"/>
              <w:lock w:val="sdtLocked"/>
            </w:sdtPr>
            <w:sdtEndPr>
              <w:rPr>
                <w:rFonts w:ascii="宋体" w:hAnsi="宋体"/>
              </w:rPr>
            </w:sdtEndPr>
            <w:sdtContent>
              <w:tr w:rsidR="00E306A8" w:rsidTr="00B91E50">
                <w:trPr>
                  <w:cantSplit/>
                </w:trPr>
                <w:tc>
                  <w:tcPr>
                    <w:tcW w:w="1620" w:type="pct"/>
                  </w:tcPr>
                  <w:p w:rsidR="00E306A8" w:rsidRDefault="00E306A8" w:rsidP="00B91E50">
                    <w:pPr>
                      <w:rPr>
                        <w:szCs w:val="21"/>
                      </w:rPr>
                    </w:pPr>
                    <w:r>
                      <w:t>江苏省电力公司镇江丹徒供电公司</w:t>
                    </w:r>
                  </w:p>
                </w:tc>
                <w:tc>
                  <w:tcPr>
                    <w:tcW w:w="492" w:type="pct"/>
                  </w:tcPr>
                  <w:p w:rsidR="00E306A8" w:rsidRDefault="00E306A8" w:rsidP="00B91E50">
                    <w:pPr>
                      <w:ind w:right="73"/>
                      <w:rPr>
                        <w:szCs w:val="21"/>
                      </w:rPr>
                    </w:pPr>
                    <w:r>
                      <w:t>电费</w:t>
                    </w:r>
                  </w:p>
                </w:tc>
                <w:tc>
                  <w:tcPr>
                    <w:tcW w:w="704" w:type="pct"/>
                    <w:vAlign w:val="center"/>
                  </w:tcPr>
                  <w:p w:rsidR="00E306A8" w:rsidRPr="00B90BC3" w:rsidRDefault="00E306A8" w:rsidP="00B91E50">
                    <w:pPr>
                      <w:ind w:right="73"/>
                      <w:jc w:val="right"/>
                      <w:rPr>
                        <w:rFonts w:ascii="宋体" w:hAnsi="宋体"/>
                        <w:szCs w:val="21"/>
                      </w:rPr>
                    </w:pPr>
                    <w:r w:rsidRPr="00B90BC3">
                      <w:rPr>
                        <w:rFonts w:ascii="宋体" w:hAnsi="宋体"/>
                      </w:rPr>
                      <w:t>1,053,115.37</w:t>
                    </w:r>
                  </w:p>
                </w:tc>
                <w:tc>
                  <w:tcPr>
                    <w:tcW w:w="985" w:type="pct"/>
                  </w:tcPr>
                  <w:p w:rsidR="00E306A8" w:rsidRPr="00B90BC3" w:rsidRDefault="00E306A8" w:rsidP="00B91E50">
                    <w:pPr>
                      <w:ind w:right="73"/>
                      <w:rPr>
                        <w:rFonts w:ascii="宋体" w:hAnsi="宋体"/>
                        <w:szCs w:val="21"/>
                      </w:rPr>
                    </w:pPr>
                    <w:r w:rsidRPr="00B90BC3">
                      <w:rPr>
                        <w:rFonts w:ascii="宋体" w:hAnsi="宋体"/>
                      </w:rPr>
                      <w:t>1年以内</w:t>
                    </w:r>
                  </w:p>
                </w:tc>
                <w:tc>
                  <w:tcPr>
                    <w:tcW w:w="541" w:type="pct"/>
                    <w:vAlign w:val="center"/>
                  </w:tcPr>
                  <w:p w:rsidR="00E306A8" w:rsidRPr="00B90BC3" w:rsidRDefault="00E306A8" w:rsidP="00B91E50">
                    <w:pPr>
                      <w:jc w:val="right"/>
                      <w:rPr>
                        <w:rFonts w:ascii="宋体" w:hAnsi="宋体"/>
                        <w:szCs w:val="21"/>
                      </w:rPr>
                    </w:pPr>
                    <w:r w:rsidRPr="00B90BC3">
                      <w:rPr>
                        <w:rFonts w:ascii="宋体" w:hAnsi="宋体"/>
                      </w:rPr>
                      <w:t>3.85</w:t>
                    </w:r>
                  </w:p>
                </w:tc>
                <w:tc>
                  <w:tcPr>
                    <w:tcW w:w="657" w:type="pct"/>
                    <w:vAlign w:val="center"/>
                  </w:tcPr>
                  <w:p w:rsidR="00E306A8" w:rsidRPr="00B90BC3" w:rsidRDefault="00E306A8" w:rsidP="00B91E50">
                    <w:pPr>
                      <w:jc w:val="right"/>
                      <w:rPr>
                        <w:rFonts w:ascii="宋体" w:hAnsi="宋体"/>
                        <w:szCs w:val="21"/>
                      </w:rPr>
                    </w:pPr>
                    <w:r w:rsidRPr="00B90BC3">
                      <w:rPr>
                        <w:rFonts w:ascii="宋体" w:hAnsi="宋体"/>
                      </w:rPr>
                      <w:t>52,655.77</w:t>
                    </w:r>
                  </w:p>
                </w:tc>
              </w:tr>
            </w:sdtContent>
          </w:sdt>
          <w:sdt>
            <w:sdtPr>
              <w:rPr>
                <w:rFonts w:hint="eastAsia"/>
                <w:szCs w:val="21"/>
              </w:rPr>
              <w:alias w:val="其他应收款欠款户"/>
              <w:tag w:val="_TUP_0146960361f9400f96cf10884e0c6b7e"/>
              <w:id w:val="2273862"/>
              <w:lock w:val="sdtLocked"/>
            </w:sdtPr>
            <w:sdtEndPr>
              <w:rPr>
                <w:rFonts w:ascii="宋体" w:hAnsi="宋体"/>
              </w:rPr>
            </w:sdtEndPr>
            <w:sdtContent>
              <w:tr w:rsidR="00E306A8" w:rsidTr="00B91E50">
                <w:trPr>
                  <w:cantSplit/>
                </w:trPr>
                <w:tc>
                  <w:tcPr>
                    <w:tcW w:w="1620" w:type="pct"/>
                  </w:tcPr>
                  <w:p w:rsidR="00E306A8" w:rsidRDefault="00E306A8" w:rsidP="00B91E50">
                    <w:pPr>
                      <w:ind w:right="105"/>
                      <w:rPr>
                        <w:szCs w:val="21"/>
                      </w:rPr>
                    </w:pPr>
                    <w:r>
                      <w:t>镇江培雷基质科技发展公司</w:t>
                    </w:r>
                  </w:p>
                </w:tc>
                <w:tc>
                  <w:tcPr>
                    <w:tcW w:w="492" w:type="pct"/>
                  </w:tcPr>
                  <w:p w:rsidR="00E306A8" w:rsidRDefault="00E306A8" w:rsidP="00B91E50">
                    <w:pPr>
                      <w:ind w:right="73"/>
                      <w:rPr>
                        <w:szCs w:val="21"/>
                      </w:rPr>
                    </w:pPr>
                    <w:r>
                      <w:t>往来款</w:t>
                    </w:r>
                  </w:p>
                </w:tc>
                <w:tc>
                  <w:tcPr>
                    <w:tcW w:w="704" w:type="pct"/>
                    <w:vAlign w:val="center"/>
                  </w:tcPr>
                  <w:p w:rsidR="00E306A8" w:rsidRPr="00B90BC3" w:rsidRDefault="00E306A8" w:rsidP="00B91E50">
                    <w:pPr>
                      <w:ind w:right="73"/>
                      <w:jc w:val="right"/>
                      <w:rPr>
                        <w:rFonts w:ascii="宋体" w:hAnsi="宋体"/>
                        <w:szCs w:val="21"/>
                      </w:rPr>
                    </w:pPr>
                    <w:r w:rsidRPr="00B90BC3">
                      <w:rPr>
                        <w:rFonts w:ascii="宋体" w:hAnsi="宋体"/>
                      </w:rPr>
                      <w:t>1,000,000.00</w:t>
                    </w:r>
                  </w:p>
                </w:tc>
                <w:tc>
                  <w:tcPr>
                    <w:tcW w:w="985" w:type="pct"/>
                  </w:tcPr>
                  <w:p w:rsidR="00E306A8" w:rsidRPr="00B90BC3" w:rsidRDefault="00E306A8" w:rsidP="00B91E50">
                    <w:pPr>
                      <w:ind w:right="73"/>
                      <w:rPr>
                        <w:rFonts w:ascii="宋体" w:hAnsi="宋体"/>
                        <w:szCs w:val="21"/>
                      </w:rPr>
                    </w:pPr>
                    <w:r w:rsidRPr="00B90BC3">
                      <w:rPr>
                        <w:rFonts w:ascii="宋体" w:hAnsi="宋体"/>
                      </w:rPr>
                      <w:t>5年以上</w:t>
                    </w:r>
                  </w:p>
                </w:tc>
                <w:tc>
                  <w:tcPr>
                    <w:tcW w:w="541" w:type="pct"/>
                    <w:vAlign w:val="center"/>
                  </w:tcPr>
                  <w:p w:rsidR="00E306A8" w:rsidRPr="00B90BC3" w:rsidRDefault="00E306A8" w:rsidP="00B91E50">
                    <w:pPr>
                      <w:jc w:val="right"/>
                      <w:rPr>
                        <w:rFonts w:ascii="宋体" w:hAnsi="宋体"/>
                        <w:szCs w:val="21"/>
                      </w:rPr>
                    </w:pPr>
                    <w:r w:rsidRPr="00B90BC3">
                      <w:rPr>
                        <w:rFonts w:ascii="宋体" w:hAnsi="宋体"/>
                      </w:rPr>
                      <w:t>3.66</w:t>
                    </w:r>
                  </w:p>
                </w:tc>
                <w:tc>
                  <w:tcPr>
                    <w:tcW w:w="657" w:type="pct"/>
                    <w:vAlign w:val="center"/>
                  </w:tcPr>
                  <w:p w:rsidR="00E306A8" w:rsidRPr="00B90BC3" w:rsidRDefault="00E306A8" w:rsidP="00B91E50">
                    <w:pPr>
                      <w:jc w:val="right"/>
                      <w:rPr>
                        <w:rFonts w:ascii="宋体" w:hAnsi="宋体"/>
                        <w:szCs w:val="21"/>
                      </w:rPr>
                    </w:pPr>
                    <w:r w:rsidRPr="00B90BC3">
                      <w:rPr>
                        <w:rFonts w:ascii="宋体" w:hAnsi="宋体"/>
                      </w:rPr>
                      <w:t>1,000,000.00</w:t>
                    </w:r>
                  </w:p>
                </w:tc>
              </w:tr>
            </w:sdtContent>
          </w:sdt>
          <w:sdt>
            <w:sdtPr>
              <w:rPr>
                <w:rFonts w:hint="eastAsia"/>
                <w:szCs w:val="21"/>
              </w:rPr>
              <w:alias w:val="其他应收款欠款户"/>
              <w:tag w:val="_TUP_0146960361f9400f96cf10884e0c6b7e"/>
              <w:id w:val="2273863"/>
              <w:lock w:val="sdtLocked"/>
            </w:sdtPr>
            <w:sdtEndPr>
              <w:rPr>
                <w:rFonts w:ascii="宋体" w:hAnsi="宋体"/>
              </w:rPr>
            </w:sdtEndPr>
            <w:sdtContent>
              <w:tr w:rsidR="00E306A8" w:rsidTr="00B91E50">
                <w:trPr>
                  <w:cantSplit/>
                </w:trPr>
                <w:tc>
                  <w:tcPr>
                    <w:tcW w:w="1620" w:type="pct"/>
                  </w:tcPr>
                  <w:p w:rsidR="00E306A8" w:rsidRDefault="00E306A8" w:rsidP="00B91E50">
                    <w:pPr>
                      <w:ind w:right="105"/>
                      <w:rPr>
                        <w:szCs w:val="21"/>
                      </w:rPr>
                    </w:pPr>
                    <w:r>
                      <w:t>北京京东世纪贸易有限公司</w:t>
                    </w:r>
                  </w:p>
                </w:tc>
                <w:tc>
                  <w:tcPr>
                    <w:tcW w:w="492" w:type="pct"/>
                  </w:tcPr>
                  <w:p w:rsidR="00E306A8" w:rsidRDefault="00E306A8" w:rsidP="00B91E50">
                    <w:pPr>
                      <w:ind w:right="73"/>
                      <w:rPr>
                        <w:szCs w:val="21"/>
                      </w:rPr>
                    </w:pPr>
                    <w:r>
                      <w:t>保证金</w:t>
                    </w:r>
                  </w:p>
                </w:tc>
                <w:tc>
                  <w:tcPr>
                    <w:tcW w:w="704" w:type="pct"/>
                    <w:vAlign w:val="center"/>
                  </w:tcPr>
                  <w:p w:rsidR="00E306A8" w:rsidRPr="00B90BC3" w:rsidRDefault="00E306A8" w:rsidP="00B91E50">
                    <w:pPr>
                      <w:ind w:right="73"/>
                      <w:jc w:val="right"/>
                      <w:rPr>
                        <w:rFonts w:ascii="宋体" w:hAnsi="宋体"/>
                        <w:szCs w:val="21"/>
                      </w:rPr>
                    </w:pPr>
                    <w:r w:rsidRPr="00B90BC3">
                      <w:rPr>
                        <w:rFonts w:ascii="宋体" w:hAnsi="宋体"/>
                      </w:rPr>
                      <w:t>100,000.00</w:t>
                    </w:r>
                  </w:p>
                </w:tc>
                <w:tc>
                  <w:tcPr>
                    <w:tcW w:w="985" w:type="pct"/>
                  </w:tcPr>
                  <w:p w:rsidR="00E306A8" w:rsidRPr="00B90BC3" w:rsidRDefault="00E306A8" w:rsidP="00B91E50">
                    <w:pPr>
                      <w:ind w:right="73"/>
                      <w:rPr>
                        <w:rFonts w:ascii="宋体" w:hAnsi="宋体"/>
                        <w:szCs w:val="21"/>
                      </w:rPr>
                    </w:pPr>
                    <w:r w:rsidRPr="00B90BC3">
                      <w:rPr>
                        <w:rFonts w:ascii="宋体" w:hAnsi="宋体"/>
                      </w:rPr>
                      <w:t>2-3年及5年以上</w:t>
                    </w:r>
                  </w:p>
                </w:tc>
                <w:tc>
                  <w:tcPr>
                    <w:tcW w:w="541" w:type="pct"/>
                    <w:vAlign w:val="center"/>
                  </w:tcPr>
                  <w:p w:rsidR="00E306A8" w:rsidRPr="00B90BC3" w:rsidRDefault="00E306A8" w:rsidP="00B91E50">
                    <w:pPr>
                      <w:jc w:val="right"/>
                      <w:rPr>
                        <w:rFonts w:ascii="宋体" w:hAnsi="宋体"/>
                        <w:szCs w:val="21"/>
                      </w:rPr>
                    </w:pPr>
                    <w:r w:rsidRPr="00B90BC3">
                      <w:rPr>
                        <w:rFonts w:ascii="宋体" w:hAnsi="宋体"/>
                      </w:rPr>
                      <w:t>0.37</w:t>
                    </w:r>
                  </w:p>
                </w:tc>
                <w:tc>
                  <w:tcPr>
                    <w:tcW w:w="657" w:type="pct"/>
                    <w:vAlign w:val="center"/>
                  </w:tcPr>
                  <w:p w:rsidR="00E306A8" w:rsidRPr="00B90BC3" w:rsidRDefault="00E306A8" w:rsidP="00B91E50">
                    <w:pPr>
                      <w:jc w:val="right"/>
                      <w:rPr>
                        <w:rFonts w:ascii="宋体" w:hAnsi="宋体"/>
                        <w:szCs w:val="21"/>
                      </w:rPr>
                    </w:pPr>
                    <w:r w:rsidRPr="00B90BC3">
                      <w:rPr>
                        <w:rFonts w:ascii="宋体" w:hAnsi="宋体"/>
                      </w:rPr>
                      <w:t>91,000.00</w:t>
                    </w:r>
                  </w:p>
                </w:tc>
              </w:tr>
            </w:sdtContent>
          </w:sdt>
          <w:sdt>
            <w:sdtPr>
              <w:rPr>
                <w:rFonts w:hint="eastAsia"/>
                <w:szCs w:val="21"/>
              </w:rPr>
              <w:alias w:val="其他应收款欠款户"/>
              <w:tag w:val="_TUP_0146960361f9400f96cf10884e0c6b7e"/>
              <w:id w:val="2273864"/>
              <w:lock w:val="sdtLocked"/>
            </w:sdtPr>
            <w:sdtEndPr>
              <w:rPr>
                <w:rFonts w:ascii="宋体" w:hAnsi="宋体"/>
              </w:rPr>
            </w:sdtEndPr>
            <w:sdtContent>
              <w:tr w:rsidR="00E306A8" w:rsidTr="00B91E50">
                <w:trPr>
                  <w:cantSplit/>
                </w:trPr>
                <w:tc>
                  <w:tcPr>
                    <w:tcW w:w="1620" w:type="pct"/>
                  </w:tcPr>
                  <w:p w:rsidR="00E306A8" w:rsidRDefault="00E306A8" w:rsidP="00B91E50">
                    <w:pPr>
                      <w:ind w:right="105"/>
                      <w:rPr>
                        <w:szCs w:val="21"/>
                      </w:rPr>
                    </w:pPr>
                    <w:r>
                      <w:t>孔庆晖</w:t>
                    </w:r>
                  </w:p>
                </w:tc>
                <w:tc>
                  <w:tcPr>
                    <w:tcW w:w="492" w:type="pct"/>
                  </w:tcPr>
                  <w:p w:rsidR="00E306A8" w:rsidRDefault="00E306A8" w:rsidP="00B91E50">
                    <w:pPr>
                      <w:ind w:right="73"/>
                      <w:rPr>
                        <w:szCs w:val="21"/>
                      </w:rPr>
                    </w:pPr>
                    <w:r>
                      <w:t>备用金</w:t>
                    </w:r>
                  </w:p>
                </w:tc>
                <w:tc>
                  <w:tcPr>
                    <w:tcW w:w="704" w:type="pct"/>
                    <w:vAlign w:val="center"/>
                  </w:tcPr>
                  <w:p w:rsidR="00E306A8" w:rsidRPr="00B90BC3" w:rsidRDefault="00E306A8" w:rsidP="00B91E50">
                    <w:pPr>
                      <w:ind w:right="73"/>
                      <w:jc w:val="right"/>
                      <w:rPr>
                        <w:rFonts w:ascii="宋体" w:hAnsi="宋体"/>
                        <w:szCs w:val="21"/>
                      </w:rPr>
                    </w:pPr>
                    <w:r w:rsidRPr="00B90BC3">
                      <w:rPr>
                        <w:rFonts w:ascii="宋体" w:hAnsi="宋体"/>
                      </w:rPr>
                      <w:t>70,000.00</w:t>
                    </w:r>
                  </w:p>
                </w:tc>
                <w:tc>
                  <w:tcPr>
                    <w:tcW w:w="985" w:type="pct"/>
                  </w:tcPr>
                  <w:p w:rsidR="00E306A8" w:rsidRPr="00B90BC3" w:rsidRDefault="00E306A8" w:rsidP="00B91E50">
                    <w:pPr>
                      <w:ind w:right="73"/>
                      <w:rPr>
                        <w:rFonts w:ascii="宋体" w:hAnsi="宋体"/>
                        <w:szCs w:val="21"/>
                      </w:rPr>
                    </w:pPr>
                    <w:r w:rsidRPr="00B90BC3">
                      <w:rPr>
                        <w:rFonts w:ascii="宋体" w:hAnsi="宋体"/>
                      </w:rPr>
                      <w:t>3-5年</w:t>
                    </w:r>
                  </w:p>
                </w:tc>
                <w:tc>
                  <w:tcPr>
                    <w:tcW w:w="541" w:type="pct"/>
                    <w:vAlign w:val="center"/>
                  </w:tcPr>
                  <w:p w:rsidR="00E306A8" w:rsidRPr="00B90BC3" w:rsidRDefault="00E306A8" w:rsidP="00B91E50">
                    <w:pPr>
                      <w:jc w:val="right"/>
                      <w:rPr>
                        <w:rFonts w:ascii="宋体" w:hAnsi="宋体"/>
                        <w:szCs w:val="21"/>
                      </w:rPr>
                    </w:pPr>
                    <w:r w:rsidRPr="00B90BC3">
                      <w:rPr>
                        <w:rFonts w:ascii="宋体" w:hAnsi="宋体"/>
                      </w:rPr>
                      <w:t>0.26</w:t>
                    </w:r>
                  </w:p>
                </w:tc>
                <w:tc>
                  <w:tcPr>
                    <w:tcW w:w="657" w:type="pct"/>
                    <w:vAlign w:val="center"/>
                  </w:tcPr>
                  <w:p w:rsidR="00E306A8" w:rsidRPr="00B90BC3" w:rsidRDefault="00E306A8" w:rsidP="00B91E50">
                    <w:pPr>
                      <w:jc w:val="right"/>
                      <w:rPr>
                        <w:rFonts w:ascii="宋体" w:hAnsi="宋体"/>
                        <w:szCs w:val="21"/>
                      </w:rPr>
                    </w:pPr>
                    <w:r w:rsidRPr="00B90BC3">
                      <w:rPr>
                        <w:rFonts w:ascii="宋体" w:hAnsi="宋体"/>
                      </w:rPr>
                      <w:t>40,000.00</w:t>
                    </w:r>
                  </w:p>
                </w:tc>
              </w:tr>
            </w:sdtContent>
          </w:sdt>
          <w:tr w:rsidR="00E306A8" w:rsidRPr="00095734" w:rsidTr="00B91E50">
            <w:trPr>
              <w:cantSplit/>
            </w:trPr>
            <w:sdt>
              <w:sdtPr>
                <w:tag w:val="_PLD_a7f472d740c84362a157258c79bd0672"/>
                <w:id w:val="2273865"/>
                <w:lock w:val="sdtLocked"/>
              </w:sdtPr>
              <w:sdtContent>
                <w:tc>
                  <w:tcPr>
                    <w:tcW w:w="1620" w:type="pct"/>
                  </w:tcPr>
                  <w:p w:rsidR="00E306A8" w:rsidRDefault="00E306A8" w:rsidP="00B91E50">
                    <w:pPr>
                      <w:ind w:right="105"/>
                      <w:jc w:val="center"/>
                      <w:rPr>
                        <w:szCs w:val="21"/>
                      </w:rPr>
                    </w:pPr>
                    <w:r>
                      <w:rPr>
                        <w:rFonts w:hint="eastAsia"/>
                        <w:szCs w:val="21"/>
                      </w:rPr>
                      <w:t>合计</w:t>
                    </w:r>
                  </w:p>
                </w:tc>
              </w:sdtContent>
            </w:sdt>
            <w:tc>
              <w:tcPr>
                <w:tcW w:w="492" w:type="pct"/>
              </w:tcPr>
              <w:p w:rsidR="00E306A8" w:rsidRDefault="00E306A8" w:rsidP="00B91E50">
                <w:pPr>
                  <w:ind w:right="73"/>
                  <w:jc w:val="center"/>
                  <w:rPr>
                    <w:szCs w:val="21"/>
                  </w:rPr>
                </w:pPr>
                <w:r>
                  <w:rPr>
                    <w:szCs w:val="21"/>
                  </w:rPr>
                  <w:t> </w:t>
                </w:r>
              </w:p>
            </w:tc>
            <w:tc>
              <w:tcPr>
                <w:tcW w:w="704" w:type="pct"/>
                <w:vAlign w:val="center"/>
              </w:tcPr>
              <w:p w:rsidR="00E306A8" w:rsidRPr="00B90BC3" w:rsidRDefault="00E306A8" w:rsidP="00B91E50">
                <w:pPr>
                  <w:ind w:right="73"/>
                  <w:jc w:val="right"/>
                  <w:rPr>
                    <w:rFonts w:ascii="宋体" w:hAnsi="宋体"/>
                    <w:szCs w:val="21"/>
                  </w:rPr>
                </w:pPr>
                <w:r w:rsidRPr="00B90BC3">
                  <w:rPr>
                    <w:rFonts w:ascii="宋体" w:hAnsi="宋体"/>
                  </w:rPr>
                  <w:t>3,793,115.37</w:t>
                </w:r>
              </w:p>
            </w:tc>
            <w:tc>
              <w:tcPr>
                <w:tcW w:w="985" w:type="pct"/>
              </w:tcPr>
              <w:p w:rsidR="00E306A8" w:rsidRPr="00B90BC3" w:rsidRDefault="00E306A8" w:rsidP="00B91E50">
                <w:pPr>
                  <w:ind w:right="73"/>
                  <w:jc w:val="center"/>
                  <w:rPr>
                    <w:rFonts w:ascii="宋体" w:hAnsi="宋体"/>
                    <w:szCs w:val="21"/>
                  </w:rPr>
                </w:pPr>
                <w:r w:rsidRPr="00B90BC3">
                  <w:rPr>
                    <w:rFonts w:ascii="宋体" w:hAnsi="宋体"/>
                    <w:szCs w:val="21"/>
                  </w:rPr>
                  <w:t xml:space="preserve">　</w:t>
                </w:r>
              </w:p>
            </w:tc>
            <w:tc>
              <w:tcPr>
                <w:tcW w:w="541" w:type="pct"/>
                <w:vAlign w:val="center"/>
              </w:tcPr>
              <w:p w:rsidR="00E306A8" w:rsidRPr="00B90BC3" w:rsidRDefault="00E306A8" w:rsidP="00B91E50">
                <w:pPr>
                  <w:jc w:val="right"/>
                  <w:rPr>
                    <w:rFonts w:ascii="宋体" w:hAnsi="宋体"/>
                  </w:rPr>
                </w:pPr>
                <w:r w:rsidRPr="00B90BC3">
                  <w:rPr>
                    <w:rFonts w:ascii="宋体" w:hAnsi="宋体"/>
                  </w:rPr>
                  <w:t>13.88</w:t>
                </w:r>
              </w:p>
            </w:tc>
            <w:tc>
              <w:tcPr>
                <w:tcW w:w="657" w:type="pct"/>
                <w:vAlign w:val="center"/>
              </w:tcPr>
              <w:p w:rsidR="00E306A8" w:rsidRPr="00B90BC3" w:rsidRDefault="00E306A8" w:rsidP="00B91E50">
                <w:pPr>
                  <w:jc w:val="right"/>
                  <w:rPr>
                    <w:rFonts w:ascii="宋体" w:hAnsi="宋体"/>
                  </w:rPr>
                </w:pPr>
                <w:r w:rsidRPr="00B90BC3">
                  <w:rPr>
                    <w:rFonts w:ascii="宋体" w:hAnsi="宋体"/>
                  </w:rPr>
                  <w:t>2,399,700.77</w:t>
                </w:r>
              </w:p>
            </w:tc>
          </w:tr>
        </w:tbl>
        <w:p w:rsidR="00996DE7" w:rsidRPr="00095734" w:rsidRDefault="007A1B61" w:rsidP="00095734"/>
      </w:sdtContent>
    </w:sdt>
    <w:p w:rsidR="00996DE7" w:rsidRDefault="00996DE7">
      <w:pPr>
        <w:snapToGrid w:val="0"/>
        <w:spacing w:line="240" w:lineRule="atLeast"/>
      </w:pPr>
    </w:p>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rPr>
          <w:rFonts w:cs="Times New Roman"/>
          <w:kern w:val="2"/>
        </w:rPr>
      </w:sdtEndPr>
      <w:sdtContent>
        <w:p w:rsidR="00996DE7" w:rsidRDefault="00512658">
          <w:pPr>
            <w:pStyle w:val="4"/>
            <w:numPr>
              <w:ilvl w:val="0"/>
              <w:numId w:val="72"/>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Content>
            <w:p w:rsidR="00D2146B" w:rsidRDefault="007A1B61" w:rsidP="00D2146B">
              <w:r>
                <w:fldChar w:fldCharType="begin"/>
              </w:r>
              <w:r w:rsidR="00D2146B">
                <w:instrText>MACROBUTTON  SnrToggleCheckbox □</w:instrText>
              </w:r>
              <w:r w:rsidR="00D2146B">
                <w:instrText>适用</w:instrText>
              </w:r>
              <w:r w:rsidR="00D2146B">
                <w:instrText xml:space="preserve"> </w:instrText>
              </w:r>
              <w:r>
                <w:fldChar w:fldCharType="end"/>
              </w:r>
              <w:r>
                <w:fldChar w:fldCharType="begin"/>
              </w:r>
              <w:r w:rsidR="00D2146B">
                <w:instrText xml:space="preserve"> MACROBUTTON  SnrToggleCheckbox √</w:instrText>
              </w:r>
              <w:r w:rsidR="00D2146B">
                <w:instrText>不适用</w:instrText>
              </w:r>
              <w:r w:rsidR="00D2146B">
                <w:instrText xml:space="preserve"> </w:instrText>
              </w:r>
              <w:r>
                <w:fldChar w:fldCharType="end"/>
              </w:r>
            </w:p>
          </w:sdtContent>
        </w:sdt>
        <w:p w:rsidR="00996DE7" w:rsidRDefault="00996DE7">
          <w:pPr>
            <w:snapToGrid w:val="0"/>
            <w:spacing w:line="240" w:lineRule="atLeast"/>
          </w:pPr>
        </w:p>
        <w:p w:rsidR="00D2146B" w:rsidRPr="00D2146B" w:rsidRDefault="00D2146B">
          <w:pPr>
            <w:snapToGrid w:val="0"/>
            <w:spacing w:line="240" w:lineRule="atLeast"/>
          </w:pPr>
          <w:r>
            <w:rPr>
              <w:rFonts w:hint="eastAsia"/>
              <w:bCs/>
            </w:rPr>
            <w:t>公司无涉及政府补助的应收款项。</w:t>
          </w:r>
        </w:p>
        <w:p w:rsidR="00996DE7" w:rsidRDefault="007A1B61">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rPr>
          <w:rFonts w:cs="Times New Roman"/>
          <w:kern w:val="2"/>
        </w:rPr>
      </w:sdtEndPr>
      <w:sdtContent>
        <w:p w:rsidR="00996DE7" w:rsidRDefault="00512658">
          <w:pPr>
            <w:pStyle w:val="4"/>
            <w:numPr>
              <w:ilvl w:val="0"/>
              <w:numId w:val="72"/>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Content>
            <w:p w:rsidR="000739EE" w:rsidRDefault="007A1B61" w:rsidP="000739EE">
              <w:pPr>
                <w:ind w:right="57"/>
                <w:rPr>
                  <w:szCs w:val="21"/>
                </w:rPr>
              </w:pPr>
              <w:r>
                <w:rPr>
                  <w:szCs w:val="21"/>
                </w:rPr>
                <w:fldChar w:fldCharType="begin"/>
              </w:r>
              <w:r w:rsidR="000739EE">
                <w:rPr>
                  <w:szCs w:val="21"/>
                </w:rPr>
                <w:instrText xml:space="preserve"> MACROBUTTON  SnrToggleCheckbox □</w:instrText>
              </w:r>
              <w:r w:rsidR="000739EE">
                <w:rPr>
                  <w:szCs w:val="21"/>
                </w:rPr>
                <w:instrText>适用</w:instrText>
              </w:r>
              <w:r w:rsidR="000739EE">
                <w:rPr>
                  <w:szCs w:val="21"/>
                </w:rPr>
                <w:instrText xml:space="preserve">  </w:instrText>
              </w:r>
              <w:r>
                <w:rPr>
                  <w:szCs w:val="21"/>
                </w:rPr>
                <w:fldChar w:fldCharType="end"/>
              </w:r>
              <w:r>
                <w:rPr>
                  <w:szCs w:val="21"/>
                </w:rPr>
                <w:fldChar w:fldCharType="begin"/>
              </w:r>
              <w:r w:rsidR="000739EE">
                <w:rPr>
                  <w:szCs w:val="21"/>
                </w:rPr>
                <w:instrText xml:space="preserve"> MACROBUTTON  SnrToggleCheckbox √</w:instrText>
              </w:r>
              <w:r w:rsidR="000739EE">
                <w:rPr>
                  <w:szCs w:val="21"/>
                </w:rPr>
                <w:instrText>不适用</w:instrText>
              </w:r>
              <w:r w:rsidR="000739EE">
                <w:rPr>
                  <w:szCs w:val="21"/>
                </w:rPr>
                <w:instrText xml:space="preserve"> </w:instrText>
              </w:r>
              <w:r>
                <w:rPr>
                  <w:szCs w:val="21"/>
                </w:rPr>
                <w:fldChar w:fldCharType="end"/>
              </w:r>
            </w:p>
          </w:sdtContent>
        </w:sdt>
        <w:p w:rsidR="000739EE" w:rsidRPr="001F390A" w:rsidRDefault="00D2146B" w:rsidP="000739EE">
          <w:pPr>
            <w:adjustRightInd w:val="0"/>
            <w:snapToGrid w:val="0"/>
            <w:spacing w:line="360" w:lineRule="auto"/>
            <w:ind w:firstLine="480"/>
            <w:rPr>
              <w:bCs/>
            </w:rPr>
          </w:pPr>
          <w:r>
            <w:rPr>
              <w:rFonts w:hint="eastAsia"/>
              <w:bCs/>
            </w:rPr>
            <w:t>公司无因金融资产转移而终止确认的其他应收款。</w:t>
          </w:r>
        </w:p>
        <w:p w:rsidR="00996DE7" w:rsidRDefault="007A1B61">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rPr>
          <w:rFonts w:cs="Times New Roman"/>
          <w:kern w:val="2"/>
        </w:rPr>
      </w:sdtEndPr>
      <w:sdtContent>
        <w:p w:rsidR="00996DE7" w:rsidRDefault="00512658">
          <w:pPr>
            <w:pStyle w:val="4"/>
            <w:numPr>
              <w:ilvl w:val="0"/>
              <w:numId w:val="72"/>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Content>
            <w:p w:rsidR="00996DE7" w:rsidRDefault="007A1B61" w:rsidP="000739EE">
              <w:pPr>
                <w:rPr>
                  <w:szCs w:val="21"/>
                </w:rPr>
              </w:pPr>
              <w:r>
                <w:rPr>
                  <w:szCs w:val="21"/>
                </w:rPr>
                <w:fldChar w:fldCharType="begin"/>
              </w:r>
              <w:r w:rsidR="000739EE">
                <w:rPr>
                  <w:szCs w:val="21"/>
                </w:rPr>
                <w:instrText xml:space="preserve"> MACROBUTTON  SnrToggleCheckbox □</w:instrText>
              </w:r>
              <w:r w:rsidR="000739EE">
                <w:rPr>
                  <w:szCs w:val="21"/>
                </w:rPr>
                <w:instrText>适用</w:instrText>
              </w:r>
              <w:r w:rsidR="000739EE">
                <w:rPr>
                  <w:szCs w:val="21"/>
                </w:rPr>
                <w:instrText xml:space="preserve">  </w:instrText>
              </w:r>
              <w:r>
                <w:rPr>
                  <w:szCs w:val="21"/>
                </w:rPr>
                <w:fldChar w:fldCharType="end"/>
              </w:r>
              <w:r>
                <w:rPr>
                  <w:szCs w:val="21"/>
                </w:rPr>
                <w:fldChar w:fldCharType="begin"/>
              </w:r>
              <w:r w:rsidR="000739EE">
                <w:rPr>
                  <w:szCs w:val="21"/>
                </w:rPr>
                <w:instrText xml:space="preserve"> MACROBUTTON  SnrToggleCheckbox √</w:instrText>
              </w:r>
              <w:r w:rsidR="000739EE">
                <w:rPr>
                  <w:szCs w:val="21"/>
                </w:rPr>
                <w:instrText>不适用</w:instrText>
              </w:r>
              <w:r w:rsidR="000739EE">
                <w:rPr>
                  <w:szCs w:val="21"/>
                </w:rPr>
                <w:instrText xml:space="preserve"> </w:instrText>
              </w:r>
              <w:r>
                <w:rPr>
                  <w:szCs w:val="21"/>
                </w:rPr>
                <w:fldChar w:fldCharType="end"/>
              </w:r>
            </w:p>
          </w:sdtContent>
        </w:sdt>
        <w:p w:rsidR="000739EE" w:rsidRPr="00D2146B" w:rsidRDefault="00D2146B" w:rsidP="000739EE">
          <w:pPr>
            <w:adjustRightInd w:val="0"/>
            <w:snapToGrid w:val="0"/>
            <w:spacing w:line="360" w:lineRule="auto"/>
            <w:ind w:firstLine="480"/>
            <w:rPr>
              <w:bCs/>
            </w:rPr>
          </w:pPr>
          <w:r>
            <w:rPr>
              <w:rFonts w:hint="eastAsia"/>
              <w:bCs/>
            </w:rPr>
            <w:t>公司无</w:t>
          </w:r>
          <w:r w:rsidRPr="00613CD7">
            <w:rPr>
              <w:rFonts w:hint="eastAsia"/>
              <w:bCs/>
            </w:rPr>
            <w:t>转移其他应收款且</w:t>
          </w:r>
          <w:r w:rsidRPr="00613CD7">
            <w:rPr>
              <w:bCs/>
            </w:rPr>
            <w:t>继续涉入形成的资产、负债金额</w:t>
          </w:r>
          <w:r>
            <w:rPr>
              <w:rFonts w:hint="eastAsia"/>
              <w:bCs/>
            </w:rPr>
            <w:t>。</w:t>
          </w:r>
        </w:p>
        <w:p w:rsidR="00996DE7" w:rsidRDefault="007A1B61">
          <w:pPr>
            <w:rPr>
              <w:szCs w:val="21"/>
            </w:rPr>
          </w:pPr>
        </w:p>
      </w:sdtContent>
    </w:sdt>
    <w:p w:rsidR="00996DE7" w:rsidRDefault="00512658">
      <w:pPr>
        <w:pStyle w:val="3"/>
        <w:numPr>
          <w:ilvl w:val="0"/>
          <w:numId w:val="71"/>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Locked"/>
        <w:placeholder>
          <w:docPart w:val="GBC22222222222222222222222222222"/>
        </w:placeholder>
      </w:sdtPr>
      <w:sdtContent>
        <w:p w:rsidR="00996DE7" w:rsidRDefault="007A1B61">
          <w:r>
            <w:fldChar w:fldCharType="begin"/>
          </w:r>
          <w:r w:rsidR="000739EE">
            <w:instrText>MACROBUTTON  SnrToggleCheckbox √</w:instrText>
          </w:r>
          <w:r w:rsidR="000739EE">
            <w:instrText>适用</w:instrText>
          </w:r>
          <w:r w:rsidR="000739EE">
            <w:instrText xml:space="preserve"> </w:instrText>
          </w:r>
          <w:r>
            <w:fldChar w:fldCharType="end"/>
          </w:r>
          <w:r>
            <w:fldChar w:fldCharType="begin"/>
          </w:r>
          <w:r w:rsidR="000739EE">
            <w:instrText xml:space="preserve"> MACROBUTTON  SnrToggleCheckbox □</w:instrText>
          </w:r>
          <w:r w:rsidR="000739EE">
            <w:instrText>不适用</w:instrText>
          </w:r>
          <w:r w:rsidR="000739EE">
            <w:instrText xml:space="preserve">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996DE7" w:rsidRDefault="00512658">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06"/>
            <w:gridCol w:w="1532"/>
            <w:gridCol w:w="524"/>
            <w:gridCol w:w="1532"/>
            <w:gridCol w:w="1532"/>
            <w:gridCol w:w="537"/>
            <w:gridCol w:w="1532"/>
          </w:tblGrid>
          <w:tr w:rsidR="00C50102" w:rsidTr="00B91E50">
            <w:trPr>
              <w:cantSplit/>
            </w:trPr>
            <w:sdt>
              <w:sdtPr>
                <w:tag w:val="_PLD_0747ffd7336145fcb6d5e622fab54966"/>
                <w:id w:val="2273905"/>
                <w:lock w:val="sdtLocked"/>
              </w:sdtPr>
              <w:sdtContent>
                <w:tc>
                  <w:tcPr>
                    <w:tcW w:w="1279" w:type="pct"/>
                    <w:vMerge w:val="restart"/>
                    <w:shd w:val="clear" w:color="auto" w:fill="auto"/>
                    <w:vAlign w:val="center"/>
                  </w:tcPr>
                  <w:p w:rsidR="00C50102" w:rsidRDefault="00C50102" w:rsidP="00B91E50">
                    <w:pPr>
                      <w:jc w:val="center"/>
                    </w:pPr>
                    <w:r>
                      <w:rPr>
                        <w:rFonts w:hint="eastAsia"/>
                      </w:rPr>
                      <w:t>项目</w:t>
                    </w:r>
                  </w:p>
                </w:tc>
              </w:sdtContent>
            </w:sdt>
            <w:sdt>
              <w:sdtPr>
                <w:tag w:val="_PLD_0b9f6f6d89c44029bf1de3ed5f6a4aa0"/>
                <w:id w:val="2273906"/>
                <w:lock w:val="sdtLocked"/>
              </w:sdtPr>
              <w:sdtContent>
                <w:tc>
                  <w:tcPr>
                    <w:tcW w:w="1856" w:type="pct"/>
                    <w:gridSpan w:val="3"/>
                    <w:shd w:val="clear" w:color="auto" w:fill="auto"/>
                    <w:vAlign w:val="center"/>
                  </w:tcPr>
                  <w:p w:rsidR="00C50102" w:rsidRDefault="00C50102" w:rsidP="00B91E50">
                    <w:pPr>
                      <w:jc w:val="center"/>
                    </w:pPr>
                    <w:r>
                      <w:rPr>
                        <w:rFonts w:hint="eastAsia"/>
                      </w:rPr>
                      <w:t>期末余额</w:t>
                    </w:r>
                  </w:p>
                </w:tc>
              </w:sdtContent>
            </w:sdt>
            <w:sdt>
              <w:sdtPr>
                <w:tag w:val="_PLD_d1ebeae29ff34029a10a8e0c447a171b"/>
                <w:id w:val="2273907"/>
                <w:lock w:val="sdtLocked"/>
              </w:sdtPr>
              <w:sdtContent>
                <w:tc>
                  <w:tcPr>
                    <w:tcW w:w="1865" w:type="pct"/>
                    <w:gridSpan w:val="3"/>
                    <w:shd w:val="clear" w:color="auto" w:fill="auto"/>
                    <w:vAlign w:val="center"/>
                  </w:tcPr>
                  <w:p w:rsidR="00C50102" w:rsidRDefault="00C50102" w:rsidP="00B91E50">
                    <w:pPr>
                      <w:jc w:val="center"/>
                    </w:pPr>
                    <w:r>
                      <w:rPr>
                        <w:rFonts w:hint="eastAsia"/>
                      </w:rPr>
                      <w:t>期初余额</w:t>
                    </w:r>
                  </w:p>
                </w:tc>
              </w:sdtContent>
            </w:sdt>
          </w:tr>
          <w:tr w:rsidR="00C50102" w:rsidTr="00B91E50">
            <w:trPr>
              <w:cantSplit/>
            </w:trPr>
            <w:tc>
              <w:tcPr>
                <w:tcW w:w="1279" w:type="pct"/>
                <w:vMerge/>
                <w:shd w:val="clear" w:color="auto" w:fill="auto"/>
                <w:vAlign w:val="center"/>
              </w:tcPr>
              <w:p w:rsidR="00C50102" w:rsidRDefault="00C50102" w:rsidP="00B91E50">
                <w:pPr>
                  <w:jc w:val="center"/>
                </w:pPr>
              </w:p>
            </w:tc>
            <w:sdt>
              <w:sdtPr>
                <w:tag w:val="_PLD_dd00c7deeb1e4ede9c3e40d64760a230"/>
                <w:id w:val="2273908"/>
                <w:lock w:val="sdtLocked"/>
              </w:sdtPr>
              <w:sdtContent>
                <w:tc>
                  <w:tcPr>
                    <w:tcW w:w="628" w:type="pct"/>
                    <w:shd w:val="clear" w:color="auto" w:fill="auto"/>
                    <w:vAlign w:val="center"/>
                  </w:tcPr>
                  <w:p w:rsidR="00C50102" w:rsidRDefault="00C50102" w:rsidP="00B91E50">
                    <w:pPr>
                      <w:jc w:val="center"/>
                    </w:pPr>
                    <w:r>
                      <w:rPr>
                        <w:rFonts w:hint="eastAsia"/>
                      </w:rPr>
                      <w:t>账面余额</w:t>
                    </w:r>
                  </w:p>
                </w:tc>
              </w:sdtContent>
            </w:sdt>
            <w:sdt>
              <w:sdtPr>
                <w:tag w:val="_PLD_dc4e6ed6511949b7a546924cafae2546"/>
                <w:id w:val="2273909"/>
                <w:lock w:val="sdtLocked"/>
              </w:sdtPr>
              <w:sdtContent>
                <w:tc>
                  <w:tcPr>
                    <w:tcW w:w="614" w:type="pct"/>
                    <w:shd w:val="clear" w:color="auto" w:fill="auto"/>
                    <w:vAlign w:val="center"/>
                  </w:tcPr>
                  <w:p w:rsidR="00C50102" w:rsidRDefault="00C50102" w:rsidP="00B91E50">
                    <w:pPr>
                      <w:jc w:val="center"/>
                    </w:pPr>
                    <w:r>
                      <w:rPr>
                        <w:rFonts w:hint="eastAsia"/>
                      </w:rPr>
                      <w:t>减值准备</w:t>
                    </w:r>
                  </w:p>
                </w:tc>
              </w:sdtContent>
            </w:sdt>
            <w:sdt>
              <w:sdtPr>
                <w:tag w:val="_PLD_1d7bbdc4e6144c95a3fcb7369904bea6"/>
                <w:id w:val="2273910"/>
                <w:lock w:val="sdtLocked"/>
              </w:sdtPr>
              <w:sdtContent>
                <w:tc>
                  <w:tcPr>
                    <w:tcW w:w="614" w:type="pct"/>
                    <w:shd w:val="clear" w:color="auto" w:fill="auto"/>
                    <w:vAlign w:val="center"/>
                  </w:tcPr>
                  <w:p w:rsidR="00C50102" w:rsidRDefault="00C50102" w:rsidP="00B91E50">
                    <w:pPr>
                      <w:jc w:val="center"/>
                    </w:pPr>
                    <w:r>
                      <w:rPr>
                        <w:rFonts w:hint="eastAsia"/>
                      </w:rPr>
                      <w:t>账面价值</w:t>
                    </w:r>
                  </w:p>
                </w:tc>
              </w:sdtContent>
            </w:sdt>
            <w:sdt>
              <w:sdtPr>
                <w:tag w:val="_PLD_bd8a9c944702423e9ff20ddba1c4b3aa"/>
                <w:id w:val="2273911"/>
                <w:lock w:val="sdtLocked"/>
              </w:sdtPr>
              <w:sdtContent>
                <w:tc>
                  <w:tcPr>
                    <w:tcW w:w="629" w:type="pct"/>
                    <w:shd w:val="clear" w:color="auto" w:fill="auto"/>
                    <w:vAlign w:val="center"/>
                  </w:tcPr>
                  <w:p w:rsidR="00C50102" w:rsidRDefault="00C50102" w:rsidP="00B91E50">
                    <w:pPr>
                      <w:jc w:val="center"/>
                    </w:pPr>
                    <w:r>
                      <w:rPr>
                        <w:rFonts w:hint="eastAsia"/>
                      </w:rPr>
                      <w:t>账面余额</w:t>
                    </w:r>
                  </w:p>
                </w:tc>
              </w:sdtContent>
            </w:sdt>
            <w:sdt>
              <w:sdtPr>
                <w:tag w:val="_PLD_708c7153bc9a48c792e109da0ba5f2f8"/>
                <w:id w:val="2273912"/>
                <w:lock w:val="sdtLocked"/>
              </w:sdtPr>
              <w:sdtContent>
                <w:tc>
                  <w:tcPr>
                    <w:tcW w:w="621" w:type="pct"/>
                    <w:shd w:val="clear" w:color="auto" w:fill="auto"/>
                    <w:vAlign w:val="center"/>
                  </w:tcPr>
                  <w:p w:rsidR="00C50102" w:rsidRDefault="00C50102" w:rsidP="00B91E50">
                    <w:pPr>
                      <w:jc w:val="center"/>
                    </w:pPr>
                    <w:r>
                      <w:rPr>
                        <w:rFonts w:hint="eastAsia"/>
                      </w:rPr>
                      <w:t>减值准备</w:t>
                    </w:r>
                  </w:p>
                </w:tc>
              </w:sdtContent>
            </w:sdt>
            <w:sdt>
              <w:sdtPr>
                <w:tag w:val="_PLD_1516e7000a9747a28074e3f321fa96a7"/>
                <w:id w:val="2273913"/>
                <w:lock w:val="sdtLocked"/>
              </w:sdtPr>
              <w:sdtContent>
                <w:tc>
                  <w:tcPr>
                    <w:tcW w:w="616" w:type="pct"/>
                    <w:shd w:val="clear" w:color="auto" w:fill="auto"/>
                    <w:vAlign w:val="center"/>
                  </w:tcPr>
                  <w:p w:rsidR="00C50102" w:rsidRDefault="00C50102" w:rsidP="00B91E50">
                    <w:pPr>
                      <w:jc w:val="center"/>
                    </w:pPr>
                    <w:r>
                      <w:rPr>
                        <w:rFonts w:hint="eastAsia"/>
                      </w:rPr>
                      <w:t>账面价值</w:t>
                    </w:r>
                  </w:p>
                </w:tc>
              </w:sdtContent>
            </w:sdt>
          </w:tr>
          <w:tr w:rsidR="00C50102" w:rsidTr="00B91E50">
            <w:trPr>
              <w:cantSplit/>
            </w:trPr>
            <w:sdt>
              <w:sdtPr>
                <w:tag w:val="_PLD_4ebe1ee9ac3f4ad385baa94779730fbb"/>
                <w:id w:val="2273914"/>
                <w:lock w:val="sdtLocked"/>
              </w:sdtPr>
              <w:sdtContent>
                <w:tc>
                  <w:tcPr>
                    <w:tcW w:w="1279" w:type="pct"/>
                    <w:shd w:val="clear" w:color="auto" w:fill="auto"/>
                  </w:tcPr>
                  <w:p w:rsidR="00C50102" w:rsidRDefault="00C50102" w:rsidP="00B91E50">
                    <w:r>
                      <w:rPr>
                        <w:rFonts w:hint="eastAsia"/>
                      </w:rPr>
                      <w:t>对子公司投资</w:t>
                    </w:r>
                  </w:p>
                </w:tc>
              </w:sdtContent>
            </w:sdt>
            <w:tc>
              <w:tcPr>
                <w:tcW w:w="628" w:type="pct"/>
                <w:shd w:val="clear" w:color="auto" w:fill="auto"/>
              </w:tcPr>
              <w:p w:rsidR="00C50102" w:rsidRPr="00821061" w:rsidRDefault="00C50102" w:rsidP="00B91E50">
                <w:pPr>
                  <w:jc w:val="right"/>
                  <w:rPr>
                    <w:rFonts w:ascii="宋体" w:hAnsi="宋体"/>
                  </w:rPr>
                </w:pPr>
                <w:r w:rsidRPr="00821061">
                  <w:rPr>
                    <w:rFonts w:ascii="宋体" w:hAnsi="宋体"/>
                  </w:rPr>
                  <w:t>310,998,553.84</w:t>
                </w:r>
              </w:p>
            </w:tc>
            <w:tc>
              <w:tcPr>
                <w:tcW w:w="614" w:type="pct"/>
                <w:shd w:val="clear" w:color="auto" w:fill="auto"/>
              </w:tcPr>
              <w:p w:rsidR="00C50102" w:rsidRPr="00821061" w:rsidRDefault="00C50102" w:rsidP="00B91E50">
                <w:pPr>
                  <w:jc w:val="right"/>
                  <w:rPr>
                    <w:rFonts w:ascii="宋体" w:hAnsi="宋体"/>
                  </w:rPr>
                </w:pPr>
              </w:p>
            </w:tc>
            <w:tc>
              <w:tcPr>
                <w:tcW w:w="614" w:type="pct"/>
                <w:shd w:val="clear" w:color="auto" w:fill="auto"/>
              </w:tcPr>
              <w:p w:rsidR="00C50102" w:rsidRPr="00821061" w:rsidRDefault="00C50102" w:rsidP="00B91E50">
                <w:pPr>
                  <w:jc w:val="right"/>
                  <w:rPr>
                    <w:rFonts w:ascii="宋体" w:hAnsi="宋体"/>
                  </w:rPr>
                </w:pPr>
                <w:r w:rsidRPr="00821061">
                  <w:rPr>
                    <w:rFonts w:ascii="宋体" w:hAnsi="宋体"/>
                  </w:rPr>
                  <w:t>310,998,553.84</w:t>
                </w:r>
              </w:p>
            </w:tc>
            <w:tc>
              <w:tcPr>
                <w:tcW w:w="629" w:type="pct"/>
                <w:shd w:val="clear" w:color="auto" w:fill="auto"/>
              </w:tcPr>
              <w:p w:rsidR="00C50102" w:rsidRPr="00821061" w:rsidRDefault="00C50102" w:rsidP="00B91E50">
                <w:pPr>
                  <w:jc w:val="right"/>
                  <w:rPr>
                    <w:rFonts w:ascii="宋体" w:hAnsi="宋体"/>
                  </w:rPr>
                </w:pPr>
                <w:r w:rsidRPr="00821061">
                  <w:rPr>
                    <w:rFonts w:ascii="宋体" w:hAnsi="宋体"/>
                  </w:rPr>
                  <w:t>299,668,553.84</w:t>
                </w:r>
              </w:p>
            </w:tc>
            <w:tc>
              <w:tcPr>
                <w:tcW w:w="621" w:type="pct"/>
                <w:shd w:val="clear" w:color="auto" w:fill="auto"/>
              </w:tcPr>
              <w:p w:rsidR="00C50102" w:rsidRPr="00821061" w:rsidRDefault="00C50102" w:rsidP="00B91E50">
                <w:pPr>
                  <w:jc w:val="right"/>
                  <w:rPr>
                    <w:rFonts w:ascii="宋体" w:hAnsi="宋体"/>
                  </w:rPr>
                </w:pPr>
              </w:p>
            </w:tc>
            <w:tc>
              <w:tcPr>
                <w:tcW w:w="616" w:type="pct"/>
                <w:shd w:val="clear" w:color="auto" w:fill="auto"/>
              </w:tcPr>
              <w:p w:rsidR="00C50102" w:rsidRPr="00821061" w:rsidRDefault="00C50102" w:rsidP="00B91E50">
                <w:pPr>
                  <w:jc w:val="right"/>
                  <w:rPr>
                    <w:rFonts w:ascii="宋体" w:hAnsi="宋体"/>
                  </w:rPr>
                </w:pPr>
                <w:r w:rsidRPr="00821061">
                  <w:rPr>
                    <w:rFonts w:ascii="宋体" w:hAnsi="宋体"/>
                  </w:rPr>
                  <w:t>299,668,553.84</w:t>
                </w:r>
              </w:p>
            </w:tc>
          </w:tr>
          <w:tr w:rsidR="00C50102" w:rsidTr="00B91E50">
            <w:trPr>
              <w:cantSplit/>
            </w:trPr>
            <w:sdt>
              <w:sdtPr>
                <w:tag w:val="_PLD_9263aaad34014fc5b2f7cd8ae963698b"/>
                <w:id w:val="2273915"/>
                <w:lock w:val="sdtLocked"/>
              </w:sdtPr>
              <w:sdtContent>
                <w:tc>
                  <w:tcPr>
                    <w:tcW w:w="1279" w:type="pct"/>
                    <w:shd w:val="clear" w:color="auto" w:fill="auto"/>
                  </w:tcPr>
                  <w:p w:rsidR="00C50102" w:rsidRDefault="00C50102" w:rsidP="00B91E50">
                    <w:r>
                      <w:rPr>
                        <w:rFonts w:hint="eastAsia"/>
                      </w:rPr>
                      <w:t>对联营、合营企业投资</w:t>
                    </w:r>
                  </w:p>
                </w:tc>
              </w:sdtContent>
            </w:sdt>
            <w:tc>
              <w:tcPr>
                <w:tcW w:w="628" w:type="pct"/>
                <w:shd w:val="clear" w:color="auto" w:fill="auto"/>
                <w:vAlign w:val="center"/>
              </w:tcPr>
              <w:p w:rsidR="00C50102" w:rsidRPr="00821061" w:rsidRDefault="00C50102" w:rsidP="00B91E50">
                <w:pPr>
                  <w:jc w:val="right"/>
                  <w:rPr>
                    <w:rFonts w:ascii="宋体" w:hAnsi="宋体"/>
                  </w:rPr>
                </w:pPr>
                <w:r w:rsidRPr="00821061">
                  <w:rPr>
                    <w:rFonts w:ascii="宋体" w:hAnsi="宋体"/>
                  </w:rPr>
                  <w:t>46,916,787.16</w:t>
                </w:r>
              </w:p>
            </w:tc>
            <w:tc>
              <w:tcPr>
                <w:tcW w:w="614" w:type="pct"/>
                <w:shd w:val="clear" w:color="auto" w:fill="auto"/>
                <w:vAlign w:val="center"/>
              </w:tcPr>
              <w:p w:rsidR="00C50102" w:rsidRPr="00821061" w:rsidRDefault="00C50102" w:rsidP="00B91E50">
                <w:pPr>
                  <w:jc w:val="right"/>
                  <w:rPr>
                    <w:rFonts w:ascii="宋体" w:hAnsi="宋体"/>
                  </w:rPr>
                </w:pPr>
              </w:p>
            </w:tc>
            <w:tc>
              <w:tcPr>
                <w:tcW w:w="614" w:type="pct"/>
                <w:shd w:val="clear" w:color="auto" w:fill="auto"/>
                <w:vAlign w:val="center"/>
              </w:tcPr>
              <w:p w:rsidR="00C50102" w:rsidRPr="00821061" w:rsidRDefault="00C50102" w:rsidP="00B91E50">
                <w:pPr>
                  <w:jc w:val="right"/>
                  <w:rPr>
                    <w:rFonts w:ascii="宋体" w:hAnsi="宋体"/>
                  </w:rPr>
                </w:pPr>
                <w:r w:rsidRPr="00821061">
                  <w:rPr>
                    <w:rFonts w:ascii="宋体" w:hAnsi="宋体"/>
                  </w:rPr>
                  <w:t>46,916,787.16</w:t>
                </w:r>
              </w:p>
            </w:tc>
            <w:tc>
              <w:tcPr>
                <w:tcW w:w="629" w:type="pct"/>
                <w:shd w:val="clear" w:color="auto" w:fill="auto"/>
                <w:vAlign w:val="center"/>
              </w:tcPr>
              <w:p w:rsidR="00C50102" w:rsidRPr="00821061" w:rsidRDefault="00C50102" w:rsidP="00B91E50">
                <w:pPr>
                  <w:jc w:val="right"/>
                  <w:rPr>
                    <w:rFonts w:ascii="宋体" w:hAnsi="宋体"/>
                  </w:rPr>
                </w:pPr>
                <w:r w:rsidRPr="00821061">
                  <w:rPr>
                    <w:rFonts w:ascii="宋体" w:hAnsi="宋体"/>
                  </w:rPr>
                  <w:t>48,857,738.06</w:t>
                </w:r>
              </w:p>
            </w:tc>
            <w:tc>
              <w:tcPr>
                <w:tcW w:w="621" w:type="pct"/>
                <w:shd w:val="clear" w:color="auto" w:fill="auto"/>
                <w:vAlign w:val="center"/>
              </w:tcPr>
              <w:p w:rsidR="00C50102" w:rsidRPr="00821061" w:rsidRDefault="00C50102" w:rsidP="00B91E50">
                <w:pPr>
                  <w:jc w:val="right"/>
                  <w:rPr>
                    <w:rFonts w:ascii="宋体" w:hAnsi="宋体"/>
                  </w:rPr>
                </w:pPr>
              </w:p>
            </w:tc>
            <w:tc>
              <w:tcPr>
                <w:tcW w:w="616" w:type="pct"/>
                <w:shd w:val="clear" w:color="auto" w:fill="auto"/>
                <w:vAlign w:val="center"/>
              </w:tcPr>
              <w:p w:rsidR="00C50102" w:rsidRPr="00821061" w:rsidRDefault="00C50102" w:rsidP="00B91E50">
                <w:pPr>
                  <w:jc w:val="right"/>
                  <w:rPr>
                    <w:rFonts w:ascii="宋体" w:hAnsi="宋体"/>
                  </w:rPr>
                </w:pPr>
                <w:r w:rsidRPr="00821061">
                  <w:rPr>
                    <w:rFonts w:ascii="宋体" w:hAnsi="宋体"/>
                  </w:rPr>
                  <w:t>48,857,738.06</w:t>
                </w:r>
              </w:p>
            </w:tc>
          </w:tr>
          <w:tr w:rsidR="00C50102" w:rsidTr="00B91E50">
            <w:trPr>
              <w:cantSplit/>
            </w:trPr>
            <w:sdt>
              <w:sdtPr>
                <w:tag w:val="_PLD_5ced5d3fd2d845df89e0e68805ac19fe"/>
                <w:id w:val="2273916"/>
                <w:lock w:val="sdtLocked"/>
              </w:sdtPr>
              <w:sdtContent>
                <w:tc>
                  <w:tcPr>
                    <w:tcW w:w="1279" w:type="pct"/>
                    <w:shd w:val="clear" w:color="auto" w:fill="auto"/>
                    <w:vAlign w:val="center"/>
                  </w:tcPr>
                  <w:p w:rsidR="00C50102" w:rsidRDefault="00C50102" w:rsidP="00B91E50">
                    <w:pPr>
                      <w:jc w:val="center"/>
                    </w:pPr>
                    <w:r>
                      <w:rPr>
                        <w:rFonts w:hint="eastAsia"/>
                      </w:rPr>
                      <w:t>合计</w:t>
                    </w:r>
                  </w:p>
                </w:tc>
              </w:sdtContent>
            </w:sdt>
            <w:tc>
              <w:tcPr>
                <w:tcW w:w="628" w:type="pct"/>
                <w:shd w:val="clear" w:color="auto" w:fill="auto"/>
              </w:tcPr>
              <w:p w:rsidR="00C50102" w:rsidRPr="00821061" w:rsidRDefault="00C50102" w:rsidP="00B91E50">
                <w:pPr>
                  <w:jc w:val="right"/>
                  <w:rPr>
                    <w:rFonts w:ascii="宋体" w:hAnsi="宋体"/>
                  </w:rPr>
                </w:pPr>
                <w:r w:rsidRPr="00821061">
                  <w:rPr>
                    <w:rFonts w:ascii="宋体" w:hAnsi="宋体"/>
                  </w:rPr>
                  <w:t>357,915,341.00</w:t>
                </w:r>
              </w:p>
            </w:tc>
            <w:tc>
              <w:tcPr>
                <w:tcW w:w="614" w:type="pct"/>
                <w:shd w:val="clear" w:color="auto" w:fill="auto"/>
              </w:tcPr>
              <w:p w:rsidR="00C50102" w:rsidRPr="00821061" w:rsidRDefault="00C50102" w:rsidP="00B91E50">
                <w:pPr>
                  <w:jc w:val="right"/>
                  <w:rPr>
                    <w:rFonts w:ascii="宋体" w:hAnsi="宋体"/>
                  </w:rPr>
                </w:pPr>
              </w:p>
            </w:tc>
            <w:tc>
              <w:tcPr>
                <w:tcW w:w="614" w:type="pct"/>
                <w:shd w:val="clear" w:color="auto" w:fill="auto"/>
              </w:tcPr>
              <w:p w:rsidR="00C50102" w:rsidRPr="00821061" w:rsidRDefault="00C50102" w:rsidP="00B91E50">
                <w:pPr>
                  <w:jc w:val="right"/>
                  <w:rPr>
                    <w:rFonts w:ascii="宋体" w:hAnsi="宋体"/>
                  </w:rPr>
                </w:pPr>
                <w:r w:rsidRPr="00821061">
                  <w:rPr>
                    <w:rFonts w:ascii="宋体" w:hAnsi="宋体"/>
                  </w:rPr>
                  <w:t>357,915,341.00</w:t>
                </w:r>
              </w:p>
            </w:tc>
            <w:tc>
              <w:tcPr>
                <w:tcW w:w="629" w:type="pct"/>
                <w:shd w:val="clear" w:color="auto" w:fill="auto"/>
              </w:tcPr>
              <w:p w:rsidR="00C50102" w:rsidRPr="00821061" w:rsidRDefault="00C50102" w:rsidP="00B91E50">
                <w:pPr>
                  <w:jc w:val="right"/>
                  <w:rPr>
                    <w:rFonts w:ascii="宋体" w:hAnsi="宋体"/>
                  </w:rPr>
                </w:pPr>
                <w:r w:rsidRPr="00821061">
                  <w:rPr>
                    <w:rFonts w:ascii="宋体" w:hAnsi="宋体"/>
                  </w:rPr>
                  <w:t>348,526,291.90</w:t>
                </w:r>
              </w:p>
            </w:tc>
            <w:tc>
              <w:tcPr>
                <w:tcW w:w="621" w:type="pct"/>
                <w:shd w:val="clear" w:color="auto" w:fill="auto"/>
              </w:tcPr>
              <w:p w:rsidR="00C50102" w:rsidRPr="00821061" w:rsidRDefault="00C50102" w:rsidP="00B91E50">
                <w:pPr>
                  <w:jc w:val="right"/>
                  <w:rPr>
                    <w:rFonts w:ascii="宋体" w:hAnsi="宋体"/>
                  </w:rPr>
                </w:pPr>
              </w:p>
            </w:tc>
            <w:tc>
              <w:tcPr>
                <w:tcW w:w="616" w:type="pct"/>
                <w:shd w:val="clear" w:color="auto" w:fill="auto"/>
              </w:tcPr>
              <w:p w:rsidR="00C50102" w:rsidRPr="00821061" w:rsidRDefault="00C50102" w:rsidP="00B91E50">
                <w:pPr>
                  <w:jc w:val="right"/>
                  <w:rPr>
                    <w:rFonts w:ascii="宋体" w:hAnsi="宋体"/>
                  </w:rPr>
                </w:pPr>
                <w:r w:rsidRPr="00821061">
                  <w:rPr>
                    <w:rFonts w:ascii="宋体" w:hAnsi="宋体"/>
                  </w:rPr>
                  <w:t>348,526,291.90</w:t>
                </w:r>
              </w:p>
            </w:tc>
          </w:tr>
        </w:tbl>
        <w:p w:rsidR="00996DE7" w:rsidRDefault="007A1B61">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rFonts w:ascii="Times New Roman" w:hAnsi="Times New Roman" w:cs="Times New Roman"/>
          <w:kern w:val="2"/>
          <w:szCs w:val="21"/>
        </w:rPr>
      </w:sdtEndPr>
      <w:sdtContent>
        <w:p w:rsidR="00996DE7" w:rsidRDefault="00512658">
          <w:pPr>
            <w:pStyle w:val="4"/>
            <w:numPr>
              <w:ilvl w:val="0"/>
              <w:numId w:val="187"/>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996DE7" w:rsidRDefault="007A1B61">
              <w:r>
                <w:fldChar w:fldCharType="begin"/>
              </w:r>
              <w:r w:rsidR="00AE5975">
                <w:instrText>MACROBUTTON  SnrToggleCheckbox √</w:instrText>
              </w:r>
              <w:r w:rsidR="00AE5975">
                <w:instrText>适用</w:instrText>
              </w:r>
              <w:r w:rsidR="00AE5975">
                <w:instrText xml:space="preserve"> </w:instrText>
              </w:r>
              <w:r>
                <w:fldChar w:fldCharType="end"/>
              </w:r>
              <w:r>
                <w:fldChar w:fldCharType="begin"/>
              </w:r>
              <w:r w:rsidR="00512658">
                <w:instrText xml:space="preserve"> MACROBUTTON  SnrToggleCheckbox □</w:instrText>
              </w:r>
              <w:r w:rsidR="00512658">
                <w:instrText>不适用</w:instrText>
              </w:r>
              <w:r w:rsidR="00512658">
                <w:instrText xml:space="preserve"> </w:instrText>
              </w:r>
              <w:r>
                <w:fldChar w:fldCharType="end"/>
              </w:r>
            </w:p>
          </w:sdtContent>
        </w:sdt>
        <w:p w:rsidR="00996DE7" w:rsidRDefault="00512658">
          <w:pPr>
            <w:jc w:val="right"/>
            <w:rPr>
              <w:szCs w:val="21"/>
            </w:rPr>
          </w:pPr>
          <w:r>
            <w:rPr>
              <w:rFonts w:hint="eastAsia"/>
              <w:szCs w:val="21"/>
            </w:rPr>
            <w:lastRenderedPageBreak/>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8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3"/>
            <w:gridCol w:w="1538"/>
            <w:gridCol w:w="1386"/>
            <w:gridCol w:w="427"/>
            <w:gridCol w:w="1477"/>
            <w:gridCol w:w="851"/>
            <w:gridCol w:w="841"/>
          </w:tblGrid>
          <w:tr w:rsidR="00AE2723" w:rsidTr="00B91E50">
            <w:sdt>
              <w:sdtPr>
                <w:tag w:val="_PLD_43f5c326f4e64acb83b7062be90601f4"/>
                <w:id w:val="2274048"/>
                <w:lock w:val="sdtLocked"/>
              </w:sdtPr>
              <w:sdtContent>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rsidR="00AE2723" w:rsidRDefault="00AE2723" w:rsidP="00B91E50">
                    <w:pPr>
                      <w:jc w:val="center"/>
                    </w:pPr>
                    <w:r>
                      <w:rPr>
                        <w:rFonts w:hint="eastAsia"/>
                      </w:rPr>
                      <w:t>被投资单位</w:t>
                    </w:r>
                  </w:p>
                </w:tc>
              </w:sdtContent>
            </w:sdt>
            <w:sdt>
              <w:sdtPr>
                <w:tag w:val="_PLD_bfc01ff1dea540d68a163c0b4f2658e7"/>
                <w:id w:val="2274049"/>
                <w:lock w:val="sdtLocked"/>
              </w:sdtPr>
              <w:sdtContent>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rsidR="00AE2723" w:rsidRDefault="00AE2723" w:rsidP="00B91E50">
                    <w:pPr>
                      <w:jc w:val="center"/>
                    </w:pPr>
                    <w:r>
                      <w:rPr>
                        <w:rFonts w:hint="eastAsia"/>
                      </w:rPr>
                      <w:t>期初余额</w:t>
                    </w:r>
                  </w:p>
                </w:tc>
              </w:sdtContent>
            </w:sdt>
            <w:sdt>
              <w:sdtPr>
                <w:tag w:val="_PLD_2868730cdc514c8c888f9e5fbbf1861b"/>
                <w:id w:val="2274050"/>
                <w:lock w:val="sdtLocked"/>
              </w:sdtPr>
              <w:sdtContent>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AE2723" w:rsidRDefault="00AE2723" w:rsidP="00B91E50">
                    <w:pPr>
                      <w:jc w:val="center"/>
                    </w:pPr>
                    <w:r>
                      <w:rPr>
                        <w:rFonts w:hint="eastAsia"/>
                      </w:rPr>
                      <w:t>本期增加</w:t>
                    </w:r>
                  </w:p>
                </w:tc>
              </w:sdtContent>
            </w:sdt>
            <w:sdt>
              <w:sdtPr>
                <w:tag w:val="_PLD_53aab3e541434694890e1daaef86892e"/>
                <w:id w:val="2274051"/>
                <w:lock w:val="sdtLocked"/>
              </w:sdt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AE2723" w:rsidRDefault="00AE2723" w:rsidP="00B91E50">
                    <w:pPr>
                      <w:jc w:val="center"/>
                    </w:pPr>
                    <w:r>
                      <w:rPr>
                        <w:rFonts w:hint="eastAsia"/>
                      </w:rPr>
                      <w:t>本期减少</w:t>
                    </w:r>
                  </w:p>
                </w:tc>
              </w:sdtContent>
            </w:sdt>
            <w:sdt>
              <w:sdtPr>
                <w:tag w:val="_PLD_eeaa6cf867964b44953ca6fa9f1417b3"/>
                <w:id w:val="2274052"/>
                <w:lock w:val="sdtLocked"/>
              </w:sdt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AE2723" w:rsidRDefault="00AE2723" w:rsidP="00B91E50">
                    <w:pPr>
                      <w:jc w:val="center"/>
                    </w:pPr>
                    <w:r>
                      <w:rPr>
                        <w:rFonts w:hint="eastAsia"/>
                      </w:rPr>
                      <w:t>期末余额</w:t>
                    </w:r>
                  </w:p>
                </w:tc>
              </w:sdtContent>
            </w:sdt>
            <w:sdt>
              <w:sdtPr>
                <w:tag w:val="_PLD_4365562ff41a4c1fbb543509a4ea61f6"/>
                <w:id w:val="2274053"/>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AE2723" w:rsidRDefault="00AE2723" w:rsidP="00B91E50">
                    <w:pPr>
                      <w:jc w:val="center"/>
                      <w:rPr>
                        <w:szCs w:val="21"/>
                      </w:rPr>
                    </w:pPr>
                    <w:r>
                      <w:rPr>
                        <w:rFonts w:hint="eastAsia"/>
                      </w:rPr>
                      <w:t>本期计提减值准备</w:t>
                    </w:r>
                  </w:p>
                </w:tc>
              </w:sdtContent>
            </w:sdt>
            <w:sdt>
              <w:sdtPr>
                <w:tag w:val="_PLD_1d05d35b40794516842b0264b05f0a95"/>
                <w:id w:val="2274054"/>
                <w:lock w:val="sdtLocked"/>
              </w:sdtPr>
              <w:sdtContent>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AE2723" w:rsidRDefault="00AE2723" w:rsidP="00B91E50">
                    <w:pPr>
                      <w:jc w:val="center"/>
                    </w:pPr>
                    <w:r>
                      <w:rPr>
                        <w:rFonts w:hint="eastAsia"/>
                      </w:rPr>
                      <w:t>减值准备期末余额</w:t>
                    </w:r>
                  </w:p>
                </w:tc>
              </w:sdtContent>
            </w:sdt>
          </w:tr>
          <w:sdt>
            <w:sdtPr>
              <w:rPr>
                <w:sz w:val="18"/>
                <w:szCs w:val="18"/>
              </w:rPr>
              <w:alias w:val="长期股权投资明细"/>
              <w:tag w:val="_TUP_ffd53d91c32d4e5ea37a6c2ca799f0e2"/>
              <w:id w:val="2274055"/>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镇江恒顺生物工程有限公司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38,001,600.00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38,001,600.00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56"/>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江苏恒顺沭阳调味品有限公司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19,845,636.03</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19,845,636.03</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57"/>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武汉市鑫恒顺商贸有限责任公司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1,155,000.00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1,155,000.00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58"/>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上海镇江恒顺酱醋配销有限公司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550,000.00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550,000.00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59"/>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山西恒顺老陈醋有限公司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13,000,000.00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13,000,000.00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0"/>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徐州恒顺万通食品酿造有限公司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19,000,000.00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19,000,000.00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1"/>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江苏恒顺醋业云阳调味品有限责任公司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13,850,000.00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13,850,000.00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2"/>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镇江恒顺新型调味品有限责任公司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2,136,042.88</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11,330,000.00</w:t>
                    </w: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13,466,042.88</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3"/>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恒顺醋业安徽调味品有限公司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2,950,000.00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2,950,000.00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4"/>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镇江恒顺酒业有限责任公司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24,878,873.35</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24,878,873.35</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5"/>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镇江金顺酱醋有限公司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440,000.00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440,000.00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6"/>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镇江恒华彩印包装有限责任公司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3,178,809.25</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3,178,809.25</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7"/>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镇江恒达包装股份有限公司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1,644,206.42</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1,644,206.42</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8"/>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镇江恒顺米业有限责任公司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1,098,000.00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1,098,000.00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69"/>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镇江润扬调味品有限公司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300,000.00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300,000.00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0"/>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镇江恒欣生物科技有限公司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5,500,000.00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5,500,000.00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1"/>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镇江恒顺醋博文化旅游发展有限公司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600,000.00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600,000.00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2"/>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镇江恒顺饮品有限公司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9,500,000.00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9,500,000.00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3"/>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镇江恒顺商城有限公司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101,375,377.54</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101,375,377.54</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4"/>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黑龙江恒顺醋业酿造有限公司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25,500,000.00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25,500,000.00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5"/>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镇江恒顺信息科技有限责任公司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1,150,000.00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1,150,000.00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6"/>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新疆恒顺沙林食品有限公司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12,421,467.17</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12,421,467.17</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sdt>
            <w:sdtPr>
              <w:rPr>
                <w:sz w:val="18"/>
                <w:szCs w:val="18"/>
              </w:rPr>
              <w:alias w:val="长期股权投资明细"/>
              <w:tag w:val="_TUP_ffd53d91c32d4e5ea37a6c2ca799f0e2"/>
              <w:id w:val="2274077"/>
              <w:lock w:val="sdtLocked"/>
            </w:sdtPr>
            <w:sdtEndPr>
              <w:rPr>
                <w:rFonts w:ascii="宋体" w:hAnsi="宋体"/>
              </w:rPr>
            </w:sdtEndPr>
            <w:sdtContent>
              <w:tr w:rsidR="00AE2723" w:rsidTr="00B91E50">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rPr>
                        <w:sz w:val="18"/>
                        <w:szCs w:val="18"/>
                      </w:rPr>
                    </w:pPr>
                    <w:r w:rsidRPr="00DB6CE2">
                      <w:rPr>
                        <w:sz w:val="18"/>
                        <w:szCs w:val="18"/>
                      </w:rPr>
                      <w:t>镇江恒丰酱醋有限公司</w:t>
                    </w:r>
                  </w:p>
                </w:tc>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1,593,541.20</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1,593,541.20</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sdtContent>
          </w:sdt>
          <w:tr w:rsidR="00AE2723" w:rsidTr="00B91E50">
            <w:sdt>
              <w:sdtPr>
                <w:rPr>
                  <w:sz w:val="18"/>
                  <w:szCs w:val="18"/>
                </w:rPr>
                <w:tag w:val="_PLD_6d78abc7997f45e2969ef24257800aca"/>
                <w:id w:val="2274078"/>
                <w:lock w:val="sdtLocked"/>
              </w:sdtPr>
              <w:sdtContent>
                <w:tc>
                  <w:tcPr>
                    <w:tcW w:w="1714" w:type="pct"/>
                    <w:tcBorders>
                      <w:top w:val="single" w:sz="4" w:space="0" w:color="auto"/>
                      <w:left w:val="single" w:sz="4" w:space="0" w:color="auto"/>
                      <w:bottom w:val="single" w:sz="4" w:space="0" w:color="auto"/>
                      <w:right w:val="single" w:sz="4" w:space="0" w:color="auto"/>
                    </w:tcBorders>
                    <w:vAlign w:val="center"/>
                  </w:tcPr>
                  <w:p w:rsidR="00AE2723" w:rsidRPr="00DB6CE2" w:rsidRDefault="00AE2723" w:rsidP="00B91E50">
                    <w:pPr>
                      <w:jc w:val="center"/>
                      <w:rPr>
                        <w:sz w:val="18"/>
                        <w:szCs w:val="18"/>
                      </w:rPr>
                    </w:pPr>
                    <w:r w:rsidRPr="00DB6CE2">
                      <w:rPr>
                        <w:rFonts w:hint="eastAsia"/>
                        <w:sz w:val="18"/>
                        <w:szCs w:val="18"/>
                      </w:rPr>
                      <w:t>合计</w:t>
                    </w:r>
                  </w:p>
                </w:tc>
              </w:sdtContent>
            </w:sdt>
            <w:tc>
              <w:tcPr>
                <w:tcW w:w="77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299,668,553.84</w:t>
                </w:r>
              </w:p>
            </w:tc>
            <w:tc>
              <w:tcPr>
                <w:tcW w:w="698"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11,330,000.00</w:t>
                </w:r>
              </w:p>
            </w:tc>
            <w:tc>
              <w:tcPr>
                <w:tcW w:w="215"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74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r w:rsidRPr="00821061">
                  <w:rPr>
                    <w:rFonts w:ascii="宋体" w:hAnsi="宋体"/>
                    <w:sz w:val="18"/>
                    <w:szCs w:val="18"/>
                  </w:rPr>
                  <w:t>310,998,553.84</w:t>
                </w:r>
              </w:p>
            </w:tc>
            <w:tc>
              <w:tcPr>
                <w:tcW w:w="429"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c>
              <w:tcPr>
                <w:tcW w:w="424" w:type="pct"/>
                <w:tcBorders>
                  <w:top w:val="single" w:sz="4" w:space="0" w:color="auto"/>
                  <w:left w:val="single" w:sz="4" w:space="0" w:color="auto"/>
                  <w:bottom w:val="single" w:sz="4" w:space="0" w:color="auto"/>
                  <w:right w:val="single" w:sz="4" w:space="0" w:color="auto"/>
                </w:tcBorders>
              </w:tcPr>
              <w:p w:rsidR="00AE2723" w:rsidRPr="00821061" w:rsidRDefault="00AE2723" w:rsidP="00B91E50">
                <w:pPr>
                  <w:jc w:val="right"/>
                  <w:rPr>
                    <w:rFonts w:ascii="宋体" w:hAnsi="宋体"/>
                    <w:sz w:val="18"/>
                    <w:szCs w:val="18"/>
                  </w:rPr>
                </w:pPr>
              </w:p>
            </w:tc>
          </w:tr>
        </w:tbl>
        <w:p w:rsidR="00AE2723" w:rsidRDefault="00AE2723"/>
        <w:p w:rsidR="00996DE7" w:rsidRDefault="007A1B61">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rFonts w:cs="Times New Roman"/>
          <w:kern w:val="2"/>
          <w:szCs w:val="21"/>
        </w:rPr>
      </w:sdtEndPr>
      <w:sdtContent>
        <w:p w:rsidR="00826C6C" w:rsidRDefault="00826C6C">
          <w:pPr>
            <w:pStyle w:val="4"/>
            <w:numPr>
              <w:ilvl w:val="0"/>
              <w:numId w:val="187"/>
            </w:numPr>
          </w:pPr>
          <w:r>
            <w:rPr>
              <w:rFonts w:hint="eastAsia"/>
            </w:rPr>
            <w:t>对联营、合营企业投资</w:t>
          </w:r>
        </w:p>
        <w:sdt>
          <w:sdtPr>
            <w:alias w:val="是否适用：母公司对联营、合营企业投资[双击切换]"/>
            <w:tag w:val="_GBC_2e4760cb979247e69579530b3868e897"/>
            <w:id w:val="-2080443941"/>
            <w:lock w:val="sdtContentLocked"/>
          </w:sdtPr>
          <w:sdtContent>
            <w:p w:rsidR="00826C6C" w:rsidRDefault="007A1B61">
              <w:r>
                <w:fldChar w:fldCharType="begin"/>
              </w:r>
              <w:r w:rsidR="00826C6C">
                <w:rPr>
                  <w:rFonts w:hint="eastAsia"/>
                </w:rPr>
                <w:instrText xml:space="preserve">MACROBUTTON  SnrToggleCheckbox </w:instrText>
              </w:r>
              <w:r w:rsidR="00826C6C">
                <w:rPr>
                  <w:rFonts w:hint="eastAsia"/>
                </w:rPr>
                <w:instrText>√适用</w:instrText>
              </w:r>
              <w:r w:rsidR="00826C6C">
                <w:rPr>
                  <w:rFonts w:hint="eastAsia"/>
                </w:rPr>
                <w:instrText xml:space="preserve">  </w:instrText>
              </w:r>
              <w:r>
                <w:fldChar w:fldCharType="end"/>
              </w:r>
              <w:r>
                <w:fldChar w:fldCharType="begin"/>
              </w:r>
              <w:r w:rsidR="00826C6C">
                <w:instrText>MACROBUTTON  SnrToggleCheckbox □</w:instrText>
              </w:r>
              <w:r w:rsidR="00826C6C">
                <w:instrText>不适用</w:instrText>
              </w:r>
              <w:r w:rsidR="00826C6C">
                <w:instrText xml:space="preserve"> </w:instrText>
              </w:r>
              <w:r>
                <w:fldChar w:fldCharType="end"/>
              </w:r>
            </w:p>
          </w:sdtContent>
        </w:sdt>
        <w:p w:rsidR="00826C6C" w:rsidRDefault="00826C6C">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对联营、合营企业投资"/>
              <w:tag w:val="_GBC_f572fc517d504bef8d5942b395a68d39"/>
              <w:id w:val="1671444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759"/>
            <w:gridCol w:w="671"/>
            <w:gridCol w:w="786"/>
            <w:gridCol w:w="707"/>
            <w:gridCol w:w="710"/>
            <w:gridCol w:w="784"/>
            <w:gridCol w:w="775"/>
            <w:gridCol w:w="756"/>
            <w:gridCol w:w="770"/>
            <w:gridCol w:w="738"/>
          </w:tblGrid>
          <w:tr w:rsidR="00826C6C" w:rsidTr="00FC3DF5">
            <w:sdt>
              <w:sdtPr>
                <w:tag w:val="_PLD_cddf860d624b41069bef0850b92b7db2"/>
                <w:id w:val="-1393189187"/>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投资</w:t>
                    </w:r>
                  </w:p>
                  <w:p w:rsidR="00826C6C" w:rsidRDefault="00826C6C">
                    <w:pPr>
                      <w:jc w:val="center"/>
                      <w:rPr>
                        <w:szCs w:val="21"/>
                      </w:rPr>
                    </w:pPr>
                    <w:r>
                      <w:rPr>
                        <w:rFonts w:hint="eastAsia"/>
                        <w:szCs w:val="21"/>
                      </w:rPr>
                      <w:t>单位</w:t>
                    </w:r>
                  </w:p>
                </w:tc>
              </w:sdtContent>
            </w:sdt>
            <w:sdt>
              <w:sdtPr>
                <w:tag w:val="_PLD_1e9893e3e3854470a87271f1c7db6cdb"/>
                <w:id w:val="585032683"/>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期初</w:t>
                    </w:r>
                  </w:p>
                  <w:p w:rsidR="00826C6C" w:rsidRDefault="00826C6C">
                    <w:pPr>
                      <w:jc w:val="center"/>
                      <w:rPr>
                        <w:szCs w:val="21"/>
                      </w:rPr>
                    </w:pPr>
                    <w:r>
                      <w:rPr>
                        <w:rFonts w:hint="eastAsia"/>
                        <w:szCs w:val="21"/>
                      </w:rPr>
                      <w:t>余额</w:t>
                    </w:r>
                  </w:p>
                </w:tc>
              </w:sdtContent>
            </w:sdt>
            <w:sdt>
              <w:sdtPr>
                <w:tag w:val="_PLD_51e202fa7d4541e8b1073ad1aab00e23"/>
                <w:id w:val="337282958"/>
                <w:lock w:val="sdtLocked"/>
              </w:sdt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本期增减变动</w:t>
                    </w:r>
                  </w:p>
                </w:tc>
              </w:sdtContent>
            </w:sdt>
            <w:sdt>
              <w:sdtPr>
                <w:tag w:val="_PLD_fb68ab3bfe254cb4ac4728b9c324a1ea"/>
                <w:id w:val="-1606036399"/>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期末</w:t>
                    </w:r>
                  </w:p>
                  <w:p w:rsidR="00826C6C" w:rsidRDefault="00826C6C">
                    <w:pPr>
                      <w:jc w:val="center"/>
                      <w:rPr>
                        <w:szCs w:val="21"/>
                      </w:rPr>
                    </w:pPr>
                    <w:r>
                      <w:rPr>
                        <w:rFonts w:hint="eastAsia"/>
                        <w:szCs w:val="21"/>
                      </w:rPr>
                      <w:t>余额</w:t>
                    </w:r>
                  </w:p>
                </w:tc>
              </w:sdtContent>
            </w:sdt>
            <w:sdt>
              <w:sdtPr>
                <w:tag w:val="_PLD_79ea6426597c4707b961bbd96c8cf19f"/>
                <w:id w:val="-1837303716"/>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减值准备期末余额</w:t>
                    </w:r>
                  </w:p>
                </w:tc>
              </w:sdtContent>
            </w:sdt>
          </w:tr>
          <w:tr w:rsidR="00826C6C" w:rsidTr="00FC3DF5">
            <w:tc>
              <w:tcPr>
                <w:tcW w:w="456" w:type="pct"/>
                <w:vMerge/>
                <w:tcBorders>
                  <w:left w:val="single" w:sz="4" w:space="0" w:color="auto"/>
                  <w:bottom w:val="single" w:sz="4" w:space="0" w:color="auto"/>
                  <w:right w:val="single" w:sz="4" w:space="0" w:color="auto"/>
                </w:tcBorders>
                <w:shd w:val="clear" w:color="auto" w:fill="auto"/>
              </w:tcPr>
              <w:p w:rsidR="00826C6C" w:rsidRDefault="00826C6C">
                <w:pPr>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826C6C" w:rsidRDefault="00826C6C">
                <w:pPr>
                  <w:jc w:val="center"/>
                  <w:rPr>
                    <w:szCs w:val="21"/>
                  </w:rPr>
                </w:pPr>
              </w:p>
            </w:tc>
            <w:sdt>
              <w:sdtPr>
                <w:tag w:val="_PLD_759fe0f59b6046308988b932a5f90e06"/>
                <w:id w:val="1406957347"/>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追加投资</w:t>
                    </w:r>
                  </w:p>
                </w:tc>
              </w:sdtContent>
            </w:sdt>
            <w:sdt>
              <w:sdtPr>
                <w:tag w:val="_PLD_6f033bedb79a4bd7bc36dc52845a5ea0"/>
                <w:id w:val="-883643131"/>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减少投资</w:t>
                    </w:r>
                  </w:p>
                </w:tc>
              </w:sdtContent>
            </w:sdt>
            <w:sdt>
              <w:sdtPr>
                <w:tag w:val="_PLD_67e4baac3d05451d940d328c18f19014"/>
                <w:id w:val="-316423487"/>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权益法下确认的投资损益</w:t>
                    </w:r>
                  </w:p>
                </w:tc>
              </w:sdtContent>
            </w:sdt>
            <w:sdt>
              <w:sdtPr>
                <w:tag w:val="_PLD_700419003e5b4596b973710043374374"/>
                <w:id w:val="-841239887"/>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其他综合收益调整</w:t>
                    </w:r>
                  </w:p>
                </w:tc>
              </w:sdtContent>
            </w:sdt>
            <w:sdt>
              <w:sdtPr>
                <w:tag w:val="_PLD_9318c7f257d249e0a0b9bf70263601d5"/>
                <w:id w:val="-1916470613"/>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其他权益变动</w:t>
                    </w:r>
                  </w:p>
                </w:tc>
              </w:sdtContent>
            </w:sdt>
            <w:sdt>
              <w:sdtPr>
                <w:tag w:val="_PLD_efb3a8c8f6b64ad1a5fbb4cf67eb4c96"/>
                <w:id w:val="-266083681"/>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宣告发放现金股利或利润</w:t>
                    </w:r>
                  </w:p>
                </w:tc>
              </w:sdtContent>
            </w:sdt>
            <w:sdt>
              <w:sdtPr>
                <w:tag w:val="_PLD_2cc45ca82119420bb4d261a3eb788ba0"/>
                <w:id w:val="1806277194"/>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计提减值准备</w:t>
                    </w:r>
                  </w:p>
                </w:tc>
              </w:sdtContent>
            </w:sdt>
            <w:sdt>
              <w:sdtPr>
                <w:tag w:val="_PLD_85d3aa0f514447b38d92097f7a30e385"/>
                <w:id w:val="1823922937"/>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Default="00826C6C">
                    <w:pPr>
                      <w:jc w:val="center"/>
                      <w:rPr>
                        <w:szCs w:val="21"/>
                      </w:rPr>
                    </w:pPr>
                    <w:r>
                      <w:rPr>
                        <w:rFonts w:hint="eastAsia"/>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826C6C" w:rsidRDefault="00826C6C">
                <w:pPr>
                  <w:jc w:val="center"/>
                  <w:rPr>
                    <w:szCs w:val="21"/>
                  </w:rPr>
                </w:pPr>
              </w:p>
            </w:tc>
            <w:tc>
              <w:tcPr>
                <w:tcW w:w="408" w:type="pct"/>
                <w:vMerge/>
                <w:tcBorders>
                  <w:left w:val="single" w:sz="4" w:space="0" w:color="auto"/>
                  <w:bottom w:val="single" w:sz="4" w:space="0" w:color="auto"/>
                  <w:right w:val="single" w:sz="4" w:space="0" w:color="auto"/>
                </w:tcBorders>
                <w:shd w:val="clear" w:color="auto" w:fill="auto"/>
              </w:tcPr>
              <w:p w:rsidR="00826C6C" w:rsidRDefault="00826C6C">
                <w:pPr>
                  <w:jc w:val="center"/>
                  <w:rPr>
                    <w:szCs w:val="21"/>
                  </w:rPr>
                </w:pPr>
              </w:p>
            </w:tc>
          </w:tr>
          <w:tr w:rsidR="00826C6C" w:rsidTr="00A83087">
            <w:sdt>
              <w:sdtPr>
                <w:tag w:val="_PLD_b5de7a3b12554dad8d8701df843651f7"/>
                <w:id w:val="-29060210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26C6C" w:rsidRDefault="00826C6C">
                    <w:pPr>
                      <w:rPr>
                        <w:szCs w:val="21"/>
                      </w:rPr>
                    </w:pPr>
                    <w:r>
                      <w:rPr>
                        <w:rFonts w:hint="eastAsia"/>
                        <w:szCs w:val="21"/>
                      </w:rPr>
                      <w:t>一、合营企业</w:t>
                    </w:r>
                  </w:p>
                </w:tc>
              </w:sdtContent>
            </w:sdt>
          </w:tr>
          <w:tr w:rsidR="00826C6C" w:rsidTr="00A83087">
            <w:sdt>
              <w:sdtPr>
                <w:tag w:val="_PLD_473021cffa734643a0c35649ee4b5043"/>
                <w:id w:val="1539317581"/>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26C6C" w:rsidRDefault="00826C6C">
                    <w:pPr>
                      <w:rPr>
                        <w:szCs w:val="21"/>
                      </w:rPr>
                    </w:pPr>
                    <w:r>
                      <w:rPr>
                        <w:rFonts w:hint="eastAsia"/>
                        <w:szCs w:val="21"/>
                      </w:rPr>
                      <w:t>二、联营企业</w:t>
                    </w:r>
                  </w:p>
                </w:tc>
              </w:sdtContent>
            </w:sdt>
          </w:tr>
          <w:sdt>
            <w:sdtPr>
              <w:rPr>
                <w:rFonts w:ascii="宋体" w:hAnsi="宋体" w:hint="eastAsia"/>
                <w:sz w:val="18"/>
                <w:szCs w:val="18"/>
              </w:rPr>
              <w:alias w:val="联营企业投资信息明细"/>
              <w:tag w:val="_TUP_eaba507245ee4361a2dbb347dbaafb94"/>
              <w:id w:val="-1335298236"/>
              <w:lock w:val="sdtLocked"/>
            </w:sdtPr>
            <w:sdtEndPr>
              <w:rPr>
                <w:rFonts w:hint="default"/>
                <w:sz w:val="21"/>
                <w:szCs w:val="21"/>
              </w:rPr>
            </w:sdtEndPr>
            <w:sdtContent>
              <w:tr w:rsidR="00826C6C" w:rsidRPr="00821061" w:rsidTr="00FC3DF5">
                <w:tc>
                  <w:tcPr>
                    <w:tcW w:w="456"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rPr>
                        <w:rFonts w:ascii="宋体" w:hAnsi="宋体"/>
                        <w:sz w:val="18"/>
                        <w:szCs w:val="18"/>
                      </w:rPr>
                    </w:pPr>
                    <w:r w:rsidRPr="00821061">
                      <w:rPr>
                        <w:rFonts w:ascii="宋体" w:hAnsi="宋体" w:hint="eastAsia"/>
                        <w:sz w:val="15"/>
                        <w:szCs w:val="15"/>
                      </w:rPr>
                      <w:t>江苏稳润光电有限公司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954489">
                    <w:pPr>
                      <w:jc w:val="right"/>
                      <w:rPr>
                        <w:rFonts w:ascii="宋体" w:hAnsi="宋体"/>
                        <w:sz w:val="15"/>
                        <w:szCs w:val="15"/>
                      </w:rPr>
                    </w:pPr>
                    <w:r w:rsidRPr="00821061">
                      <w:rPr>
                        <w:rFonts w:ascii="宋体" w:hAnsi="宋体"/>
                        <w:sz w:val="15"/>
                        <w:szCs w:val="15"/>
                      </w:rPr>
                      <w:t>48,857,738.06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r w:rsidRPr="00821061">
                      <w:rPr>
                        <w:rFonts w:ascii="宋体" w:hAnsi="宋体" w:hint="eastAsia"/>
                        <w:sz w:val="15"/>
                        <w:szCs w:val="15"/>
                      </w:rPr>
                      <w:t>-1,940,950.90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r w:rsidRPr="00821061">
                      <w:rPr>
                        <w:rFonts w:ascii="宋体" w:hAnsi="宋体" w:hint="eastAsia"/>
                        <w:sz w:val="15"/>
                        <w:szCs w:val="15"/>
                      </w:rPr>
                      <w:t>46,916,787.16</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Cs w:val="21"/>
                      </w:rPr>
                    </w:pPr>
                  </w:p>
                </w:tc>
              </w:tr>
            </w:sdtContent>
          </w:sdt>
          <w:tr w:rsidR="00826C6C" w:rsidRPr="00821061" w:rsidTr="00FC3DF5">
            <w:sdt>
              <w:sdtPr>
                <w:rPr>
                  <w:rFonts w:ascii="宋体" w:hAnsi="宋体"/>
                </w:rPr>
                <w:tag w:val="_PLD_f8383730084541adb8db21cc185c3f8a"/>
                <w:id w:val="311292505"/>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rPr>
                        <w:rFonts w:ascii="宋体" w:hAnsi="宋体"/>
                        <w:szCs w:val="21"/>
                      </w:rPr>
                    </w:pPr>
                    <w:r w:rsidRPr="00821061">
                      <w:rPr>
                        <w:rFonts w:ascii="宋体" w:hAnsi="宋体"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954489">
                <w:pPr>
                  <w:jc w:val="right"/>
                  <w:rPr>
                    <w:rFonts w:ascii="宋体" w:hAnsi="宋体"/>
                    <w:sz w:val="15"/>
                    <w:szCs w:val="15"/>
                  </w:rPr>
                </w:pPr>
                <w:r w:rsidRPr="00821061">
                  <w:rPr>
                    <w:rFonts w:ascii="宋体" w:hAnsi="宋体"/>
                    <w:sz w:val="15"/>
                    <w:szCs w:val="15"/>
                  </w:rPr>
                  <w:t>48,857,738.06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r w:rsidRPr="00821061">
                  <w:rPr>
                    <w:rFonts w:ascii="宋体" w:hAnsi="宋体" w:hint="eastAsia"/>
                    <w:sz w:val="15"/>
                    <w:szCs w:val="15"/>
                  </w:rPr>
                  <w:t>-1,940,950.90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r w:rsidRPr="00821061">
                  <w:rPr>
                    <w:rFonts w:ascii="宋体" w:hAnsi="宋体" w:hint="eastAsia"/>
                    <w:sz w:val="15"/>
                    <w:szCs w:val="15"/>
                  </w:rPr>
                  <w:t>46,916,787.16</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Cs w:val="21"/>
                  </w:rPr>
                </w:pPr>
              </w:p>
            </w:tc>
          </w:tr>
          <w:tr w:rsidR="00826C6C" w:rsidRPr="00821061" w:rsidTr="00FC3DF5">
            <w:sdt>
              <w:sdtPr>
                <w:rPr>
                  <w:rFonts w:ascii="宋体" w:hAnsi="宋体"/>
                </w:rPr>
                <w:tag w:val="_PLD_4b0583c56526447a8a37f554e73cdf58"/>
                <w:id w:val="-1139108425"/>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826C6C" w:rsidRPr="00821061" w:rsidRDefault="00826C6C">
                    <w:pPr>
                      <w:jc w:val="center"/>
                      <w:rPr>
                        <w:rFonts w:ascii="宋体" w:hAnsi="宋体"/>
                        <w:szCs w:val="21"/>
                      </w:rPr>
                    </w:pPr>
                    <w:r w:rsidRPr="00821061">
                      <w:rPr>
                        <w:rFonts w:ascii="宋体" w:hAnsi="宋体" w:hint="eastAsia"/>
                        <w:szCs w:val="21"/>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954489">
                <w:pPr>
                  <w:jc w:val="right"/>
                  <w:rPr>
                    <w:rFonts w:ascii="宋体" w:hAnsi="宋体"/>
                    <w:sz w:val="15"/>
                    <w:szCs w:val="15"/>
                  </w:rPr>
                </w:pPr>
                <w:r w:rsidRPr="00821061">
                  <w:rPr>
                    <w:rFonts w:ascii="宋体" w:hAnsi="宋体"/>
                    <w:sz w:val="15"/>
                    <w:szCs w:val="15"/>
                  </w:rPr>
                  <w:t>48,857,738.06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r w:rsidRPr="00821061">
                  <w:rPr>
                    <w:rFonts w:ascii="宋体" w:hAnsi="宋体" w:hint="eastAsia"/>
                    <w:sz w:val="15"/>
                    <w:szCs w:val="15"/>
                  </w:rPr>
                  <w:t>-1,940,950.90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 w:val="15"/>
                    <w:szCs w:val="15"/>
                  </w:rPr>
                </w:pPr>
                <w:r w:rsidRPr="00821061">
                  <w:rPr>
                    <w:rFonts w:ascii="宋体" w:hAnsi="宋体" w:hint="eastAsia"/>
                    <w:sz w:val="15"/>
                    <w:szCs w:val="15"/>
                  </w:rPr>
                  <w:t>46,916,787.16</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26C6C" w:rsidRPr="00821061" w:rsidRDefault="00826C6C">
                <w:pPr>
                  <w:jc w:val="right"/>
                  <w:rPr>
                    <w:rFonts w:ascii="宋体" w:hAnsi="宋体"/>
                    <w:szCs w:val="21"/>
                  </w:rPr>
                </w:pPr>
              </w:p>
            </w:tc>
          </w:tr>
        </w:tbl>
        <w:p w:rsidR="00996DE7" w:rsidRPr="00821061" w:rsidRDefault="007A1B61" w:rsidP="00826C6C">
          <w:pPr>
            <w:rPr>
              <w:rFonts w:ascii="宋体" w:hAnsi="宋体"/>
              <w:szCs w:val="21"/>
            </w:rPr>
          </w:pPr>
        </w:p>
      </w:sdtContent>
    </w:sdt>
    <w:p w:rsidR="00996DE7" w:rsidRDefault="00996DE7">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71"/>
            </w:numPr>
          </w:pPr>
          <w:r>
            <w:rPr>
              <w:rFonts w:hint="eastAsia"/>
            </w:rPr>
            <w:t>营业收入和营业成本</w:t>
          </w:r>
        </w:p>
        <w:p w:rsidR="00996DE7" w:rsidRDefault="00512658">
          <w:pPr>
            <w:pStyle w:val="4"/>
            <w:numPr>
              <w:ilvl w:val="0"/>
              <w:numId w:val="213"/>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Content>
            <w:p w:rsidR="00996DE7" w:rsidRDefault="007A1B61">
              <w:pPr>
                <w:pStyle w:val="a9"/>
                <w:ind w:firstLineChars="0" w:firstLine="0"/>
                <w:jc w:val="left"/>
                <w:rPr>
                  <w:rFonts w:ascii="宋体" w:hAnsi="宋体"/>
                  <w:bCs/>
                  <w:szCs w:val="21"/>
                </w:rPr>
              </w:pPr>
              <w:r>
                <w:rPr>
                  <w:rFonts w:ascii="宋体" w:hAnsi="宋体"/>
                  <w:bCs/>
                  <w:szCs w:val="21"/>
                </w:rPr>
                <w:fldChar w:fldCharType="begin"/>
              </w:r>
              <w:r w:rsidR="00DE7ED5">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DE7ED5">
                <w:rPr>
                  <w:rFonts w:ascii="宋体" w:hAnsi="宋体"/>
                  <w:bCs/>
                  <w:szCs w:val="21"/>
                </w:rPr>
                <w:instrText xml:space="preserve"> MACROBUTTON  SnrToggleCheckbox □不适用 </w:instrText>
              </w:r>
              <w:r>
                <w:rPr>
                  <w:rFonts w:ascii="宋体" w:hAnsi="宋体"/>
                  <w:bCs/>
                  <w:szCs w:val="21"/>
                </w:rPr>
                <w:fldChar w:fldCharType="end"/>
              </w:r>
            </w:p>
          </w:sdtContent>
        </w:sdt>
        <w:p w:rsidR="00DE7ED5" w:rsidRDefault="00512658">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96"/>
            <w:gridCol w:w="1686"/>
            <w:gridCol w:w="1896"/>
            <w:gridCol w:w="1686"/>
          </w:tblGrid>
          <w:tr w:rsidR="005E3A99" w:rsidTr="00B91E50">
            <w:sdt>
              <w:sdtPr>
                <w:tag w:val="_PLD_03d52d676cf8435a8f7a530f92cd7617"/>
                <w:id w:val="2275853"/>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项目</w:t>
                    </w:r>
                  </w:p>
                </w:tc>
              </w:sdtContent>
            </w:sdt>
            <w:sdt>
              <w:sdtPr>
                <w:tag w:val="_PLD_32b5faadfe0b45d19044be5526af3c2d"/>
                <w:id w:val="2275854"/>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本期发生额</w:t>
                    </w:r>
                  </w:p>
                </w:tc>
              </w:sdtContent>
            </w:sdt>
            <w:sdt>
              <w:sdtPr>
                <w:tag w:val="_PLD_5e3b95dc7e564cbabd77bf88c8a43781"/>
                <w:id w:val="2275855"/>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上期发生额</w:t>
                    </w:r>
                  </w:p>
                </w:tc>
              </w:sdtContent>
            </w:sdt>
          </w:tr>
          <w:tr w:rsidR="005E3A99" w:rsidTr="00B91E50">
            <w:tc>
              <w:tcPr>
                <w:tcW w:w="1570" w:type="pct"/>
                <w:vMerge/>
                <w:tcBorders>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p>
            </w:tc>
            <w:sdt>
              <w:sdtPr>
                <w:tag w:val="_PLD_35d68e9def174e9fb111f9c26dc6e586"/>
                <w:id w:val="227585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收入</w:t>
                    </w:r>
                  </w:p>
                </w:tc>
              </w:sdtContent>
            </w:sdt>
            <w:sdt>
              <w:sdtPr>
                <w:tag w:val="_PLD_bca4c40811a6455bb6f684093a6c0c7d"/>
                <w:id w:val="227585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成本</w:t>
                    </w:r>
                  </w:p>
                </w:tc>
              </w:sdtContent>
            </w:sdt>
            <w:sdt>
              <w:sdtPr>
                <w:tag w:val="_PLD_913bf231029842ff9aedaf2297b238c1"/>
                <w:id w:val="2275858"/>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收入</w:t>
                    </w:r>
                  </w:p>
                </w:tc>
              </w:sdtContent>
            </w:sdt>
            <w:sdt>
              <w:sdtPr>
                <w:tag w:val="_PLD_f626f406150145439510a3b7f1a71e39"/>
                <w:id w:val="22758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成本</w:t>
                    </w:r>
                  </w:p>
                </w:tc>
              </w:sdtContent>
            </w:sdt>
          </w:tr>
          <w:tr w:rsidR="005E3A99" w:rsidTr="00B91E50">
            <w:sdt>
              <w:sdtPr>
                <w:tag w:val="_PLD_5e96be68b278431da8715a6c739b83b7"/>
                <w:id w:val="227586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E3A99" w:rsidRDefault="005E3A99" w:rsidP="00B91E50">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1,447,129,933.89</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890,894,310.00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1,300,679,489.66</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825,018,835.20</w:t>
                </w:r>
              </w:p>
            </w:tc>
          </w:tr>
          <w:tr w:rsidR="005E3A99" w:rsidTr="00B91E50">
            <w:sdt>
              <w:sdtPr>
                <w:tag w:val="_PLD_6bfc9b53230c4537ab9d4895c4ac21b6"/>
                <w:id w:val="227586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E3A99" w:rsidRDefault="005E3A99" w:rsidP="00B91E50">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19,749,547.95</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16,928,207.97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17,667,268.61</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13,122,170.92</w:t>
                </w:r>
              </w:p>
            </w:tc>
          </w:tr>
          <w:tr w:rsidR="005E3A99" w:rsidRPr="00DE7ED5" w:rsidTr="00B91E50">
            <w:sdt>
              <w:sdtPr>
                <w:tag w:val="_PLD_d72589b11fca4f8e9290f2128cc382b9"/>
                <w:id w:val="227586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E3A99" w:rsidRDefault="005E3A99" w:rsidP="00B91E50">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1,466,879,481.84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907,822,517.97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1,318,346,758.27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A99" w:rsidRPr="00793C82" w:rsidRDefault="005E3A99" w:rsidP="00B91E50">
                <w:pPr>
                  <w:jc w:val="right"/>
                  <w:rPr>
                    <w:rFonts w:ascii="宋体" w:hAnsi="宋体"/>
                    <w:szCs w:val="21"/>
                  </w:rPr>
                </w:pPr>
                <w:r w:rsidRPr="00793C82">
                  <w:rPr>
                    <w:rFonts w:ascii="宋体" w:hAnsi="宋体"/>
                  </w:rPr>
                  <w:t>838,141,006.12</w:t>
                </w:r>
              </w:p>
            </w:tc>
          </w:tr>
        </w:tbl>
        <w:p w:rsidR="00996DE7" w:rsidRPr="00DE7ED5" w:rsidRDefault="007A1B61" w:rsidP="00DE7ED5"/>
      </w:sdtContent>
    </w:sdt>
    <w:p w:rsidR="00996DE7" w:rsidRDefault="00996DE7">
      <w:pPr>
        <w:rPr>
          <w:szCs w:val="21"/>
        </w:rPr>
      </w:pPr>
    </w:p>
    <w:bookmarkStart w:id="159" w:name="_Hlk533798917" w:displacedByCustomXml="next"/>
    <w:bookmarkEnd w:id="159" w:displacedByCustomXml="next"/>
    <w:bookmarkStart w:id="160" w:name="_Hlk533798810" w:displacedByCustomXml="next"/>
    <w:bookmarkEnd w:id="160" w:displacedByCustomXml="next"/>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ascii="Times New Roman" w:hAnsi="Times New Roman" w:cs="Times New Roman" w:hint="default"/>
          <w:kern w:val="2"/>
        </w:rPr>
      </w:sdtEndPr>
      <w:sdtContent>
        <w:p w:rsidR="00996DE7" w:rsidRDefault="00512658">
          <w:pPr>
            <w:pStyle w:val="3"/>
            <w:numPr>
              <w:ilvl w:val="0"/>
              <w:numId w:val="71"/>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996DE7" w:rsidRDefault="007A1B61">
              <w:r>
                <w:fldChar w:fldCharType="begin"/>
              </w:r>
              <w:r w:rsidR="00DE7ED5">
                <w:instrText>MACROBUTTON  SnrToggleCheckbox √</w:instrText>
              </w:r>
              <w:r w:rsidR="00DE7ED5">
                <w:instrText>适用</w:instrText>
              </w:r>
              <w:r w:rsidR="00DE7ED5">
                <w:instrText xml:space="preserve"> </w:instrText>
              </w:r>
              <w:r>
                <w:fldChar w:fldCharType="end"/>
              </w:r>
              <w:r>
                <w:fldChar w:fldCharType="begin"/>
              </w:r>
              <w:r w:rsidR="00DE7ED5">
                <w:instrText xml:space="preserve"> MACROBUTTON  SnrToggleCheckbox □</w:instrText>
              </w:r>
              <w:r w:rsidR="00DE7ED5">
                <w:instrText>不适用</w:instrText>
              </w:r>
              <w:r w:rsidR="00DE7ED5">
                <w:instrText xml:space="preserve"> </w:instrText>
              </w:r>
              <w:r>
                <w:fldChar w:fldCharType="end"/>
              </w:r>
            </w:p>
          </w:sdtContent>
        </w:sdt>
        <w:p w:rsidR="00996DE7" w:rsidRDefault="00512658">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CA7F93" w:rsidTr="00B91E50">
            <w:sdt>
              <w:sdtPr>
                <w:tag w:val="_PLD_621227914b93493bada9d556504cf971"/>
                <w:id w:val="2276345"/>
                <w:lock w:val="sdtLocked"/>
              </w:sdtPr>
              <w:sdtContent>
                <w:tc>
                  <w:tcPr>
                    <w:tcW w:w="2239" w:type="pct"/>
                    <w:vAlign w:val="center"/>
                  </w:tcPr>
                  <w:p w:rsidR="00CA7F93" w:rsidRDefault="00CA7F93" w:rsidP="00B91E50">
                    <w:pPr>
                      <w:jc w:val="center"/>
                      <w:rPr>
                        <w:szCs w:val="21"/>
                      </w:rPr>
                    </w:pPr>
                    <w:r>
                      <w:rPr>
                        <w:rFonts w:hint="eastAsia"/>
                        <w:szCs w:val="21"/>
                      </w:rPr>
                      <w:t>项目</w:t>
                    </w:r>
                  </w:p>
                </w:tc>
              </w:sdtContent>
            </w:sdt>
            <w:sdt>
              <w:sdtPr>
                <w:tag w:val="_PLD_c24b20e8300d4a4597569ca5520a73c6"/>
                <w:id w:val="2276346"/>
                <w:lock w:val="sdtLocked"/>
              </w:sdtPr>
              <w:sdtContent>
                <w:tc>
                  <w:tcPr>
                    <w:tcW w:w="1379" w:type="pct"/>
                  </w:tcPr>
                  <w:p w:rsidR="00CA7F93" w:rsidRDefault="00CA7F93" w:rsidP="00B91E50">
                    <w:pPr>
                      <w:jc w:val="center"/>
                      <w:rPr>
                        <w:szCs w:val="21"/>
                      </w:rPr>
                    </w:pPr>
                    <w:r>
                      <w:rPr>
                        <w:rFonts w:hint="eastAsia"/>
                        <w:szCs w:val="21"/>
                      </w:rPr>
                      <w:t>本期发生额</w:t>
                    </w:r>
                  </w:p>
                </w:tc>
              </w:sdtContent>
            </w:sdt>
            <w:sdt>
              <w:sdtPr>
                <w:tag w:val="_PLD_2e933f1a274f4a96bd4352385946c5c4"/>
                <w:id w:val="2276347"/>
                <w:lock w:val="sdtLocked"/>
              </w:sdtPr>
              <w:sdtContent>
                <w:tc>
                  <w:tcPr>
                    <w:tcW w:w="1382" w:type="pct"/>
                  </w:tcPr>
                  <w:p w:rsidR="00CA7F93" w:rsidRDefault="00CA7F93" w:rsidP="00B91E50">
                    <w:pPr>
                      <w:jc w:val="center"/>
                      <w:rPr>
                        <w:szCs w:val="21"/>
                      </w:rPr>
                    </w:pPr>
                    <w:r>
                      <w:rPr>
                        <w:rFonts w:hint="eastAsia"/>
                        <w:szCs w:val="21"/>
                      </w:rPr>
                      <w:t>上期发生额</w:t>
                    </w:r>
                  </w:p>
                </w:tc>
              </w:sdtContent>
            </w:sdt>
          </w:tr>
          <w:tr w:rsidR="00CA7F93" w:rsidTr="00B91E50">
            <w:sdt>
              <w:sdtPr>
                <w:tag w:val="_PLD_51b00765fcd245bda535a0178b63bc77"/>
                <w:id w:val="2276348"/>
                <w:lock w:val="sdtLocked"/>
              </w:sdtPr>
              <w:sdtContent>
                <w:tc>
                  <w:tcPr>
                    <w:tcW w:w="2239" w:type="pct"/>
                  </w:tcPr>
                  <w:p w:rsidR="00CA7F93" w:rsidRDefault="00CA7F93" w:rsidP="00B91E50">
                    <w:pPr>
                      <w:rPr>
                        <w:szCs w:val="21"/>
                      </w:rPr>
                    </w:pPr>
                    <w:r>
                      <w:rPr>
                        <w:rFonts w:hint="eastAsia"/>
                        <w:szCs w:val="21"/>
                      </w:rPr>
                      <w:t>成本法核算的长期股权投资收益</w:t>
                    </w:r>
                  </w:p>
                </w:tc>
              </w:sdtContent>
            </w:sdt>
            <w:tc>
              <w:tcPr>
                <w:tcW w:w="1379" w:type="pct"/>
              </w:tcPr>
              <w:p w:rsidR="00CA7F93" w:rsidRPr="00B90BC3" w:rsidRDefault="00CA7F93" w:rsidP="00B91E50">
                <w:pPr>
                  <w:jc w:val="right"/>
                  <w:rPr>
                    <w:rFonts w:ascii="宋体" w:hAnsi="宋体"/>
                    <w:szCs w:val="21"/>
                  </w:rPr>
                </w:pPr>
                <w:r w:rsidRPr="00B90BC3">
                  <w:rPr>
                    <w:rFonts w:ascii="宋体" w:hAnsi="宋体"/>
                  </w:rPr>
                  <w:t>9,381,324.69</w:t>
                </w:r>
              </w:p>
            </w:tc>
            <w:tc>
              <w:tcPr>
                <w:tcW w:w="1382" w:type="pct"/>
              </w:tcPr>
              <w:p w:rsidR="00CA7F93" w:rsidRPr="00B90BC3" w:rsidRDefault="00CA7F93" w:rsidP="00B91E50">
                <w:pPr>
                  <w:jc w:val="right"/>
                  <w:rPr>
                    <w:rFonts w:ascii="宋体" w:hAnsi="宋体"/>
                    <w:szCs w:val="21"/>
                  </w:rPr>
                </w:pPr>
                <w:r w:rsidRPr="00B90BC3">
                  <w:rPr>
                    <w:rFonts w:ascii="宋体" w:hAnsi="宋体"/>
                  </w:rPr>
                  <w:t>3,108,109.50</w:t>
                </w:r>
              </w:p>
            </w:tc>
          </w:tr>
          <w:tr w:rsidR="00CA7F93" w:rsidTr="00B91E50">
            <w:sdt>
              <w:sdtPr>
                <w:tag w:val="_PLD_ff21574a9d7a4e8d9cd38cbe2faa386b"/>
                <w:id w:val="2276349"/>
                <w:lock w:val="sdtLocked"/>
              </w:sdtPr>
              <w:sdtContent>
                <w:tc>
                  <w:tcPr>
                    <w:tcW w:w="2239" w:type="pct"/>
                  </w:tcPr>
                  <w:p w:rsidR="00CA7F93" w:rsidRDefault="00CA7F93" w:rsidP="00B91E50">
                    <w:pPr>
                      <w:rPr>
                        <w:szCs w:val="21"/>
                      </w:rPr>
                    </w:pPr>
                    <w:r>
                      <w:rPr>
                        <w:rFonts w:hint="eastAsia"/>
                        <w:szCs w:val="21"/>
                      </w:rPr>
                      <w:t>权益法核算的长期股权投资收益</w:t>
                    </w:r>
                  </w:p>
                </w:tc>
              </w:sdtContent>
            </w:sdt>
            <w:tc>
              <w:tcPr>
                <w:tcW w:w="1379" w:type="pct"/>
              </w:tcPr>
              <w:p w:rsidR="00CA7F93" w:rsidRPr="00B90BC3" w:rsidRDefault="00CA7F93" w:rsidP="00B91E50">
                <w:pPr>
                  <w:jc w:val="right"/>
                  <w:rPr>
                    <w:rFonts w:ascii="宋体" w:hAnsi="宋体"/>
                    <w:szCs w:val="21"/>
                  </w:rPr>
                </w:pPr>
                <w:r w:rsidRPr="00B90BC3">
                  <w:rPr>
                    <w:rFonts w:ascii="宋体" w:hAnsi="宋体"/>
                  </w:rPr>
                  <w:t>-1,940,950.90</w:t>
                </w:r>
              </w:p>
            </w:tc>
            <w:tc>
              <w:tcPr>
                <w:tcW w:w="1382" w:type="pct"/>
              </w:tcPr>
              <w:p w:rsidR="00CA7F93" w:rsidRPr="00B90BC3" w:rsidRDefault="00CA7F93" w:rsidP="00B91E50">
                <w:pPr>
                  <w:jc w:val="right"/>
                  <w:rPr>
                    <w:rFonts w:ascii="宋体" w:hAnsi="宋体"/>
                    <w:szCs w:val="21"/>
                  </w:rPr>
                </w:pPr>
                <w:r w:rsidRPr="00B90BC3">
                  <w:rPr>
                    <w:rFonts w:ascii="宋体" w:hAnsi="宋体"/>
                  </w:rPr>
                  <w:t>17,407.52</w:t>
                </w:r>
              </w:p>
            </w:tc>
          </w:tr>
          <w:tr w:rsidR="00CA7F93" w:rsidTr="00B91E50">
            <w:sdt>
              <w:sdtPr>
                <w:tag w:val="_PLD_6ea190d9b58f459cae6945c3468176f3"/>
                <w:id w:val="2276350"/>
                <w:lock w:val="sdtLocked"/>
              </w:sdtPr>
              <w:sdtContent>
                <w:tc>
                  <w:tcPr>
                    <w:tcW w:w="2239" w:type="pct"/>
                  </w:tcPr>
                  <w:p w:rsidR="00CA7F93" w:rsidRDefault="00CA7F93" w:rsidP="00B91E50">
                    <w:pPr>
                      <w:rPr>
                        <w:szCs w:val="21"/>
                      </w:rPr>
                    </w:pPr>
                    <w:r>
                      <w:rPr>
                        <w:rFonts w:hint="eastAsia"/>
                        <w:szCs w:val="21"/>
                      </w:rPr>
                      <w:t>处置长期股权投资产生的投资收益</w:t>
                    </w:r>
                  </w:p>
                </w:tc>
              </w:sdtContent>
            </w:sdt>
            <w:tc>
              <w:tcPr>
                <w:tcW w:w="1379" w:type="pct"/>
              </w:tcPr>
              <w:p w:rsidR="00CA7F93" w:rsidRPr="00B90BC3" w:rsidRDefault="00CA7F93" w:rsidP="00B91E50">
                <w:pPr>
                  <w:jc w:val="right"/>
                  <w:rPr>
                    <w:rFonts w:ascii="宋体" w:hAnsi="宋体"/>
                    <w:szCs w:val="21"/>
                  </w:rPr>
                </w:pPr>
              </w:p>
            </w:tc>
            <w:tc>
              <w:tcPr>
                <w:tcW w:w="1382" w:type="pct"/>
              </w:tcPr>
              <w:p w:rsidR="00CA7F93" w:rsidRPr="00B90BC3" w:rsidRDefault="00CA7F93" w:rsidP="00B91E50">
                <w:pPr>
                  <w:jc w:val="right"/>
                  <w:rPr>
                    <w:rFonts w:ascii="宋体" w:hAnsi="宋体"/>
                    <w:szCs w:val="21"/>
                  </w:rPr>
                </w:pPr>
                <w:r w:rsidRPr="00B90BC3">
                  <w:rPr>
                    <w:rFonts w:ascii="宋体" w:hAnsi="宋体"/>
                    <w:szCs w:val="21"/>
                  </w:rPr>
                  <w:t>-55,200,980.16</w:t>
                </w:r>
              </w:p>
            </w:tc>
          </w:tr>
          <w:tr w:rsidR="00CA7F93" w:rsidTr="00B91E50">
            <w:sdt>
              <w:sdtPr>
                <w:tag w:val="_PLD_f2200b017d1948ce8ba571c05e91b23d"/>
                <w:id w:val="2276351"/>
                <w:lock w:val="sdtLocked"/>
              </w:sdtPr>
              <w:sdtContent>
                <w:tc>
                  <w:tcPr>
                    <w:tcW w:w="2239" w:type="pct"/>
                  </w:tcPr>
                  <w:p w:rsidR="00CA7F93" w:rsidRDefault="00CA7F93" w:rsidP="00B91E50">
                    <w:pPr>
                      <w:rPr>
                        <w:szCs w:val="21"/>
                      </w:rPr>
                    </w:pPr>
                    <w:r>
                      <w:rPr>
                        <w:rFonts w:hint="eastAsia"/>
                        <w:szCs w:val="21"/>
                      </w:rPr>
                      <w:t>以公允价值计量且其变动计入当期损益的金融资产在持有期间的投资收益</w:t>
                    </w:r>
                  </w:p>
                </w:tc>
              </w:sdtContent>
            </w:sdt>
            <w:tc>
              <w:tcPr>
                <w:tcW w:w="1379" w:type="pct"/>
              </w:tcPr>
              <w:p w:rsidR="00CA7F93" w:rsidRPr="00B90BC3" w:rsidRDefault="00CA7F93" w:rsidP="00B91E50">
                <w:pPr>
                  <w:jc w:val="right"/>
                  <w:rPr>
                    <w:rFonts w:ascii="宋体" w:hAnsi="宋体"/>
                    <w:szCs w:val="21"/>
                  </w:rPr>
                </w:pPr>
              </w:p>
            </w:tc>
            <w:tc>
              <w:tcPr>
                <w:tcW w:w="1382" w:type="pct"/>
              </w:tcPr>
              <w:p w:rsidR="00CA7F93" w:rsidRPr="00B90BC3" w:rsidRDefault="00CA7F93" w:rsidP="00B91E50">
                <w:pPr>
                  <w:jc w:val="right"/>
                  <w:rPr>
                    <w:rFonts w:ascii="宋体" w:hAnsi="宋体"/>
                    <w:szCs w:val="21"/>
                  </w:rPr>
                </w:pPr>
              </w:p>
            </w:tc>
          </w:tr>
          <w:tr w:rsidR="00CA7F93" w:rsidTr="00B91E50">
            <w:sdt>
              <w:sdtPr>
                <w:tag w:val="_PLD_01816caea1904fad806040f350f28a12"/>
                <w:id w:val="2276352"/>
                <w:lock w:val="sdtLocked"/>
              </w:sdtPr>
              <w:sdtContent>
                <w:tc>
                  <w:tcPr>
                    <w:tcW w:w="2239" w:type="pct"/>
                  </w:tcPr>
                  <w:p w:rsidR="00CA7F93" w:rsidRDefault="00CA7F93" w:rsidP="00B91E50">
                    <w:pPr>
                      <w:rPr>
                        <w:szCs w:val="21"/>
                      </w:rPr>
                    </w:pPr>
                    <w:r>
                      <w:rPr>
                        <w:rFonts w:hint="eastAsia"/>
                        <w:szCs w:val="21"/>
                      </w:rPr>
                      <w:t>处置以公允价值计量且其变动计入当期损益的金融资产取得的投资收益</w:t>
                    </w:r>
                  </w:p>
                </w:tc>
              </w:sdtContent>
            </w:sdt>
            <w:tc>
              <w:tcPr>
                <w:tcW w:w="1379" w:type="pct"/>
              </w:tcPr>
              <w:p w:rsidR="00CA7F93" w:rsidRPr="00B90BC3" w:rsidRDefault="00CA7F93" w:rsidP="00B91E50">
                <w:pPr>
                  <w:jc w:val="right"/>
                  <w:rPr>
                    <w:rFonts w:ascii="宋体" w:hAnsi="宋体"/>
                    <w:szCs w:val="21"/>
                  </w:rPr>
                </w:pPr>
              </w:p>
            </w:tc>
            <w:tc>
              <w:tcPr>
                <w:tcW w:w="1382" w:type="pct"/>
              </w:tcPr>
              <w:p w:rsidR="00CA7F93" w:rsidRPr="00B90BC3" w:rsidRDefault="00CA7F93" w:rsidP="00B91E50">
                <w:pPr>
                  <w:jc w:val="right"/>
                  <w:rPr>
                    <w:rFonts w:ascii="宋体" w:hAnsi="宋体"/>
                    <w:szCs w:val="21"/>
                  </w:rPr>
                </w:pPr>
              </w:p>
            </w:tc>
          </w:tr>
          <w:tr w:rsidR="00CA7F93" w:rsidTr="00B91E50">
            <w:sdt>
              <w:sdtPr>
                <w:tag w:val="_PLD_dc348fd537f349d782c3fb84e912e87f"/>
                <w:id w:val="2276353"/>
                <w:lock w:val="sdtLocked"/>
              </w:sdtPr>
              <w:sdtContent>
                <w:tc>
                  <w:tcPr>
                    <w:tcW w:w="2239" w:type="pct"/>
                  </w:tcPr>
                  <w:p w:rsidR="00CA7F93" w:rsidRDefault="00CA7F93" w:rsidP="00B91E50">
                    <w:pPr>
                      <w:rPr>
                        <w:szCs w:val="21"/>
                      </w:rPr>
                    </w:pPr>
                    <w:r>
                      <w:rPr>
                        <w:rFonts w:hint="eastAsia"/>
                        <w:szCs w:val="21"/>
                      </w:rPr>
                      <w:t>持有至到期投资在持有期间的投资收益</w:t>
                    </w:r>
                  </w:p>
                </w:tc>
              </w:sdtContent>
            </w:sdt>
            <w:tc>
              <w:tcPr>
                <w:tcW w:w="1379" w:type="pct"/>
              </w:tcPr>
              <w:p w:rsidR="00CA7F93" w:rsidRPr="00B90BC3" w:rsidRDefault="00CA7F93" w:rsidP="00B91E50">
                <w:pPr>
                  <w:jc w:val="right"/>
                  <w:rPr>
                    <w:rFonts w:ascii="宋体" w:hAnsi="宋体"/>
                    <w:szCs w:val="21"/>
                  </w:rPr>
                </w:pPr>
              </w:p>
            </w:tc>
            <w:tc>
              <w:tcPr>
                <w:tcW w:w="1382" w:type="pct"/>
              </w:tcPr>
              <w:p w:rsidR="00CA7F93" w:rsidRPr="00B90BC3" w:rsidRDefault="00CA7F93" w:rsidP="00B91E50">
                <w:pPr>
                  <w:jc w:val="right"/>
                  <w:rPr>
                    <w:rFonts w:ascii="宋体" w:hAnsi="宋体"/>
                    <w:szCs w:val="21"/>
                  </w:rPr>
                </w:pPr>
              </w:p>
            </w:tc>
          </w:tr>
          <w:tr w:rsidR="00CA7F93" w:rsidTr="00B91E50">
            <w:tc>
              <w:tcPr>
                <w:tcW w:w="2239" w:type="pct"/>
              </w:tcPr>
              <w:sdt>
                <w:sdtPr>
                  <w:rPr>
                    <w:rFonts w:hint="eastAsia"/>
                  </w:rPr>
                  <w:tag w:val="_PLD_45748cf6cdb446e89808947be84baea5"/>
                  <w:id w:val="2276354"/>
                  <w:lock w:val="sdtLocked"/>
                </w:sdtPr>
                <w:sdtContent>
                  <w:p w:rsidR="00CA7F93" w:rsidRDefault="00CA7F93" w:rsidP="00B91E50">
                    <w:r>
                      <w:rPr>
                        <w:rFonts w:hint="eastAsia"/>
                      </w:rPr>
                      <w:t>处置持有至到期投资取得的投资收益</w:t>
                    </w:r>
                  </w:p>
                </w:sdtContent>
              </w:sdt>
            </w:tc>
            <w:tc>
              <w:tcPr>
                <w:tcW w:w="1379" w:type="pct"/>
              </w:tcPr>
              <w:p w:rsidR="00CA7F93" w:rsidRPr="00B90BC3" w:rsidRDefault="00CA7F93" w:rsidP="00B91E50">
                <w:pPr>
                  <w:jc w:val="right"/>
                  <w:rPr>
                    <w:rFonts w:ascii="宋体" w:hAnsi="宋体"/>
                    <w:szCs w:val="21"/>
                  </w:rPr>
                </w:pPr>
              </w:p>
            </w:tc>
            <w:tc>
              <w:tcPr>
                <w:tcW w:w="1382" w:type="pct"/>
              </w:tcPr>
              <w:p w:rsidR="00CA7F93" w:rsidRPr="00B90BC3" w:rsidRDefault="00CA7F93" w:rsidP="00B91E50">
                <w:pPr>
                  <w:jc w:val="right"/>
                  <w:rPr>
                    <w:rFonts w:ascii="宋体" w:hAnsi="宋体"/>
                    <w:szCs w:val="21"/>
                  </w:rPr>
                </w:pPr>
              </w:p>
            </w:tc>
          </w:tr>
          <w:tr w:rsidR="00CA7F93" w:rsidTr="00B91E50">
            <w:sdt>
              <w:sdtPr>
                <w:tag w:val="_PLD_fcea55de54fa427796f31d0a70a5b76b"/>
                <w:id w:val="2276355"/>
                <w:lock w:val="sdtLocked"/>
              </w:sdtPr>
              <w:sdtContent>
                <w:tc>
                  <w:tcPr>
                    <w:tcW w:w="2239" w:type="pct"/>
                  </w:tcPr>
                  <w:p w:rsidR="00CA7F93" w:rsidRDefault="00CA7F93" w:rsidP="00B91E50">
                    <w:pPr>
                      <w:rPr>
                        <w:szCs w:val="21"/>
                      </w:rPr>
                    </w:pPr>
                    <w:r>
                      <w:rPr>
                        <w:rFonts w:hint="eastAsia"/>
                        <w:szCs w:val="21"/>
                      </w:rPr>
                      <w:t>可供出售金融资产在持有期间的投资收益</w:t>
                    </w:r>
                  </w:p>
                </w:tc>
              </w:sdtContent>
            </w:sdt>
            <w:tc>
              <w:tcPr>
                <w:tcW w:w="1379" w:type="pct"/>
              </w:tcPr>
              <w:p w:rsidR="00CA7F93" w:rsidRPr="00B90BC3" w:rsidRDefault="00CA7F93" w:rsidP="00B91E50">
                <w:pPr>
                  <w:jc w:val="right"/>
                  <w:rPr>
                    <w:rFonts w:ascii="宋体" w:hAnsi="宋体"/>
                    <w:szCs w:val="21"/>
                  </w:rPr>
                </w:pPr>
                <w:r w:rsidRPr="00B90BC3">
                  <w:rPr>
                    <w:rFonts w:ascii="宋体" w:hAnsi="宋体"/>
                  </w:rPr>
                  <w:t>762,091.50</w:t>
                </w:r>
              </w:p>
            </w:tc>
            <w:tc>
              <w:tcPr>
                <w:tcW w:w="1382" w:type="pct"/>
              </w:tcPr>
              <w:p w:rsidR="00CA7F93" w:rsidRPr="00B90BC3" w:rsidRDefault="00CA7F93" w:rsidP="00B91E50">
                <w:pPr>
                  <w:jc w:val="right"/>
                  <w:rPr>
                    <w:rFonts w:ascii="宋体" w:hAnsi="宋体"/>
                    <w:szCs w:val="21"/>
                  </w:rPr>
                </w:pPr>
                <w:r w:rsidRPr="00B90BC3">
                  <w:rPr>
                    <w:rFonts w:ascii="宋体" w:hAnsi="宋体"/>
                  </w:rPr>
                  <w:t>762,091.50</w:t>
                </w:r>
              </w:p>
            </w:tc>
          </w:tr>
          <w:tr w:rsidR="00CA7F93" w:rsidTr="00B91E50">
            <w:sdt>
              <w:sdtPr>
                <w:tag w:val="_PLD_75750476d30c4e5e9dffd94a04622b06"/>
                <w:id w:val="2276356"/>
                <w:lock w:val="sdtLocked"/>
              </w:sdtPr>
              <w:sdtContent>
                <w:tc>
                  <w:tcPr>
                    <w:tcW w:w="2239" w:type="pct"/>
                  </w:tcPr>
                  <w:p w:rsidR="00CA7F93" w:rsidRDefault="00CA7F93" w:rsidP="00B91E50">
                    <w:pPr>
                      <w:rPr>
                        <w:szCs w:val="21"/>
                      </w:rPr>
                    </w:pPr>
                    <w:r>
                      <w:rPr>
                        <w:rFonts w:hint="eastAsia"/>
                        <w:szCs w:val="21"/>
                      </w:rPr>
                      <w:t>处置可供出售金融资产取得的投资收益</w:t>
                    </w:r>
                  </w:p>
                </w:tc>
              </w:sdtContent>
            </w:sdt>
            <w:tc>
              <w:tcPr>
                <w:tcW w:w="1379" w:type="pct"/>
              </w:tcPr>
              <w:p w:rsidR="00CA7F93" w:rsidRPr="00B90BC3" w:rsidRDefault="00CA7F93" w:rsidP="00B91E50">
                <w:pPr>
                  <w:jc w:val="right"/>
                  <w:rPr>
                    <w:rFonts w:ascii="宋体" w:hAnsi="宋体"/>
                    <w:szCs w:val="21"/>
                  </w:rPr>
                </w:pPr>
              </w:p>
            </w:tc>
            <w:tc>
              <w:tcPr>
                <w:tcW w:w="1382" w:type="pct"/>
              </w:tcPr>
              <w:p w:rsidR="00CA7F93" w:rsidRPr="00B90BC3" w:rsidRDefault="00CA7F93" w:rsidP="00B91E50">
                <w:pPr>
                  <w:jc w:val="right"/>
                  <w:rPr>
                    <w:rFonts w:ascii="宋体" w:hAnsi="宋体"/>
                    <w:szCs w:val="21"/>
                  </w:rPr>
                </w:pPr>
                <w:r w:rsidRPr="00B90BC3">
                  <w:rPr>
                    <w:rFonts w:ascii="宋体" w:hAnsi="宋体"/>
                    <w:szCs w:val="21"/>
                  </w:rPr>
                  <w:t>6,285,937.68</w:t>
                </w:r>
              </w:p>
            </w:tc>
          </w:tr>
          <w:tr w:rsidR="00CA7F93" w:rsidTr="00B91E50">
            <w:sdt>
              <w:sdtPr>
                <w:tag w:val="_PLD_7cfbdc7d4a7a43c3972b2cc1a5430c1d"/>
                <w:id w:val="2276357"/>
                <w:lock w:val="sdtLocked"/>
              </w:sdtPr>
              <w:sdtContent>
                <w:tc>
                  <w:tcPr>
                    <w:tcW w:w="2239" w:type="pct"/>
                  </w:tcPr>
                  <w:p w:rsidR="00CA7F93" w:rsidRDefault="00CA7F93" w:rsidP="00B91E50">
                    <w:pPr>
                      <w:rPr>
                        <w:szCs w:val="21"/>
                      </w:rPr>
                    </w:pPr>
                    <w:r>
                      <w:rPr>
                        <w:rFonts w:hint="eastAsia"/>
                        <w:szCs w:val="21"/>
                      </w:rPr>
                      <w:t>丧失控制权后，剩余股权按公允价值重新计量产生的利得</w:t>
                    </w:r>
                  </w:p>
                </w:tc>
              </w:sdtContent>
            </w:sdt>
            <w:tc>
              <w:tcPr>
                <w:tcW w:w="1379" w:type="pct"/>
              </w:tcPr>
              <w:p w:rsidR="00CA7F93" w:rsidRPr="00B90BC3" w:rsidRDefault="00CA7F93" w:rsidP="00B91E50">
                <w:pPr>
                  <w:jc w:val="right"/>
                  <w:rPr>
                    <w:rFonts w:ascii="宋体" w:hAnsi="宋体"/>
                    <w:szCs w:val="21"/>
                  </w:rPr>
                </w:pPr>
              </w:p>
            </w:tc>
            <w:tc>
              <w:tcPr>
                <w:tcW w:w="1382" w:type="pct"/>
              </w:tcPr>
              <w:p w:rsidR="00CA7F93" w:rsidRPr="00B90BC3" w:rsidRDefault="00CA7F93" w:rsidP="00B91E50">
                <w:pPr>
                  <w:jc w:val="right"/>
                  <w:rPr>
                    <w:rFonts w:ascii="宋体" w:hAnsi="宋体"/>
                    <w:szCs w:val="21"/>
                  </w:rPr>
                </w:pPr>
              </w:p>
            </w:tc>
          </w:tr>
          <w:sdt>
            <w:sdtPr>
              <w:rPr>
                <w:szCs w:val="21"/>
              </w:rPr>
              <w:alias w:val="其他投资收益"/>
              <w:tag w:val="_TUP_c04630a426dd41e5bd8fd2224d2a6dce"/>
              <w:id w:val="2276358"/>
              <w:lock w:val="sdtLocked"/>
            </w:sdtPr>
            <w:sdtEndPr>
              <w:rPr>
                <w:rFonts w:ascii="宋体" w:hAnsi="宋体"/>
              </w:rPr>
            </w:sdtEndPr>
            <w:sdtContent>
              <w:tr w:rsidR="00CA7F93" w:rsidTr="00B91E50">
                <w:tc>
                  <w:tcPr>
                    <w:tcW w:w="2239" w:type="pct"/>
                  </w:tcPr>
                  <w:p w:rsidR="00CA7F93" w:rsidRDefault="00CA7F93" w:rsidP="00B91E50">
                    <w:pPr>
                      <w:rPr>
                        <w:szCs w:val="21"/>
                      </w:rPr>
                    </w:pPr>
                    <w:r>
                      <w:t>银行理财产品收益</w:t>
                    </w:r>
                  </w:p>
                </w:tc>
                <w:tc>
                  <w:tcPr>
                    <w:tcW w:w="1379" w:type="pct"/>
                  </w:tcPr>
                  <w:p w:rsidR="00CA7F93" w:rsidRPr="00B90BC3" w:rsidRDefault="00CA7F93" w:rsidP="00B91E50">
                    <w:pPr>
                      <w:jc w:val="right"/>
                      <w:rPr>
                        <w:rFonts w:ascii="宋体" w:hAnsi="宋体"/>
                        <w:szCs w:val="21"/>
                      </w:rPr>
                    </w:pPr>
                    <w:r w:rsidRPr="00B90BC3">
                      <w:rPr>
                        <w:rFonts w:ascii="宋体" w:hAnsi="宋体"/>
                      </w:rPr>
                      <w:t>18,119,100.80</w:t>
                    </w:r>
                  </w:p>
                </w:tc>
                <w:tc>
                  <w:tcPr>
                    <w:tcW w:w="1382" w:type="pct"/>
                  </w:tcPr>
                  <w:p w:rsidR="00CA7F93" w:rsidRPr="00B90BC3" w:rsidRDefault="00CA7F93" w:rsidP="00B91E50">
                    <w:pPr>
                      <w:jc w:val="right"/>
                      <w:rPr>
                        <w:rFonts w:ascii="宋体" w:hAnsi="宋体"/>
                        <w:szCs w:val="21"/>
                      </w:rPr>
                    </w:pPr>
                    <w:r w:rsidRPr="00B90BC3">
                      <w:rPr>
                        <w:rFonts w:ascii="宋体" w:hAnsi="宋体"/>
                      </w:rPr>
                      <w:t>3,872,856.82</w:t>
                    </w:r>
                  </w:p>
                </w:tc>
              </w:tr>
            </w:sdtContent>
          </w:sdt>
          <w:sdt>
            <w:sdtPr>
              <w:rPr>
                <w:szCs w:val="21"/>
              </w:rPr>
              <w:alias w:val="其他投资收益"/>
              <w:tag w:val="_TUP_c04630a426dd41e5bd8fd2224d2a6dce"/>
              <w:id w:val="2276359"/>
              <w:lock w:val="sdtLocked"/>
            </w:sdtPr>
            <w:sdtEndPr>
              <w:rPr>
                <w:rFonts w:ascii="宋体" w:hAnsi="宋体"/>
              </w:rPr>
            </w:sdtEndPr>
            <w:sdtContent>
              <w:tr w:rsidR="00CA7F93" w:rsidTr="00B91E50">
                <w:tc>
                  <w:tcPr>
                    <w:tcW w:w="2239" w:type="pct"/>
                  </w:tcPr>
                  <w:p w:rsidR="00CA7F93" w:rsidRDefault="00CA7F93" w:rsidP="00B91E50">
                    <w:pPr>
                      <w:rPr>
                        <w:szCs w:val="21"/>
                      </w:rPr>
                    </w:pPr>
                    <w:r>
                      <w:t>其他</w:t>
                    </w:r>
                  </w:p>
                </w:tc>
                <w:tc>
                  <w:tcPr>
                    <w:tcW w:w="1379" w:type="pct"/>
                  </w:tcPr>
                  <w:p w:rsidR="00CA7F93" w:rsidRPr="00B90BC3" w:rsidRDefault="00CA7F93" w:rsidP="00B91E50">
                    <w:pPr>
                      <w:jc w:val="right"/>
                      <w:rPr>
                        <w:rFonts w:ascii="宋体" w:hAnsi="宋体"/>
                        <w:szCs w:val="21"/>
                      </w:rPr>
                    </w:pPr>
                    <w:r w:rsidRPr="00B90BC3">
                      <w:rPr>
                        <w:rFonts w:ascii="宋体" w:hAnsi="宋体"/>
                      </w:rPr>
                      <w:t>23,179,719.57</w:t>
                    </w:r>
                  </w:p>
                </w:tc>
                <w:tc>
                  <w:tcPr>
                    <w:tcW w:w="1382" w:type="pct"/>
                  </w:tcPr>
                  <w:p w:rsidR="00CA7F93" w:rsidRPr="00B90BC3" w:rsidRDefault="00CA7F93" w:rsidP="00B91E50">
                    <w:pPr>
                      <w:jc w:val="right"/>
                      <w:rPr>
                        <w:rFonts w:ascii="宋体" w:hAnsi="宋体"/>
                        <w:szCs w:val="21"/>
                      </w:rPr>
                    </w:pPr>
                    <w:r w:rsidRPr="00B90BC3">
                      <w:rPr>
                        <w:rFonts w:ascii="宋体" w:hAnsi="宋体"/>
                      </w:rPr>
                      <w:t>24,104,773.96</w:t>
                    </w:r>
                  </w:p>
                </w:tc>
              </w:tr>
            </w:sdtContent>
          </w:sdt>
          <w:tr w:rsidR="00CA7F93" w:rsidTr="00B91E50">
            <w:sdt>
              <w:sdtPr>
                <w:tag w:val="_PLD_48c5683e7d07480e8da4789eb1aa679d"/>
                <w:id w:val="2276360"/>
                <w:lock w:val="sdtLocked"/>
              </w:sdtPr>
              <w:sdtContent>
                <w:tc>
                  <w:tcPr>
                    <w:tcW w:w="2239" w:type="pct"/>
                    <w:vAlign w:val="center"/>
                  </w:tcPr>
                  <w:p w:rsidR="00CA7F93" w:rsidRDefault="00CA7F93" w:rsidP="00B91E50">
                    <w:pPr>
                      <w:jc w:val="center"/>
                      <w:rPr>
                        <w:szCs w:val="21"/>
                      </w:rPr>
                    </w:pPr>
                    <w:r>
                      <w:rPr>
                        <w:rFonts w:hint="eastAsia"/>
                        <w:szCs w:val="21"/>
                      </w:rPr>
                      <w:t>合计</w:t>
                    </w:r>
                  </w:p>
                </w:tc>
              </w:sdtContent>
            </w:sdt>
            <w:tc>
              <w:tcPr>
                <w:tcW w:w="1379" w:type="pct"/>
              </w:tcPr>
              <w:p w:rsidR="00CA7F93" w:rsidRPr="00B90BC3" w:rsidRDefault="00CA7F93" w:rsidP="00B91E50">
                <w:pPr>
                  <w:jc w:val="right"/>
                  <w:rPr>
                    <w:rFonts w:ascii="宋体" w:hAnsi="宋体"/>
                    <w:szCs w:val="21"/>
                  </w:rPr>
                </w:pPr>
                <w:r w:rsidRPr="00B90BC3">
                  <w:rPr>
                    <w:rFonts w:ascii="宋体" w:hAnsi="宋体"/>
                  </w:rPr>
                  <w:t>49,501,285.66</w:t>
                </w:r>
              </w:p>
            </w:tc>
            <w:tc>
              <w:tcPr>
                <w:tcW w:w="1382" w:type="pct"/>
              </w:tcPr>
              <w:p w:rsidR="00CA7F93" w:rsidRPr="00B90BC3" w:rsidRDefault="00CA7F93" w:rsidP="00B91E50">
                <w:pPr>
                  <w:jc w:val="right"/>
                  <w:rPr>
                    <w:rFonts w:ascii="宋体" w:hAnsi="宋体"/>
                    <w:szCs w:val="21"/>
                  </w:rPr>
                </w:pPr>
                <w:r w:rsidRPr="00B90BC3">
                  <w:rPr>
                    <w:rFonts w:ascii="宋体" w:hAnsi="宋体"/>
                  </w:rPr>
                  <w:t>-17,049,803.18</w:t>
                </w:r>
              </w:p>
            </w:tc>
          </w:tr>
        </w:tbl>
        <w:p w:rsidR="00996DE7" w:rsidRDefault="007A1B61">
          <w:pPr>
            <w:rPr>
              <w:szCs w:val="21"/>
            </w:rPr>
          </w:pPr>
        </w:p>
      </w:sdtContent>
    </w:sdt>
    <w:p w:rsidR="00996DE7" w:rsidRDefault="00996DE7">
      <w:pPr>
        <w:ind w:rightChars="-759" w:right="-1594"/>
        <w:rPr>
          <w:szCs w:val="21"/>
        </w:rPr>
      </w:pPr>
    </w:p>
    <w:p w:rsidR="00996DE7" w:rsidRDefault="00512658">
      <w:pPr>
        <w:pStyle w:val="2"/>
        <w:numPr>
          <w:ilvl w:val="0"/>
          <w:numId w:val="45"/>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rFonts w:ascii="Times New Roman" w:hAnsi="Times New Roman" w:cs="Times New Roman"/>
          <w:kern w:val="2"/>
          <w:szCs w:val="24"/>
        </w:rPr>
      </w:sdtEndPr>
      <w:sdtContent>
        <w:p w:rsidR="00996DE7" w:rsidRDefault="00512658">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996DE7" w:rsidRDefault="007A1B61">
              <w:pPr>
                <w:rPr>
                  <w:szCs w:val="21"/>
                </w:rPr>
              </w:pPr>
              <w:r>
                <w:rPr>
                  <w:szCs w:val="21"/>
                </w:rPr>
                <w:fldChar w:fldCharType="begin"/>
              </w:r>
              <w:r w:rsidR="00CF2F53">
                <w:rPr>
                  <w:szCs w:val="21"/>
                </w:rPr>
                <w:instrText xml:space="preserve"> MACROBUTTON  SnrToggleCheckbox √</w:instrText>
              </w:r>
              <w:r w:rsidR="00CF2F53">
                <w:rPr>
                  <w:szCs w:val="21"/>
                </w:rPr>
                <w:instrText>适用</w:instrText>
              </w:r>
              <w:r w:rsidR="00CF2F53">
                <w:rPr>
                  <w:szCs w:val="21"/>
                </w:rPr>
                <w:instrText xml:space="preserve">  </w:instrText>
              </w:r>
              <w:r>
                <w:rPr>
                  <w:szCs w:val="21"/>
                </w:rPr>
                <w:fldChar w:fldCharType="end"/>
              </w:r>
              <w:r>
                <w:rPr>
                  <w:szCs w:val="21"/>
                </w:rPr>
                <w:fldChar w:fldCharType="begin"/>
              </w:r>
              <w:r w:rsidR="00CF2F53">
                <w:rPr>
                  <w:szCs w:val="21"/>
                </w:rPr>
                <w:instrText xml:space="preserve"> MACROBUTTON  SnrToggleCheckbox □</w:instrText>
              </w:r>
              <w:r w:rsidR="00CF2F53">
                <w:rPr>
                  <w:szCs w:val="21"/>
                </w:rPr>
                <w:instrText>不适用</w:instrText>
              </w:r>
              <w:r w:rsidR="00CF2F53">
                <w:rPr>
                  <w:szCs w:val="21"/>
                </w:rPr>
                <w:instrText xml:space="preserve"> </w:instrText>
              </w:r>
              <w:r>
                <w:rPr>
                  <w:szCs w:val="21"/>
                </w:rPr>
                <w:fldChar w:fldCharType="end"/>
              </w:r>
            </w:p>
          </w:sdtContent>
        </w:sdt>
        <w:p w:rsidR="00996DE7" w:rsidRDefault="00512658">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C6D6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C6D6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676EBC" w:rsidTr="00B91E50">
            <w:sdt>
              <w:sdtPr>
                <w:tag w:val="_PLD_21836bed4dfd441e8a48a625518a8f5f"/>
                <w:id w:val="2282396"/>
                <w:lock w:val="sdtLocked"/>
              </w:sdtPr>
              <w:sdtContent>
                <w:tc>
                  <w:tcPr>
                    <w:tcW w:w="2242" w:type="pct"/>
                    <w:shd w:val="clear" w:color="auto" w:fill="auto"/>
                    <w:vAlign w:val="center"/>
                  </w:tcPr>
                  <w:p w:rsidR="00676EBC" w:rsidRDefault="00676EBC" w:rsidP="00B91E50">
                    <w:pPr>
                      <w:jc w:val="center"/>
                      <w:rPr>
                        <w:szCs w:val="21"/>
                      </w:rPr>
                    </w:pPr>
                    <w:r>
                      <w:rPr>
                        <w:rFonts w:hint="eastAsia"/>
                        <w:szCs w:val="21"/>
                      </w:rPr>
                      <w:t>项目</w:t>
                    </w:r>
                  </w:p>
                </w:tc>
              </w:sdtContent>
            </w:sdt>
            <w:sdt>
              <w:sdtPr>
                <w:rPr>
                  <w:rFonts w:ascii="宋体" w:hAnsi="宋体"/>
                </w:rPr>
                <w:tag w:val="_PLD_52741206370c4e1799f79141c7f871df"/>
                <w:id w:val="2282397"/>
                <w:lock w:val="sdtLocked"/>
              </w:sdtPr>
              <w:sdtContent>
                <w:tc>
                  <w:tcPr>
                    <w:tcW w:w="1376" w:type="pct"/>
                    <w:shd w:val="clear" w:color="auto" w:fill="auto"/>
                  </w:tcPr>
                  <w:p w:rsidR="00676EBC" w:rsidRPr="00793C82" w:rsidRDefault="00676EBC" w:rsidP="00B91E50">
                    <w:pPr>
                      <w:jc w:val="center"/>
                      <w:rPr>
                        <w:rFonts w:ascii="宋体" w:hAnsi="宋体"/>
                        <w:szCs w:val="21"/>
                      </w:rPr>
                    </w:pPr>
                    <w:r w:rsidRPr="00793C82">
                      <w:rPr>
                        <w:rFonts w:ascii="宋体" w:hAnsi="宋体" w:hint="eastAsia"/>
                        <w:szCs w:val="21"/>
                      </w:rPr>
                      <w:t>金额</w:t>
                    </w:r>
                  </w:p>
                </w:tc>
              </w:sdtContent>
            </w:sdt>
            <w:sdt>
              <w:sdtPr>
                <w:tag w:val="_PLD_ac90403c6a634936b93313c407ed4e35"/>
                <w:id w:val="2282398"/>
                <w:lock w:val="sdtLocked"/>
              </w:sdtPr>
              <w:sdtContent>
                <w:tc>
                  <w:tcPr>
                    <w:tcW w:w="1382" w:type="pct"/>
                  </w:tcPr>
                  <w:p w:rsidR="00676EBC" w:rsidRDefault="00676EBC" w:rsidP="00B91E50">
                    <w:pPr>
                      <w:jc w:val="center"/>
                      <w:rPr>
                        <w:szCs w:val="21"/>
                      </w:rPr>
                    </w:pPr>
                    <w:r>
                      <w:rPr>
                        <w:rFonts w:hint="eastAsia"/>
                        <w:szCs w:val="21"/>
                      </w:rPr>
                      <w:t>说明</w:t>
                    </w:r>
                  </w:p>
                </w:tc>
              </w:sdtContent>
            </w:sdt>
          </w:tr>
          <w:tr w:rsidR="00676EBC" w:rsidTr="00B91E50">
            <w:sdt>
              <w:sdtPr>
                <w:tag w:val="_PLD_26d005fae80c40c5b439c091e256805a"/>
                <w:id w:val="2282399"/>
                <w:lock w:val="sdtLocked"/>
              </w:sdtPr>
              <w:sdtContent>
                <w:tc>
                  <w:tcPr>
                    <w:tcW w:w="2242" w:type="pct"/>
                    <w:shd w:val="clear" w:color="auto" w:fill="auto"/>
                    <w:vAlign w:val="center"/>
                  </w:tcPr>
                  <w:p w:rsidR="00676EBC" w:rsidRDefault="00676EBC" w:rsidP="00B91E50">
                    <w:pPr>
                      <w:rPr>
                        <w:szCs w:val="21"/>
                      </w:rPr>
                    </w:pPr>
                    <w:r>
                      <w:rPr>
                        <w:rFonts w:hint="eastAsia"/>
                        <w:szCs w:val="21"/>
                      </w:rPr>
                      <w:t>非流动资产处置损益</w:t>
                    </w:r>
                  </w:p>
                </w:tc>
              </w:sdtContent>
            </w:sdt>
            <w:sdt>
              <w:sdtPr>
                <w:rPr>
                  <w:rFonts w:ascii="宋体" w:hAnsi="宋体" w:hint="eastAsia"/>
                  <w:spacing w:val="5"/>
                  <w:szCs w:val="21"/>
                </w:rPr>
                <w:alias w:val="非流动性资产处置损益，包括已计提资产减值准备的冲销部分（非经常性损益项目）"/>
                <w:tag w:val="_GBC_f045781906b04458b3ad625ee4515c61"/>
                <w:id w:val="228240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spacing w:val="5"/>
                        <w:szCs w:val="21"/>
                      </w:rPr>
                      <w:t>-5,653,142.57</w:t>
                    </w:r>
                  </w:p>
                </w:tc>
              </w:sdtContent>
            </w:sdt>
            <w:sdt>
              <w:sdtPr>
                <w:rPr>
                  <w:szCs w:val="21"/>
                </w:rPr>
                <w:alias w:val="非流动性资产处置损益，包括已计提资产减值准备的冲销部分的说明（非经常性损益项目）"/>
                <w:tag w:val="_GBC_dbf112280e8b447b803745e3222ebaab"/>
                <w:id w:val="228240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676EBC" w:rsidRDefault="00676EBC" w:rsidP="00B91E50">
                    <w:pPr>
                      <w:rPr>
                        <w:b/>
                        <w:szCs w:val="21"/>
                      </w:rPr>
                    </w:pPr>
                    <w:r>
                      <w:rPr>
                        <w:rFonts w:hint="eastAsia"/>
                        <w:color w:val="0000FF"/>
                        <w:szCs w:val="21"/>
                      </w:rPr>
                      <w:t xml:space="preserve">　</w:t>
                    </w:r>
                  </w:p>
                </w:tc>
              </w:sdtContent>
            </w:sdt>
          </w:tr>
          <w:tr w:rsidR="00676EBC" w:rsidTr="00B91E50">
            <w:sdt>
              <w:sdtPr>
                <w:tag w:val="_PLD_4971661f1d5e4d61b7fad7606c1c1bb7"/>
                <w:id w:val="2282405"/>
                <w:lock w:val="sdtLocked"/>
              </w:sdtPr>
              <w:sdtContent>
                <w:tc>
                  <w:tcPr>
                    <w:tcW w:w="2242" w:type="pct"/>
                    <w:shd w:val="clear" w:color="auto" w:fill="auto"/>
                    <w:vAlign w:val="center"/>
                  </w:tcPr>
                  <w:p w:rsidR="00676EBC" w:rsidRDefault="00676EBC" w:rsidP="00B91E50">
                    <w:pPr>
                      <w:rPr>
                        <w:szCs w:val="21"/>
                      </w:rPr>
                    </w:pPr>
                    <w:r>
                      <w:rPr>
                        <w:rFonts w:hint="eastAsia"/>
                        <w:szCs w:val="21"/>
                      </w:rPr>
                      <w:t>计入当期损益的政府补助（与企业业务密切相关，按照国家统一标准定额或定量享受的政府补助除外）</w:t>
                    </w:r>
                  </w:p>
                </w:tc>
              </w:sdtContent>
            </w:sdt>
            <w:sdt>
              <w:sdtPr>
                <w:rPr>
                  <w:rFonts w:ascii="宋体" w:hAnsi="宋体" w:hint="eastAsia"/>
                  <w:spacing w:val="5"/>
                  <w:szCs w:val="21"/>
                </w:rPr>
                <w:alias w:val="计入当期损益的政府补助，但与公司正常经营业务密切相关，符合国家政策规定、按照一定标准定额或定量持续享受的政府补助除外（非经常性损"/>
                <w:tag w:val="_GBC_87d17071bbe748b28c703f8eaec85e23"/>
                <w:id w:val="2282406"/>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spacing w:val="5"/>
                        <w:szCs w:val="21"/>
                      </w:rPr>
                      <w:t>29,949,533.92</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2282407"/>
                <w:lock w:val="sdtLocked"/>
                <w:showingPlcHdr/>
                <w:dataBinding w:prefixMappings="xmlns:clcid-pte='clcid-pte'" w:xpath="/*/clcid-pte:FeiJingChangXingSunYiZhongGeZhongXingShiDeZhengFuBuTieShuoMing[not(@periodRef)]" w:storeItemID="{89EBAB94-44A0-46A2-B712-30D997D04A6D}"/>
                <w:text/>
              </w:sdtPr>
              <w:sdtContent>
                <w:tc>
                  <w:tcPr>
                    <w:tcW w:w="1382" w:type="pct"/>
                  </w:tcPr>
                  <w:p w:rsidR="00676EBC" w:rsidRDefault="00676EBC" w:rsidP="00B91E50">
                    <w:pPr>
                      <w:rPr>
                        <w:szCs w:val="21"/>
                      </w:rPr>
                    </w:pPr>
                    <w:r>
                      <w:rPr>
                        <w:rFonts w:hint="eastAsia"/>
                        <w:color w:val="0000FF"/>
                        <w:szCs w:val="21"/>
                      </w:rPr>
                      <w:t xml:space="preserve">　</w:t>
                    </w:r>
                  </w:p>
                </w:tc>
              </w:sdtContent>
            </w:sdt>
          </w:tr>
          <w:tr w:rsidR="00676EBC" w:rsidTr="00B91E50">
            <w:sdt>
              <w:sdtPr>
                <w:tag w:val="_PLD_e332f963d97a4e5f8bfc7e17443ac5ee"/>
                <w:id w:val="2282445"/>
                <w:lock w:val="sdtLocked"/>
              </w:sdtPr>
              <w:sdtContent>
                <w:tc>
                  <w:tcPr>
                    <w:tcW w:w="2242" w:type="pct"/>
                    <w:shd w:val="clear" w:color="auto" w:fill="auto"/>
                    <w:vAlign w:val="center"/>
                  </w:tcPr>
                  <w:p w:rsidR="00676EBC" w:rsidRDefault="00676EBC" w:rsidP="00B91E50">
                    <w:pPr>
                      <w:rPr>
                        <w:szCs w:val="21"/>
                      </w:rPr>
                    </w:pPr>
                    <w:r>
                      <w:rPr>
                        <w:rFonts w:hint="eastAsia"/>
                        <w:szCs w:val="21"/>
                      </w:rPr>
                      <w:t>采用公允价值模式进行后续计量的投资性房地产公允价值变动产生的损益</w:t>
                    </w:r>
                  </w:p>
                </w:tc>
              </w:sdtContent>
            </w:sdt>
            <w:sdt>
              <w:sdtPr>
                <w:rPr>
                  <w:rFonts w:ascii="宋体" w:hAnsi="宋体" w:hint="eastAsia"/>
                  <w:spacing w:val="5"/>
                  <w:szCs w:val="21"/>
                </w:rPr>
                <w:alias w:val="采用公允价值模式进行后续计量的投资性房地产公允价值变动产生的损益（非经常性损益项目）"/>
                <w:tag w:val="_GBC_190716d7e441475687cb1bc366ad6b0c"/>
                <w:id w:val="2282446"/>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spacing w:val="5"/>
                        <w:szCs w:val="21"/>
                      </w:rPr>
                      <w:t>48,530,</w:t>
                    </w:r>
                    <w:r w:rsidRPr="00793C82">
                      <w:rPr>
                        <w:rFonts w:ascii="宋体" w:hAnsi="宋体" w:hint="eastAsia"/>
                        <w:spacing w:val="5"/>
                        <w:szCs w:val="21"/>
                      </w:rPr>
                      <w:t>3</w:t>
                    </w:r>
                    <w:r w:rsidRPr="00793C82">
                      <w:rPr>
                        <w:rFonts w:ascii="宋体" w:hAnsi="宋体"/>
                        <w:spacing w:val="5"/>
                        <w:szCs w:val="21"/>
                      </w:rPr>
                      <w:t>00.00</w:t>
                    </w:r>
                  </w:p>
                </w:tc>
              </w:sdtContent>
            </w:sdt>
            <w:sdt>
              <w:sdtPr>
                <w:rPr>
                  <w:szCs w:val="21"/>
                </w:rPr>
                <w:alias w:val="采用公允价值模式进行后续计量的投资性房地产公允价值变动产生的损益的说明（非经常性损益项目）"/>
                <w:tag w:val="_GBC_c174c1c48c424f2b93a5298b3c87d544"/>
                <w:id w:val="228244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676EBC" w:rsidRDefault="00676EBC" w:rsidP="00B91E50">
                    <w:pPr>
                      <w:rPr>
                        <w:szCs w:val="21"/>
                      </w:rPr>
                    </w:pPr>
                    <w:r>
                      <w:rPr>
                        <w:rFonts w:hint="eastAsia"/>
                        <w:color w:val="0000FF"/>
                        <w:szCs w:val="21"/>
                      </w:rPr>
                      <w:t xml:space="preserve">　</w:t>
                    </w:r>
                  </w:p>
                </w:tc>
              </w:sdtContent>
            </w:sdt>
          </w:tr>
          <w:tr w:rsidR="00676EBC" w:rsidTr="00B91E50">
            <w:sdt>
              <w:sdtPr>
                <w:tag w:val="_PLD_62562e8b8e8748b7bc3bcbcc53f02716"/>
                <w:id w:val="2282454"/>
                <w:lock w:val="sdtLocked"/>
              </w:sdtPr>
              <w:sdtContent>
                <w:tc>
                  <w:tcPr>
                    <w:tcW w:w="2242" w:type="pct"/>
                    <w:shd w:val="clear" w:color="auto" w:fill="auto"/>
                    <w:vAlign w:val="center"/>
                  </w:tcPr>
                  <w:p w:rsidR="00676EBC" w:rsidRDefault="00676EBC" w:rsidP="00B91E50">
                    <w:pPr>
                      <w:rPr>
                        <w:szCs w:val="21"/>
                      </w:rPr>
                    </w:pPr>
                    <w:r>
                      <w:rPr>
                        <w:rFonts w:hint="eastAsia"/>
                        <w:szCs w:val="21"/>
                      </w:rPr>
                      <w:t>除上述各项之外的其他营业外收入和支出</w:t>
                    </w:r>
                  </w:p>
                </w:tc>
              </w:sdtContent>
            </w:sdt>
            <w:sdt>
              <w:sdtPr>
                <w:rPr>
                  <w:rFonts w:ascii="宋体" w:hAnsi="宋体" w:hint="eastAsia"/>
                  <w:spacing w:val="5"/>
                  <w:szCs w:val="21"/>
                </w:rPr>
                <w:alias w:val="除上述各项之外的其他营业外收入和支出（非经常性损益项目）"/>
                <w:tag w:val="_GBC_6402a2f652bb4c68acec62c34d96d8ab"/>
                <w:id w:val="2282455"/>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spacing w:val="5"/>
                        <w:szCs w:val="21"/>
                      </w:rPr>
                      <w:t>17,453,396.76</w:t>
                    </w:r>
                  </w:p>
                </w:tc>
              </w:sdtContent>
            </w:sdt>
            <w:sdt>
              <w:sdtPr>
                <w:rPr>
                  <w:szCs w:val="21"/>
                </w:rPr>
                <w:alias w:val="除上述各项之外的其他营业外收入和支出的说明（非经常性损益项目）"/>
                <w:tag w:val="_GBC_c4fc3e35307e455db3b9161cb811a087"/>
                <w:id w:val="2282456"/>
                <w:lock w:val="sdtLocked"/>
                <w:showingPlcHdr/>
                <w:dataBinding w:prefixMappings="xmlns:clcid-pte='clcid-pte'" w:xpath="/*/clcid-pte:ChuShangShuGeXiangZhiWaiDeQiTaYingYeWaiShouZhiJingEShuoMing[not(@periodRef)]" w:storeItemID="{89EBAB94-44A0-46A2-B712-30D997D04A6D}"/>
                <w:text/>
              </w:sdtPr>
              <w:sdtContent>
                <w:tc>
                  <w:tcPr>
                    <w:tcW w:w="1382" w:type="pct"/>
                  </w:tcPr>
                  <w:p w:rsidR="00676EBC" w:rsidRDefault="00676EBC" w:rsidP="00B91E50">
                    <w:pPr>
                      <w:rPr>
                        <w:szCs w:val="21"/>
                      </w:rPr>
                    </w:pPr>
                    <w:r>
                      <w:rPr>
                        <w:rFonts w:hint="eastAsia"/>
                        <w:color w:val="0000FF"/>
                        <w:szCs w:val="21"/>
                      </w:rPr>
                      <w:t xml:space="preserve">　</w:t>
                    </w:r>
                  </w:p>
                </w:tc>
              </w:sdtContent>
            </w:sdt>
          </w:tr>
          <w:sdt>
            <w:sdtPr>
              <w:rPr>
                <w:rFonts w:hint="eastAsia"/>
                <w:szCs w:val="21"/>
              </w:rPr>
              <w:alias w:val="扣除的非经常性损益"/>
              <w:tag w:val="_GBC_ae408d2619064c51be0ba5563e62d21d"/>
              <w:id w:val="2282460"/>
              <w:lock w:val="sdtLocked"/>
            </w:sdtPr>
            <w:sdtContent>
              <w:tr w:rsidR="00676EBC" w:rsidTr="00B91E50">
                <w:tc>
                  <w:tcPr>
                    <w:tcW w:w="2242" w:type="pct"/>
                    <w:shd w:val="clear" w:color="auto" w:fill="auto"/>
                  </w:tcPr>
                  <w:p w:rsidR="00676EBC" w:rsidRDefault="00676EBC" w:rsidP="00B91E50">
                    <w:pPr>
                      <w:rPr>
                        <w:szCs w:val="21"/>
                      </w:rPr>
                    </w:pPr>
                    <w:r>
                      <w:t>银行理财产品收益</w:t>
                    </w:r>
                  </w:p>
                </w:tc>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szCs w:val="21"/>
                      </w:rPr>
                      <w:t>18,119,100.80</w:t>
                    </w:r>
                  </w:p>
                </w:tc>
                <w:tc>
                  <w:tcPr>
                    <w:tcW w:w="1382" w:type="pct"/>
                  </w:tcPr>
                  <w:p w:rsidR="00676EBC" w:rsidRDefault="00676EBC" w:rsidP="00B91E50">
                    <w:pPr>
                      <w:rPr>
                        <w:szCs w:val="21"/>
                      </w:rPr>
                    </w:pPr>
                  </w:p>
                </w:tc>
              </w:tr>
            </w:sdtContent>
          </w:sdt>
          <w:tr w:rsidR="00676EBC" w:rsidTr="00B91E50">
            <w:sdt>
              <w:sdtPr>
                <w:tag w:val="_PLD_74e101e61b874b57a1570c979109fa20"/>
                <w:id w:val="2282461"/>
                <w:lock w:val="sdtLocked"/>
              </w:sdtPr>
              <w:sdtContent>
                <w:tc>
                  <w:tcPr>
                    <w:tcW w:w="2242" w:type="pct"/>
                    <w:shd w:val="clear" w:color="auto" w:fill="auto"/>
                    <w:vAlign w:val="center"/>
                  </w:tcPr>
                  <w:p w:rsidR="00676EBC" w:rsidRDefault="00676EBC" w:rsidP="00B91E50">
                    <w:pPr>
                      <w:rPr>
                        <w:szCs w:val="21"/>
                      </w:rPr>
                    </w:pPr>
                    <w:r>
                      <w:rPr>
                        <w:rFonts w:hint="eastAsia"/>
                        <w:szCs w:val="21"/>
                      </w:rPr>
                      <w:t>所得税影响额</w:t>
                    </w:r>
                  </w:p>
                </w:tc>
              </w:sdtContent>
            </w:sdt>
            <w:sdt>
              <w:sdtPr>
                <w:rPr>
                  <w:rFonts w:ascii="宋体" w:hAnsi="宋体" w:hint="eastAsia"/>
                  <w:szCs w:val="21"/>
                </w:rPr>
                <w:alias w:val="非经常性损益_对所得税的影响"/>
                <w:tag w:val="_GBC_7c06520ea03942669b02b787ffcbb214"/>
                <w:id w:val="2282462"/>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hint="eastAsia"/>
                        <w:szCs w:val="21"/>
                      </w:rPr>
                      <w:t>-20,965,428.56</w:t>
                    </w:r>
                  </w:p>
                </w:tc>
              </w:sdtContent>
            </w:sdt>
            <w:sdt>
              <w:sdtPr>
                <w:rPr>
                  <w:szCs w:val="21"/>
                </w:rPr>
                <w:alias w:val="所得税影响额的说明（非经常性损益项目）"/>
                <w:tag w:val="_GBC_7ed1b962000f41dc8da48b033f074791"/>
                <w:id w:val="2282463"/>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rsidR="00676EBC" w:rsidRDefault="00676EBC" w:rsidP="00B91E50">
                    <w:pPr>
                      <w:rPr>
                        <w:szCs w:val="21"/>
                      </w:rPr>
                    </w:pPr>
                    <w:r>
                      <w:rPr>
                        <w:rFonts w:hint="eastAsia"/>
                        <w:color w:val="0000FF"/>
                        <w:szCs w:val="21"/>
                      </w:rPr>
                      <w:t xml:space="preserve">　</w:t>
                    </w:r>
                  </w:p>
                </w:tc>
              </w:sdtContent>
            </w:sdt>
          </w:tr>
          <w:tr w:rsidR="00676EBC" w:rsidTr="00B91E50">
            <w:sdt>
              <w:sdtPr>
                <w:tag w:val="_PLD_7ef8314272f64724b14118b0bf880aae"/>
                <w:id w:val="2282464"/>
                <w:lock w:val="sdtLocked"/>
              </w:sdtPr>
              <w:sdtContent>
                <w:tc>
                  <w:tcPr>
                    <w:tcW w:w="2242" w:type="pct"/>
                    <w:shd w:val="clear" w:color="auto" w:fill="auto"/>
                    <w:vAlign w:val="center"/>
                  </w:tcPr>
                  <w:p w:rsidR="00676EBC" w:rsidRDefault="00676EBC" w:rsidP="00B91E50">
                    <w:pPr>
                      <w:rPr>
                        <w:szCs w:val="21"/>
                      </w:rPr>
                    </w:pPr>
                    <w:r>
                      <w:rPr>
                        <w:rFonts w:hint="eastAsia"/>
                        <w:szCs w:val="21"/>
                      </w:rPr>
                      <w:t>少数股东权益影响额</w:t>
                    </w:r>
                  </w:p>
                </w:tc>
              </w:sdtContent>
            </w:sdt>
            <w:sdt>
              <w:sdtPr>
                <w:rPr>
                  <w:rFonts w:ascii="宋体" w:hAnsi="宋体" w:hint="eastAsia"/>
                  <w:szCs w:val="21"/>
                </w:rPr>
                <w:alias w:val="少数股东权益影响额（非经常性损益项目）"/>
                <w:tag w:val="_GBC_285f00e961c943a8a9d140a4d52403f1"/>
                <w:id w:val="2282465"/>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hint="eastAsia"/>
                        <w:szCs w:val="21"/>
                      </w:rPr>
                      <w:t>-2,173,209.56</w:t>
                    </w:r>
                  </w:p>
                </w:tc>
              </w:sdtContent>
            </w:sdt>
            <w:sdt>
              <w:sdtPr>
                <w:rPr>
                  <w:szCs w:val="21"/>
                </w:rPr>
                <w:alias w:val="少数股东权益影响额的说明（非经常性损益项目）"/>
                <w:tag w:val="_GBC_c9a288fb29d348cbb8d20de9f399a549"/>
                <w:id w:val="2282466"/>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tcPr>
                  <w:p w:rsidR="00676EBC" w:rsidRDefault="00676EBC" w:rsidP="00B91E50">
                    <w:pPr>
                      <w:rPr>
                        <w:szCs w:val="21"/>
                      </w:rPr>
                    </w:pPr>
                    <w:r>
                      <w:rPr>
                        <w:rFonts w:hint="eastAsia"/>
                        <w:color w:val="0000FF"/>
                        <w:szCs w:val="21"/>
                      </w:rPr>
                      <w:t xml:space="preserve">　</w:t>
                    </w:r>
                  </w:p>
                </w:tc>
              </w:sdtContent>
            </w:sdt>
          </w:tr>
          <w:tr w:rsidR="00676EBC" w:rsidTr="00B91E50">
            <w:sdt>
              <w:sdtPr>
                <w:tag w:val="_PLD_e8b8fcf7dc3d486cbd794deec60f6f28"/>
                <w:id w:val="2282467"/>
                <w:lock w:val="sdtLocked"/>
              </w:sdtPr>
              <w:sdtContent>
                <w:tc>
                  <w:tcPr>
                    <w:tcW w:w="2242" w:type="pct"/>
                    <w:shd w:val="clear" w:color="auto" w:fill="auto"/>
                    <w:vAlign w:val="center"/>
                  </w:tcPr>
                  <w:p w:rsidR="00676EBC" w:rsidRDefault="00676EBC" w:rsidP="00B91E50">
                    <w:pPr>
                      <w:jc w:val="center"/>
                      <w:rPr>
                        <w:szCs w:val="21"/>
                      </w:rPr>
                    </w:pPr>
                    <w:r>
                      <w:rPr>
                        <w:rFonts w:hint="eastAsia"/>
                        <w:szCs w:val="21"/>
                      </w:rPr>
                      <w:t>合计</w:t>
                    </w:r>
                  </w:p>
                </w:tc>
              </w:sdtContent>
            </w:sdt>
            <w:sdt>
              <w:sdtPr>
                <w:rPr>
                  <w:rFonts w:ascii="宋体" w:hAnsi="宋体" w:hint="eastAsia"/>
                  <w:szCs w:val="21"/>
                </w:rPr>
                <w:alias w:val="扣除的非经常性损益合计"/>
                <w:tag w:val="_GBC_dbd56aa5278f45e1a3a0a62cc2b32d3d"/>
                <w:id w:val="2282468"/>
                <w:lock w:val="sdtLocked"/>
                <w:dataBinding w:prefixMappings="xmlns:clcid-pte='clcid-pte'" w:xpath="/*/clcid-pte:KouChuDeFeiJingChangXingSunYiHeJi[not(@periodRef)]" w:storeItemID="{89EBAB94-44A0-46A2-B712-30D997D04A6D}"/>
                <w:text/>
              </w:sdtPr>
              <w:sdtContent>
                <w:tc>
                  <w:tcPr>
                    <w:tcW w:w="1376" w:type="pct"/>
                    <w:shd w:val="clear" w:color="auto" w:fill="auto"/>
                    <w:vAlign w:val="center"/>
                  </w:tcPr>
                  <w:p w:rsidR="00676EBC" w:rsidRPr="00793C82" w:rsidRDefault="00676EBC" w:rsidP="00B91E50">
                    <w:pPr>
                      <w:jc w:val="right"/>
                      <w:rPr>
                        <w:rFonts w:ascii="宋体" w:hAnsi="宋体"/>
                        <w:szCs w:val="21"/>
                      </w:rPr>
                    </w:pPr>
                    <w:r w:rsidRPr="00793C82">
                      <w:rPr>
                        <w:rFonts w:ascii="宋体" w:hAnsi="宋体" w:hint="eastAsia"/>
                        <w:szCs w:val="21"/>
                      </w:rPr>
                      <w:t>85,260,550.79</w:t>
                    </w:r>
                  </w:p>
                </w:tc>
              </w:sdtContent>
            </w:sdt>
            <w:sdt>
              <w:sdtPr>
                <w:rPr>
                  <w:rFonts w:hint="eastAsia"/>
                  <w:szCs w:val="21"/>
                </w:rPr>
                <w:alias w:val="扣除的非经常性损益合计说明"/>
                <w:tag w:val="_GBC_fd47d890fc7a493192e451b6575f5e8a"/>
                <w:id w:val="2282469"/>
                <w:lock w:val="sdtLocked"/>
                <w:showingPlcHdr/>
                <w:dataBinding w:prefixMappings="xmlns:clcid-pte='clcid-pte'" w:xpath="/*/clcid-pte:KouChuDeFeiJingChangXingSunYiHeJiShuoMing[not(@periodRef)]" w:storeItemID="{89EBAB94-44A0-46A2-B712-30D997D04A6D}"/>
                <w:text/>
              </w:sdtPr>
              <w:sdtContent>
                <w:tc>
                  <w:tcPr>
                    <w:tcW w:w="1382" w:type="pct"/>
                  </w:tcPr>
                  <w:p w:rsidR="00676EBC" w:rsidRDefault="00676EBC" w:rsidP="00B91E50">
                    <w:pPr>
                      <w:rPr>
                        <w:szCs w:val="21"/>
                      </w:rPr>
                    </w:pPr>
                    <w:r>
                      <w:rPr>
                        <w:rFonts w:hint="eastAsia"/>
                        <w:color w:val="0000FF"/>
                        <w:szCs w:val="21"/>
                      </w:rPr>
                      <w:t xml:space="preserve">　</w:t>
                    </w:r>
                  </w:p>
                </w:tc>
              </w:sdtContent>
            </w:sdt>
          </w:tr>
        </w:tbl>
        <w:p w:rsidR="00676EBC" w:rsidRDefault="00676EBC"/>
        <w:p w:rsidR="00996DE7" w:rsidRDefault="007A1B61"/>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Content>
        <w:p w:rsidR="00996DE7" w:rsidRDefault="00512658" w:rsidP="00B47E81">
          <w:pPr>
            <w:spacing w:line="360" w:lineRule="auto"/>
            <w:rPr>
              <w:szCs w:val="21"/>
            </w:rPr>
          </w:pPr>
          <w:r>
            <w:rPr>
              <w:rFonts w:hint="eastAsia"/>
              <w:szCs w:val="21"/>
            </w:rPr>
            <w:t>对公司根据《公开发行证券的公司信息披露解释性公告第</w:t>
          </w:r>
          <w:r>
            <w:rPr>
              <w:szCs w:val="21"/>
            </w:rPr>
            <w:t>1</w:t>
          </w:r>
          <w:r>
            <w:rPr>
              <w:szCs w:val="21"/>
            </w:rPr>
            <w:t>号</w:t>
          </w:r>
          <w:r>
            <w:rPr>
              <w:szCs w:val="21"/>
            </w:rPr>
            <w:t>——</w:t>
          </w:r>
          <w:r>
            <w:rPr>
              <w:szCs w:val="21"/>
            </w:rPr>
            <w:t>非经常性损益》定义界定的非经常性损益项目，以及把《公开发行证券的公司信息披露解释性公告第</w:t>
          </w:r>
          <w:r>
            <w:rPr>
              <w:szCs w:val="21"/>
            </w:rPr>
            <w:t>1</w:t>
          </w:r>
          <w:r>
            <w:rPr>
              <w:szCs w:val="21"/>
            </w:rPr>
            <w:t>号</w:t>
          </w:r>
          <w:r>
            <w:rPr>
              <w:szCs w:val="21"/>
            </w:rPr>
            <w:t>——</w:t>
          </w:r>
          <w:r>
            <w:rPr>
              <w:szCs w:val="21"/>
            </w:rPr>
            <w:t>非经常性损益》中列举的非经常性损益项目界定为经常性损益的项目，应说明原因。</w:t>
          </w:r>
        </w:p>
        <w:p w:rsidR="00996DE7" w:rsidRDefault="007A1B61" w:rsidP="00991952">
          <w:pPr>
            <w:rPr>
              <w:szCs w:val="21"/>
            </w:rPr>
          </w:pPr>
          <w:sdt>
            <w:sdtPr>
              <w:rPr>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Content>
              <w:r>
                <w:rPr>
                  <w:szCs w:val="21"/>
                </w:rPr>
                <w:fldChar w:fldCharType="begin"/>
              </w:r>
              <w:r w:rsidR="00991952">
                <w:rPr>
                  <w:szCs w:val="21"/>
                </w:rPr>
                <w:instrText>MACROBUTTON  SnrToggleCheckbox □</w:instrText>
              </w:r>
              <w:r w:rsidR="00991952">
                <w:rPr>
                  <w:szCs w:val="21"/>
                </w:rPr>
                <w:instrText>适用</w:instrText>
              </w:r>
              <w:r w:rsidR="00991952">
                <w:rPr>
                  <w:szCs w:val="21"/>
                </w:rPr>
                <w:instrText xml:space="preserve"> </w:instrText>
              </w:r>
              <w:r>
                <w:rPr>
                  <w:szCs w:val="21"/>
                </w:rPr>
                <w:fldChar w:fldCharType="end"/>
              </w:r>
              <w:r>
                <w:rPr>
                  <w:szCs w:val="21"/>
                </w:rPr>
                <w:fldChar w:fldCharType="begin"/>
              </w:r>
              <w:r w:rsidR="00991952">
                <w:rPr>
                  <w:szCs w:val="21"/>
                </w:rPr>
                <w:instrText xml:space="preserve"> MACROBUTTON  SnrToggleCheckbox √</w:instrText>
              </w:r>
              <w:r w:rsidR="00991952">
                <w:rPr>
                  <w:szCs w:val="21"/>
                </w:rPr>
                <w:instrText>不适用</w:instrText>
              </w:r>
              <w:r w:rsidR="00991952">
                <w:rPr>
                  <w:szCs w:val="21"/>
                </w:rPr>
                <w:instrText xml:space="preserve">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rPr>
          <w:rFonts w:ascii="Times New Roman" w:hAnsi="Times New Roman" w:cs="Times New Roman"/>
          <w:kern w:val="2"/>
        </w:rPr>
      </w:sdtEndPr>
      <w:sdtContent>
        <w:p w:rsidR="00996DE7" w:rsidRDefault="00512658">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Locked"/>
            <w:placeholder>
              <w:docPart w:val="GBC22222222222222222222222222222"/>
            </w:placeholder>
          </w:sdtPr>
          <w:sdtContent>
            <w:p w:rsidR="00996DE7" w:rsidRDefault="007A1B61">
              <w:r>
                <w:fldChar w:fldCharType="begin"/>
              </w:r>
              <w:r w:rsidR="00371B21">
                <w:instrText>MACROBUTTON  SnrToggleCheckbox √</w:instrText>
              </w:r>
              <w:r w:rsidR="00371B21">
                <w:instrText>适用</w:instrText>
              </w:r>
              <w:r w:rsidR="00371B21">
                <w:instrText xml:space="preserve"> </w:instrText>
              </w:r>
              <w:r>
                <w:fldChar w:fldCharType="end"/>
              </w:r>
              <w:r>
                <w:fldChar w:fldCharType="begin"/>
              </w:r>
              <w:r w:rsidR="00371B21">
                <w:instrText xml:space="preserve"> MACROBUTTON  SnrToggleCheckbox □</w:instrText>
              </w:r>
              <w:r w:rsidR="00371B21">
                <w:instrText>不适用</w:instrText>
              </w:r>
              <w:r w:rsidR="00371B21">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ED720F" w:rsidTr="00B91E50">
            <w:trPr>
              <w:trHeight w:val="270"/>
            </w:trPr>
            <w:sdt>
              <w:sdtPr>
                <w:tag w:val="_PLD_85d9a7abc9cd45768b2b5f99afa4a4ef"/>
                <w:id w:val="2282489"/>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ED720F" w:rsidRDefault="00ED720F" w:rsidP="00B91E50">
                    <w:pPr>
                      <w:jc w:val="center"/>
                      <w:rPr>
                        <w:szCs w:val="21"/>
                      </w:rPr>
                    </w:pPr>
                    <w:r>
                      <w:rPr>
                        <w:szCs w:val="21"/>
                      </w:rPr>
                      <w:t>报告期利润</w:t>
                    </w:r>
                  </w:p>
                </w:tc>
              </w:sdtContent>
            </w:sdt>
            <w:sdt>
              <w:sdtPr>
                <w:tag w:val="_PLD_7f5ad103cbb04f7d904001b07266bf41"/>
                <w:id w:val="2282490"/>
                <w:lock w:val="sdtLocked"/>
              </w:sdtPr>
              <w:sdtContent>
                <w:tc>
                  <w:tcPr>
                    <w:tcW w:w="1017" w:type="pct"/>
                    <w:vMerge w:val="restart"/>
                    <w:tcBorders>
                      <w:top w:val="single" w:sz="4" w:space="0" w:color="auto"/>
                      <w:left w:val="single" w:sz="4" w:space="0" w:color="auto"/>
                      <w:right w:val="single" w:sz="4" w:space="0" w:color="auto"/>
                    </w:tcBorders>
                    <w:vAlign w:val="center"/>
                  </w:tcPr>
                  <w:p w:rsidR="00ED720F" w:rsidRDefault="00ED720F" w:rsidP="00B91E50">
                    <w:pPr>
                      <w:jc w:val="center"/>
                      <w:rPr>
                        <w:szCs w:val="21"/>
                      </w:rPr>
                    </w:pPr>
                    <w:r>
                      <w:rPr>
                        <w:szCs w:val="21"/>
                      </w:rPr>
                      <w:t>加权平均净资产收益率（</w:t>
                    </w:r>
                    <w:r>
                      <w:rPr>
                        <w:szCs w:val="21"/>
                      </w:rPr>
                      <w:t>%</w:t>
                    </w:r>
                    <w:r>
                      <w:rPr>
                        <w:szCs w:val="21"/>
                      </w:rPr>
                      <w:t>）</w:t>
                    </w:r>
                  </w:p>
                </w:tc>
              </w:sdtContent>
            </w:sdt>
            <w:sdt>
              <w:sdtPr>
                <w:tag w:val="_PLD_adaa515ff68f455d8bcd75e516da3040"/>
                <w:id w:val="2282491"/>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ED720F" w:rsidRDefault="00ED720F" w:rsidP="00B91E50">
                    <w:pPr>
                      <w:jc w:val="center"/>
                      <w:rPr>
                        <w:szCs w:val="21"/>
                      </w:rPr>
                    </w:pPr>
                    <w:r>
                      <w:rPr>
                        <w:szCs w:val="21"/>
                      </w:rPr>
                      <w:t>每股收益</w:t>
                    </w:r>
                  </w:p>
                </w:tc>
              </w:sdtContent>
            </w:sdt>
          </w:tr>
          <w:tr w:rsidR="00ED720F" w:rsidTr="00B91E50">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ED720F" w:rsidRDefault="00ED720F" w:rsidP="00B91E50">
                <w:pPr>
                  <w:jc w:val="center"/>
                  <w:rPr>
                    <w:szCs w:val="21"/>
                  </w:rPr>
                </w:pPr>
              </w:p>
            </w:tc>
            <w:tc>
              <w:tcPr>
                <w:tcW w:w="1017" w:type="pct"/>
                <w:vMerge/>
                <w:tcBorders>
                  <w:left w:val="single" w:sz="4" w:space="0" w:color="auto"/>
                  <w:bottom w:val="single" w:sz="4" w:space="0" w:color="auto"/>
                  <w:right w:val="single" w:sz="4" w:space="0" w:color="auto"/>
                </w:tcBorders>
                <w:vAlign w:val="center"/>
              </w:tcPr>
              <w:p w:rsidR="00ED720F" w:rsidRDefault="00ED720F" w:rsidP="00B91E50">
                <w:pPr>
                  <w:jc w:val="center"/>
                  <w:rPr>
                    <w:szCs w:val="21"/>
                  </w:rPr>
                </w:pPr>
              </w:p>
            </w:tc>
            <w:sdt>
              <w:sdtPr>
                <w:tag w:val="_PLD_503a9e353572491fb64751c75881b5ac"/>
                <w:id w:val="2282492"/>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ED720F" w:rsidRDefault="00ED720F" w:rsidP="00B91E50">
                    <w:pPr>
                      <w:jc w:val="center"/>
                      <w:rPr>
                        <w:szCs w:val="21"/>
                      </w:rPr>
                    </w:pPr>
                    <w:r>
                      <w:rPr>
                        <w:szCs w:val="21"/>
                      </w:rPr>
                      <w:t>基本每股收益</w:t>
                    </w:r>
                  </w:p>
                </w:tc>
              </w:sdtContent>
            </w:sdt>
            <w:sdt>
              <w:sdtPr>
                <w:tag w:val="_PLD_b57959d0e3714f2590eb4529892e5c18"/>
                <w:id w:val="2282493"/>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ED720F" w:rsidRDefault="00ED720F" w:rsidP="00B91E50">
                    <w:pPr>
                      <w:jc w:val="center"/>
                      <w:rPr>
                        <w:szCs w:val="21"/>
                      </w:rPr>
                    </w:pPr>
                    <w:r>
                      <w:rPr>
                        <w:szCs w:val="21"/>
                      </w:rPr>
                      <w:t>稀释每股收益</w:t>
                    </w:r>
                  </w:p>
                </w:tc>
              </w:sdtContent>
            </w:sdt>
          </w:tr>
          <w:tr w:rsidR="00ED720F" w:rsidTr="00B91E50">
            <w:trPr>
              <w:trHeight w:val="360"/>
            </w:trPr>
            <w:sdt>
              <w:sdtPr>
                <w:tag w:val="_PLD_c5b1926e38d64ba1ae7baa00924da8f8"/>
                <w:id w:val="2282494"/>
                <w:lock w:val="sdtLocked"/>
              </w:sdtPr>
              <w:sdtContent>
                <w:tc>
                  <w:tcPr>
                    <w:tcW w:w="1610" w:type="pct"/>
                    <w:tcBorders>
                      <w:top w:val="single" w:sz="4" w:space="0" w:color="auto"/>
                      <w:left w:val="single" w:sz="4" w:space="0" w:color="auto"/>
                      <w:bottom w:val="single" w:sz="4" w:space="0" w:color="auto"/>
                      <w:right w:val="single" w:sz="4" w:space="0" w:color="auto"/>
                    </w:tcBorders>
                  </w:tcPr>
                  <w:p w:rsidR="00ED720F" w:rsidRDefault="00ED720F" w:rsidP="00B91E50">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ED720F" w:rsidRPr="00793C82" w:rsidRDefault="00ED720F" w:rsidP="00B91E50">
                <w:pPr>
                  <w:jc w:val="right"/>
                  <w:rPr>
                    <w:rFonts w:ascii="宋体" w:hAnsi="宋体"/>
                    <w:szCs w:val="21"/>
                  </w:rPr>
                </w:pPr>
                <w:r w:rsidRPr="00793C82">
                  <w:rPr>
                    <w:rFonts w:ascii="宋体" w:hAnsi="宋体"/>
                  </w:rPr>
                  <w:t>15.88%</w:t>
                </w:r>
              </w:p>
            </w:tc>
            <w:tc>
              <w:tcPr>
                <w:tcW w:w="1186" w:type="pct"/>
                <w:tcBorders>
                  <w:top w:val="single" w:sz="4" w:space="0" w:color="auto"/>
                  <w:left w:val="single" w:sz="4" w:space="0" w:color="auto"/>
                  <w:bottom w:val="single" w:sz="4" w:space="0" w:color="auto"/>
                  <w:right w:val="single" w:sz="4" w:space="0" w:color="auto"/>
                </w:tcBorders>
                <w:vAlign w:val="center"/>
              </w:tcPr>
              <w:p w:rsidR="00ED720F" w:rsidRPr="00793C82" w:rsidRDefault="00ED720F" w:rsidP="00B91E50">
                <w:pPr>
                  <w:jc w:val="right"/>
                  <w:rPr>
                    <w:rFonts w:ascii="宋体" w:hAnsi="宋体"/>
                    <w:szCs w:val="21"/>
                  </w:rPr>
                </w:pPr>
                <w:r w:rsidRPr="00793C82">
                  <w:rPr>
                    <w:rFonts w:ascii="宋体" w:hAnsi="宋体"/>
                  </w:rPr>
                  <w:t>0.3887</w:t>
                </w:r>
              </w:p>
            </w:tc>
            <w:tc>
              <w:tcPr>
                <w:tcW w:w="1187" w:type="pct"/>
                <w:tcBorders>
                  <w:top w:val="single" w:sz="4" w:space="0" w:color="auto"/>
                  <w:left w:val="single" w:sz="4" w:space="0" w:color="auto"/>
                  <w:bottom w:val="single" w:sz="4" w:space="0" w:color="auto"/>
                  <w:right w:val="single" w:sz="4" w:space="0" w:color="auto"/>
                </w:tcBorders>
                <w:vAlign w:val="center"/>
              </w:tcPr>
              <w:p w:rsidR="00ED720F" w:rsidRPr="00793C82" w:rsidRDefault="00ED720F" w:rsidP="00B91E50">
                <w:pPr>
                  <w:jc w:val="right"/>
                  <w:rPr>
                    <w:rFonts w:ascii="宋体" w:hAnsi="宋体"/>
                    <w:szCs w:val="21"/>
                  </w:rPr>
                </w:pPr>
                <w:r w:rsidRPr="00793C82">
                  <w:rPr>
                    <w:rFonts w:ascii="宋体" w:hAnsi="宋体"/>
                  </w:rPr>
                  <w:t>0.3887</w:t>
                </w:r>
              </w:p>
            </w:tc>
          </w:tr>
          <w:tr w:rsidR="00ED720F" w:rsidTr="00B91E50">
            <w:trPr>
              <w:trHeight w:val="360"/>
            </w:trPr>
            <w:sdt>
              <w:sdtPr>
                <w:tag w:val="_PLD_9faa0a246122481782395074d86cca8e"/>
                <w:id w:val="2282495"/>
                <w:lock w:val="sdtLocked"/>
              </w:sdtPr>
              <w:sdtContent>
                <w:tc>
                  <w:tcPr>
                    <w:tcW w:w="1610" w:type="pct"/>
                    <w:tcBorders>
                      <w:top w:val="single" w:sz="4" w:space="0" w:color="auto"/>
                      <w:left w:val="single" w:sz="4" w:space="0" w:color="auto"/>
                      <w:bottom w:val="single" w:sz="4" w:space="0" w:color="auto"/>
                      <w:right w:val="single" w:sz="4" w:space="0" w:color="auto"/>
                    </w:tcBorders>
                  </w:tcPr>
                  <w:p w:rsidR="00ED720F" w:rsidRDefault="00ED720F" w:rsidP="00B91E50">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ED720F" w:rsidRPr="00793C82" w:rsidRDefault="00ED720F" w:rsidP="00B91E50">
                <w:pPr>
                  <w:jc w:val="right"/>
                  <w:rPr>
                    <w:rFonts w:ascii="宋体" w:hAnsi="宋体"/>
                    <w:szCs w:val="21"/>
                  </w:rPr>
                </w:pPr>
                <w:r w:rsidRPr="00793C82">
                  <w:rPr>
                    <w:rFonts w:ascii="宋体" w:hAnsi="宋体"/>
                  </w:rPr>
                  <w:t>11.44%</w:t>
                </w:r>
              </w:p>
            </w:tc>
            <w:tc>
              <w:tcPr>
                <w:tcW w:w="1186" w:type="pct"/>
                <w:tcBorders>
                  <w:top w:val="single" w:sz="4" w:space="0" w:color="auto"/>
                  <w:left w:val="single" w:sz="4" w:space="0" w:color="auto"/>
                  <w:bottom w:val="single" w:sz="4" w:space="0" w:color="auto"/>
                  <w:right w:val="single" w:sz="4" w:space="0" w:color="auto"/>
                </w:tcBorders>
                <w:vAlign w:val="center"/>
              </w:tcPr>
              <w:p w:rsidR="00ED720F" w:rsidRPr="00793C82" w:rsidRDefault="00ED720F" w:rsidP="00B91E50">
                <w:pPr>
                  <w:jc w:val="right"/>
                  <w:rPr>
                    <w:rFonts w:ascii="宋体" w:hAnsi="宋体"/>
                    <w:szCs w:val="21"/>
                  </w:rPr>
                </w:pPr>
                <w:r w:rsidRPr="00793C82">
                  <w:rPr>
                    <w:rFonts w:ascii="宋体" w:hAnsi="宋体"/>
                  </w:rPr>
                  <w:t>0.2799</w:t>
                </w:r>
              </w:p>
            </w:tc>
            <w:tc>
              <w:tcPr>
                <w:tcW w:w="1187" w:type="pct"/>
                <w:tcBorders>
                  <w:top w:val="single" w:sz="4" w:space="0" w:color="auto"/>
                  <w:left w:val="single" w:sz="4" w:space="0" w:color="auto"/>
                  <w:bottom w:val="single" w:sz="4" w:space="0" w:color="auto"/>
                  <w:right w:val="single" w:sz="4" w:space="0" w:color="auto"/>
                </w:tcBorders>
                <w:vAlign w:val="center"/>
              </w:tcPr>
              <w:p w:rsidR="00ED720F" w:rsidRPr="00793C82" w:rsidRDefault="00ED720F" w:rsidP="00B91E50">
                <w:pPr>
                  <w:jc w:val="right"/>
                  <w:rPr>
                    <w:rFonts w:ascii="宋体" w:hAnsi="宋体"/>
                    <w:szCs w:val="21"/>
                  </w:rPr>
                </w:pPr>
                <w:r w:rsidRPr="00793C82">
                  <w:rPr>
                    <w:rFonts w:ascii="宋体" w:hAnsi="宋体"/>
                  </w:rPr>
                  <w:t>0.2799</w:t>
                </w:r>
              </w:p>
            </w:tc>
          </w:tr>
        </w:tbl>
        <w:p w:rsidR="00ED720F" w:rsidRDefault="00ED720F"/>
        <w:p w:rsidR="00996DE7" w:rsidRDefault="007A1B61">
          <w:pPr>
            <w:rPr>
              <w:szCs w:val="21"/>
            </w:rPr>
          </w:pPr>
        </w:p>
      </w:sdtContent>
    </w:sdt>
    <w:p w:rsidR="00996DE7" w:rsidRDefault="00512658">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Content>
        <w:p w:rsidR="004050EB" w:rsidRDefault="007A1B61" w:rsidP="004050EB">
          <w:pPr>
            <w:rPr>
              <w:rFonts w:cstheme="minorBidi"/>
              <w:szCs w:val="21"/>
            </w:rPr>
          </w:pPr>
          <w:r>
            <w:fldChar w:fldCharType="begin"/>
          </w:r>
          <w:r w:rsidR="004050EB">
            <w:instrText>MACROBUTTON  SnrToggleCheckbox □</w:instrText>
          </w:r>
          <w:r w:rsidR="004050EB">
            <w:instrText>适用</w:instrText>
          </w:r>
          <w:r w:rsidR="004050EB">
            <w:instrText xml:space="preserve"> </w:instrText>
          </w:r>
          <w:r>
            <w:fldChar w:fldCharType="end"/>
          </w:r>
          <w:r>
            <w:fldChar w:fldCharType="begin"/>
          </w:r>
          <w:r w:rsidR="004050EB">
            <w:instrText xml:space="preserve"> MACROBUTTON  SnrToggleCheckbox √</w:instrText>
          </w:r>
          <w:r w:rsidR="004050EB">
            <w:instrText>不适用</w:instrText>
          </w:r>
          <w:r w:rsidR="004050EB">
            <w:instrText xml:space="preserve"> </w:instrText>
          </w:r>
          <w:r>
            <w:fldChar w:fldCharType="end"/>
          </w:r>
        </w:p>
      </w:sdtContent>
    </w:sdt>
    <w:p w:rsidR="00996DE7" w:rsidRDefault="00996DE7">
      <w:pPr>
        <w:rPr>
          <w:szCs w:val="21"/>
        </w:rPr>
      </w:pPr>
    </w:p>
    <w:p w:rsidR="00ED720F" w:rsidRDefault="00ED720F">
      <w:pPr>
        <w:rPr>
          <w:szCs w:val="21"/>
        </w:rPr>
      </w:pPr>
    </w:p>
    <w:p w:rsidR="00ED720F" w:rsidRDefault="00ED720F">
      <w:pPr>
        <w:rPr>
          <w:szCs w:val="21"/>
        </w:rPr>
      </w:pPr>
    </w:p>
    <w:p w:rsidR="00ED720F" w:rsidRDefault="00ED720F">
      <w:pPr>
        <w:rPr>
          <w:szCs w:val="21"/>
        </w:rPr>
      </w:pPr>
    </w:p>
    <w:p w:rsidR="00ED720F" w:rsidRDefault="00ED720F">
      <w:pPr>
        <w:rPr>
          <w:szCs w:val="21"/>
        </w:rPr>
      </w:pPr>
    </w:p>
    <w:p w:rsidR="00ED720F" w:rsidRDefault="00ED720F">
      <w:pPr>
        <w:rPr>
          <w:szCs w:val="21"/>
        </w:rPr>
      </w:pPr>
    </w:p>
    <w:p w:rsidR="00ED720F" w:rsidRDefault="00ED720F">
      <w:pPr>
        <w:rPr>
          <w:szCs w:val="21"/>
        </w:rPr>
      </w:pPr>
    </w:p>
    <w:p w:rsidR="00ED720F" w:rsidRDefault="00ED720F">
      <w:pPr>
        <w:rPr>
          <w:szCs w:val="21"/>
        </w:rPr>
      </w:pPr>
    </w:p>
    <w:p w:rsidR="00ED720F" w:rsidRDefault="00ED720F">
      <w:pPr>
        <w:rPr>
          <w:szCs w:val="21"/>
        </w:rPr>
      </w:pPr>
    </w:p>
    <w:p w:rsidR="00ED720F" w:rsidRDefault="00ED720F">
      <w:pPr>
        <w:rPr>
          <w:szCs w:val="21"/>
        </w:rPr>
      </w:pPr>
    </w:p>
    <w:p w:rsidR="00ED720F" w:rsidRDefault="00ED720F">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6049D8" w:rsidRDefault="006049D8">
      <w:pPr>
        <w:rPr>
          <w:szCs w:val="21"/>
        </w:rPr>
      </w:pPr>
    </w:p>
    <w:p w:rsidR="00ED720F" w:rsidRDefault="00ED720F">
      <w:pPr>
        <w:rPr>
          <w:szCs w:val="21"/>
        </w:rPr>
      </w:pPr>
    </w:p>
    <w:p w:rsidR="00996DE7" w:rsidRDefault="00512658">
      <w:pPr>
        <w:pStyle w:val="10"/>
        <w:numPr>
          <w:ilvl w:val="0"/>
          <w:numId w:val="3"/>
        </w:numPr>
        <w:rPr>
          <w:rFonts w:ascii="宋体" w:eastAsia="宋体" w:hAnsi="宋体"/>
          <w:bCs w:val="0"/>
          <w:szCs w:val="28"/>
        </w:rPr>
      </w:pPr>
      <w:bookmarkStart w:id="161" w:name="_Toc407111365"/>
      <w:bookmarkStart w:id="162" w:name="_Toc469563086"/>
      <w:r>
        <w:rPr>
          <w:rFonts w:ascii="宋体" w:eastAsia="宋体" w:hAnsi="宋体"/>
          <w:bCs w:val="0"/>
        </w:rPr>
        <w:t>备查</w:t>
      </w:r>
      <w:r>
        <w:rPr>
          <w:rFonts w:ascii="宋体" w:eastAsia="宋体" w:hAnsi="宋体"/>
          <w:bCs w:val="0"/>
          <w:szCs w:val="28"/>
        </w:rPr>
        <w:t>文件目录</w:t>
      </w:r>
      <w:bookmarkEnd w:id="161"/>
      <w:bookmarkEnd w:id="162"/>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996DE7" w:rsidRDefault="00996DE7">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3653266"/>
              <w:lock w:val="sdtLocked"/>
            </w:sdtPr>
            <w:sdtContent>
              <w:tr w:rsidR="000C5FC3" w:rsidTr="005E17A0">
                <w:trPr>
                  <w:cantSplit/>
                </w:trPr>
                <w:sdt>
                  <w:sdtPr>
                    <w:tag w:val="_PLD_2e6c9fd0dd554ae6809ae6f09827acf7"/>
                    <w:id w:val="3653265"/>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C5FC3" w:rsidRDefault="000C5FC3" w:rsidP="005E17A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C5FC3" w:rsidRDefault="000C5FC3" w:rsidP="005E17A0">
                    <w:pPr>
                      <w:autoSpaceDE w:val="0"/>
                      <w:autoSpaceDN w:val="0"/>
                      <w:adjustRightInd w:val="0"/>
                    </w:pPr>
                    <w:r>
                      <w:t>载有公司负责人、主管会计工作负责人、会计机构负责人（会计主管人员）签名并盖章的财务报表</w:t>
                    </w:r>
                  </w:p>
                </w:tc>
              </w:tr>
            </w:sdtContent>
          </w:sdt>
          <w:sdt>
            <w:sdtPr>
              <w:alias w:val="备查文件情况"/>
              <w:tag w:val="_GBC_a1af99b129a74e47a865dd7d29f8fd1f"/>
              <w:id w:val="3653268"/>
              <w:lock w:val="sdtLocked"/>
            </w:sdtPr>
            <w:sdtContent>
              <w:tr w:rsidR="000C5FC3" w:rsidTr="00721285">
                <w:trPr>
                  <w:cantSplit/>
                  <w:trHeight w:val="598"/>
                </w:trPr>
                <w:sdt>
                  <w:sdtPr>
                    <w:tag w:val="_PLD_2e6c9fd0dd554ae6809ae6f09827acf7"/>
                    <w:id w:val="365326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C5FC3" w:rsidRDefault="000C5FC3" w:rsidP="005E17A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vAlign w:val="center"/>
                  </w:tcPr>
                  <w:p w:rsidR="000C5FC3" w:rsidRDefault="000C5FC3" w:rsidP="00C57876">
                    <w:pPr>
                      <w:autoSpaceDE w:val="0"/>
                      <w:autoSpaceDN w:val="0"/>
                      <w:adjustRightInd w:val="0"/>
                    </w:pPr>
                    <w:r>
                      <w:t>载有会计师事务所盖章、注册会计师签名并盖章的审计报告原件</w:t>
                    </w:r>
                  </w:p>
                </w:tc>
              </w:tr>
            </w:sdtContent>
          </w:sdt>
          <w:sdt>
            <w:sdtPr>
              <w:alias w:val="备查文件情况"/>
              <w:tag w:val="_GBC_a1af99b129a74e47a865dd7d29f8fd1f"/>
              <w:id w:val="3653270"/>
              <w:lock w:val="sdtLocked"/>
            </w:sdtPr>
            <w:sdtContent>
              <w:tr w:rsidR="000C5FC3" w:rsidTr="005E17A0">
                <w:trPr>
                  <w:cantSplit/>
                </w:trPr>
                <w:sdt>
                  <w:sdtPr>
                    <w:tag w:val="_PLD_2e6c9fd0dd554ae6809ae6f09827acf7"/>
                    <w:id w:val="3653269"/>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C5FC3" w:rsidRDefault="000C5FC3" w:rsidP="005E17A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C5FC3" w:rsidRDefault="000C5FC3" w:rsidP="005E17A0">
                    <w:pPr>
                      <w:autoSpaceDE w:val="0"/>
                      <w:autoSpaceDN w:val="0"/>
                      <w:adjustRightInd w:val="0"/>
                    </w:pPr>
                    <w:r>
                      <w:t>报告期内在中国证监会指定报纸上公开披露过的所有公司文件的正本及公告的原稿</w:t>
                    </w:r>
                  </w:p>
                </w:tc>
              </w:tr>
            </w:sdtContent>
          </w:sdt>
        </w:tbl>
        <w:p w:rsidR="000C5FC3" w:rsidRDefault="000C5FC3"/>
        <w:p w:rsidR="005C705F" w:rsidRDefault="005C705F" w:rsidP="005C705F">
          <w:pPr>
            <w:wordWrap w:val="0"/>
            <w:spacing w:line="720" w:lineRule="auto"/>
            <w:ind w:right="110"/>
            <w:jc w:val="right"/>
          </w:pPr>
        </w:p>
        <w:p w:rsidR="00407C31" w:rsidRDefault="00407C31" w:rsidP="00407C31">
          <w:pPr>
            <w:spacing w:line="720" w:lineRule="auto"/>
            <w:ind w:right="110"/>
            <w:jc w:val="right"/>
          </w:pPr>
        </w:p>
        <w:p w:rsidR="00721285" w:rsidRDefault="00C2604F" w:rsidP="00C2604F">
          <w:pPr>
            <w:spacing w:line="360" w:lineRule="auto"/>
            <w:ind w:right="530"/>
            <w:jc w:val="center"/>
          </w:pPr>
          <w:r>
            <w:rPr>
              <w:rFonts w:hint="eastAsia"/>
            </w:rPr>
            <w:t xml:space="preserve">                                                  </w:t>
          </w:r>
          <w:r w:rsidR="005C705F">
            <w:rPr>
              <w:rFonts w:hint="eastAsia"/>
            </w:rPr>
            <w:t>江苏恒顺醋业股份有限公司</w:t>
          </w:r>
        </w:p>
        <w:p w:rsidR="00407C31" w:rsidRDefault="00407C31" w:rsidP="00407C31">
          <w:pPr>
            <w:spacing w:line="360" w:lineRule="auto"/>
            <w:ind w:right="110"/>
            <w:jc w:val="right"/>
          </w:pPr>
        </w:p>
        <w:p w:rsidR="00407C31" w:rsidRDefault="00407C31" w:rsidP="00407C31">
          <w:pPr>
            <w:spacing w:line="360" w:lineRule="auto"/>
            <w:ind w:right="110"/>
            <w:jc w:val="right"/>
          </w:pPr>
        </w:p>
        <w:p w:rsidR="00996DE7" w:rsidRDefault="00512658" w:rsidP="00C2604F">
          <w:pPr>
            <w:spacing w:line="360" w:lineRule="auto"/>
            <w:ind w:right="425" w:firstLineChars="2900" w:firstLine="6090"/>
            <w:rPr>
              <w:u w:val="single"/>
            </w:rPr>
          </w:pPr>
          <w:r>
            <w:t>董事长：</w:t>
          </w:r>
          <w:sdt>
            <w:sdtPr>
              <w:alias w:val="报告发布人"/>
              <w:tag w:val="_GBC_c7ba2bb638cf41b594c93928cb88221a"/>
              <w:id w:val="24350177"/>
              <w:lock w:val="sdtLocked"/>
              <w:placeholder>
                <w:docPart w:val="GBC22222222222222222222222222222"/>
              </w:placeholder>
            </w:sdtPr>
            <w:sdtContent>
              <w:r w:rsidR="004050EB">
                <w:rPr>
                  <w:rFonts w:hint="eastAsia"/>
                </w:rPr>
                <w:t>张玉宏</w:t>
              </w:r>
            </w:sdtContent>
          </w:sdt>
        </w:p>
        <w:p w:rsidR="00407C31" w:rsidRDefault="00407C31" w:rsidP="00407C31">
          <w:pPr>
            <w:spacing w:line="360" w:lineRule="auto"/>
            <w:ind w:right="5"/>
            <w:jc w:val="right"/>
            <w:rPr>
              <w:rFonts w:ascii="宋体" w:hAnsi="宋体"/>
            </w:rPr>
          </w:pPr>
        </w:p>
        <w:p w:rsidR="00407C31" w:rsidRDefault="00407C31" w:rsidP="00407C31">
          <w:pPr>
            <w:spacing w:line="360" w:lineRule="auto"/>
            <w:ind w:right="5"/>
            <w:jc w:val="right"/>
            <w:rPr>
              <w:rFonts w:ascii="宋体" w:hAnsi="宋体"/>
            </w:rPr>
          </w:pPr>
        </w:p>
        <w:p w:rsidR="00996DE7" w:rsidRDefault="00512658" w:rsidP="00407C31">
          <w:pPr>
            <w:spacing w:line="360" w:lineRule="auto"/>
            <w:ind w:right="5"/>
            <w:jc w:val="right"/>
            <w:rPr>
              <w:color w:val="008000"/>
              <w:u w:val="single"/>
            </w:rPr>
          </w:pPr>
          <w:r w:rsidRPr="000F7B66">
            <w:rPr>
              <w:rFonts w:ascii="宋体" w:hAnsi="宋体"/>
            </w:rPr>
            <w:t>董事会批准报送日期：</w:t>
          </w:r>
          <w:sdt>
            <w:sdtPr>
              <w:rPr>
                <w:rFonts w:ascii="宋体" w:hAnsi="宋体"/>
              </w:rPr>
              <w:alias w:val="报告董事会批准报送日期"/>
              <w:tag w:val="_GBC_71049e7f7e514ae7b28070ad1a1eb831"/>
              <w:id w:val="24350178"/>
              <w:lock w:val="sdtLocked"/>
              <w:placeholder>
                <w:docPart w:val="GBC22222222222222222222222222222"/>
              </w:placeholder>
              <w:date w:fullDate="2019-04-16T00:00:00Z">
                <w:dateFormat w:val="yyyy'年'M'月'd'日'"/>
                <w:lid w:val="zh-CN"/>
                <w:storeMappedDataAs w:val="dateTime"/>
                <w:calendar w:val="gregorian"/>
              </w:date>
            </w:sdtPr>
            <w:sdtContent>
              <w:r w:rsidR="004050EB" w:rsidRPr="000F7B66">
                <w:rPr>
                  <w:rFonts w:ascii="宋体" w:hAnsi="宋体" w:hint="eastAsia"/>
                </w:rPr>
                <w:t>2019年4月16日</w:t>
              </w:r>
            </w:sdtContent>
          </w:sdt>
          <w:r>
            <w:t xml:space="preserve"> </w:t>
          </w:r>
        </w:p>
      </w:sdtContent>
    </w:sdt>
    <w:p w:rsidR="00996DE7" w:rsidRDefault="00996DE7">
      <w:pPr>
        <w:spacing w:line="360" w:lineRule="exact"/>
        <w:ind w:right="5"/>
        <w:rPr>
          <w:u w:val="single"/>
        </w:rPr>
      </w:pPr>
    </w:p>
    <w:p w:rsidR="00996DE7" w:rsidRDefault="00996DE7">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996DE7" w:rsidRDefault="00512658">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996DE7" w:rsidRDefault="007A1B61" w:rsidP="00ED720F">
              <w:r>
                <w:fldChar w:fldCharType="begin"/>
              </w:r>
              <w:r w:rsidR="00ED720F">
                <w:instrText>MACROBUTTON  SnrToggleCheckbox □</w:instrText>
              </w:r>
              <w:r w:rsidR="00ED720F">
                <w:instrText>适用</w:instrText>
              </w:r>
              <w:r w:rsidR="00ED720F">
                <w:instrText xml:space="preserve"> </w:instrText>
              </w:r>
              <w:r>
                <w:fldChar w:fldCharType="end"/>
              </w:r>
              <w:r>
                <w:fldChar w:fldCharType="begin"/>
              </w:r>
              <w:r w:rsidR="00ED720F">
                <w:instrText xml:space="preserve"> MACROBUTTON  SnrToggleCheckbox √</w:instrText>
              </w:r>
              <w:r w:rsidR="00ED720F">
                <w:instrText>不适用</w:instrText>
              </w:r>
              <w:r w:rsidR="00ED720F">
                <w:instrText xml:space="preserve"> </w:instrText>
              </w:r>
              <w:r>
                <w:fldChar w:fldCharType="end"/>
              </w:r>
            </w:p>
          </w:sdtContent>
        </w:sdt>
      </w:sdtContent>
    </w:sdt>
    <w:sectPr w:rsidR="00996DE7"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7D5" w:rsidRDefault="007627D5" w:rsidP="00365E23">
      <w:r>
        <w:separator/>
      </w:r>
    </w:p>
  </w:endnote>
  <w:endnote w:type="continuationSeparator" w:id="0">
    <w:p w:rsidR="007627D5" w:rsidRDefault="007627D5"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瀹嬩綋">
    <w:altName w:val="hakuyoxingshu7000"/>
    <w:panose1 w:val="00000000000000000000"/>
    <w:charset w:val="86"/>
    <w:family w:val="auto"/>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926AEA" w:rsidRDefault="007A1B61" w:rsidP="004860B6">
            <w:pPr>
              <w:pStyle w:val="ac"/>
              <w:jc w:val="center"/>
            </w:pPr>
            <w:r>
              <w:rPr>
                <w:b/>
                <w:bCs/>
                <w:sz w:val="24"/>
                <w:szCs w:val="24"/>
              </w:rPr>
              <w:fldChar w:fldCharType="begin"/>
            </w:r>
            <w:r w:rsidR="00926AEA">
              <w:rPr>
                <w:b/>
                <w:bCs/>
              </w:rPr>
              <w:instrText>PAGE</w:instrText>
            </w:r>
            <w:r>
              <w:rPr>
                <w:b/>
                <w:bCs/>
                <w:sz w:val="24"/>
                <w:szCs w:val="24"/>
              </w:rPr>
              <w:fldChar w:fldCharType="separate"/>
            </w:r>
            <w:r w:rsidR="008C6D6E">
              <w:rPr>
                <w:b/>
                <w:bCs/>
                <w:noProof/>
              </w:rPr>
              <w:t>1</w:t>
            </w:r>
            <w:r>
              <w:rPr>
                <w:b/>
                <w:bCs/>
                <w:sz w:val="24"/>
                <w:szCs w:val="24"/>
              </w:rPr>
              <w:fldChar w:fldCharType="end"/>
            </w:r>
            <w:r w:rsidR="00926AEA">
              <w:rPr>
                <w:lang w:val="zh-CN"/>
              </w:rPr>
              <w:t xml:space="preserve"> / </w:t>
            </w:r>
            <w:r>
              <w:rPr>
                <w:b/>
                <w:bCs/>
                <w:sz w:val="24"/>
                <w:szCs w:val="24"/>
              </w:rPr>
              <w:fldChar w:fldCharType="begin"/>
            </w:r>
            <w:r w:rsidR="00926AEA">
              <w:rPr>
                <w:b/>
                <w:bCs/>
              </w:rPr>
              <w:instrText>NUMPAGES</w:instrText>
            </w:r>
            <w:r>
              <w:rPr>
                <w:b/>
                <w:bCs/>
                <w:sz w:val="24"/>
                <w:szCs w:val="24"/>
              </w:rPr>
              <w:fldChar w:fldCharType="separate"/>
            </w:r>
            <w:r w:rsidR="008C6D6E">
              <w:rPr>
                <w:b/>
                <w:bCs/>
                <w:noProof/>
              </w:rPr>
              <w:t>151</w:t>
            </w:r>
            <w:r>
              <w:rPr>
                <w:b/>
                <w:bCs/>
                <w:sz w:val="24"/>
                <w:szCs w:val="24"/>
              </w:rPr>
              <w:fldChar w:fldCharType="end"/>
            </w:r>
          </w:p>
        </w:sdtContent>
      </w:sdt>
    </w:sdtContent>
  </w:sdt>
  <w:p w:rsidR="00926AEA" w:rsidRDefault="00926AE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7D5" w:rsidRDefault="007627D5" w:rsidP="00365E23">
      <w:r>
        <w:separator/>
      </w:r>
    </w:p>
  </w:footnote>
  <w:footnote w:type="continuationSeparator" w:id="0">
    <w:p w:rsidR="007627D5" w:rsidRDefault="007627D5"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EA" w:rsidRPr="009B70CF" w:rsidRDefault="00926AEA" w:rsidP="004B4ABF">
    <w:pPr>
      <w:pStyle w:val="ab"/>
      <w:tabs>
        <w:tab w:val="clear" w:pos="8306"/>
        <w:tab w:val="left" w:pos="8364"/>
        <w:tab w:val="left" w:pos="8505"/>
      </w:tabs>
      <w:ind w:rightChars="10" w:right="21"/>
      <w:rPr>
        <w:b/>
      </w:rPr>
    </w:pPr>
    <w:r>
      <w:rPr>
        <w:rFonts w:hint="eastAsia"/>
      </w:rPr>
      <w:t>2018</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5722807"/>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2811C56"/>
    <w:multiLevelType w:val="hybridMultilevel"/>
    <w:tmpl w:val="87E497CA"/>
    <w:lvl w:ilvl="0" w:tplc="3DFE9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17A372A2"/>
    <w:multiLevelType w:val="hybridMultilevel"/>
    <w:tmpl w:val="8B06C5DA"/>
    <w:lvl w:ilvl="0" w:tplc="CF72CA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nsid w:val="1B9441F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C261D32"/>
    <w:multiLevelType w:val="hybridMultilevel"/>
    <w:tmpl w:val="62FAB072"/>
    <w:lvl w:ilvl="0" w:tplc="EAB0F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0">
    <w:nsid w:val="2090680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23175190"/>
    <w:multiLevelType w:val="hybridMultilevel"/>
    <w:tmpl w:val="8C9EFDC8"/>
    <w:lvl w:ilvl="0" w:tplc="4CFCF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634589C"/>
    <w:multiLevelType w:val="hybridMultilevel"/>
    <w:tmpl w:val="0AEA0C80"/>
    <w:lvl w:ilvl="0" w:tplc="07E0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5">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2F9403A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2F9D6618"/>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3A3E21F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437F21C4"/>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48866DC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4A1008CE"/>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4DD94D22"/>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4">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2">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5598016C"/>
    <w:multiLevelType w:val="hybridMultilevel"/>
    <w:tmpl w:val="538804F4"/>
    <w:lvl w:ilvl="0" w:tplc="AEEE93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59D208EC"/>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5">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8">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9">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0">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1">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2">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3">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4">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5">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6">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8">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9">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0">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1">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5">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6">
    <w:nsid w:val="64FB4AA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7">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8">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9">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0">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1">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nsid w:val="67D11347"/>
    <w:multiLevelType w:val="hybridMultilevel"/>
    <w:tmpl w:val="3B98ABAE"/>
    <w:lvl w:ilvl="0" w:tplc="40EC2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3">
    <w:nsid w:val="67DA68D7"/>
    <w:multiLevelType w:val="hybridMultilevel"/>
    <w:tmpl w:val="BB923F06"/>
    <w:lvl w:ilvl="0" w:tplc="41BEA2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4">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5">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7">
    <w:nsid w:val="6C2F21A8"/>
    <w:multiLevelType w:val="hybridMultilevel"/>
    <w:tmpl w:val="82242D56"/>
    <w:lvl w:ilvl="0" w:tplc="BE400EB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9">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nsid w:val="6E8D56F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1">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3">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4">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5">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7">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8">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9">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1">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2">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3">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4">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6">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7">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8">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9">
    <w:nsid w:val="776F204F"/>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0">
    <w:nsid w:val="780E7DE9"/>
    <w:multiLevelType w:val="hybridMultilevel"/>
    <w:tmpl w:val="4ECA2E3E"/>
    <w:lvl w:ilvl="0" w:tplc="7AFA4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3">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4">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6">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7">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8">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9">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1">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2">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3">
    <w:nsid w:val="7EB2437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4">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5"/>
  </w:num>
  <w:num w:numId="2">
    <w:abstractNumId w:val="49"/>
  </w:num>
  <w:num w:numId="3">
    <w:abstractNumId w:val="44"/>
  </w:num>
  <w:num w:numId="4">
    <w:abstractNumId w:val="58"/>
  </w:num>
  <w:num w:numId="5">
    <w:abstractNumId w:val="162"/>
  </w:num>
  <w:num w:numId="6">
    <w:abstractNumId w:val="69"/>
  </w:num>
  <w:num w:numId="7">
    <w:abstractNumId w:val="87"/>
  </w:num>
  <w:num w:numId="8">
    <w:abstractNumId w:val="132"/>
  </w:num>
  <w:num w:numId="9">
    <w:abstractNumId w:val="89"/>
  </w:num>
  <w:num w:numId="10">
    <w:abstractNumId w:val="78"/>
  </w:num>
  <w:num w:numId="11">
    <w:abstractNumId w:val="64"/>
  </w:num>
  <w:num w:numId="12">
    <w:abstractNumId w:val="107"/>
  </w:num>
  <w:num w:numId="13">
    <w:abstractNumId w:val="186"/>
  </w:num>
  <w:num w:numId="14">
    <w:abstractNumId w:val="145"/>
  </w:num>
  <w:num w:numId="15">
    <w:abstractNumId w:val="30"/>
  </w:num>
  <w:num w:numId="16">
    <w:abstractNumId w:val="55"/>
  </w:num>
  <w:num w:numId="17">
    <w:abstractNumId w:val="48"/>
  </w:num>
  <w:num w:numId="18">
    <w:abstractNumId w:val="71"/>
  </w:num>
  <w:num w:numId="19">
    <w:abstractNumId w:val="126"/>
  </w:num>
  <w:num w:numId="20">
    <w:abstractNumId w:val="188"/>
  </w:num>
  <w:num w:numId="21">
    <w:abstractNumId w:val="195"/>
  </w:num>
  <w:num w:numId="22">
    <w:abstractNumId w:val="23"/>
  </w:num>
  <w:num w:numId="23">
    <w:abstractNumId w:val="5"/>
  </w:num>
  <w:num w:numId="24">
    <w:abstractNumId w:val="174"/>
  </w:num>
  <w:num w:numId="25">
    <w:abstractNumId w:val="205"/>
  </w:num>
  <w:num w:numId="26">
    <w:abstractNumId w:val="135"/>
  </w:num>
  <w:num w:numId="27">
    <w:abstractNumId w:val="91"/>
  </w:num>
  <w:num w:numId="28">
    <w:abstractNumId w:val="118"/>
  </w:num>
  <w:num w:numId="29">
    <w:abstractNumId w:val="117"/>
  </w:num>
  <w:num w:numId="30">
    <w:abstractNumId w:val="1"/>
  </w:num>
  <w:num w:numId="31">
    <w:abstractNumId w:val="137"/>
  </w:num>
  <w:num w:numId="32">
    <w:abstractNumId w:val="127"/>
  </w:num>
  <w:num w:numId="33">
    <w:abstractNumId w:val="201"/>
  </w:num>
  <w:num w:numId="34">
    <w:abstractNumId w:val="170"/>
  </w:num>
  <w:num w:numId="35">
    <w:abstractNumId w:val="130"/>
  </w:num>
  <w:num w:numId="36">
    <w:abstractNumId w:val="3"/>
  </w:num>
  <w:num w:numId="37">
    <w:abstractNumId w:val="54"/>
  </w:num>
  <w:num w:numId="38">
    <w:abstractNumId w:val="191"/>
  </w:num>
  <w:num w:numId="39">
    <w:abstractNumId w:val="45"/>
  </w:num>
  <w:num w:numId="40">
    <w:abstractNumId w:val="105"/>
  </w:num>
  <w:num w:numId="41">
    <w:abstractNumId w:val="160"/>
  </w:num>
  <w:num w:numId="42">
    <w:abstractNumId w:val="42"/>
  </w:num>
  <w:num w:numId="43">
    <w:abstractNumId w:val="143"/>
  </w:num>
  <w:num w:numId="44">
    <w:abstractNumId w:val="109"/>
  </w:num>
  <w:num w:numId="45">
    <w:abstractNumId w:val="197"/>
  </w:num>
  <w:num w:numId="46">
    <w:abstractNumId w:val="93"/>
  </w:num>
  <w:num w:numId="47">
    <w:abstractNumId w:val="2"/>
  </w:num>
  <w:num w:numId="48">
    <w:abstractNumId w:val="73"/>
  </w:num>
  <w:num w:numId="49">
    <w:abstractNumId w:val="77"/>
  </w:num>
  <w:num w:numId="50">
    <w:abstractNumId w:val="51"/>
  </w:num>
  <w:num w:numId="51">
    <w:abstractNumId w:val="182"/>
  </w:num>
  <w:num w:numId="52">
    <w:abstractNumId w:val="183"/>
  </w:num>
  <w:num w:numId="53">
    <w:abstractNumId w:val="99"/>
  </w:num>
  <w:num w:numId="54">
    <w:abstractNumId w:val="79"/>
  </w:num>
  <w:num w:numId="55">
    <w:abstractNumId w:val="33"/>
  </w:num>
  <w:num w:numId="56">
    <w:abstractNumId w:val="12"/>
  </w:num>
  <w:num w:numId="57">
    <w:abstractNumId w:val="202"/>
  </w:num>
  <w:num w:numId="58">
    <w:abstractNumId w:val="66"/>
  </w:num>
  <w:num w:numId="59">
    <w:abstractNumId w:val="206"/>
  </w:num>
  <w:num w:numId="60">
    <w:abstractNumId w:val="156"/>
  </w:num>
  <w:num w:numId="61">
    <w:abstractNumId w:val="120"/>
  </w:num>
  <w:num w:numId="62">
    <w:abstractNumId w:val="131"/>
  </w:num>
  <w:num w:numId="63">
    <w:abstractNumId w:val="190"/>
  </w:num>
  <w:num w:numId="64">
    <w:abstractNumId w:val="10"/>
  </w:num>
  <w:num w:numId="65">
    <w:abstractNumId w:val="84"/>
  </w:num>
  <w:num w:numId="66">
    <w:abstractNumId w:val="18"/>
  </w:num>
  <w:num w:numId="67">
    <w:abstractNumId w:val="94"/>
  </w:num>
  <w:num w:numId="68">
    <w:abstractNumId w:val="140"/>
  </w:num>
  <w:num w:numId="69">
    <w:abstractNumId w:val="67"/>
  </w:num>
  <w:num w:numId="70">
    <w:abstractNumId w:val="141"/>
  </w:num>
  <w:num w:numId="71">
    <w:abstractNumId w:val="0"/>
  </w:num>
  <w:num w:numId="72">
    <w:abstractNumId w:val="207"/>
  </w:num>
  <w:num w:numId="73">
    <w:abstractNumId w:val="208"/>
  </w:num>
  <w:num w:numId="74">
    <w:abstractNumId w:val="35"/>
  </w:num>
  <w:num w:numId="75">
    <w:abstractNumId w:val="81"/>
  </w:num>
  <w:num w:numId="76">
    <w:abstractNumId w:val="146"/>
  </w:num>
  <w:num w:numId="77">
    <w:abstractNumId w:val="100"/>
  </w:num>
  <w:num w:numId="78">
    <w:abstractNumId w:val="22"/>
  </w:num>
  <w:num w:numId="79">
    <w:abstractNumId w:val="80"/>
  </w:num>
  <w:num w:numId="80">
    <w:abstractNumId w:val="108"/>
  </w:num>
  <w:num w:numId="81">
    <w:abstractNumId w:val="60"/>
  </w:num>
  <w:num w:numId="82">
    <w:abstractNumId w:val="154"/>
  </w:num>
  <w:num w:numId="83">
    <w:abstractNumId w:val="102"/>
  </w:num>
  <w:num w:numId="84">
    <w:abstractNumId w:val="92"/>
  </w:num>
  <w:num w:numId="85">
    <w:abstractNumId w:val="187"/>
  </w:num>
  <w:num w:numId="86">
    <w:abstractNumId w:val="70"/>
  </w:num>
  <w:num w:numId="87">
    <w:abstractNumId w:val="26"/>
  </w:num>
  <w:num w:numId="88">
    <w:abstractNumId w:val="192"/>
  </w:num>
  <w:num w:numId="89">
    <w:abstractNumId w:val="168"/>
  </w:num>
  <w:num w:numId="90">
    <w:abstractNumId w:val="157"/>
  </w:num>
  <w:num w:numId="91">
    <w:abstractNumId w:val="24"/>
  </w:num>
  <w:num w:numId="92">
    <w:abstractNumId w:val="74"/>
  </w:num>
  <w:num w:numId="93">
    <w:abstractNumId w:val="139"/>
  </w:num>
  <w:num w:numId="94">
    <w:abstractNumId w:val="204"/>
  </w:num>
  <w:num w:numId="95">
    <w:abstractNumId w:val="149"/>
  </w:num>
  <w:num w:numId="96">
    <w:abstractNumId w:val="36"/>
  </w:num>
  <w:num w:numId="97">
    <w:abstractNumId w:val="90"/>
  </w:num>
  <w:num w:numId="98">
    <w:abstractNumId w:val="53"/>
  </w:num>
  <w:num w:numId="99">
    <w:abstractNumId w:val="184"/>
  </w:num>
  <w:num w:numId="100">
    <w:abstractNumId w:val="152"/>
  </w:num>
  <w:num w:numId="101">
    <w:abstractNumId w:val="82"/>
  </w:num>
  <w:num w:numId="102">
    <w:abstractNumId w:val="163"/>
  </w:num>
  <w:num w:numId="103">
    <w:abstractNumId w:val="114"/>
  </w:num>
  <w:num w:numId="104">
    <w:abstractNumId w:val="124"/>
  </w:num>
  <w:num w:numId="105">
    <w:abstractNumId w:val="29"/>
  </w:num>
  <w:num w:numId="106">
    <w:abstractNumId w:val="37"/>
  </w:num>
  <w:num w:numId="107">
    <w:abstractNumId w:val="59"/>
  </w:num>
  <w:num w:numId="108">
    <w:abstractNumId w:val="161"/>
  </w:num>
  <w:num w:numId="109">
    <w:abstractNumId w:val="179"/>
  </w:num>
  <w:num w:numId="110">
    <w:abstractNumId w:val="15"/>
  </w:num>
  <w:num w:numId="111">
    <w:abstractNumId w:val="6"/>
  </w:num>
  <w:num w:numId="112">
    <w:abstractNumId w:val="155"/>
  </w:num>
  <w:num w:numId="113">
    <w:abstractNumId w:val="14"/>
  </w:num>
  <w:num w:numId="114">
    <w:abstractNumId w:val="31"/>
  </w:num>
  <w:num w:numId="115">
    <w:abstractNumId w:val="17"/>
  </w:num>
  <w:num w:numId="116">
    <w:abstractNumId w:val="169"/>
  </w:num>
  <w:num w:numId="117">
    <w:abstractNumId w:val="167"/>
  </w:num>
  <w:num w:numId="118">
    <w:abstractNumId w:val="52"/>
  </w:num>
  <w:num w:numId="119">
    <w:abstractNumId w:val="122"/>
  </w:num>
  <w:num w:numId="120">
    <w:abstractNumId w:val="97"/>
  </w:num>
  <w:num w:numId="121">
    <w:abstractNumId w:val="164"/>
  </w:num>
  <w:num w:numId="122">
    <w:abstractNumId w:val="63"/>
  </w:num>
  <w:num w:numId="123">
    <w:abstractNumId w:val="125"/>
  </w:num>
  <w:num w:numId="124">
    <w:abstractNumId w:val="189"/>
  </w:num>
  <w:num w:numId="125">
    <w:abstractNumId w:val="57"/>
  </w:num>
  <w:num w:numId="126">
    <w:abstractNumId w:val="16"/>
  </w:num>
  <w:num w:numId="127">
    <w:abstractNumId w:val="43"/>
  </w:num>
  <w:num w:numId="128">
    <w:abstractNumId w:val="185"/>
  </w:num>
  <w:num w:numId="129">
    <w:abstractNumId w:val="83"/>
  </w:num>
  <w:num w:numId="130">
    <w:abstractNumId w:val="176"/>
  </w:num>
  <w:num w:numId="131">
    <w:abstractNumId w:val="150"/>
  </w:num>
  <w:num w:numId="132">
    <w:abstractNumId w:val="133"/>
  </w:num>
  <w:num w:numId="133">
    <w:abstractNumId w:val="40"/>
  </w:num>
  <w:num w:numId="134">
    <w:abstractNumId w:val="68"/>
  </w:num>
  <w:num w:numId="135">
    <w:abstractNumId w:val="147"/>
  </w:num>
  <w:num w:numId="136">
    <w:abstractNumId w:val="39"/>
  </w:num>
  <w:num w:numId="137">
    <w:abstractNumId w:val="20"/>
  </w:num>
  <w:num w:numId="138">
    <w:abstractNumId w:val="178"/>
  </w:num>
  <w:num w:numId="139">
    <w:abstractNumId w:val="50"/>
  </w:num>
  <w:num w:numId="140">
    <w:abstractNumId w:val="158"/>
  </w:num>
  <w:num w:numId="141">
    <w:abstractNumId w:val="110"/>
  </w:num>
  <w:num w:numId="142">
    <w:abstractNumId w:val="72"/>
  </w:num>
  <w:num w:numId="143">
    <w:abstractNumId w:val="111"/>
  </w:num>
  <w:num w:numId="144">
    <w:abstractNumId w:val="116"/>
  </w:num>
  <w:num w:numId="145">
    <w:abstractNumId w:val="25"/>
  </w:num>
  <w:num w:numId="146">
    <w:abstractNumId w:val="96"/>
  </w:num>
  <w:num w:numId="147">
    <w:abstractNumId w:val="198"/>
  </w:num>
  <w:num w:numId="148">
    <w:abstractNumId w:val="212"/>
  </w:num>
  <w:num w:numId="149">
    <w:abstractNumId w:val="214"/>
  </w:num>
  <w:num w:numId="150">
    <w:abstractNumId w:val="180"/>
  </w:num>
  <w:num w:numId="151">
    <w:abstractNumId w:val="62"/>
  </w:num>
  <w:num w:numId="152">
    <w:abstractNumId w:val="21"/>
  </w:num>
  <w:num w:numId="153">
    <w:abstractNumId w:val="112"/>
  </w:num>
  <w:num w:numId="154">
    <w:abstractNumId w:val="9"/>
  </w:num>
  <w:num w:numId="155">
    <w:abstractNumId w:val="213"/>
  </w:num>
  <w:num w:numId="156">
    <w:abstractNumId w:val="121"/>
  </w:num>
  <w:num w:numId="157">
    <w:abstractNumId w:val="166"/>
  </w:num>
  <w:num w:numId="158">
    <w:abstractNumId w:val="19"/>
  </w:num>
  <w:num w:numId="159">
    <w:abstractNumId w:val="8"/>
  </w:num>
  <w:num w:numId="160">
    <w:abstractNumId w:val="144"/>
  </w:num>
  <w:num w:numId="161">
    <w:abstractNumId w:val="115"/>
  </w:num>
  <w:num w:numId="162">
    <w:abstractNumId w:val="103"/>
  </w:num>
  <w:num w:numId="163">
    <w:abstractNumId w:val="46"/>
  </w:num>
  <w:num w:numId="164">
    <w:abstractNumId w:val="113"/>
  </w:num>
  <w:num w:numId="165">
    <w:abstractNumId w:val="119"/>
  </w:num>
  <w:num w:numId="166">
    <w:abstractNumId w:val="209"/>
  </w:num>
  <w:num w:numId="167">
    <w:abstractNumId w:val="148"/>
  </w:num>
  <w:num w:numId="168">
    <w:abstractNumId w:val="210"/>
  </w:num>
  <w:num w:numId="169">
    <w:abstractNumId w:val="194"/>
  </w:num>
  <w:num w:numId="170">
    <w:abstractNumId w:val="85"/>
  </w:num>
  <w:num w:numId="171">
    <w:abstractNumId w:val="181"/>
  </w:num>
  <w:num w:numId="172">
    <w:abstractNumId w:val="128"/>
  </w:num>
  <w:num w:numId="173">
    <w:abstractNumId w:val="4"/>
  </w:num>
  <w:num w:numId="174">
    <w:abstractNumId w:val="11"/>
  </w:num>
  <w:num w:numId="175">
    <w:abstractNumId w:val="13"/>
  </w:num>
  <w:num w:numId="176">
    <w:abstractNumId w:val="196"/>
  </w:num>
  <w:num w:numId="177">
    <w:abstractNumId w:val="211"/>
  </w:num>
  <w:num w:numId="178">
    <w:abstractNumId w:val="28"/>
  </w:num>
  <w:num w:numId="179">
    <w:abstractNumId w:val="171"/>
  </w:num>
  <w:num w:numId="180">
    <w:abstractNumId w:val="98"/>
  </w:num>
  <w:num w:numId="181">
    <w:abstractNumId w:val="134"/>
  </w:num>
  <w:num w:numId="182">
    <w:abstractNumId w:val="151"/>
  </w:num>
  <w:num w:numId="183">
    <w:abstractNumId w:val="153"/>
  </w:num>
  <w:num w:numId="184">
    <w:abstractNumId w:val="38"/>
  </w:num>
  <w:num w:numId="185">
    <w:abstractNumId w:val="95"/>
  </w:num>
  <w:num w:numId="186">
    <w:abstractNumId w:val="203"/>
  </w:num>
  <w:num w:numId="187">
    <w:abstractNumId w:val="175"/>
  </w:num>
  <w:num w:numId="188">
    <w:abstractNumId w:val="129"/>
  </w:num>
  <w:num w:numId="189">
    <w:abstractNumId w:val="142"/>
  </w:num>
  <w:num w:numId="190">
    <w:abstractNumId w:val="27"/>
  </w:num>
  <w:num w:numId="191">
    <w:abstractNumId w:val="76"/>
  </w:num>
  <w:num w:numId="192">
    <w:abstractNumId w:val="136"/>
  </w:num>
  <w:num w:numId="193">
    <w:abstractNumId w:val="159"/>
  </w:num>
  <w:num w:numId="194">
    <w:abstractNumId w:val="106"/>
  </w:num>
  <w:num w:numId="195">
    <w:abstractNumId w:val="7"/>
  </w:num>
  <w:num w:numId="196">
    <w:abstractNumId w:val="34"/>
  </w:num>
  <w:num w:numId="197">
    <w:abstractNumId w:val="47"/>
  </w:num>
  <w:num w:numId="198">
    <w:abstractNumId w:val="88"/>
  </w:num>
  <w:num w:numId="199">
    <w:abstractNumId w:val="86"/>
  </w:num>
  <w:num w:numId="200">
    <w:abstractNumId w:val="177"/>
  </w:num>
  <w:num w:numId="201">
    <w:abstractNumId w:val="172"/>
  </w:num>
  <w:num w:numId="202">
    <w:abstractNumId w:val="138"/>
  </w:num>
  <w:num w:numId="203">
    <w:abstractNumId w:val="56"/>
  </w:num>
  <w:num w:numId="204">
    <w:abstractNumId w:val="41"/>
  </w:num>
  <w:num w:numId="205">
    <w:abstractNumId w:val="61"/>
  </w:num>
  <w:num w:numId="206">
    <w:abstractNumId w:val="200"/>
  </w:num>
  <w:num w:numId="207">
    <w:abstractNumId w:val="199"/>
  </w:num>
  <w:num w:numId="208">
    <w:abstractNumId w:val="123"/>
  </w:num>
  <w:num w:numId="209">
    <w:abstractNumId w:val="101"/>
  </w:num>
  <w:num w:numId="210">
    <w:abstractNumId w:val="75"/>
  </w:num>
  <w:num w:numId="211">
    <w:abstractNumId w:val="165"/>
  </w:num>
  <w:num w:numId="212">
    <w:abstractNumId w:val="104"/>
  </w:num>
  <w:num w:numId="213">
    <w:abstractNumId w:val="193"/>
  </w:num>
  <w:num w:numId="214">
    <w:abstractNumId w:val="32"/>
  </w:num>
  <w:num w:numId="215">
    <w:abstractNumId w:val="173"/>
  </w:num>
  <w:numIdMacAtCleanup w:val="2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929"/>
    <w:rsid w:val="0000102D"/>
    <w:rsid w:val="00001469"/>
    <w:rsid w:val="000014FF"/>
    <w:rsid w:val="000018A3"/>
    <w:rsid w:val="000018FD"/>
    <w:rsid w:val="00001B33"/>
    <w:rsid w:val="00001E8C"/>
    <w:rsid w:val="00001FA8"/>
    <w:rsid w:val="000022B3"/>
    <w:rsid w:val="0000230E"/>
    <w:rsid w:val="000028BC"/>
    <w:rsid w:val="00002973"/>
    <w:rsid w:val="00002D77"/>
    <w:rsid w:val="000033A6"/>
    <w:rsid w:val="00003442"/>
    <w:rsid w:val="00003505"/>
    <w:rsid w:val="0000372D"/>
    <w:rsid w:val="00003995"/>
    <w:rsid w:val="00003C39"/>
    <w:rsid w:val="000048B5"/>
    <w:rsid w:val="00004A92"/>
    <w:rsid w:val="00004ADF"/>
    <w:rsid w:val="00004DB4"/>
    <w:rsid w:val="00004E58"/>
    <w:rsid w:val="00005071"/>
    <w:rsid w:val="00005556"/>
    <w:rsid w:val="0000568D"/>
    <w:rsid w:val="00005954"/>
    <w:rsid w:val="000061CF"/>
    <w:rsid w:val="000064FC"/>
    <w:rsid w:val="00006883"/>
    <w:rsid w:val="00007207"/>
    <w:rsid w:val="000072B9"/>
    <w:rsid w:val="00007BBD"/>
    <w:rsid w:val="00010147"/>
    <w:rsid w:val="0001033D"/>
    <w:rsid w:val="0001046B"/>
    <w:rsid w:val="0001070D"/>
    <w:rsid w:val="0001083F"/>
    <w:rsid w:val="000109C4"/>
    <w:rsid w:val="00010A47"/>
    <w:rsid w:val="00010B7F"/>
    <w:rsid w:val="00010DC5"/>
    <w:rsid w:val="00010E18"/>
    <w:rsid w:val="00011A25"/>
    <w:rsid w:val="00011F73"/>
    <w:rsid w:val="000121BF"/>
    <w:rsid w:val="000122EE"/>
    <w:rsid w:val="00012AFC"/>
    <w:rsid w:val="00012FE6"/>
    <w:rsid w:val="000130AF"/>
    <w:rsid w:val="000136FC"/>
    <w:rsid w:val="000139E7"/>
    <w:rsid w:val="00013FF0"/>
    <w:rsid w:val="0001405F"/>
    <w:rsid w:val="000140AF"/>
    <w:rsid w:val="00014263"/>
    <w:rsid w:val="00014850"/>
    <w:rsid w:val="0001497A"/>
    <w:rsid w:val="00014A94"/>
    <w:rsid w:val="00014DF5"/>
    <w:rsid w:val="000151B6"/>
    <w:rsid w:val="0001538A"/>
    <w:rsid w:val="000155A0"/>
    <w:rsid w:val="000157AA"/>
    <w:rsid w:val="000158A1"/>
    <w:rsid w:val="00015B55"/>
    <w:rsid w:val="00015DD2"/>
    <w:rsid w:val="00015DF7"/>
    <w:rsid w:val="00016321"/>
    <w:rsid w:val="00016B1C"/>
    <w:rsid w:val="00016C00"/>
    <w:rsid w:val="00016C73"/>
    <w:rsid w:val="00016D21"/>
    <w:rsid w:val="00016F6C"/>
    <w:rsid w:val="00016FD1"/>
    <w:rsid w:val="00017658"/>
    <w:rsid w:val="000176B6"/>
    <w:rsid w:val="000179A4"/>
    <w:rsid w:val="00017D54"/>
    <w:rsid w:val="00017E55"/>
    <w:rsid w:val="00020074"/>
    <w:rsid w:val="000201FA"/>
    <w:rsid w:val="000203A5"/>
    <w:rsid w:val="00020728"/>
    <w:rsid w:val="00020766"/>
    <w:rsid w:val="00020C59"/>
    <w:rsid w:val="00020D46"/>
    <w:rsid w:val="00020DB9"/>
    <w:rsid w:val="00020F79"/>
    <w:rsid w:val="0002110B"/>
    <w:rsid w:val="0002167F"/>
    <w:rsid w:val="00021700"/>
    <w:rsid w:val="00021782"/>
    <w:rsid w:val="000217BF"/>
    <w:rsid w:val="00021C8A"/>
    <w:rsid w:val="00021FC7"/>
    <w:rsid w:val="00022465"/>
    <w:rsid w:val="000224B7"/>
    <w:rsid w:val="000225C5"/>
    <w:rsid w:val="000226EE"/>
    <w:rsid w:val="00022805"/>
    <w:rsid w:val="0002292A"/>
    <w:rsid w:val="00022A86"/>
    <w:rsid w:val="00022EDA"/>
    <w:rsid w:val="0002301E"/>
    <w:rsid w:val="000231BD"/>
    <w:rsid w:val="000231DC"/>
    <w:rsid w:val="00023BEB"/>
    <w:rsid w:val="00023C73"/>
    <w:rsid w:val="00024562"/>
    <w:rsid w:val="00024820"/>
    <w:rsid w:val="00024BEF"/>
    <w:rsid w:val="00025255"/>
    <w:rsid w:val="00025A7B"/>
    <w:rsid w:val="00025DD8"/>
    <w:rsid w:val="00025E29"/>
    <w:rsid w:val="00025EAF"/>
    <w:rsid w:val="0002612F"/>
    <w:rsid w:val="00026A17"/>
    <w:rsid w:val="00026B32"/>
    <w:rsid w:val="00027348"/>
    <w:rsid w:val="000275C9"/>
    <w:rsid w:val="000277D6"/>
    <w:rsid w:val="000279AA"/>
    <w:rsid w:val="00030D13"/>
    <w:rsid w:val="00031051"/>
    <w:rsid w:val="00031255"/>
    <w:rsid w:val="00031700"/>
    <w:rsid w:val="000317A1"/>
    <w:rsid w:val="000317CB"/>
    <w:rsid w:val="000317E9"/>
    <w:rsid w:val="0003186E"/>
    <w:rsid w:val="00031A34"/>
    <w:rsid w:val="00031B72"/>
    <w:rsid w:val="0003201F"/>
    <w:rsid w:val="0003243D"/>
    <w:rsid w:val="00032450"/>
    <w:rsid w:val="0003260A"/>
    <w:rsid w:val="000326A4"/>
    <w:rsid w:val="00032BA9"/>
    <w:rsid w:val="000334D2"/>
    <w:rsid w:val="000337F5"/>
    <w:rsid w:val="00033956"/>
    <w:rsid w:val="00033EBB"/>
    <w:rsid w:val="0003408C"/>
    <w:rsid w:val="000343F2"/>
    <w:rsid w:val="0003468B"/>
    <w:rsid w:val="00034ACE"/>
    <w:rsid w:val="00034C0D"/>
    <w:rsid w:val="00035039"/>
    <w:rsid w:val="00035114"/>
    <w:rsid w:val="00035195"/>
    <w:rsid w:val="00035352"/>
    <w:rsid w:val="00035464"/>
    <w:rsid w:val="000358DF"/>
    <w:rsid w:val="00035EB9"/>
    <w:rsid w:val="0003626E"/>
    <w:rsid w:val="00036357"/>
    <w:rsid w:val="00036813"/>
    <w:rsid w:val="000369DC"/>
    <w:rsid w:val="00036C1D"/>
    <w:rsid w:val="00036D07"/>
    <w:rsid w:val="0003717B"/>
    <w:rsid w:val="000379B9"/>
    <w:rsid w:val="00037BC1"/>
    <w:rsid w:val="00037DB8"/>
    <w:rsid w:val="00040549"/>
    <w:rsid w:val="000407A5"/>
    <w:rsid w:val="00040B3C"/>
    <w:rsid w:val="00040C93"/>
    <w:rsid w:val="000411AF"/>
    <w:rsid w:val="000413E4"/>
    <w:rsid w:val="0004146D"/>
    <w:rsid w:val="00041525"/>
    <w:rsid w:val="00041800"/>
    <w:rsid w:val="00041AC3"/>
    <w:rsid w:val="00042574"/>
    <w:rsid w:val="0004259D"/>
    <w:rsid w:val="000429ED"/>
    <w:rsid w:val="00042F03"/>
    <w:rsid w:val="00043335"/>
    <w:rsid w:val="000436FE"/>
    <w:rsid w:val="000438A3"/>
    <w:rsid w:val="00043C00"/>
    <w:rsid w:val="00043E96"/>
    <w:rsid w:val="00043EED"/>
    <w:rsid w:val="00044406"/>
    <w:rsid w:val="000444AA"/>
    <w:rsid w:val="000444F4"/>
    <w:rsid w:val="00044579"/>
    <w:rsid w:val="000446C9"/>
    <w:rsid w:val="00044D1E"/>
    <w:rsid w:val="00044DDC"/>
    <w:rsid w:val="00044FE0"/>
    <w:rsid w:val="000451ED"/>
    <w:rsid w:val="00045D1C"/>
    <w:rsid w:val="00045DCB"/>
    <w:rsid w:val="00045F39"/>
    <w:rsid w:val="000464BD"/>
    <w:rsid w:val="0004659D"/>
    <w:rsid w:val="000468DA"/>
    <w:rsid w:val="00046B18"/>
    <w:rsid w:val="00046BF9"/>
    <w:rsid w:val="00046C4A"/>
    <w:rsid w:val="00046CA9"/>
    <w:rsid w:val="00046DD2"/>
    <w:rsid w:val="00046E32"/>
    <w:rsid w:val="00046ECD"/>
    <w:rsid w:val="000474F7"/>
    <w:rsid w:val="00047621"/>
    <w:rsid w:val="00047708"/>
    <w:rsid w:val="00050004"/>
    <w:rsid w:val="000500E7"/>
    <w:rsid w:val="000501F1"/>
    <w:rsid w:val="00050236"/>
    <w:rsid w:val="00050420"/>
    <w:rsid w:val="000512A5"/>
    <w:rsid w:val="000513DD"/>
    <w:rsid w:val="0005154F"/>
    <w:rsid w:val="000517E2"/>
    <w:rsid w:val="00051919"/>
    <w:rsid w:val="00051BE5"/>
    <w:rsid w:val="0005252F"/>
    <w:rsid w:val="00052B89"/>
    <w:rsid w:val="00052D38"/>
    <w:rsid w:val="0005333F"/>
    <w:rsid w:val="000539E4"/>
    <w:rsid w:val="00053E2E"/>
    <w:rsid w:val="00053F3F"/>
    <w:rsid w:val="00054612"/>
    <w:rsid w:val="0005486C"/>
    <w:rsid w:val="00054D34"/>
    <w:rsid w:val="00054F87"/>
    <w:rsid w:val="00055534"/>
    <w:rsid w:val="00055816"/>
    <w:rsid w:val="00055C3F"/>
    <w:rsid w:val="000561D7"/>
    <w:rsid w:val="000562C7"/>
    <w:rsid w:val="000569CC"/>
    <w:rsid w:val="00056AA5"/>
    <w:rsid w:val="00056FD9"/>
    <w:rsid w:val="00057032"/>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13F"/>
    <w:rsid w:val="0006325D"/>
    <w:rsid w:val="00063342"/>
    <w:rsid w:val="000636DE"/>
    <w:rsid w:val="00063893"/>
    <w:rsid w:val="000639D3"/>
    <w:rsid w:val="00063A04"/>
    <w:rsid w:val="00063BD0"/>
    <w:rsid w:val="00063EE6"/>
    <w:rsid w:val="0006463F"/>
    <w:rsid w:val="000648B1"/>
    <w:rsid w:val="00064ADF"/>
    <w:rsid w:val="00064AFB"/>
    <w:rsid w:val="00065914"/>
    <w:rsid w:val="00065A04"/>
    <w:rsid w:val="00065B7B"/>
    <w:rsid w:val="00065D51"/>
    <w:rsid w:val="000664DE"/>
    <w:rsid w:val="00066688"/>
    <w:rsid w:val="00066B5B"/>
    <w:rsid w:val="00066C7F"/>
    <w:rsid w:val="00066F8C"/>
    <w:rsid w:val="0006720A"/>
    <w:rsid w:val="0006751E"/>
    <w:rsid w:val="00067AEB"/>
    <w:rsid w:val="00067BBB"/>
    <w:rsid w:val="000700F7"/>
    <w:rsid w:val="00070247"/>
    <w:rsid w:val="000704EE"/>
    <w:rsid w:val="00070882"/>
    <w:rsid w:val="00070D92"/>
    <w:rsid w:val="00070E4B"/>
    <w:rsid w:val="00070E8D"/>
    <w:rsid w:val="00071125"/>
    <w:rsid w:val="00071243"/>
    <w:rsid w:val="0007147E"/>
    <w:rsid w:val="0007176A"/>
    <w:rsid w:val="00072075"/>
    <w:rsid w:val="000722EB"/>
    <w:rsid w:val="00072361"/>
    <w:rsid w:val="0007246C"/>
    <w:rsid w:val="0007254D"/>
    <w:rsid w:val="000725CF"/>
    <w:rsid w:val="00072968"/>
    <w:rsid w:val="000729B8"/>
    <w:rsid w:val="00072D7F"/>
    <w:rsid w:val="0007305C"/>
    <w:rsid w:val="000730ED"/>
    <w:rsid w:val="000732D5"/>
    <w:rsid w:val="000735AF"/>
    <w:rsid w:val="000739EE"/>
    <w:rsid w:val="00073BC2"/>
    <w:rsid w:val="000745DB"/>
    <w:rsid w:val="00074B29"/>
    <w:rsid w:val="00074C4E"/>
    <w:rsid w:val="00075175"/>
    <w:rsid w:val="00075C45"/>
    <w:rsid w:val="00075E3A"/>
    <w:rsid w:val="00075E54"/>
    <w:rsid w:val="00075F13"/>
    <w:rsid w:val="00075F70"/>
    <w:rsid w:val="00076117"/>
    <w:rsid w:val="000764FD"/>
    <w:rsid w:val="00076703"/>
    <w:rsid w:val="0007679D"/>
    <w:rsid w:val="00076ECB"/>
    <w:rsid w:val="00077397"/>
    <w:rsid w:val="000778E2"/>
    <w:rsid w:val="00077EC3"/>
    <w:rsid w:val="00080509"/>
    <w:rsid w:val="000808F7"/>
    <w:rsid w:val="0008095D"/>
    <w:rsid w:val="000809EA"/>
    <w:rsid w:val="00080A0F"/>
    <w:rsid w:val="00080BE9"/>
    <w:rsid w:val="0008140D"/>
    <w:rsid w:val="000816EB"/>
    <w:rsid w:val="00081B15"/>
    <w:rsid w:val="00081CB8"/>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DD0"/>
    <w:rsid w:val="00084E9F"/>
    <w:rsid w:val="000854FF"/>
    <w:rsid w:val="0008591C"/>
    <w:rsid w:val="00085C6B"/>
    <w:rsid w:val="000866A2"/>
    <w:rsid w:val="000868AD"/>
    <w:rsid w:val="00086AC5"/>
    <w:rsid w:val="00086BFD"/>
    <w:rsid w:val="000872AC"/>
    <w:rsid w:val="000877EF"/>
    <w:rsid w:val="000878F1"/>
    <w:rsid w:val="00087B6F"/>
    <w:rsid w:val="00087FC9"/>
    <w:rsid w:val="0009036A"/>
    <w:rsid w:val="00090454"/>
    <w:rsid w:val="00090ADC"/>
    <w:rsid w:val="00090C35"/>
    <w:rsid w:val="00090D7E"/>
    <w:rsid w:val="00090EE0"/>
    <w:rsid w:val="0009141B"/>
    <w:rsid w:val="000914B8"/>
    <w:rsid w:val="0009160C"/>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17E"/>
    <w:rsid w:val="000944E5"/>
    <w:rsid w:val="00094575"/>
    <w:rsid w:val="0009494E"/>
    <w:rsid w:val="00094A37"/>
    <w:rsid w:val="00094A55"/>
    <w:rsid w:val="00094FB5"/>
    <w:rsid w:val="00094FC7"/>
    <w:rsid w:val="00095136"/>
    <w:rsid w:val="000951D6"/>
    <w:rsid w:val="00095382"/>
    <w:rsid w:val="00095388"/>
    <w:rsid w:val="00095478"/>
    <w:rsid w:val="000955B9"/>
    <w:rsid w:val="00095734"/>
    <w:rsid w:val="00095CD6"/>
    <w:rsid w:val="000960F5"/>
    <w:rsid w:val="000961B2"/>
    <w:rsid w:val="00096495"/>
    <w:rsid w:val="00096746"/>
    <w:rsid w:val="00096C6A"/>
    <w:rsid w:val="00096E12"/>
    <w:rsid w:val="00097097"/>
    <w:rsid w:val="000971CF"/>
    <w:rsid w:val="000974B2"/>
    <w:rsid w:val="00097552"/>
    <w:rsid w:val="000975B1"/>
    <w:rsid w:val="000976C1"/>
    <w:rsid w:val="00097B4D"/>
    <w:rsid w:val="00097B67"/>
    <w:rsid w:val="00097E3C"/>
    <w:rsid w:val="000A044E"/>
    <w:rsid w:val="000A04A2"/>
    <w:rsid w:val="000A0989"/>
    <w:rsid w:val="000A1026"/>
    <w:rsid w:val="000A1108"/>
    <w:rsid w:val="000A1547"/>
    <w:rsid w:val="000A1589"/>
    <w:rsid w:val="000A199C"/>
    <w:rsid w:val="000A1CBE"/>
    <w:rsid w:val="000A2E25"/>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4A"/>
    <w:rsid w:val="000A74D2"/>
    <w:rsid w:val="000A750C"/>
    <w:rsid w:val="000A78D8"/>
    <w:rsid w:val="000A79CF"/>
    <w:rsid w:val="000B024A"/>
    <w:rsid w:val="000B0362"/>
    <w:rsid w:val="000B06FC"/>
    <w:rsid w:val="000B072D"/>
    <w:rsid w:val="000B0ACA"/>
    <w:rsid w:val="000B0EE6"/>
    <w:rsid w:val="000B1AB5"/>
    <w:rsid w:val="000B1CD7"/>
    <w:rsid w:val="000B1DB7"/>
    <w:rsid w:val="000B2333"/>
    <w:rsid w:val="000B23C8"/>
    <w:rsid w:val="000B28AE"/>
    <w:rsid w:val="000B28F3"/>
    <w:rsid w:val="000B297F"/>
    <w:rsid w:val="000B31E0"/>
    <w:rsid w:val="000B3351"/>
    <w:rsid w:val="000B3557"/>
    <w:rsid w:val="000B40B2"/>
    <w:rsid w:val="000B48C7"/>
    <w:rsid w:val="000B48F7"/>
    <w:rsid w:val="000B4A82"/>
    <w:rsid w:val="000B4BDA"/>
    <w:rsid w:val="000B4FF4"/>
    <w:rsid w:val="000B5098"/>
    <w:rsid w:val="000B5590"/>
    <w:rsid w:val="000B568F"/>
    <w:rsid w:val="000B5919"/>
    <w:rsid w:val="000B5992"/>
    <w:rsid w:val="000B5B47"/>
    <w:rsid w:val="000B5D5E"/>
    <w:rsid w:val="000B63D8"/>
    <w:rsid w:val="000B6AEA"/>
    <w:rsid w:val="000B6B2E"/>
    <w:rsid w:val="000B6BC7"/>
    <w:rsid w:val="000B6C66"/>
    <w:rsid w:val="000B717E"/>
    <w:rsid w:val="000C0519"/>
    <w:rsid w:val="000C05A9"/>
    <w:rsid w:val="000C0671"/>
    <w:rsid w:val="000C08D1"/>
    <w:rsid w:val="000C0D45"/>
    <w:rsid w:val="000C1CEC"/>
    <w:rsid w:val="000C1E2D"/>
    <w:rsid w:val="000C1FB9"/>
    <w:rsid w:val="000C2197"/>
    <w:rsid w:val="000C2329"/>
    <w:rsid w:val="000C2337"/>
    <w:rsid w:val="000C25F5"/>
    <w:rsid w:val="000C2638"/>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1AC"/>
    <w:rsid w:val="000C52A2"/>
    <w:rsid w:val="000C5B58"/>
    <w:rsid w:val="000C5B66"/>
    <w:rsid w:val="000C5B78"/>
    <w:rsid w:val="000C5FC3"/>
    <w:rsid w:val="000C60FC"/>
    <w:rsid w:val="000C63C4"/>
    <w:rsid w:val="000C6560"/>
    <w:rsid w:val="000C6584"/>
    <w:rsid w:val="000C698C"/>
    <w:rsid w:val="000C6A05"/>
    <w:rsid w:val="000C6B26"/>
    <w:rsid w:val="000C6DAE"/>
    <w:rsid w:val="000C6FD9"/>
    <w:rsid w:val="000C7371"/>
    <w:rsid w:val="000C73B9"/>
    <w:rsid w:val="000C7438"/>
    <w:rsid w:val="000C74D4"/>
    <w:rsid w:val="000C7889"/>
    <w:rsid w:val="000C7C71"/>
    <w:rsid w:val="000C7D9C"/>
    <w:rsid w:val="000C7DF8"/>
    <w:rsid w:val="000D0271"/>
    <w:rsid w:val="000D057C"/>
    <w:rsid w:val="000D072A"/>
    <w:rsid w:val="000D0BE9"/>
    <w:rsid w:val="000D0E23"/>
    <w:rsid w:val="000D1028"/>
    <w:rsid w:val="000D14E3"/>
    <w:rsid w:val="000D15CB"/>
    <w:rsid w:val="000D1DD5"/>
    <w:rsid w:val="000D25E5"/>
    <w:rsid w:val="000D26CD"/>
    <w:rsid w:val="000D28CF"/>
    <w:rsid w:val="000D2B20"/>
    <w:rsid w:val="000D2C5E"/>
    <w:rsid w:val="000D2D1C"/>
    <w:rsid w:val="000D2F52"/>
    <w:rsid w:val="000D333A"/>
    <w:rsid w:val="000D3B03"/>
    <w:rsid w:val="000D3B07"/>
    <w:rsid w:val="000D3BE8"/>
    <w:rsid w:val="000D3DED"/>
    <w:rsid w:val="000D4075"/>
    <w:rsid w:val="000D426A"/>
    <w:rsid w:val="000D49EB"/>
    <w:rsid w:val="000D4D41"/>
    <w:rsid w:val="000D4E12"/>
    <w:rsid w:val="000D50A0"/>
    <w:rsid w:val="000D5204"/>
    <w:rsid w:val="000D5253"/>
    <w:rsid w:val="000D5454"/>
    <w:rsid w:val="000D5A34"/>
    <w:rsid w:val="000D5B95"/>
    <w:rsid w:val="000D5D3B"/>
    <w:rsid w:val="000D5D86"/>
    <w:rsid w:val="000D5DC0"/>
    <w:rsid w:val="000D61FD"/>
    <w:rsid w:val="000D642E"/>
    <w:rsid w:val="000D6A9B"/>
    <w:rsid w:val="000D6BCB"/>
    <w:rsid w:val="000D6D8F"/>
    <w:rsid w:val="000D7213"/>
    <w:rsid w:val="000D7307"/>
    <w:rsid w:val="000D7617"/>
    <w:rsid w:val="000D77D1"/>
    <w:rsid w:val="000D7ABF"/>
    <w:rsid w:val="000D7B5F"/>
    <w:rsid w:val="000D7CF9"/>
    <w:rsid w:val="000D7CFE"/>
    <w:rsid w:val="000E0052"/>
    <w:rsid w:val="000E013A"/>
    <w:rsid w:val="000E01A1"/>
    <w:rsid w:val="000E0C83"/>
    <w:rsid w:val="000E0F10"/>
    <w:rsid w:val="000E1521"/>
    <w:rsid w:val="000E15A7"/>
    <w:rsid w:val="000E165C"/>
    <w:rsid w:val="000E17B3"/>
    <w:rsid w:val="000E1815"/>
    <w:rsid w:val="000E18FC"/>
    <w:rsid w:val="000E1B4F"/>
    <w:rsid w:val="000E1E69"/>
    <w:rsid w:val="000E2265"/>
    <w:rsid w:val="000E22E0"/>
    <w:rsid w:val="000E25B4"/>
    <w:rsid w:val="000E2820"/>
    <w:rsid w:val="000E2BE4"/>
    <w:rsid w:val="000E328B"/>
    <w:rsid w:val="000E34CD"/>
    <w:rsid w:val="000E35F2"/>
    <w:rsid w:val="000E3BB8"/>
    <w:rsid w:val="000E3CA2"/>
    <w:rsid w:val="000E3D2D"/>
    <w:rsid w:val="000E41A3"/>
    <w:rsid w:val="000E4352"/>
    <w:rsid w:val="000E4F17"/>
    <w:rsid w:val="000E518E"/>
    <w:rsid w:val="000E51C0"/>
    <w:rsid w:val="000E53C7"/>
    <w:rsid w:val="000E567C"/>
    <w:rsid w:val="000E56D0"/>
    <w:rsid w:val="000E5B46"/>
    <w:rsid w:val="000E63DB"/>
    <w:rsid w:val="000E6763"/>
    <w:rsid w:val="000E67B0"/>
    <w:rsid w:val="000E6B32"/>
    <w:rsid w:val="000E6C67"/>
    <w:rsid w:val="000E6CBE"/>
    <w:rsid w:val="000E6CD7"/>
    <w:rsid w:val="000E6F8A"/>
    <w:rsid w:val="000E70DA"/>
    <w:rsid w:val="000E7291"/>
    <w:rsid w:val="000E7A93"/>
    <w:rsid w:val="000E7DC4"/>
    <w:rsid w:val="000E7F24"/>
    <w:rsid w:val="000E7FCD"/>
    <w:rsid w:val="000F030C"/>
    <w:rsid w:val="000F0456"/>
    <w:rsid w:val="000F04EC"/>
    <w:rsid w:val="000F0542"/>
    <w:rsid w:val="000F0631"/>
    <w:rsid w:val="000F087F"/>
    <w:rsid w:val="000F0CF0"/>
    <w:rsid w:val="000F1117"/>
    <w:rsid w:val="000F192B"/>
    <w:rsid w:val="000F1C5F"/>
    <w:rsid w:val="000F27D5"/>
    <w:rsid w:val="000F2990"/>
    <w:rsid w:val="000F2A73"/>
    <w:rsid w:val="000F2EC9"/>
    <w:rsid w:val="000F3016"/>
    <w:rsid w:val="000F3044"/>
    <w:rsid w:val="000F3234"/>
    <w:rsid w:val="000F3B87"/>
    <w:rsid w:val="000F3ED5"/>
    <w:rsid w:val="000F4165"/>
    <w:rsid w:val="000F4214"/>
    <w:rsid w:val="000F42F3"/>
    <w:rsid w:val="000F438A"/>
    <w:rsid w:val="000F460F"/>
    <w:rsid w:val="000F49E8"/>
    <w:rsid w:val="000F4C78"/>
    <w:rsid w:val="000F509F"/>
    <w:rsid w:val="000F52D5"/>
    <w:rsid w:val="000F52DA"/>
    <w:rsid w:val="000F59FB"/>
    <w:rsid w:val="000F5D0A"/>
    <w:rsid w:val="000F5E14"/>
    <w:rsid w:val="000F6058"/>
    <w:rsid w:val="000F68A0"/>
    <w:rsid w:val="000F6B1C"/>
    <w:rsid w:val="000F6D5A"/>
    <w:rsid w:val="000F6E38"/>
    <w:rsid w:val="000F6E4A"/>
    <w:rsid w:val="000F6EE3"/>
    <w:rsid w:val="000F7633"/>
    <w:rsid w:val="000F78BD"/>
    <w:rsid w:val="000F78CA"/>
    <w:rsid w:val="000F7B66"/>
    <w:rsid w:val="000F7CB8"/>
    <w:rsid w:val="000F7D3C"/>
    <w:rsid w:val="000F7DB6"/>
    <w:rsid w:val="00100112"/>
    <w:rsid w:val="0010063A"/>
    <w:rsid w:val="001007FD"/>
    <w:rsid w:val="00100F27"/>
    <w:rsid w:val="0010120F"/>
    <w:rsid w:val="00101376"/>
    <w:rsid w:val="0010143B"/>
    <w:rsid w:val="001014F5"/>
    <w:rsid w:val="00101B38"/>
    <w:rsid w:val="001022D3"/>
    <w:rsid w:val="0010234E"/>
    <w:rsid w:val="001026CF"/>
    <w:rsid w:val="00102844"/>
    <w:rsid w:val="001029E0"/>
    <w:rsid w:val="001033F3"/>
    <w:rsid w:val="0010345C"/>
    <w:rsid w:val="0010369A"/>
    <w:rsid w:val="001036AD"/>
    <w:rsid w:val="001038D1"/>
    <w:rsid w:val="00103BDD"/>
    <w:rsid w:val="00103FA1"/>
    <w:rsid w:val="00104087"/>
    <w:rsid w:val="0010416C"/>
    <w:rsid w:val="001044B7"/>
    <w:rsid w:val="001044EA"/>
    <w:rsid w:val="001048FE"/>
    <w:rsid w:val="00104DD4"/>
    <w:rsid w:val="00105558"/>
    <w:rsid w:val="00105921"/>
    <w:rsid w:val="001059DB"/>
    <w:rsid w:val="00105F72"/>
    <w:rsid w:val="001060C7"/>
    <w:rsid w:val="001061C5"/>
    <w:rsid w:val="001068B7"/>
    <w:rsid w:val="00106B06"/>
    <w:rsid w:val="00106F25"/>
    <w:rsid w:val="00107599"/>
    <w:rsid w:val="001075B1"/>
    <w:rsid w:val="001078AA"/>
    <w:rsid w:val="00107A8E"/>
    <w:rsid w:val="0011023E"/>
    <w:rsid w:val="00110717"/>
    <w:rsid w:val="00110D00"/>
    <w:rsid w:val="00110DBF"/>
    <w:rsid w:val="00110FFE"/>
    <w:rsid w:val="001116D4"/>
    <w:rsid w:val="00111BAC"/>
    <w:rsid w:val="00111D4E"/>
    <w:rsid w:val="00111E23"/>
    <w:rsid w:val="00111F85"/>
    <w:rsid w:val="00111FA8"/>
    <w:rsid w:val="0011232C"/>
    <w:rsid w:val="001124F6"/>
    <w:rsid w:val="001126AB"/>
    <w:rsid w:val="001127CC"/>
    <w:rsid w:val="0011287C"/>
    <w:rsid w:val="00112BC3"/>
    <w:rsid w:val="001133FC"/>
    <w:rsid w:val="001134A1"/>
    <w:rsid w:val="00113552"/>
    <w:rsid w:val="00113582"/>
    <w:rsid w:val="001137A6"/>
    <w:rsid w:val="001139E6"/>
    <w:rsid w:val="00114031"/>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209"/>
    <w:rsid w:val="001203D4"/>
    <w:rsid w:val="0012063F"/>
    <w:rsid w:val="0012081A"/>
    <w:rsid w:val="00120A6A"/>
    <w:rsid w:val="00120A86"/>
    <w:rsid w:val="00120AB1"/>
    <w:rsid w:val="00120DC1"/>
    <w:rsid w:val="0012158F"/>
    <w:rsid w:val="00121CFD"/>
    <w:rsid w:val="00121D25"/>
    <w:rsid w:val="00122000"/>
    <w:rsid w:val="00122BA4"/>
    <w:rsid w:val="001230A0"/>
    <w:rsid w:val="001230F3"/>
    <w:rsid w:val="001234DF"/>
    <w:rsid w:val="001237A6"/>
    <w:rsid w:val="00123F0A"/>
    <w:rsid w:val="001241CC"/>
    <w:rsid w:val="00124505"/>
    <w:rsid w:val="00124A3D"/>
    <w:rsid w:val="00125135"/>
    <w:rsid w:val="001252F2"/>
    <w:rsid w:val="00125470"/>
    <w:rsid w:val="00125491"/>
    <w:rsid w:val="00125A67"/>
    <w:rsid w:val="00125EEF"/>
    <w:rsid w:val="0012608D"/>
    <w:rsid w:val="001260BC"/>
    <w:rsid w:val="00126125"/>
    <w:rsid w:val="001263C1"/>
    <w:rsid w:val="00126CBD"/>
    <w:rsid w:val="00126D1A"/>
    <w:rsid w:val="00126D27"/>
    <w:rsid w:val="00126E90"/>
    <w:rsid w:val="00127157"/>
    <w:rsid w:val="001271AE"/>
    <w:rsid w:val="001272F9"/>
    <w:rsid w:val="001273FD"/>
    <w:rsid w:val="001276B4"/>
    <w:rsid w:val="00127E76"/>
    <w:rsid w:val="001304AD"/>
    <w:rsid w:val="00130697"/>
    <w:rsid w:val="001308D9"/>
    <w:rsid w:val="00130B6C"/>
    <w:rsid w:val="00130D6C"/>
    <w:rsid w:val="00130DE5"/>
    <w:rsid w:val="0013106C"/>
    <w:rsid w:val="0013119E"/>
    <w:rsid w:val="001316FC"/>
    <w:rsid w:val="00131E94"/>
    <w:rsid w:val="0013204C"/>
    <w:rsid w:val="0013206D"/>
    <w:rsid w:val="0013237B"/>
    <w:rsid w:val="00132615"/>
    <w:rsid w:val="00132A09"/>
    <w:rsid w:val="00132A1B"/>
    <w:rsid w:val="00132D43"/>
    <w:rsid w:val="0013309F"/>
    <w:rsid w:val="00133139"/>
    <w:rsid w:val="001332D2"/>
    <w:rsid w:val="0013379B"/>
    <w:rsid w:val="00133BDB"/>
    <w:rsid w:val="00133E33"/>
    <w:rsid w:val="001346BE"/>
    <w:rsid w:val="00134E3C"/>
    <w:rsid w:val="00135556"/>
    <w:rsid w:val="0013555C"/>
    <w:rsid w:val="0013565E"/>
    <w:rsid w:val="00135774"/>
    <w:rsid w:val="001357E8"/>
    <w:rsid w:val="00135A39"/>
    <w:rsid w:val="00135BBE"/>
    <w:rsid w:val="00135FBD"/>
    <w:rsid w:val="0013624A"/>
    <w:rsid w:val="00136673"/>
    <w:rsid w:val="00136A9A"/>
    <w:rsid w:val="00136B9D"/>
    <w:rsid w:val="00136BB8"/>
    <w:rsid w:val="00136E09"/>
    <w:rsid w:val="001372F3"/>
    <w:rsid w:val="001374C9"/>
    <w:rsid w:val="00137861"/>
    <w:rsid w:val="00137C75"/>
    <w:rsid w:val="001406AB"/>
    <w:rsid w:val="001406FF"/>
    <w:rsid w:val="0014081B"/>
    <w:rsid w:val="00140BD7"/>
    <w:rsid w:val="00140D9B"/>
    <w:rsid w:val="00140E08"/>
    <w:rsid w:val="00141331"/>
    <w:rsid w:val="0014141E"/>
    <w:rsid w:val="00141BE5"/>
    <w:rsid w:val="00141E8A"/>
    <w:rsid w:val="00142014"/>
    <w:rsid w:val="001420C3"/>
    <w:rsid w:val="00142160"/>
    <w:rsid w:val="0014231A"/>
    <w:rsid w:val="001423FD"/>
    <w:rsid w:val="001426C5"/>
    <w:rsid w:val="00142BEF"/>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520A"/>
    <w:rsid w:val="00145561"/>
    <w:rsid w:val="001455E9"/>
    <w:rsid w:val="0014596A"/>
    <w:rsid w:val="00145CC9"/>
    <w:rsid w:val="00145CD4"/>
    <w:rsid w:val="001464BB"/>
    <w:rsid w:val="00146D46"/>
    <w:rsid w:val="00146FA2"/>
    <w:rsid w:val="00147584"/>
    <w:rsid w:val="00147900"/>
    <w:rsid w:val="00147BFC"/>
    <w:rsid w:val="00147DB1"/>
    <w:rsid w:val="00147E48"/>
    <w:rsid w:val="001508C9"/>
    <w:rsid w:val="0015099E"/>
    <w:rsid w:val="00150E78"/>
    <w:rsid w:val="001511B5"/>
    <w:rsid w:val="0015156E"/>
    <w:rsid w:val="0015159B"/>
    <w:rsid w:val="001516EE"/>
    <w:rsid w:val="00151AC8"/>
    <w:rsid w:val="00151B5B"/>
    <w:rsid w:val="00151B6C"/>
    <w:rsid w:val="00151BA1"/>
    <w:rsid w:val="00151E78"/>
    <w:rsid w:val="00151EEF"/>
    <w:rsid w:val="0015257A"/>
    <w:rsid w:val="00152A69"/>
    <w:rsid w:val="00152C1D"/>
    <w:rsid w:val="00152E71"/>
    <w:rsid w:val="00152FE0"/>
    <w:rsid w:val="001536D8"/>
    <w:rsid w:val="00153F06"/>
    <w:rsid w:val="00153F4B"/>
    <w:rsid w:val="001541EB"/>
    <w:rsid w:val="001543D4"/>
    <w:rsid w:val="0015445C"/>
    <w:rsid w:val="0015450F"/>
    <w:rsid w:val="00154B6D"/>
    <w:rsid w:val="00154E9A"/>
    <w:rsid w:val="001551BA"/>
    <w:rsid w:val="0015523D"/>
    <w:rsid w:val="00155FB6"/>
    <w:rsid w:val="00156664"/>
    <w:rsid w:val="001567B0"/>
    <w:rsid w:val="00156AC5"/>
    <w:rsid w:val="00156F5B"/>
    <w:rsid w:val="00157106"/>
    <w:rsid w:val="0015713F"/>
    <w:rsid w:val="00157457"/>
    <w:rsid w:val="0015748D"/>
    <w:rsid w:val="001575B8"/>
    <w:rsid w:val="001575F4"/>
    <w:rsid w:val="00157CE3"/>
    <w:rsid w:val="00157DE4"/>
    <w:rsid w:val="00160787"/>
    <w:rsid w:val="00160818"/>
    <w:rsid w:val="001608C9"/>
    <w:rsid w:val="00160988"/>
    <w:rsid w:val="001614D4"/>
    <w:rsid w:val="00161779"/>
    <w:rsid w:val="001618C2"/>
    <w:rsid w:val="00161A39"/>
    <w:rsid w:val="00161B38"/>
    <w:rsid w:val="00161BBB"/>
    <w:rsid w:val="00161CAF"/>
    <w:rsid w:val="0016204C"/>
    <w:rsid w:val="00162573"/>
    <w:rsid w:val="00162669"/>
    <w:rsid w:val="001626DD"/>
    <w:rsid w:val="0016283C"/>
    <w:rsid w:val="00162AF4"/>
    <w:rsid w:val="00162C8A"/>
    <w:rsid w:val="00163144"/>
    <w:rsid w:val="0016329B"/>
    <w:rsid w:val="00163357"/>
    <w:rsid w:val="0016353C"/>
    <w:rsid w:val="00163CBD"/>
    <w:rsid w:val="00163EB1"/>
    <w:rsid w:val="0016426E"/>
    <w:rsid w:val="00165EAD"/>
    <w:rsid w:val="00165FED"/>
    <w:rsid w:val="001662C0"/>
    <w:rsid w:val="001664D3"/>
    <w:rsid w:val="00166753"/>
    <w:rsid w:val="001667A9"/>
    <w:rsid w:val="00166A4D"/>
    <w:rsid w:val="00166E16"/>
    <w:rsid w:val="00167185"/>
    <w:rsid w:val="0016766F"/>
    <w:rsid w:val="00167739"/>
    <w:rsid w:val="001677D2"/>
    <w:rsid w:val="00170327"/>
    <w:rsid w:val="00170450"/>
    <w:rsid w:val="00170650"/>
    <w:rsid w:val="00170A74"/>
    <w:rsid w:val="0017134C"/>
    <w:rsid w:val="001715BD"/>
    <w:rsid w:val="00172409"/>
    <w:rsid w:val="001729CE"/>
    <w:rsid w:val="00172B99"/>
    <w:rsid w:val="00172E95"/>
    <w:rsid w:val="00173329"/>
    <w:rsid w:val="00173821"/>
    <w:rsid w:val="00174BD5"/>
    <w:rsid w:val="00175145"/>
    <w:rsid w:val="0017520D"/>
    <w:rsid w:val="001754A4"/>
    <w:rsid w:val="00175D8D"/>
    <w:rsid w:val="00176294"/>
    <w:rsid w:val="00176395"/>
    <w:rsid w:val="001767C6"/>
    <w:rsid w:val="00176886"/>
    <w:rsid w:val="0017692B"/>
    <w:rsid w:val="00176E6E"/>
    <w:rsid w:val="00176E78"/>
    <w:rsid w:val="0017711F"/>
    <w:rsid w:val="001774F2"/>
    <w:rsid w:val="00177722"/>
    <w:rsid w:val="00177D11"/>
    <w:rsid w:val="0018015B"/>
    <w:rsid w:val="00180A6A"/>
    <w:rsid w:val="00180C95"/>
    <w:rsid w:val="00180E29"/>
    <w:rsid w:val="0018108B"/>
    <w:rsid w:val="001810B9"/>
    <w:rsid w:val="001815B8"/>
    <w:rsid w:val="001816A6"/>
    <w:rsid w:val="00181C37"/>
    <w:rsid w:val="00181DBE"/>
    <w:rsid w:val="0018228D"/>
    <w:rsid w:val="00182367"/>
    <w:rsid w:val="001826DB"/>
    <w:rsid w:val="0018280C"/>
    <w:rsid w:val="00182BAC"/>
    <w:rsid w:val="0018313C"/>
    <w:rsid w:val="00183957"/>
    <w:rsid w:val="00183BDB"/>
    <w:rsid w:val="0018413C"/>
    <w:rsid w:val="001844E5"/>
    <w:rsid w:val="00184530"/>
    <w:rsid w:val="001847E6"/>
    <w:rsid w:val="0018505C"/>
    <w:rsid w:val="00185085"/>
    <w:rsid w:val="001851BD"/>
    <w:rsid w:val="00185CE4"/>
    <w:rsid w:val="00185D0E"/>
    <w:rsid w:val="00186113"/>
    <w:rsid w:val="00186249"/>
    <w:rsid w:val="001864D2"/>
    <w:rsid w:val="0018696A"/>
    <w:rsid w:val="00186A2D"/>
    <w:rsid w:val="00186C23"/>
    <w:rsid w:val="00186F1C"/>
    <w:rsid w:val="00186FCC"/>
    <w:rsid w:val="00187018"/>
    <w:rsid w:val="001875A1"/>
    <w:rsid w:val="00187603"/>
    <w:rsid w:val="00187858"/>
    <w:rsid w:val="001878D9"/>
    <w:rsid w:val="00187B32"/>
    <w:rsid w:val="00187B4D"/>
    <w:rsid w:val="00187F67"/>
    <w:rsid w:val="0019008D"/>
    <w:rsid w:val="0019022B"/>
    <w:rsid w:val="0019037D"/>
    <w:rsid w:val="0019044D"/>
    <w:rsid w:val="0019126B"/>
    <w:rsid w:val="0019131F"/>
    <w:rsid w:val="00191483"/>
    <w:rsid w:val="0019155A"/>
    <w:rsid w:val="00191C4F"/>
    <w:rsid w:val="001921F0"/>
    <w:rsid w:val="00192350"/>
    <w:rsid w:val="001924F6"/>
    <w:rsid w:val="00192896"/>
    <w:rsid w:val="00192CCC"/>
    <w:rsid w:val="00193278"/>
    <w:rsid w:val="00193417"/>
    <w:rsid w:val="0019388E"/>
    <w:rsid w:val="00193C5E"/>
    <w:rsid w:val="00193EA0"/>
    <w:rsid w:val="00193EA6"/>
    <w:rsid w:val="0019424B"/>
    <w:rsid w:val="00194CA1"/>
    <w:rsid w:val="00194F95"/>
    <w:rsid w:val="00195201"/>
    <w:rsid w:val="00195857"/>
    <w:rsid w:val="00195A1C"/>
    <w:rsid w:val="00195DE7"/>
    <w:rsid w:val="00195DFE"/>
    <w:rsid w:val="00195EF9"/>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3CA"/>
    <w:rsid w:val="001A1A11"/>
    <w:rsid w:val="001A2056"/>
    <w:rsid w:val="001A2242"/>
    <w:rsid w:val="001A2326"/>
    <w:rsid w:val="001A25C7"/>
    <w:rsid w:val="001A26F2"/>
    <w:rsid w:val="001A27A6"/>
    <w:rsid w:val="001A2A9D"/>
    <w:rsid w:val="001A2AD1"/>
    <w:rsid w:val="001A3215"/>
    <w:rsid w:val="001A3375"/>
    <w:rsid w:val="001A3542"/>
    <w:rsid w:val="001A35C2"/>
    <w:rsid w:val="001A3637"/>
    <w:rsid w:val="001A364A"/>
    <w:rsid w:val="001A37C6"/>
    <w:rsid w:val="001A3B7D"/>
    <w:rsid w:val="001A3C77"/>
    <w:rsid w:val="001A409E"/>
    <w:rsid w:val="001A4780"/>
    <w:rsid w:val="001A4A97"/>
    <w:rsid w:val="001A4B57"/>
    <w:rsid w:val="001A5C8D"/>
    <w:rsid w:val="001A6136"/>
    <w:rsid w:val="001A6342"/>
    <w:rsid w:val="001A652B"/>
    <w:rsid w:val="001A657D"/>
    <w:rsid w:val="001A6772"/>
    <w:rsid w:val="001A6C8E"/>
    <w:rsid w:val="001A713F"/>
    <w:rsid w:val="001A71CB"/>
    <w:rsid w:val="001A7384"/>
    <w:rsid w:val="001A754A"/>
    <w:rsid w:val="001A788E"/>
    <w:rsid w:val="001A7AFB"/>
    <w:rsid w:val="001A7F1C"/>
    <w:rsid w:val="001B0143"/>
    <w:rsid w:val="001B03DD"/>
    <w:rsid w:val="001B0472"/>
    <w:rsid w:val="001B0522"/>
    <w:rsid w:val="001B0873"/>
    <w:rsid w:val="001B0B8E"/>
    <w:rsid w:val="001B102B"/>
    <w:rsid w:val="001B1100"/>
    <w:rsid w:val="001B11CD"/>
    <w:rsid w:val="001B1B4D"/>
    <w:rsid w:val="001B1BE8"/>
    <w:rsid w:val="001B1D8E"/>
    <w:rsid w:val="001B1F4A"/>
    <w:rsid w:val="001B20B4"/>
    <w:rsid w:val="001B21B7"/>
    <w:rsid w:val="001B25DC"/>
    <w:rsid w:val="001B2678"/>
    <w:rsid w:val="001B3936"/>
    <w:rsid w:val="001B39A3"/>
    <w:rsid w:val="001B40F8"/>
    <w:rsid w:val="001B435F"/>
    <w:rsid w:val="001B55DF"/>
    <w:rsid w:val="001B5903"/>
    <w:rsid w:val="001B5EAC"/>
    <w:rsid w:val="001B616C"/>
    <w:rsid w:val="001B627A"/>
    <w:rsid w:val="001B6A38"/>
    <w:rsid w:val="001B6C5E"/>
    <w:rsid w:val="001B75FB"/>
    <w:rsid w:val="001B76F4"/>
    <w:rsid w:val="001B77C3"/>
    <w:rsid w:val="001C00B3"/>
    <w:rsid w:val="001C0611"/>
    <w:rsid w:val="001C0684"/>
    <w:rsid w:val="001C0AEC"/>
    <w:rsid w:val="001C114E"/>
    <w:rsid w:val="001C18F7"/>
    <w:rsid w:val="001C1B16"/>
    <w:rsid w:val="001C1E10"/>
    <w:rsid w:val="001C1E86"/>
    <w:rsid w:val="001C25F1"/>
    <w:rsid w:val="001C2900"/>
    <w:rsid w:val="001C2C05"/>
    <w:rsid w:val="001C36D2"/>
    <w:rsid w:val="001C3A5E"/>
    <w:rsid w:val="001C3C8B"/>
    <w:rsid w:val="001C3F9F"/>
    <w:rsid w:val="001C40C5"/>
    <w:rsid w:val="001C4117"/>
    <w:rsid w:val="001C41F9"/>
    <w:rsid w:val="001C43AD"/>
    <w:rsid w:val="001C46D0"/>
    <w:rsid w:val="001C499B"/>
    <w:rsid w:val="001C4AC0"/>
    <w:rsid w:val="001C4B0F"/>
    <w:rsid w:val="001C4E94"/>
    <w:rsid w:val="001C5048"/>
    <w:rsid w:val="001C5199"/>
    <w:rsid w:val="001C51E6"/>
    <w:rsid w:val="001C5504"/>
    <w:rsid w:val="001C57B1"/>
    <w:rsid w:val="001C62B5"/>
    <w:rsid w:val="001C62F4"/>
    <w:rsid w:val="001C685A"/>
    <w:rsid w:val="001C6A10"/>
    <w:rsid w:val="001C6E80"/>
    <w:rsid w:val="001C7153"/>
    <w:rsid w:val="001C7163"/>
    <w:rsid w:val="001C7405"/>
    <w:rsid w:val="001C77D6"/>
    <w:rsid w:val="001C78B4"/>
    <w:rsid w:val="001C7A9D"/>
    <w:rsid w:val="001C7BD4"/>
    <w:rsid w:val="001C7CA1"/>
    <w:rsid w:val="001D013E"/>
    <w:rsid w:val="001D021B"/>
    <w:rsid w:val="001D026B"/>
    <w:rsid w:val="001D09D0"/>
    <w:rsid w:val="001D14AC"/>
    <w:rsid w:val="001D169E"/>
    <w:rsid w:val="001D17CC"/>
    <w:rsid w:val="001D19A9"/>
    <w:rsid w:val="001D1A87"/>
    <w:rsid w:val="001D1AF1"/>
    <w:rsid w:val="001D2208"/>
    <w:rsid w:val="001D25CB"/>
    <w:rsid w:val="001D285A"/>
    <w:rsid w:val="001D2ABC"/>
    <w:rsid w:val="001D2C3C"/>
    <w:rsid w:val="001D2CD5"/>
    <w:rsid w:val="001D2FB6"/>
    <w:rsid w:val="001D32E1"/>
    <w:rsid w:val="001D3540"/>
    <w:rsid w:val="001D371D"/>
    <w:rsid w:val="001D38C2"/>
    <w:rsid w:val="001D39FD"/>
    <w:rsid w:val="001D46DF"/>
    <w:rsid w:val="001D46E6"/>
    <w:rsid w:val="001D48A4"/>
    <w:rsid w:val="001D48C9"/>
    <w:rsid w:val="001D4C03"/>
    <w:rsid w:val="001D5589"/>
    <w:rsid w:val="001D5634"/>
    <w:rsid w:val="001D599D"/>
    <w:rsid w:val="001D61BD"/>
    <w:rsid w:val="001D70BF"/>
    <w:rsid w:val="001D7BCD"/>
    <w:rsid w:val="001D7BE3"/>
    <w:rsid w:val="001D7C42"/>
    <w:rsid w:val="001D7F7E"/>
    <w:rsid w:val="001E00D9"/>
    <w:rsid w:val="001E04DE"/>
    <w:rsid w:val="001E05B5"/>
    <w:rsid w:val="001E071C"/>
    <w:rsid w:val="001E09B1"/>
    <w:rsid w:val="001E0A77"/>
    <w:rsid w:val="001E0AE6"/>
    <w:rsid w:val="001E0F47"/>
    <w:rsid w:val="001E13C5"/>
    <w:rsid w:val="001E17C4"/>
    <w:rsid w:val="001E18AC"/>
    <w:rsid w:val="001E1926"/>
    <w:rsid w:val="001E1ADF"/>
    <w:rsid w:val="001E218F"/>
    <w:rsid w:val="001E233C"/>
    <w:rsid w:val="001E27EC"/>
    <w:rsid w:val="001E2DC3"/>
    <w:rsid w:val="001E2E8E"/>
    <w:rsid w:val="001E2EF4"/>
    <w:rsid w:val="001E35BF"/>
    <w:rsid w:val="001E35D2"/>
    <w:rsid w:val="001E37CF"/>
    <w:rsid w:val="001E39C5"/>
    <w:rsid w:val="001E40CE"/>
    <w:rsid w:val="001E42CA"/>
    <w:rsid w:val="001E4B1D"/>
    <w:rsid w:val="001E5479"/>
    <w:rsid w:val="001E55CD"/>
    <w:rsid w:val="001E5737"/>
    <w:rsid w:val="001E5BBC"/>
    <w:rsid w:val="001E5F29"/>
    <w:rsid w:val="001E6435"/>
    <w:rsid w:val="001E6802"/>
    <w:rsid w:val="001E691E"/>
    <w:rsid w:val="001E6B0E"/>
    <w:rsid w:val="001E6D5D"/>
    <w:rsid w:val="001E6E9C"/>
    <w:rsid w:val="001E72CC"/>
    <w:rsid w:val="001E740B"/>
    <w:rsid w:val="001E75E4"/>
    <w:rsid w:val="001E79AA"/>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1C0E"/>
    <w:rsid w:val="001F1E75"/>
    <w:rsid w:val="001F2257"/>
    <w:rsid w:val="001F29B4"/>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3A"/>
    <w:rsid w:val="001F4483"/>
    <w:rsid w:val="001F4795"/>
    <w:rsid w:val="001F4B16"/>
    <w:rsid w:val="001F4C39"/>
    <w:rsid w:val="001F4E4D"/>
    <w:rsid w:val="001F62EA"/>
    <w:rsid w:val="001F6367"/>
    <w:rsid w:val="001F65A3"/>
    <w:rsid w:val="001F6856"/>
    <w:rsid w:val="001F73D9"/>
    <w:rsid w:val="001F7478"/>
    <w:rsid w:val="001F7EDD"/>
    <w:rsid w:val="001F7FCA"/>
    <w:rsid w:val="00200212"/>
    <w:rsid w:val="002008BE"/>
    <w:rsid w:val="00200D49"/>
    <w:rsid w:val="002010C9"/>
    <w:rsid w:val="0020111B"/>
    <w:rsid w:val="002019C7"/>
    <w:rsid w:val="00201FE8"/>
    <w:rsid w:val="00201FEF"/>
    <w:rsid w:val="0020226E"/>
    <w:rsid w:val="002024FC"/>
    <w:rsid w:val="0020264D"/>
    <w:rsid w:val="002027BD"/>
    <w:rsid w:val="00202936"/>
    <w:rsid w:val="00202AE4"/>
    <w:rsid w:val="002031C1"/>
    <w:rsid w:val="00203830"/>
    <w:rsid w:val="00203AFC"/>
    <w:rsid w:val="00203D79"/>
    <w:rsid w:val="00204411"/>
    <w:rsid w:val="00204F84"/>
    <w:rsid w:val="002051D4"/>
    <w:rsid w:val="00205678"/>
    <w:rsid w:val="00205758"/>
    <w:rsid w:val="00205B56"/>
    <w:rsid w:val="00205C40"/>
    <w:rsid w:val="00205EF7"/>
    <w:rsid w:val="0020640C"/>
    <w:rsid w:val="002069B7"/>
    <w:rsid w:val="00206B72"/>
    <w:rsid w:val="00206F81"/>
    <w:rsid w:val="00207016"/>
    <w:rsid w:val="00207DF2"/>
    <w:rsid w:val="002101EE"/>
    <w:rsid w:val="002102F6"/>
    <w:rsid w:val="002104A6"/>
    <w:rsid w:val="00210673"/>
    <w:rsid w:val="00210D2D"/>
    <w:rsid w:val="00211245"/>
    <w:rsid w:val="00211634"/>
    <w:rsid w:val="0021164B"/>
    <w:rsid w:val="002116B8"/>
    <w:rsid w:val="002117F2"/>
    <w:rsid w:val="00211EF5"/>
    <w:rsid w:val="002121E4"/>
    <w:rsid w:val="002121FC"/>
    <w:rsid w:val="0021222A"/>
    <w:rsid w:val="002125F9"/>
    <w:rsid w:val="002125FF"/>
    <w:rsid w:val="00212A82"/>
    <w:rsid w:val="00212C1C"/>
    <w:rsid w:val="00212D99"/>
    <w:rsid w:val="00213330"/>
    <w:rsid w:val="002137DF"/>
    <w:rsid w:val="00213957"/>
    <w:rsid w:val="00213A28"/>
    <w:rsid w:val="00213D3C"/>
    <w:rsid w:val="00213DCF"/>
    <w:rsid w:val="00213EEE"/>
    <w:rsid w:val="00214143"/>
    <w:rsid w:val="0021448A"/>
    <w:rsid w:val="00214773"/>
    <w:rsid w:val="00214828"/>
    <w:rsid w:val="00214FEB"/>
    <w:rsid w:val="0021514C"/>
    <w:rsid w:val="00215773"/>
    <w:rsid w:val="00215B62"/>
    <w:rsid w:val="00215B70"/>
    <w:rsid w:val="00216014"/>
    <w:rsid w:val="00216207"/>
    <w:rsid w:val="0021683F"/>
    <w:rsid w:val="002168AE"/>
    <w:rsid w:val="0021698E"/>
    <w:rsid w:val="00216C14"/>
    <w:rsid w:val="00216CCB"/>
    <w:rsid w:val="00216E8F"/>
    <w:rsid w:val="00216F62"/>
    <w:rsid w:val="00216FD9"/>
    <w:rsid w:val="0021707D"/>
    <w:rsid w:val="00217811"/>
    <w:rsid w:val="002179C4"/>
    <w:rsid w:val="00220005"/>
    <w:rsid w:val="0022005D"/>
    <w:rsid w:val="00220E16"/>
    <w:rsid w:val="00221055"/>
    <w:rsid w:val="00221421"/>
    <w:rsid w:val="00221450"/>
    <w:rsid w:val="002214C9"/>
    <w:rsid w:val="002217FC"/>
    <w:rsid w:val="00221B40"/>
    <w:rsid w:val="00221D4E"/>
    <w:rsid w:val="00221EF8"/>
    <w:rsid w:val="00221F4F"/>
    <w:rsid w:val="00222296"/>
    <w:rsid w:val="002224A3"/>
    <w:rsid w:val="00222F3D"/>
    <w:rsid w:val="00222FD5"/>
    <w:rsid w:val="00223627"/>
    <w:rsid w:val="00223843"/>
    <w:rsid w:val="00223C1D"/>
    <w:rsid w:val="00223C32"/>
    <w:rsid w:val="00223D80"/>
    <w:rsid w:val="00224131"/>
    <w:rsid w:val="00224DB1"/>
    <w:rsid w:val="00225079"/>
    <w:rsid w:val="002252F7"/>
    <w:rsid w:val="0022588B"/>
    <w:rsid w:val="00225D80"/>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4AC"/>
    <w:rsid w:val="00232528"/>
    <w:rsid w:val="00232824"/>
    <w:rsid w:val="00232953"/>
    <w:rsid w:val="0023298F"/>
    <w:rsid w:val="002329B1"/>
    <w:rsid w:val="00232D34"/>
    <w:rsid w:val="00232E49"/>
    <w:rsid w:val="00232EC1"/>
    <w:rsid w:val="002331FD"/>
    <w:rsid w:val="0023329F"/>
    <w:rsid w:val="0023340B"/>
    <w:rsid w:val="0023366B"/>
    <w:rsid w:val="0023372E"/>
    <w:rsid w:val="00233942"/>
    <w:rsid w:val="00233C8B"/>
    <w:rsid w:val="00233F8F"/>
    <w:rsid w:val="00234111"/>
    <w:rsid w:val="00234207"/>
    <w:rsid w:val="002344EC"/>
    <w:rsid w:val="0023468B"/>
    <w:rsid w:val="00234B4B"/>
    <w:rsid w:val="00234B5F"/>
    <w:rsid w:val="00234C69"/>
    <w:rsid w:val="00234DBF"/>
    <w:rsid w:val="002352AF"/>
    <w:rsid w:val="00235448"/>
    <w:rsid w:val="002354BB"/>
    <w:rsid w:val="0023599E"/>
    <w:rsid w:val="00235F58"/>
    <w:rsid w:val="002366DD"/>
    <w:rsid w:val="00236E9F"/>
    <w:rsid w:val="002376B3"/>
    <w:rsid w:val="00237BC1"/>
    <w:rsid w:val="0024010C"/>
    <w:rsid w:val="0024061C"/>
    <w:rsid w:val="0024082D"/>
    <w:rsid w:val="00240F42"/>
    <w:rsid w:val="00241021"/>
    <w:rsid w:val="0024107A"/>
    <w:rsid w:val="002411E8"/>
    <w:rsid w:val="002417AE"/>
    <w:rsid w:val="0024189F"/>
    <w:rsid w:val="00241BC8"/>
    <w:rsid w:val="00241D41"/>
    <w:rsid w:val="0024280E"/>
    <w:rsid w:val="002429EB"/>
    <w:rsid w:val="00242D58"/>
    <w:rsid w:val="00242D9E"/>
    <w:rsid w:val="00242F37"/>
    <w:rsid w:val="00243224"/>
    <w:rsid w:val="002434A7"/>
    <w:rsid w:val="0024356D"/>
    <w:rsid w:val="00243A74"/>
    <w:rsid w:val="00243CBD"/>
    <w:rsid w:val="00244291"/>
    <w:rsid w:val="00244882"/>
    <w:rsid w:val="00244CD1"/>
    <w:rsid w:val="00245225"/>
    <w:rsid w:val="0024556F"/>
    <w:rsid w:val="00246013"/>
    <w:rsid w:val="00246834"/>
    <w:rsid w:val="00246851"/>
    <w:rsid w:val="0024686E"/>
    <w:rsid w:val="002468AE"/>
    <w:rsid w:val="00246D02"/>
    <w:rsid w:val="00246D9D"/>
    <w:rsid w:val="0024707B"/>
    <w:rsid w:val="00247828"/>
    <w:rsid w:val="00247C1D"/>
    <w:rsid w:val="00250D47"/>
    <w:rsid w:val="00251203"/>
    <w:rsid w:val="00251555"/>
    <w:rsid w:val="00251786"/>
    <w:rsid w:val="0025183D"/>
    <w:rsid w:val="00251ACE"/>
    <w:rsid w:val="00251B2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231"/>
    <w:rsid w:val="00254571"/>
    <w:rsid w:val="002548B1"/>
    <w:rsid w:val="0025561E"/>
    <w:rsid w:val="002557C7"/>
    <w:rsid w:val="00256013"/>
    <w:rsid w:val="002562A8"/>
    <w:rsid w:val="002565B3"/>
    <w:rsid w:val="00256941"/>
    <w:rsid w:val="00256D3D"/>
    <w:rsid w:val="00256E13"/>
    <w:rsid w:val="00256E88"/>
    <w:rsid w:val="00257066"/>
    <w:rsid w:val="002578DF"/>
    <w:rsid w:val="00257E08"/>
    <w:rsid w:val="00260461"/>
    <w:rsid w:val="00260656"/>
    <w:rsid w:val="002606F8"/>
    <w:rsid w:val="00260B69"/>
    <w:rsid w:val="00261101"/>
    <w:rsid w:val="0026126F"/>
    <w:rsid w:val="00261580"/>
    <w:rsid w:val="00261743"/>
    <w:rsid w:val="002617B9"/>
    <w:rsid w:val="00261879"/>
    <w:rsid w:val="00261BE2"/>
    <w:rsid w:val="00261C6D"/>
    <w:rsid w:val="00261D4C"/>
    <w:rsid w:val="00262885"/>
    <w:rsid w:val="0026296B"/>
    <w:rsid w:val="002629FA"/>
    <w:rsid w:val="00262B60"/>
    <w:rsid w:val="00262F5B"/>
    <w:rsid w:val="00262F63"/>
    <w:rsid w:val="00262FCD"/>
    <w:rsid w:val="00263072"/>
    <w:rsid w:val="002632C8"/>
    <w:rsid w:val="002633FC"/>
    <w:rsid w:val="0026377E"/>
    <w:rsid w:val="00264169"/>
    <w:rsid w:val="00264752"/>
    <w:rsid w:val="00264FB9"/>
    <w:rsid w:val="002650E3"/>
    <w:rsid w:val="00265B1A"/>
    <w:rsid w:val="00265CF5"/>
    <w:rsid w:val="00266287"/>
    <w:rsid w:val="002663A5"/>
    <w:rsid w:val="00266603"/>
    <w:rsid w:val="00266BF4"/>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DBD"/>
    <w:rsid w:val="00272E23"/>
    <w:rsid w:val="00273102"/>
    <w:rsid w:val="002731AD"/>
    <w:rsid w:val="002734D5"/>
    <w:rsid w:val="002736D9"/>
    <w:rsid w:val="00273C7F"/>
    <w:rsid w:val="00273DE8"/>
    <w:rsid w:val="00273FE8"/>
    <w:rsid w:val="002741A6"/>
    <w:rsid w:val="00274494"/>
    <w:rsid w:val="00274AB2"/>
    <w:rsid w:val="00274B71"/>
    <w:rsid w:val="00275145"/>
    <w:rsid w:val="002758BA"/>
    <w:rsid w:val="00275A0E"/>
    <w:rsid w:val="00275B34"/>
    <w:rsid w:val="00275E59"/>
    <w:rsid w:val="002765F4"/>
    <w:rsid w:val="00276959"/>
    <w:rsid w:val="00276974"/>
    <w:rsid w:val="002769EA"/>
    <w:rsid w:val="00276BA1"/>
    <w:rsid w:val="00277476"/>
    <w:rsid w:val="0027756B"/>
    <w:rsid w:val="00277B3D"/>
    <w:rsid w:val="00277DD9"/>
    <w:rsid w:val="002802DC"/>
    <w:rsid w:val="00280706"/>
    <w:rsid w:val="00280F8D"/>
    <w:rsid w:val="00281028"/>
    <w:rsid w:val="00281359"/>
    <w:rsid w:val="00281606"/>
    <w:rsid w:val="00281678"/>
    <w:rsid w:val="002817E2"/>
    <w:rsid w:val="00281B29"/>
    <w:rsid w:val="00281EC3"/>
    <w:rsid w:val="00282592"/>
    <w:rsid w:val="00282A44"/>
    <w:rsid w:val="00282CCC"/>
    <w:rsid w:val="00283084"/>
    <w:rsid w:val="00283251"/>
    <w:rsid w:val="00283421"/>
    <w:rsid w:val="00283CD8"/>
    <w:rsid w:val="00283D22"/>
    <w:rsid w:val="0028412B"/>
    <w:rsid w:val="00284EBB"/>
    <w:rsid w:val="002851FB"/>
    <w:rsid w:val="0028552E"/>
    <w:rsid w:val="00285600"/>
    <w:rsid w:val="00285712"/>
    <w:rsid w:val="00285AB1"/>
    <w:rsid w:val="00286598"/>
    <w:rsid w:val="0028663A"/>
    <w:rsid w:val="00286B0E"/>
    <w:rsid w:val="00286B4B"/>
    <w:rsid w:val="00286BD1"/>
    <w:rsid w:val="00286D06"/>
    <w:rsid w:val="00287088"/>
    <w:rsid w:val="0028710A"/>
    <w:rsid w:val="00287283"/>
    <w:rsid w:val="0028732F"/>
    <w:rsid w:val="00287BFE"/>
    <w:rsid w:val="00287E08"/>
    <w:rsid w:val="002900E2"/>
    <w:rsid w:val="00290222"/>
    <w:rsid w:val="00290524"/>
    <w:rsid w:val="0029079D"/>
    <w:rsid w:val="00290973"/>
    <w:rsid w:val="002913B9"/>
    <w:rsid w:val="00291524"/>
    <w:rsid w:val="002917E3"/>
    <w:rsid w:val="002919AB"/>
    <w:rsid w:val="002919D6"/>
    <w:rsid w:val="00291BF2"/>
    <w:rsid w:val="00291D71"/>
    <w:rsid w:val="00292313"/>
    <w:rsid w:val="00292614"/>
    <w:rsid w:val="00292704"/>
    <w:rsid w:val="002927F4"/>
    <w:rsid w:val="00292C86"/>
    <w:rsid w:val="002935F9"/>
    <w:rsid w:val="00293AB8"/>
    <w:rsid w:val="00293C3E"/>
    <w:rsid w:val="00293DDB"/>
    <w:rsid w:val="00293F49"/>
    <w:rsid w:val="0029425A"/>
    <w:rsid w:val="0029439C"/>
    <w:rsid w:val="0029440E"/>
    <w:rsid w:val="0029493A"/>
    <w:rsid w:val="0029496B"/>
    <w:rsid w:val="00294A4E"/>
    <w:rsid w:val="00294D6F"/>
    <w:rsid w:val="00295151"/>
    <w:rsid w:val="0029520D"/>
    <w:rsid w:val="00295279"/>
    <w:rsid w:val="00295D3A"/>
    <w:rsid w:val="0029603B"/>
    <w:rsid w:val="00296737"/>
    <w:rsid w:val="00296CAD"/>
    <w:rsid w:val="00296E62"/>
    <w:rsid w:val="00297044"/>
    <w:rsid w:val="00297187"/>
    <w:rsid w:val="00297269"/>
    <w:rsid w:val="002972DF"/>
    <w:rsid w:val="0029740A"/>
    <w:rsid w:val="0029749B"/>
    <w:rsid w:val="0029765E"/>
    <w:rsid w:val="00297CD8"/>
    <w:rsid w:val="002A0465"/>
    <w:rsid w:val="002A0633"/>
    <w:rsid w:val="002A06C3"/>
    <w:rsid w:val="002A07B7"/>
    <w:rsid w:val="002A0826"/>
    <w:rsid w:val="002A0CC8"/>
    <w:rsid w:val="002A0DD3"/>
    <w:rsid w:val="002A12F1"/>
    <w:rsid w:val="002A1346"/>
    <w:rsid w:val="002A16A3"/>
    <w:rsid w:val="002A19B0"/>
    <w:rsid w:val="002A1AF4"/>
    <w:rsid w:val="002A1D39"/>
    <w:rsid w:val="002A1D74"/>
    <w:rsid w:val="002A1F07"/>
    <w:rsid w:val="002A2043"/>
    <w:rsid w:val="002A25CB"/>
    <w:rsid w:val="002A2753"/>
    <w:rsid w:val="002A2C89"/>
    <w:rsid w:val="002A2D73"/>
    <w:rsid w:val="002A2E04"/>
    <w:rsid w:val="002A3006"/>
    <w:rsid w:val="002A339F"/>
    <w:rsid w:val="002A33AF"/>
    <w:rsid w:val="002A393F"/>
    <w:rsid w:val="002A395B"/>
    <w:rsid w:val="002A431A"/>
    <w:rsid w:val="002A432B"/>
    <w:rsid w:val="002A4A87"/>
    <w:rsid w:val="002A4B46"/>
    <w:rsid w:val="002A4B7E"/>
    <w:rsid w:val="002A4BB1"/>
    <w:rsid w:val="002A4C04"/>
    <w:rsid w:val="002A4D2A"/>
    <w:rsid w:val="002A4F48"/>
    <w:rsid w:val="002A4F95"/>
    <w:rsid w:val="002A5379"/>
    <w:rsid w:val="002A5403"/>
    <w:rsid w:val="002A59FD"/>
    <w:rsid w:val="002A5DA0"/>
    <w:rsid w:val="002A5FD1"/>
    <w:rsid w:val="002A60EC"/>
    <w:rsid w:val="002A65FE"/>
    <w:rsid w:val="002A69BC"/>
    <w:rsid w:val="002A69C8"/>
    <w:rsid w:val="002A6B6D"/>
    <w:rsid w:val="002A6DDE"/>
    <w:rsid w:val="002A6FA0"/>
    <w:rsid w:val="002A7272"/>
    <w:rsid w:val="002A7556"/>
    <w:rsid w:val="002A7E8B"/>
    <w:rsid w:val="002B013E"/>
    <w:rsid w:val="002B0E2D"/>
    <w:rsid w:val="002B0F56"/>
    <w:rsid w:val="002B16E0"/>
    <w:rsid w:val="002B1A2F"/>
    <w:rsid w:val="002B1B05"/>
    <w:rsid w:val="002B1BF9"/>
    <w:rsid w:val="002B1D72"/>
    <w:rsid w:val="002B1EB2"/>
    <w:rsid w:val="002B1F84"/>
    <w:rsid w:val="002B2350"/>
    <w:rsid w:val="002B27C0"/>
    <w:rsid w:val="002B2A81"/>
    <w:rsid w:val="002B2B0D"/>
    <w:rsid w:val="002B3110"/>
    <w:rsid w:val="002B3111"/>
    <w:rsid w:val="002B32FC"/>
    <w:rsid w:val="002B3BCE"/>
    <w:rsid w:val="002B3CFA"/>
    <w:rsid w:val="002B3E02"/>
    <w:rsid w:val="002B407B"/>
    <w:rsid w:val="002B417F"/>
    <w:rsid w:val="002B4470"/>
    <w:rsid w:val="002B468E"/>
    <w:rsid w:val="002B4821"/>
    <w:rsid w:val="002B4DA6"/>
    <w:rsid w:val="002B4F0D"/>
    <w:rsid w:val="002B5024"/>
    <w:rsid w:val="002B525E"/>
    <w:rsid w:val="002B5650"/>
    <w:rsid w:val="002B566A"/>
    <w:rsid w:val="002B59CA"/>
    <w:rsid w:val="002B5AE4"/>
    <w:rsid w:val="002B5AFB"/>
    <w:rsid w:val="002B5BA7"/>
    <w:rsid w:val="002B5FB0"/>
    <w:rsid w:val="002B622E"/>
    <w:rsid w:val="002B6274"/>
    <w:rsid w:val="002B6416"/>
    <w:rsid w:val="002B69F7"/>
    <w:rsid w:val="002B6BE2"/>
    <w:rsid w:val="002B709D"/>
    <w:rsid w:val="002B70F6"/>
    <w:rsid w:val="002B7106"/>
    <w:rsid w:val="002B7189"/>
    <w:rsid w:val="002B7900"/>
    <w:rsid w:val="002B7948"/>
    <w:rsid w:val="002B7AC4"/>
    <w:rsid w:val="002C0060"/>
    <w:rsid w:val="002C0078"/>
    <w:rsid w:val="002C076D"/>
    <w:rsid w:val="002C0A29"/>
    <w:rsid w:val="002C0AED"/>
    <w:rsid w:val="002C10F7"/>
    <w:rsid w:val="002C11F1"/>
    <w:rsid w:val="002C1218"/>
    <w:rsid w:val="002C134A"/>
    <w:rsid w:val="002C1409"/>
    <w:rsid w:val="002C18B4"/>
    <w:rsid w:val="002C1DFA"/>
    <w:rsid w:val="002C1E79"/>
    <w:rsid w:val="002C1E98"/>
    <w:rsid w:val="002C1E9C"/>
    <w:rsid w:val="002C21D5"/>
    <w:rsid w:val="002C2270"/>
    <w:rsid w:val="002C22E5"/>
    <w:rsid w:val="002C2532"/>
    <w:rsid w:val="002C2C97"/>
    <w:rsid w:val="002C2D41"/>
    <w:rsid w:val="002C2E51"/>
    <w:rsid w:val="002C2F4A"/>
    <w:rsid w:val="002C30A7"/>
    <w:rsid w:val="002C352E"/>
    <w:rsid w:val="002C3DB9"/>
    <w:rsid w:val="002C431F"/>
    <w:rsid w:val="002C4C80"/>
    <w:rsid w:val="002C4D93"/>
    <w:rsid w:val="002C522F"/>
    <w:rsid w:val="002C5694"/>
    <w:rsid w:val="002C576D"/>
    <w:rsid w:val="002C5DB9"/>
    <w:rsid w:val="002C5DE6"/>
    <w:rsid w:val="002C5E42"/>
    <w:rsid w:val="002C6236"/>
    <w:rsid w:val="002C62A6"/>
    <w:rsid w:val="002C6444"/>
    <w:rsid w:val="002C6677"/>
    <w:rsid w:val="002C6D69"/>
    <w:rsid w:val="002C6F73"/>
    <w:rsid w:val="002C70A1"/>
    <w:rsid w:val="002C7212"/>
    <w:rsid w:val="002C7C1A"/>
    <w:rsid w:val="002C7E63"/>
    <w:rsid w:val="002D006A"/>
    <w:rsid w:val="002D04A7"/>
    <w:rsid w:val="002D04CF"/>
    <w:rsid w:val="002D05B5"/>
    <w:rsid w:val="002D099A"/>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2FAF"/>
    <w:rsid w:val="002D30DF"/>
    <w:rsid w:val="002D3169"/>
    <w:rsid w:val="002D320D"/>
    <w:rsid w:val="002D339C"/>
    <w:rsid w:val="002D33D6"/>
    <w:rsid w:val="002D34BC"/>
    <w:rsid w:val="002D35D0"/>
    <w:rsid w:val="002D3659"/>
    <w:rsid w:val="002D3F35"/>
    <w:rsid w:val="002D4350"/>
    <w:rsid w:val="002D4489"/>
    <w:rsid w:val="002D4495"/>
    <w:rsid w:val="002D44CD"/>
    <w:rsid w:val="002D4703"/>
    <w:rsid w:val="002D4769"/>
    <w:rsid w:val="002D4A5F"/>
    <w:rsid w:val="002D4BBD"/>
    <w:rsid w:val="002D535D"/>
    <w:rsid w:val="002D548B"/>
    <w:rsid w:val="002D57E2"/>
    <w:rsid w:val="002D58C0"/>
    <w:rsid w:val="002D58E5"/>
    <w:rsid w:val="002D5E9D"/>
    <w:rsid w:val="002D5EC3"/>
    <w:rsid w:val="002D5F53"/>
    <w:rsid w:val="002D60FB"/>
    <w:rsid w:val="002D67B0"/>
    <w:rsid w:val="002D6996"/>
    <w:rsid w:val="002D6AB5"/>
    <w:rsid w:val="002D74E3"/>
    <w:rsid w:val="002D7D47"/>
    <w:rsid w:val="002E01CA"/>
    <w:rsid w:val="002E025C"/>
    <w:rsid w:val="002E0263"/>
    <w:rsid w:val="002E077B"/>
    <w:rsid w:val="002E0949"/>
    <w:rsid w:val="002E0B8F"/>
    <w:rsid w:val="002E0C25"/>
    <w:rsid w:val="002E0D3A"/>
    <w:rsid w:val="002E0FC5"/>
    <w:rsid w:val="002E116E"/>
    <w:rsid w:val="002E12C5"/>
    <w:rsid w:val="002E149C"/>
    <w:rsid w:val="002E1AA5"/>
    <w:rsid w:val="002E1E43"/>
    <w:rsid w:val="002E231E"/>
    <w:rsid w:val="002E26B3"/>
    <w:rsid w:val="002E2CBA"/>
    <w:rsid w:val="002E2D95"/>
    <w:rsid w:val="002E2F1B"/>
    <w:rsid w:val="002E31A4"/>
    <w:rsid w:val="002E374F"/>
    <w:rsid w:val="002E3C2E"/>
    <w:rsid w:val="002E45C4"/>
    <w:rsid w:val="002E4724"/>
    <w:rsid w:val="002E52B7"/>
    <w:rsid w:val="002E5308"/>
    <w:rsid w:val="002E6019"/>
    <w:rsid w:val="002E604B"/>
    <w:rsid w:val="002E6559"/>
    <w:rsid w:val="002E66AB"/>
    <w:rsid w:val="002E679B"/>
    <w:rsid w:val="002E685A"/>
    <w:rsid w:val="002E6ABC"/>
    <w:rsid w:val="002E6AC8"/>
    <w:rsid w:val="002E6C57"/>
    <w:rsid w:val="002E75A6"/>
    <w:rsid w:val="002E75F5"/>
    <w:rsid w:val="002E78EC"/>
    <w:rsid w:val="002E7A37"/>
    <w:rsid w:val="002E7FD0"/>
    <w:rsid w:val="002F00FF"/>
    <w:rsid w:val="002F0ED2"/>
    <w:rsid w:val="002F11F3"/>
    <w:rsid w:val="002F148F"/>
    <w:rsid w:val="002F1911"/>
    <w:rsid w:val="002F1D8C"/>
    <w:rsid w:val="002F1EE5"/>
    <w:rsid w:val="002F2C27"/>
    <w:rsid w:val="002F2CDC"/>
    <w:rsid w:val="002F2D68"/>
    <w:rsid w:val="002F3582"/>
    <w:rsid w:val="002F3960"/>
    <w:rsid w:val="002F3F2F"/>
    <w:rsid w:val="002F45ED"/>
    <w:rsid w:val="002F460A"/>
    <w:rsid w:val="002F46E1"/>
    <w:rsid w:val="002F4AE8"/>
    <w:rsid w:val="002F4DDE"/>
    <w:rsid w:val="002F52A7"/>
    <w:rsid w:val="002F5553"/>
    <w:rsid w:val="002F55A8"/>
    <w:rsid w:val="002F5C0F"/>
    <w:rsid w:val="002F5F03"/>
    <w:rsid w:val="002F6316"/>
    <w:rsid w:val="002F660C"/>
    <w:rsid w:val="002F67A9"/>
    <w:rsid w:val="002F68FD"/>
    <w:rsid w:val="002F6A62"/>
    <w:rsid w:val="002F6C84"/>
    <w:rsid w:val="002F6F89"/>
    <w:rsid w:val="002F6FE1"/>
    <w:rsid w:val="002F7233"/>
    <w:rsid w:val="002F7773"/>
    <w:rsid w:val="002F797E"/>
    <w:rsid w:val="002F79F4"/>
    <w:rsid w:val="002F7FCB"/>
    <w:rsid w:val="0030063B"/>
    <w:rsid w:val="003006A0"/>
    <w:rsid w:val="003007B5"/>
    <w:rsid w:val="00300809"/>
    <w:rsid w:val="00300AA0"/>
    <w:rsid w:val="00301371"/>
    <w:rsid w:val="0030137B"/>
    <w:rsid w:val="0030172B"/>
    <w:rsid w:val="00301897"/>
    <w:rsid w:val="00301B2D"/>
    <w:rsid w:val="00301E85"/>
    <w:rsid w:val="00301ED5"/>
    <w:rsid w:val="00302084"/>
    <w:rsid w:val="0030214C"/>
    <w:rsid w:val="00302635"/>
    <w:rsid w:val="00302826"/>
    <w:rsid w:val="00302CD5"/>
    <w:rsid w:val="00302DEE"/>
    <w:rsid w:val="00302EA9"/>
    <w:rsid w:val="00303552"/>
    <w:rsid w:val="0030379A"/>
    <w:rsid w:val="0030383E"/>
    <w:rsid w:val="003038AA"/>
    <w:rsid w:val="00303916"/>
    <w:rsid w:val="00303ADC"/>
    <w:rsid w:val="00303AFA"/>
    <w:rsid w:val="00303B82"/>
    <w:rsid w:val="00303C15"/>
    <w:rsid w:val="00304142"/>
    <w:rsid w:val="00304161"/>
    <w:rsid w:val="00304560"/>
    <w:rsid w:val="00304678"/>
    <w:rsid w:val="00304717"/>
    <w:rsid w:val="00304CD8"/>
    <w:rsid w:val="00304D95"/>
    <w:rsid w:val="00305389"/>
    <w:rsid w:val="00305460"/>
    <w:rsid w:val="00305763"/>
    <w:rsid w:val="00305932"/>
    <w:rsid w:val="00305947"/>
    <w:rsid w:val="00306732"/>
    <w:rsid w:val="00306A0B"/>
    <w:rsid w:val="003070FA"/>
    <w:rsid w:val="00307186"/>
    <w:rsid w:val="003077A5"/>
    <w:rsid w:val="0030799C"/>
    <w:rsid w:val="00307E81"/>
    <w:rsid w:val="00307F9B"/>
    <w:rsid w:val="00310043"/>
    <w:rsid w:val="0031029F"/>
    <w:rsid w:val="003103BE"/>
    <w:rsid w:val="00310C67"/>
    <w:rsid w:val="00310D49"/>
    <w:rsid w:val="00310F45"/>
    <w:rsid w:val="00311460"/>
    <w:rsid w:val="0031174E"/>
    <w:rsid w:val="00311824"/>
    <w:rsid w:val="003118C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24E"/>
    <w:rsid w:val="003142AD"/>
    <w:rsid w:val="00314513"/>
    <w:rsid w:val="00314563"/>
    <w:rsid w:val="003148D6"/>
    <w:rsid w:val="00314BF3"/>
    <w:rsid w:val="003153EE"/>
    <w:rsid w:val="003155D2"/>
    <w:rsid w:val="003155D5"/>
    <w:rsid w:val="0031565F"/>
    <w:rsid w:val="0031567F"/>
    <w:rsid w:val="00315A55"/>
    <w:rsid w:val="00315A8B"/>
    <w:rsid w:val="003161C9"/>
    <w:rsid w:val="0031643E"/>
    <w:rsid w:val="003165AF"/>
    <w:rsid w:val="00316616"/>
    <w:rsid w:val="00316839"/>
    <w:rsid w:val="00316B0F"/>
    <w:rsid w:val="00316B95"/>
    <w:rsid w:val="00316E30"/>
    <w:rsid w:val="0031716C"/>
    <w:rsid w:val="003174A2"/>
    <w:rsid w:val="00317969"/>
    <w:rsid w:val="00317C18"/>
    <w:rsid w:val="00317C6C"/>
    <w:rsid w:val="00317DE3"/>
    <w:rsid w:val="00320172"/>
    <w:rsid w:val="003203F1"/>
    <w:rsid w:val="00320566"/>
    <w:rsid w:val="00320678"/>
    <w:rsid w:val="00320996"/>
    <w:rsid w:val="00320DBB"/>
    <w:rsid w:val="00321505"/>
    <w:rsid w:val="00321874"/>
    <w:rsid w:val="00321887"/>
    <w:rsid w:val="003218FA"/>
    <w:rsid w:val="00322158"/>
    <w:rsid w:val="003221BB"/>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4CB"/>
    <w:rsid w:val="003245AA"/>
    <w:rsid w:val="0032462B"/>
    <w:rsid w:val="00324674"/>
    <w:rsid w:val="00324AF7"/>
    <w:rsid w:val="00325827"/>
    <w:rsid w:val="003258A7"/>
    <w:rsid w:val="003259A3"/>
    <w:rsid w:val="00325A7A"/>
    <w:rsid w:val="00325ABC"/>
    <w:rsid w:val="00325E50"/>
    <w:rsid w:val="0032670D"/>
    <w:rsid w:val="00326ED8"/>
    <w:rsid w:val="00326F1D"/>
    <w:rsid w:val="00327D35"/>
    <w:rsid w:val="00330233"/>
    <w:rsid w:val="003308AC"/>
    <w:rsid w:val="00330B40"/>
    <w:rsid w:val="00330B78"/>
    <w:rsid w:val="003311C4"/>
    <w:rsid w:val="003312D0"/>
    <w:rsid w:val="0033180A"/>
    <w:rsid w:val="00331E9C"/>
    <w:rsid w:val="00331F9A"/>
    <w:rsid w:val="00331FBE"/>
    <w:rsid w:val="0033253F"/>
    <w:rsid w:val="00332917"/>
    <w:rsid w:val="0033295D"/>
    <w:rsid w:val="0033296A"/>
    <w:rsid w:val="00332DFF"/>
    <w:rsid w:val="00332E1E"/>
    <w:rsid w:val="00333128"/>
    <w:rsid w:val="00333223"/>
    <w:rsid w:val="0033335F"/>
    <w:rsid w:val="00333CC1"/>
    <w:rsid w:val="00333DBC"/>
    <w:rsid w:val="003346CE"/>
    <w:rsid w:val="00334AE6"/>
    <w:rsid w:val="00334B80"/>
    <w:rsid w:val="00334DAE"/>
    <w:rsid w:val="00334DF1"/>
    <w:rsid w:val="00334F34"/>
    <w:rsid w:val="0033515F"/>
    <w:rsid w:val="00335467"/>
    <w:rsid w:val="00335474"/>
    <w:rsid w:val="003356C8"/>
    <w:rsid w:val="00335AFA"/>
    <w:rsid w:val="00335C8C"/>
    <w:rsid w:val="003367A4"/>
    <w:rsid w:val="003367B9"/>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1F76"/>
    <w:rsid w:val="00341F8C"/>
    <w:rsid w:val="003422F0"/>
    <w:rsid w:val="0034257E"/>
    <w:rsid w:val="003425B1"/>
    <w:rsid w:val="00342877"/>
    <w:rsid w:val="00342895"/>
    <w:rsid w:val="0034333F"/>
    <w:rsid w:val="00343DB9"/>
    <w:rsid w:val="00344174"/>
    <w:rsid w:val="00344502"/>
    <w:rsid w:val="00344F56"/>
    <w:rsid w:val="003451F5"/>
    <w:rsid w:val="00345335"/>
    <w:rsid w:val="0034538F"/>
    <w:rsid w:val="00345754"/>
    <w:rsid w:val="003459BC"/>
    <w:rsid w:val="00345B71"/>
    <w:rsid w:val="003460E4"/>
    <w:rsid w:val="003461BF"/>
    <w:rsid w:val="0034641E"/>
    <w:rsid w:val="003469F1"/>
    <w:rsid w:val="00346A8C"/>
    <w:rsid w:val="00346C96"/>
    <w:rsid w:val="00346F98"/>
    <w:rsid w:val="00347009"/>
    <w:rsid w:val="00347056"/>
    <w:rsid w:val="00347992"/>
    <w:rsid w:val="00347A62"/>
    <w:rsid w:val="00347C30"/>
    <w:rsid w:val="00347D0F"/>
    <w:rsid w:val="00347E52"/>
    <w:rsid w:val="0035016A"/>
    <w:rsid w:val="0035017C"/>
    <w:rsid w:val="003501F6"/>
    <w:rsid w:val="003508CC"/>
    <w:rsid w:val="00350DD2"/>
    <w:rsid w:val="00350E74"/>
    <w:rsid w:val="0035121C"/>
    <w:rsid w:val="00351326"/>
    <w:rsid w:val="00351338"/>
    <w:rsid w:val="00351892"/>
    <w:rsid w:val="00351D3A"/>
    <w:rsid w:val="0035204D"/>
    <w:rsid w:val="00352335"/>
    <w:rsid w:val="00352505"/>
    <w:rsid w:val="003528A0"/>
    <w:rsid w:val="003528AE"/>
    <w:rsid w:val="00352904"/>
    <w:rsid w:val="00352A62"/>
    <w:rsid w:val="00352B17"/>
    <w:rsid w:val="00352F3D"/>
    <w:rsid w:val="0035304A"/>
    <w:rsid w:val="0035309B"/>
    <w:rsid w:val="00353211"/>
    <w:rsid w:val="00353C5E"/>
    <w:rsid w:val="00354018"/>
    <w:rsid w:val="0035403B"/>
    <w:rsid w:val="003540FA"/>
    <w:rsid w:val="00354733"/>
    <w:rsid w:val="00354A12"/>
    <w:rsid w:val="003552A3"/>
    <w:rsid w:val="00355379"/>
    <w:rsid w:val="00355AC5"/>
    <w:rsid w:val="00355E65"/>
    <w:rsid w:val="0035613B"/>
    <w:rsid w:val="003561CB"/>
    <w:rsid w:val="00356253"/>
    <w:rsid w:val="0035669B"/>
    <w:rsid w:val="00356AA4"/>
    <w:rsid w:val="003571FB"/>
    <w:rsid w:val="00357414"/>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1C4"/>
    <w:rsid w:val="003614B0"/>
    <w:rsid w:val="003614B8"/>
    <w:rsid w:val="003617B8"/>
    <w:rsid w:val="00361EC8"/>
    <w:rsid w:val="00361F52"/>
    <w:rsid w:val="003624AF"/>
    <w:rsid w:val="00362919"/>
    <w:rsid w:val="00362B31"/>
    <w:rsid w:val="00362C4B"/>
    <w:rsid w:val="003634EA"/>
    <w:rsid w:val="003636FB"/>
    <w:rsid w:val="00363A15"/>
    <w:rsid w:val="00363A69"/>
    <w:rsid w:val="00363B12"/>
    <w:rsid w:val="00363B7D"/>
    <w:rsid w:val="00363CDC"/>
    <w:rsid w:val="00363ECF"/>
    <w:rsid w:val="003640A1"/>
    <w:rsid w:val="003646FB"/>
    <w:rsid w:val="00364B2A"/>
    <w:rsid w:val="00364C5E"/>
    <w:rsid w:val="00364E65"/>
    <w:rsid w:val="00365560"/>
    <w:rsid w:val="00365701"/>
    <w:rsid w:val="0036573A"/>
    <w:rsid w:val="00365770"/>
    <w:rsid w:val="00365C66"/>
    <w:rsid w:val="00365E23"/>
    <w:rsid w:val="0036635B"/>
    <w:rsid w:val="0036668C"/>
    <w:rsid w:val="003669A6"/>
    <w:rsid w:val="00366A4B"/>
    <w:rsid w:val="00366BFF"/>
    <w:rsid w:val="0036747E"/>
    <w:rsid w:val="0036792C"/>
    <w:rsid w:val="003701AC"/>
    <w:rsid w:val="00370645"/>
    <w:rsid w:val="003708D0"/>
    <w:rsid w:val="00371090"/>
    <w:rsid w:val="00371B21"/>
    <w:rsid w:val="0037225A"/>
    <w:rsid w:val="003725BF"/>
    <w:rsid w:val="00372773"/>
    <w:rsid w:val="0037281D"/>
    <w:rsid w:val="003728D7"/>
    <w:rsid w:val="00372EB3"/>
    <w:rsid w:val="00372FB3"/>
    <w:rsid w:val="0037312C"/>
    <w:rsid w:val="003731C3"/>
    <w:rsid w:val="0037349B"/>
    <w:rsid w:val="00373F94"/>
    <w:rsid w:val="00374200"/>
    <w:rsid w:val="003742E9"/>
    <w:rsid w:val="00374549"/>
    <w:rsid w:val="003746AB"/>
    <w:rsid w:val="00374761"/>
    <w:rsid w:val="0037484D"/>
    <w:rsid w:val="00374C13"/>
    <w:rsid w:val="00374D6A"/>
    <w:rsid w:val="00374DC9"/>
    <w:rsid w:val="003750E8"/>
    <w:rsid w:val="0037517D"/>
    <w:rsid w:val="00375406"/>
    <w:rsid w:val="003756A8"/>
    <w:rsid w:val="00375DF8"/>
    <w:rsid w:val="0037647F"/>
    <w:rsid w:val="003768BA"/>
    <w:rsid w:val="00376B6A"/>
    <w:rsid w:val="00376F70"/>
    <w:rsid w:val="00376FBE"/>
    <w:rsid w:val="0037705C"/>
    <w:rsid w:val="0037727F"/>
    <w:rsid w:val="003772B2"/>
    <w:rsid w:val="003777E2"/>
    <w:rsid w:val="00377A00"/>
    <w:rsid w:val="00377A90"/>
    <w:rsid w:val="00377E05"/>
    <w:rsid w:val="00377EA9"/>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F70"/>
    <w:rsid w:val="00382F73"/>
    <w:rsid w:val="003831BC"/>
    <w:rsid w:val="003832AD"/>
    <w:rsid w:val="003833C5"/>
    <w:rsid w:val="00383718"/>
    <w:rsid w:val="003837CD"/>
    <w:rsid w:val="00383846"/>
    <w:rsid w:val="00383BA1"/>
    <w:rsid w:val="00383BA8"/>
    <w:rsid w:val="0038417A"/>
    <w:rsid w:val="0038461D"/>
    <w:rsid w:val="0038480A"/>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D50"/>
    <w:rsid w:val="00386FFB"/>
    <w:rsid w:val="003876EA"/>
    <w:rsid w:val="00387EAE"/>
    <w:rsid w:val="00387EC3"/>
    <w:rsid w:val="003900E9"/>
    <w:rsid w:val="0039048C"/>
    <w:rsid w:val="00390685"/>
    <w:rsid w:val="00390736"/>
    <w:rsid w:val="00390D13"/>
    <w:rsid w:val="00390D22"/>
    <w:rsid w:val="0039114E"/>
    <w:rsid w:val="0039126A"/>
    <w:rsid w:val="00391591"/>
    <w:rsid w:val="00391716"/>
    <w:rsid w:val="0039191D"/>
    <w:rsid w:val="00391ABF"/>
    <w:rsid w:val="00391E30"/>
    <w:rsid w:val="00391E36"/>
    <w:rsid w:val="00392145"/>
    <w:rsid w:val="003922C1"/>
    <w:rsid w:val="003924E4"/>
    <w:rsid w:val="00392622"/>
    <w:rsid w:val="0039291E"/>
    <w:rsid w:val="00392970"/>
    <w:rsid w:val="0039346B"/>
    <w:rsid w:val="003936DF"/>
    <w:rsid w:val="00393895"/>
    <w:rsid w:val="003939CA"/>
    <w:rsid w:val="00393CE6"/>
    <w:rsid w:val="00393DE6"/>
    <w:rsid w:val="00393EDF"/>
    <w:rsid w:val="00394211"/>
    <w:rsid w:val="0039438A"/>
    <w:rsid w:val="00394791"/>
    <w:rsid w:val="003947BF"/>
    <w:rsid w:val="00394BB3"/>
    <w:rsid w:val="00394D2B"/>
    <w:rsid w:val="003951DA"/>
    <w:rsid w:val="00395229"/>
    <w:rsid w:val="00395286"/>
    <w:rsid w:val="00395389"/>
    <w:rsid w:val="0039554C"/>
    <w:rsid w:val="00395CF6"/>
    <w:rsid w:val="00395EDC"/>
    <w:rsid w:val="00395F99"/>
    <w:rsid w:val="00396437"/>
    <w:rsid w:val="0039687E"/>
    <w:rsid w:val="00396A34"/>
    <w:rsid w:val="00396DC3"/>
    <w:rsid w:val="00396F82"/>
    <w:rsid w:val="00397374"/>
    <w:rsid w:val="0039769A"/>
    <w:rsid w:val="003A0277"/>
    <w:rsid w:val="003A0316"/>
    <w:rsid w:val="003A063D"/>
    <w:rsid w:val="003A090B"/>
    <w:rsid w:val="003A094A"/>
    <w:rsid w:val="003A0CB0"/>
    <w:rsid w:val="003A12D7"/>
    <w:rsid w:val="003A13DE"/>
    <w:rsid w:val="003A17C3"/>
    <w:rsid w:val="003A1C62"/>
    <w:rsid w:val="003A21F8"/>
    <w:rsid w:val="003A2805"/>
    <w:rsid w:val="003A284B"/>
    <w:rsid w:val="003A2A56"/>
    <w:rsid w:val="003A2D67"/>
    <w:rsid w:val="003A36CE"/>
    <w:rsid w:val="003A3E68"/>
    <w:rsid w:val="003A4362"/>
    <w:rsid w:val="003A46E9"/>
    <w:rsid w:val="003A472D"/>
    <w:rsid w:val="003A4883"/>
    <w:rsid w:val="003A4A86"/>
    <w:rsid w:val="003A4C36"/>
    <w:rsid w:val="003A4FFA"/>
    <w:rsid w:val="003A510B"/>
    <w:rsid w:val="003A5438"/>
    <w:rsid w:val="003A54F3"/>
    <w:rsid w:val="003A550E"/>
    <w:rsid w:val="003A5B93"/>
    <w:rsid w:val="003A5C04"/>
    <w:rsid w:val="003A5C62"/>
    <w:rsid w:val="003A5D4F"/>
    <w:rsid w:val="003A6191"/>
    <w:rsid w:val="003A684C"/>
    <w:rsid w:val="003A6A5D"/>
    <w:rsid w:val="003A6EBC"/>
    <w:rsid w:val="003A77A6"/>
    <w:rsid w:val="003A7965"/>
    <w:rsid w:val="003A7D3E"/>
    <w:rsid w:val="003A7DBA"/>
    <w:rsid w:val="003B01FF"/>
    <w:rsid w:val="003B032E"/>
    <w:rsid w:val="003B053E"/>
    <w:rsid w:val="003B054B"/>
    <w:rsid w:val="003B0B3A"/>
    <w:rsid w:val="003B0DB6"/>
    <w:rsid w:val="003B0E84"/>
    <w:rsid w:val="003B0EC7"/>
    <w:rsid w:val="003B10A8"/>
    <w:rsid w:val="003B1371"/>
    <w:rsid w:val="003B1636"/>
    <w:rsid w:val="003B197A"/>
    <w:rsid w:val="003B2537"/>
    <w:rsid w:val="003B29A6"/>
    <w:rsid w:val="003B2CAD"/>
    <w:rsid w:val="003B3072"/>
    <w:rsid w:val="003B310A"/>
    <w:rsid w:val="003B33B7"/>
    <w:rsid w:val="003B3412"/>
    <w:rsid w:val="003B3441"/>
    <w:rsid w:val="003B4158"/>
    <w:rsid w:val="003B41FC"/>
    <w:rsid w:val="003B4217"/>
    <w:rsid w:val="003B45C0"/>
    <w:rsid w:val="003B4634"/>
    <w:rsid w:val="003B4B2A"/>
    <w:rsid w:val="003B4DB9"/>
    <w:rsid w:val="003B4F05"/>
    <w:rsid w:val="003B6183"/>
    <w:rsid w:val="003B61EE"/>
    <w:rsid w:val="003B631E"/>
    <w:rsid w:val="003B6FEC"/>
    <w:rsid w:val="003B70FD"/>
    <w:rsid w:val="003B730A"/>
    <w:rsid w:val="003B769E"/>
    <w:rsid w:val="003B7B96"/>
    <w:rsid w:val="003B7C0A"/>
    <w:rsid w:val="003B7D8E"/>
    <w:rsid w:val="003C0190"/>
    <w:rsid w:val="003C021F"/>
    <w:rsid w:val="003C048B"/>
    <w:rsid w:val="003C0C33"/>
    <w:rsid w:val="003C0EB4"/>
    <w:rsid w:val="003C0EFA"/>
    <w:rsid w:val="003C0FB8"/>
    <w:rsid w:val="003C105F"/>
    <w:rsid w:val="003C2258"/>
    <w:rsid w:val="003C2721"/>
    <w:rsid w:val="003C2F67"/>
    <w:rsid w:val="003C30BF"/>
    <w:rsid w:val="003C3307"/>
    <w:rsid w:val="003C33A6"/>
    <w:rsid w:val="003C346F"/>
    <w:rsid w:val="003C37A3"/>
    <w:rsid w:val="003C3892"/>
    <w:rsid w:val="003C4BBF"/>
    <w:rsid w:val="003C4C26"/>
    <w:rsid w:val="003C4C2D"/>
    <w:rsid w:val="003C521E"/>
    <w:rsid w:val="003C54A5"/>
    <w:rsid w:val="003C5606"/>
    <w:rsid w:val="003C590E"/>
    <w:rsid w:val="003C594E"/>
    <w:rsid w:val="003C5CAA"/>
    <w:rsid w:val="003C5E63"/>
    <w:rsid w:val="003C62D5"/>
    <w:rsid w:val="003C6565"/>
    <w:rsid w:val="003C7091"/>
    <w:rsid w:val="003C72AB"/>
    <w:rsid w:val="003C78AC"/>
    <w:rsid w:val="003C7E88"/>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DC7"/>
    <w:rsid w:val="003D3EC6"/>
    <w:rsid w:val="003D44F6"/>
    <w:rsid w:val="003D4660"/>
    <w:rsid w:val="003D4A8D"/>
    <w:rsid w:val="003D5298"/>
    <w:rsid w:val="003D583D"/>
    <w:rsid w:val="003D58FC"/>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481"/>
    <w:rsid w:val="003E0DBA"/>
    <w:rsid w:val="003E10F4"/>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D5A"/>
    <w:rsid w:val="003E5158"/>
    <w:rsid w:val="003E5405"/>
    <w:rsid w:val="003E5BF0"/>
    <w:rsid w:val="003E6423"/>
    <w:rsid w:val="003E6513"/>
    <w:rsid w:val="003E6654"/>
    <w:rsid w:val="003E67BC"/>
    <w:rsid w:val="003E6F40"/>
    <w:rsid w:val="003E710B"/>
    <w:rsid w:val="003E7163"/>
    <w:rsid w:val="003E767E"/>
    <w:rsid w:val="003E7A91"/>
    <w:rsid w:val="003E7B17"/>
    <w:rsid w:val="003E7B8C"/>
    <w:rsid w:val="003E7FB2"/>
    <w:rsid w:val="003F05CB"/>
    <w:rsid w:val="003F165A"/>
    <w:rsid w:val="003F1776"/>
    <w:rsid w:val="003F1843"/>
    <w:rsid w:val="003F1A2F"/>
    <w:rsid w:val="003F1B52"/>
    <w:rsid w:val="003F1FE6"/>
    <w:rsid w:val="003F20A4"/>
    <w:rsid w:val="003F20DE"/>
    <w:rsid w:val="003F2154"/>
    <w:rsid w:val="003F2201"/>
    <w:rsid w:val="003F2366"/>
    <w:rsid w:val="003F2488"/>
    <w:rsid w:val="003F25C4"/>
    <w:rsid w:val="003F2764"/>
    <w:rsid w:val="003F3325"/>
    <w:rsid w:val="003F340D"/>
    <w:rsid w:val="003F3BAE"/>
    <w:rsid w:val="003F3FAB"/>
    <w:rsid w:val="003F40D1"/>
    <w:rsid w:val="003F4F84"/>
    <w:rsid w:val="003F516E"/>
    <w:rsid w:val="003F5716"/>
    <w:rsid w:val="003F5A49"/>
    <w:rsid w:val="003F60C2"/>
    <w:rsid w:val="003F61D5"/>
    <w:rsid w:val="003F64AA"/>
    <w:rsid w:val="003F698E"/>
    <w:rsid w:val="003F6A6E"/>
    <w:rsid w:val="003F6A94"/>
    <w:rsid w:val="003F73F1"/>
    <w:rsid w:val="003F74D8"/>
    <w:rsid w:val="003F75A5"/>
    <w:rsid w:val="003F76F6"/>
    <w:rsid w:val="003F7758"/>
    <w:rsid w:val="003F7A1E"/>
    <w:rsid w:val="003F7A92"/>
    <w:rsid w:val="003F7B4F"/>
    <w:rsid w:val="004001A2"/>
    <w:rsid w:val="004001BF"/>
    <w:rsid w:val="00400486"/>
    <w:rsid w:val="004008A0"/>
    <w:rsid w:val="00400A65"/>
    <w:rsid w:val="00400E28"/>
    <w:rsid w:val="00401287"/>
    <w:rsid w:val="0040181B"/>
    <w:rsid w:val="00401EE3"/>
    <w:rsid w:val="0040218F"/>
    <w:rsid w:val="00402274"/>
    <w:rsid w:val="004024BA"/>
    <w:rsid w:val="004028B6"/>
    <w:rsid w:val="00402AD4"/>
    <w:rsid w:val="00402E78"/>
    <w:rsid w:val="00403E98"/>
    <w:rsid w:val="00403FF5"/>
    <w:rsid w:val="004040FE"/>
    <w:rsid w:val="00404212"/>
    <w:rsid w:val="004044C1"/>
    <w:rsid w:val="00404626"/>
    <w:rsid w:val="00404785"/>
    <w:rsid w:val="00404852"/>
    <w:rsid w:val="00404903"/>
    <w:rsid w:val="00404B18"/>
    <w:rsid w:val="00404B4F"/>
    <w:rsid w:val="00404F2A"/>
    <w:rsid w:val="004050EB"/>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07C31"/>
    <w:rsid w:val="00410064"/>
    <w:rsid w:val="00410386"/>
    <w:rsid w:val="00410BBB"/>
    <w:rsid w:val="004115F5"/>
    <w:rsid w:val="00411607"/>
    <w:rsid w:val="00411C04"/>
    <w:rsid w:val="00411F9F"/>
    <w:rsid w:val="00412054"/>
    <w:rsid w:val="00412366"/>
    <w:rsid w:val="00412488"/>
    <w:rsid w:val="00412DD7"/>
    <w:rsid w:val="00412EFF"/>
    <w:rsid w:val="0041372F"/>
    <w:rsid w:val="0041390D"/>
    <w:rsid w:val="00413BF4"/>
    <w:rsid w:val="00414424"/>
    <w:rsid w:val="00414470"/>
    <w:rsid w:val="00414636"/>
    <w:rsid w:val="00414936"/>
    <w:rsid w:val="00414D29"/>
    <w:rsid w:val="00414FAD"/>
    <w:rsid w:val="00415552"/>
    <w:rsid w:val="0041562D"/>
    <w:rsid w:val="00415807"/>
    <w:rsid w:val="004161FE"/>
    <w:rsid w:val="00416D3B"/>
    <w:rsid w:val="00416F71"/>
    <w:rsid w:val="00417094"/>
    <w:rsid w:val="004171B0"/>
    <w:rsid w:val="00417431"/>
    <w:rsid w:val="00417B83"/>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926"/>
    <w:rsid w:val="00423B1B"/>
    <w:rsid w:val="00423C21"/>
    <w:rsid w:val="00423D4D"/>
    <w:rsid w:val="00423FDE"/>
    <w:rsid w:val="0042443E"/>
    <w:rsid w:val="00424CD9"/>
    <w:rsid w:val="0042500C"/>
    <w:rsid w:val="0042520E"/>
    <w:rsid w:val="004256F0"/>
    <w:rsid w:val="004257F8"/>
    <w:rsid w:val="00425814"/>
    <w:rsid w:val="00425A7E"/>
    <w:rsid w:val="00425B7D"/>
    <w:rsid w:val="00425C33"/>
    <w:rsid w:val="00426082"/>
    <w:rsid w:val="0042695B"/>
    <w:rsid w:val="00426C5F"/>
    <w:rsid w:val="004271DB"/>
    <w:rsid w:val="004273AC"/>
    <w:rsid w:val="00427425"/>
    <w:rsid w:val="004276C1"/>
    <w:rsid w:val="0042785D"/>
    <w:rsid w:val="00427ACF"/>
    <w:rsid w:val="00427B55"/>
    <w:rsid w:val="00430244"/>
    <w:rsid w:val="00430559"/>
    <w:rsid w:val="0043120E"/>
    <w:rsid w:val="0043169B"/>
    <w:rsid w:val="00431ED7"/>
    <w:rsid w:val="00432739"/>
    <w:rsid w:val="00432A1B"/>
    <w:rsid w:val="00432AD4"/>
    <w:rsid w:val="00432C13"/>
    <w:rsid w:val="00432EBC"/>
    <w:rsid w:val="00433D7E"/>
    <w:rsid w:val="00433F7E"/>
    <w:rsid w:val="00433F9B"/>
    <w:rsid w:val="00434642"/>
    <w:rsid w:val="00434D5D"/>
    <w:rsid w:val="00434FF6"/>
    <w:rsid w:val="00435815"/>
    <w:rsid w:val="00435BF1"/>
    <w:rsid w:val="00435DB2"/>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0B8"/>
    <w:rsid w:val="00442327"/>
    <w:rsid w:val="0044288D"/>
    <w:rsid w:val="00442947"/>
    <w:rsid w:val="00442EB8"/>
    <w:rsid w:val="00442EC8"/>
    <w:rsid w:val="0044308C"/>
    <w:rsid w:val="00443790"/>
    <w:rsid w:val="00443C0F"/>
    <w:rsid w:val="00443F4D"/>
    <w:rsid w:val="0044417E"/>
    <w:rsid w:val="004443BB"/>
    <w:rsid w:val="0044443D"/>
    <w:rsid w:val="004449C4"/>
    <w:rsid w:val="00444B47"/>
    <w:rsid w:val="00444B5E"/>
    <w:rsid w:val="00445260"/>
    <w:rsid w:val="004456B2"/>
    <w:rsid w:val="004458D6"/>
    <w:rsid w:val="00445BC5"/>
    <w:rsid w:val="00446087"/>
    <w:rsid w:val="0044611D"/>
    <w:rsid w:val="00446557"/>
    <w:rsid w:val="00446595"/>
    <w:rsid w:val="00446D39"/>
    <w:rsid w:val="00446FAD"/>
    <w:rsid w:val="00447064"/>
    <w:rsid w:val="004470CE"/>
    <w:rsid w:val="004476C3"/>
    <w:rsid w:val="00450545"/>
    <w:rsid w:val="0045093D"/>
    <w:rsid w:val="00450AF0"/>
    <w:rsid w:val="00450BA4"/>
    <w:rsid w:val="00450C2E"/>
    <w:rsid w:val="00450C3E"/>
    <w:rsid w:val="00450C9D"/>
    <w:rsid w:val="00450D05"/>
    <w:rsid w:val="00450E4B"/>
    <w:rsid w:val="00450FB6"/>
    <w:rsid w:val="004510C4"/>
    <w:rsid w:val="004519EA"/>
    <w:rsid w:val="00451A26"/>
    <w:rsid w:val="00451DF0"/>
    <w:rsid w:val="00451E2F"/>
    <w:rsid w:val="00452755"/>
    <w:rsid w:val="00452886"/>
    <w:rsid w:val="00452A0A"/>
    <w:rsid w:val="00452B48"/>
    <w:rsid w:val="00452EB4"/>
    <w:rsid w:val="00452F46"/>
    <w:rsid w:val="00452FD7"/>
    <w:rsid w:val="004534C7"/>
    <w:rsid w:val="00453927"/>
    <w:rsid w:val="00453B5B"/>
    <w:rsid w:val="00453C6F"/>
    <w:rsid w:val="00454442"/>
    <w:rsid w:val="004544DA"/>
    <w:rsid w:val="004546AB"/>
    <w:rsid w:val="00455127"/>
    <w:rsid w:val="00455256"/>
    <w:rsid w:val="0045548A"/>
    <w:rsid w:val="00455672"/>
    <w:rsid w:val="00455A2B"/>
    <w:rsid w:val="00455C8B"/>
    <w:rsid w:val="00456124"/>
    <w:rsid w:val="00456237"/>
    <w:rsid w:val="0045644C"/>
    <w:rsid w:val="00456738"/>
    <w:rsid w:val="004568C0"/>
    <w:rsid w:val="0045698A"/>
    <w:rsid w:val="00456A16"/>
    <w:rsid w:val="00456A88"/>
    <w:rsid w:val="00456CA0"/>
    <w:rsid w:val="00456E1F"/>
    <w:rsid w:val="004572B1"/>
    <w:rsid w:val="0045732D"/>
    <w:rsid w:val="00457795"/>
    <w:rsid w:val="00460271"/>
    <w:rsid w:val="00460604"/>
    <w:rsid w:val="004607B8"/>
    <w:rsid w:val="00460850"/>
    <w:rsid w:val="00460B03"/>
    <w:rsid w:val="00460B37"/>
    <w:rsid w:val="00460D60"/>
    <w:rsid w:val="0046107F"/>
    <w:rsid w:val="0046177A"/>
    <w:rsid w:val="0046197F"/>
    <w:rsid w:val="00461C30"/>
    <w:rsid w:val="00461D21"/>
    <w:rsid w:val="00462113"/>
    <w:rsid w:val="00462917"/>
    <w:rsid w:val="0046305C"/>
    <w:rsid w:val="00463435"/>
    <w:rsid w:val="00463536"/>
    <w:rsid w:val="00463731"/>
    <w:rsid w:val="0046403B"/>
    <w:rsid w:val="00464220"/>
    <w:rsid w:val="0046433D"/>
    <w:rsid w:val="00464D6A"/>
    <w:rsid w:val="00464E85"/>
    <w:rsid w:val="0046517B"/>
    <w:rsid w:val="0046523C"/>
    <w:rsid w:val="00465293"/>
    <w:rsid w:val="00465C2D"/>
    <w:rsid w:val="00465FDB"/>
    <w:rsid w:val="00466038"/>
    <w:rsid w:val="00466490"/>
    <w:rsid w:val="00466B30"/>
    <w:rsid w:val="00466CCB"/>
    <w:rsid w:val="00466DA6"/>
    <w:rsid w:val="00466E88"/>
    <w:rsid w:val="0046703B"/>
    <w:rsid w:val="00467488"/>
    <w:rsid w:val="004676FF"/>
    <w:rsid w:val="00467B5D"/>
    <w:rsid w:val="00467D56"/>
    <w:rsid w:val="00471044"/>
    <w:rsid w:val="0047110B"/>
    <w:rsid w:val="0047192C"/>
    <w:rsid w:val="004720B0"/>
    <w:rsid w:val="0047217E"/>
    <w:rsid w:val="00472192"/>
    <w:rsid w:val="00472374"/>
    <w:rsid w:val="00472C8E"/>
    <w:rsid w:val="00472E87"/>
    <w:rsid w:val="004730B6"/>
    <w:rsid w:val="0047333D"/>
    <w:rsid w:val="00473624"/>
    <w:rsid w:val="004738EA"/>
    <w:rsid w:val="00473CFC"/>
    <w:rsid w:val="00474031"/>
    <w:rsid w:val="0047419D"/>
    <w:rsid w:val="0047429B"/>
    <w:rsid w:val="0047450B"/>
    <w:rsid w:val="00474B33"/>
    <w:rsid w:val="00474C30"/>
    <w:rsid w:val="00474D75"/>
    <w:rsid w:val="00474E89"/>
    <w:rsid w:val="00475139"/>
    <w:rsid w:val="004751CA"/>
    <w:rsid w:val="004751FF"/>
    <w:rsid w:val="0047566A"/>
    <w:rsid w:val="004756BB"/>
    <w:rsid w:val="00475935"/>
    <w:rsid w:val="00475C66"/>
    <w:rsid w:val="00475C87"/>
    <w:rsid w:val="00475CA9"/>
    <w:rsid w:val="0047667D"/>
    <w:rsid w:val="004767C1"/>
    <w:rsid w:val="00476E4D"/>
    <w:rsid w:val="004772AB"/>
    <w:rsid w:val="0047739F"/>
    <w:rsid w:val="00477DC2"/>
    <w:rsid w:val="00477E57"/>
    <w:rsid w:val="00480223"/>
    <w:rsid w:val="00480671"/>
    <w:rsid w:val="00480867"/>
    <w:rsid w:val="00480EE9"/>
    <w:rsid w:val="00481794"/>
    <w:rsid w:val="00481AB8"/>
    <w:rsid w:val="00481BA3"/>
    <w:rsid w:val="00481BB6"/>
    <w:rsid w:val="004822A7"/>
    <w:rsid w:val="004822EB"/>
    <w:rsid w:val="0048239B"/>
    <w:rsid w:val="00482834"/>
    <w:rsid w:val="00483530"/>
    <w:rsid w:val="0048374D"/>
    <w:rsid w:val="00483758"/>
    <w:rsid w:val="004838CA"/>
    <w:rsid w:val="004838E4"/>
    <w:rsid w:val="0048392B"/>
    <w:rsid w:val="0048430F"/>
    <w:rsid w:val="0048432C"/>
    <w:rsid w:val="004843F9"/>
    <w:rsid w:val="00484611"/>
    <w:rsid w:val="00484E26"/>
    <w:rsid w:val="00485272"/>
    <w:rsid w:val="00485F83"/>
    <w:rsid w:val="004860B6"/>
    <w:rsid w:val="00486140"/>
    <w:rsid w:val="0048623D"/>
    <w:rsid w:val="00486AB2"/>
    <w:rsid w:val="00486AF6"/>
    <w:rsid w:val="00487501"/>
    <w:rsid w:val="0048770D"/>
    <w:rsid w:val="004877B8"/>
    <w:rsid w:val="00487C22"/>
    <w:rsid w:val="00487C90"/>
    <w:rsid w:val="00487D34"/>
    <w:rsid w:val="00487ECC"/>
    <w:rsid w:val="004900D9"/>
    <w:rsid w:val="00490246"/>
    <w:rsid w:val="004902A1"/>
    <w:rsid w:val="00490414"/>
    <w:rsid w:val="0049043B"/>
    <w:rsid w:val="00490A07"/>
    <w:rsid w:val="004910DF"/>
    <w:rsid w:val="004912BC"/>
    <w:rsid w:val="00491939"/>
    <w:rsid w:val="00491B2C"/>
    <w:rsid w:val="00491C77"/>
    <w:rsid w:val="00491E7A"/>
    <w:rsid w:val="00492045"/>
    <w:rsid w:val="0049239F"/>
    <w:rsid w:val="00492F01"/>
    <w:rsid w:val="004930FB"/>
    <w:rsid w:val="00493172"/>
    <w:rsid w:val="004931F9"/>
    <w:rsid w:val="00493283"/>
    <w:rsid w:val="00493605"/>
    <w:rsid w:val="004936CE"/>
    <w:rsid w:val="00494449"/>
    <w:rsid w:val="00494E36"/>
    <w:rsid w:val="00495181"/>
    <w:rsid w:val="0049558A"/>
    <w:rsid w:val="00495834"/>
    <w:rsid w:val="00495B68"/>
    <w:rsid w:val="00495E00"/>
    <w:rsid w:val="00495F41"/>
    <w:rsid w:val="004960DF"/>
    <w:rsid w:val="00496263"/>
    <w:rsid w:val="0049685F"/>
    <w:rsid w:val="004970D0"/>
    <w:rsid w:val="0049730C"/>
    <w:rsid w:val="004974A2"/>
    <w:rsid w:val="00497CC5"/>
    <w:rsid w:val="00497DC0"/>
    <w:rsid w:val="00497E65"/>
    <w:rsid w:val="004A0559"/>
    <w:rsid w:val="004A0847"/>
    <w:rsid w:val="004A0AEE"/>
    <w:rsid w:val="004A0B68"/>
    <w:rsid w:val="004A0D0A"/>
    <w:rsid w:val="004A119C"/>
    <w:rsid w:val="004A1263"/>
    <w:rsid w:val="004A12BA"/>
    <w:rsid w:val="004A19A1"/>
    <w:rsid w:val="004A1A34"/>
    <w:rsid w:val="004A1A78"/>
    <w:rsid w:val="004A2129"/>
    <w:rsid w:val="004A2327"/>
    <w:rsid w:val="004A23C5"/>
    <w:rsid w:val="004A23DA"/>
    <w:rsid w:val="004A23DE"/>
    <w:rsid w:val="004A24FE"/>
    <w:rsid w:val="004A26AB"/>
    <w:rsid w:val="004A2A47"/>
    <w:rsid w:val="004A2AA4"/>
    <w:rsid w:val="004A2ADC"/>
    <w:rsid w:val="004A2B24"/>
    <w:rsid w:val="004A2C55"/>
    <w:rsid w:val="004A2CA7"/>
    <w:rsid w:val="004A30DD"/>
    <w:rsid w:val="004A3249"/>
    <w:rsid w:val="004A37A5"/>
    <w:rsid w:val="004A3C0E"/>
    <w:rsid w:val="004A3E7A"/>
    <w:rsid w:val="004A3ECD"/>
    <w:rsid w:val="004A4151"/>
    <w:rsid w:val="004A442A"/>
    <w:rsid w:val="004A4490"/>
    <w:rsid w:val="004A4861"/>
    <w:rsid w:val="004A48E2"/>
    <w:rsid w:val="004A4A91"/>
    <w:rsid w:val="004A4AD2"/>
    <w:rsid w:val="004A4ED4"/>
    <w:rsid w:val="004A4F19"/>
    <w:rsid w:val="004A4F80"/>
    <w:rsid w:val="004A522D"/>
    <w:rsid w:val="004A580A"/>
    <w:rsid w:val="004A5E7D"/>
    <w:rsid w:val="004A63A3"/>
    <w:rsid w:val="004A65C5"/>
    <w:rsid w:val="004A66BC"/>
    <w:rsid w:val="004A6BFE"/>
    <w:rsid w:val="004A731D"/>
    <w:rsid w:val="004A7556"/>
    <w:rsid w:val="004A7B15"/>
    <w:rsid w:val="004B059F"/>
    <w:rsid w:val="004B0BD8"/>
    <w:rsid w:val="004B0E6E"/>
    <w:rsid w:val="004B1019"/>
    <w:rsid w:val="004B1282"/>
    <w:rsid w:val="004B1566"/>
    <w:rsid w:val="004B1638"/>
    <w:rsid w:val="004B18A2"/>
    <w:rsid w:val="004B192D"/>
    <w:rsid w:val="004B19D0"/>
    <w:rsid w:val="004B1ECA"/>
    <w:rsid w:val="004B1F23"/>
    <w:rsid w:val="004B2396"/>
    <w:rsid w:val="004B23C6"/>
    <w:rsid w:val="004B24CB"/>
    <w:rsid w:val="004B2560"/>
    <w:rsid w:val="004B35F0"/>
    <w:rsid w:val="004B3729"/>
    <w:rsid w:val="004B3C43"/>
    <w:rsid w:val="004B3D3A"/>
    <w:rsid w:val="004B3DF8"/>
    <w:rsid w:val="004B3F31"/>
    <w:rsid w:val="004B42EB"/>
    <w:rsid w:val="004B44CB"/>
    <w:rsid w:val="004B45D5"/>
    <w:rsid w:val="004B4ABF"/>
    <w:rsid w:val="004B4BD8"/>
    <w:rsid w:val="004B4C91"/>
    <w:rsid w:val="004B4CF8"/>
    <w:rsid w:val="004B4E46"/>
    <w:rsid w:val="004B4FEE"/>
    <w:rsid w:val="004B591D"/>
    <w:rsid w:val="004B6A3A"/>
    <w:rsid w:val="004B6B1F"/>
    <w:rsid w:val="004B71EF"/>
    <w:rsid w:val="004B7280"/>
    <w:rsid w:val="004B7FBD"/>
    <w:rsid w:val="004C0089"/>
    <w:rsid w:val="004C024C"/>
    <w:rsid w:val="004C04D9"/>
    <w:rsid w:val="004C05AD"/>
    <w:rsid w:val="004C0850"/>
    <w:rsid w:val="004C0857"/>
    <w:rsid w:val="004C09F5"/>
    <w:rsid w:val="004C0F00"/>
    <w:rsid w:val="004C147B"/>
    <w:rsid w:val="004C19DB"/>
    <w:rsid w:val="004C1AB2"/>
    <w:rsid w:val="004C1F0F"/>
    <w:rsid w:val="004C1F63"/>
    <w:rsid w:val="004C23FD"/>
    <w:rsid w:val="004C2630"/>
    <w:rsid w:val="004C2820"/>
    <w:rsid w:val="004C28A5"/>
    <w:rsid w:val="004C2CDB"/>
    <w:rsid w:val="004C3385"/>
    <w:rsid w:val="004C360B"/>
    <w:rsid w:val="004C3B42"/>
    <w:rsid w:val="004C3C22"/>
    <w:rsid w:val="004C3C92"/>
    <w:rsid w:val="004C3D0A"/>
    <w:rsid w:val="004C43DB"/>
    <w:rsid w:val="004C469A"/>
    <w:rsid w:val="004C47F9"/>
    <w:rsid w:val="004C48CE"/>
    <w:rsid w:val="004C4A32"/>
    <w:rsid w:val="004C4CF6"/>
    <w:rsid w:val="004C5A93"/>
    <w:rsid w:val="004C5C3B"/>
    <w:rsid w:val="004C5C6B"/>
    <w:rsid w:val="004C5DDD"/>
    <w:rsid w:val="004C6114"/>
    <w:rsid w:val="004C6307"/>
    <w:rsid w:val="004C6949"/>
    <w:rsid w:val="004C69A1"/>
    <w:rsid w:val="004C69CF"/>
    <w:rsid w:val="004C69D4"/>
    <w:rsid w:val="004C726D"/>
    <w:rsid w:val="004C7495"/>
    <w:rsid w:val="004C75F6"/>
    <w:rsid w:val="004C7665"/>
    <w:rsid w:val="004C7DE1"/>
    <w:rsid w:val="004D0024"/>
    <w:rsid w:val="004D0614"/>
    <w:rsid w:val="004D104F"/>
    <w:rsid w:val="004D13B9"/>
    <w:rsid w:val="004D16F6"/>
    <w:rsid w:val="004D1B47"/>
    <w:rsid w:val="004D1BE3"/>
    <w:rsid w:val="004D1F29"/>
    <w:rsid w:val="004D1F83"/>
    <w:rsid w:val="004D2158"/>
    <w:rsid w:val="004D21A7"/>
    <w:rsid w:val="004D2237"/>
    <w:rsid w:val="004D255A"/>
    <w:rsid w:val="004D261C"/>
    <w:rsid w:val="004D26DB"/>
    <w:rsid w:val="004D3381"/>
    <w:rsid w:val="004D365A"/>
    <w:rsid w:val="004D36FF"/>
    <w:rsid w:val="004D3FD8"/>
    <w:rsid w:val="004D40C2"/>
    <w:rsid w:val="004D40E1"/>
    <w:rsid w:val="004D4540"/>
    <w:rsid w:val="004D482C"/>
    <w:rsid w:val="004D4CE3"/>
    <w:rsid w:val="004D500B"/>
    <w:rsid w:val="004D52DC"/>
    <w:rsid w:val="004D55CE"/>
    <w:rsid w:val="004D584B"/>
    <w:rsid w:val="004D5996"/>
    <w:rsid w:val="004D59C6"/>
    <w:rsid w:val="004D5AE9"/>
    <w:rsid w:val="004D5C91"/>
    <w:rsid w:val="004D5F68"/>
    <w:rsid w:val="004D601D"/>
    <w:rsid w:val="004D61ED"/>
    <w:rsid w:val="004D6533"/>
    <w:rsid w:val="004D67E4"/>
    <w:rsid w:val="004D6B48"/>
    <w:rsid w:val="004D6B4F"/>
    <w:rsid w:val="004D6C5B"/>
    <w:rsid w:val="004D6E2E"/>
    <w:rsid w:val="004D75A0"/>
    <w:rsid w:val="004D7871"/>
    <w:rsid w:val="004D7ABB"/>
    <w:rsid w:val="004D7FF8"/>
    <w:rsid w:val="004E000C"/>
    <w:rsid w:val="004E0EB8"/>
    <w:rsid w:val="004E1771"/>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438"/>
    <w:rsid w:val="004E47B0"/>
    <w:rsid w:val="004E49A5"/>
    <w:rsid w:val="004E4B1E"/>
    <w:rsid w:val="004E4C1B"/>
    <w:rsid w:val="004E4E17"/>
    <w:rsid w:val="004E502E"/>
    <w:rsid w:val="004E56B0"/>
    <w:rsid w:val="004E5C32"/>
    <w:rsid w:val="004E5ECA"/>
    <w:rsid w:val="004E6D38"/>
    <w:rsid w:val="004E6DA5"/>
    <w:rsid w:val="004E7060"/>
    <w:rsid w:val="004E71FB"/>
    <w:rsid w:val="004E742A"/>
    <w:rsid w:val="004E75AC"/>
    <w:rsid w:val="004E789C"/>
    <w:rsid w:val="004E7A65"/>
    <w:rsid w:val="004E7AEF"/>
    <w:rsid w:val="004E7F14"/>
    <w:rsid w:val="004F0486"/>
    <w:rsid w:val="004F0563"/>
    <w:rsid w:val="004F0A14"/>
    <w:rsid w:val="004F0C1C"/>
    <w:rsid w:val="004F10AF"/>
    <w:rsid w:val="004F1142"/>
    <w:rsid w:val="004F1598"/>
    <w:rsid w:val="004F15AD"/>
    <w:rsid w:val="004F2136"/>
    <w:rsid w:val="004F2238"/>
    <w:rsid w:val="004F260D"/>
    <w:rsid w:val="004F2798"/>
    <w:rsid w:val="004F2989"/>
    <w:rsid w:val="004F2EE2"/>
    <w:rsid w:val="004F30C8"/>
    <w:rsid w:val="004F3164"/>
    <w:rsid w:val="004F32DA"/>
    <w:rsid w:val="004F3359"/>
    <w:rsid w:val="004F38F7"/>
    <w:rsid w:val="004F3DC4"/>
    <w:rsid w:val="004F405D"/>
    <w:rsid w:val="004F42CB"/>
    <w:rsid w:val="004F42E9"/>
    <w:rsid w:val="004F4600"/>
    <w:rsid w:val="004F47F1"/>
    <w:rsid w:val="004F4855"/>
    <w:rsid w:val="004F4A04"/>
    <w:rsid w:val="004F4C1D"/>
    <w:rsid w:val="004F4F6D"/>
    <w:rsid w:val="004F4F84"/>
    <w:rsid w:val="004F50BF"/>
    <w:rsid w:val="004F5454"/>
    <w:rsid w:val="004F596C"/>
    <w:rsid w:val="004F5BD1"/>
    <w:rsid w:val="004F60FB"/>
    <w:rsid w:val="004F63E6"/>
    <w:rsid w:val="004F6AAD"/>
    <w:rsid w:val="004F6B23"/>
    <w:rsid w:val="004F6C0E"/>
    <w:rsid w:val="004F6C98"/>
    <w:rsid w:val="004F7034"/>
    <w:rsid w:val="004F77D4"/>
    <w:rsid w:val="004F784C"/>
    <w:rsid w:val="004F78D8"/>
    <w:rsid w:val="004F7901"/>
    <w:rsid w:val="0050002D"/>
    <w:rsid w:val="00500220"/>
    <w:rsid w:val="0050036A"/>
    <w:rsid w:val="00500789"/>
    <w:rsid w:val="00500B29"/>
    <w:rsid w:val="00500BCF"/>
    <w:rsid w:val="0050170E"/>
    <w:rsid w:val="00501A4C"/>
    <w:rsid w:val="00501FDE"/>
    <w:rsid w:val="0050201E"/>
    <w:rsid w:val="00502458"/>
    <w:rsid w:val="005028AC"/>
    <w:rsid w:val="005028D9"/>
    <w:rsid w:val="005029D8"/>
    <w:rsid w:val="00502B2A"/>
    <w:rsid w:val="005030F5"/>
    <w:rsid w:val="00503394"/>
    <w:rsid w:val="00503A6E"/>
    <w:rsid w:val="00503C0D"/>
    <w:rsid w:val="00503CDD"/>
    <w:rsid w:val="00503D57"/>
    <w:rsid w:val="00503DB3"/>
    <w:rsid w:val="00503FD2"/>
    <w:rsid w:val="00504168"/>
    <w:rsid w:val="005047DA"/>
    <w:rsid w:val="00504A6D"/>
    <w:rsid w:val="00504CFC"/>
    <w:rsid w:val="0050527C"/>
    <w:rsid w:val="005052E6"/>
    <w:rsid w:val="005055C6"/>
    <w:rsid w:val="00505735"/>
    <w:rsid w:val="00505979"/>
    <w:rsid w:val="00505E15"/>
    <w:rsid w:val="00506131"/>
    <w:rsid w:val="005067BD"/>
    <w:rsid w:val="00506A4D"/>
    <w:rsid w:val="00506B18"/>
    <w:rsid w:val="00507559"/>
    <w:rsid w:val="00507644"/>
    <w:rsid w:val="00507BE6"/>
    <w:rsid w:val="00507DFB"/>
    <w:rsid w:val="0051008C"/>
    <w:rsid w:val="0051023B"/>
    <w:rsid w:val="00511241"/>
    <w:rsid w:val="005115FE"/>
    <w:rsid w:val="00511826"/>
    <w:rsid w:val="0051185F"/>
    <w:rsid w:val="00512072"/>
    <w:rsid w:val="0051209F"/>
    <w:rsid w:val="005122D4"/>
    <w:rsid w:val="00512658"/>
    <w:rsid w:val="00512685"/>
    <w:rsid w:val="00512744"/>
    <w:rsid w:val="005129E1"/>
    <w:rsid w:val="00512E3F"/>
    <w:rsid w:val="00512EFF"/>
    <w:rsid w:val="00512F9E"/>
    <w:rsid w:val="00513872"/>
    <w:rsid w:val="005141D3"/>
    <w:rsid w:val="005142BD"/>
    <w:rsid w:val="00514389"/>
    <w:rsid w:val="005153DF"/>
    <w:rsid w:val="00515426"/>
    <w:rsid w:val="00515452"/>
    <w:rsid w:val="0051589A"/>
    <w:rsid w:val="00515AEA"/>
    <w:rsid w:val="00515CE6"/>
    <w:rsid w:val="00515E02"/>
    <w:rsid w:val="00515E0D"/>
    <w:rsid w:val="0051607A"/>
    <w:rsid w:val="0051612F"/>
    <w:rsid w:val="0051617A"/>
    <w:rsid w:val="0051659D"/>
    <w:rsid w:val="0051684D"/>
    <w:rsid w:val="00516AC0"/>
    <w:rsid w:val="00517010"/>
    <w:rsid w:val="00517BBC"/>
    <w:rsid w:val="00517DC4"/>
    <w:rsid w:val="00517E80"/>
    <w:rsid w:val="005201CD"/>
    <w:rsid w:val="00520211"/>
    <w:rsid w:val="005202C6"/>
    <w:rsid w:val="0052088D"/>
    <w:rsid w:val="0052094C"/>
    <w:rsid w:val="00520E13"/>
    <w:rsid w:val="00521302"/>
    <w:rsid w:val="005213BD"/>
    <w:rsid w:val="00521461"/>
    <w:rsid w:val="005215E0"/>
    <w:rsid w:val="00521D31"/>
    <w:rsid w:val="00521DDA"/>
    <w:rsid w:val="00522095"/>
    <w:rsid w:val="0052254F"/>
    <w:rsid w:val="005225C4"/>
    <w:rsid w:val="005228DC"/>
    <w:rsid w:val="005230E3"/>
    <w:rsid w:val="00523956"/>
    <w:rsid w:val="00523ABC"/>
    <w:rsid w:val="0052419D"/>
    <w:rsid w:val="005242F4"/>
    <w:rsid w:val="005246E2"/>
    <w:rsid w:val="005247A6"/>
    <w:rsid w:val="00524BC1"/>
    <w:rsid w:val="00524C31"/>
    <w:rsid w:val="00524C4E"/>
    <w:rsid w:val="00524C5F"/>
    <w:rsid w:val="00524EE7"/>
    <w:rsid w:val="00525A58"/>
    <w:rsid w:val="00525ABA"/>
    <w:rsid w:val="00525AEC"/>
    <w:rsid w:val="00525F0F"/>
    <w:rsid w:val="00526D0E"/>
    <w:rsid w:val="005271FD"/>
    <w:rsid w:val="0052795F"/>
    <w:rsid w:val="00527DBD"/>
    <w:rsid w:val="00527F62"/>
    <w:rsid w:val="00530219"/>
    <w:rsid w:val="0053033B"/>
    <w:rsid w:val="005303FF"/>
    <w:rsid w:val="00531053"/>
    <w:rsid w:val="00531481"/>
    <w:rsid w:val="00531863"/>
    <w:rsid w:val="00531C1D"/>
    <w:rsid w:val="0053208E"/>
    <w:rsid w:val="005322A1"/>
    <w:rsid w:val="00532349"/>
    <w:rsid w:val="005325AA"/>
    <w:rsid w:val="00532A7B"/>
    <w:rsid w:val="00532A9E"/>
    <w:rsid w:val="00532E48"/>
    <w:rsid w:val="0053300F"/>
    <w:rsid w:val="005330CC"/>
    <w:rsid w:val="005330EB"/>
    <w:rsid w:val="005336A8"/>
    <w:rsid w:val="0053393A"/>
    <w:rsid w:val="00533BF8"/>
    <w:rsid w:val="00533EA7"/>
    <w:rsid w:val="00534261"/>
    <w:rsid w:val="0053426D"/>
    <w:rsid w:val="00534404"/>
    <w:rsid w:val="0053528F"/>
    <w:rsid w:val="00535AB9"/>
    <w:rsid w:val="00535F02"/>
    <w:rsid w:val="00535FF6"/>
    <w:rsid w:val="00536315"/>
    <w:rsid w:val="00536362"/>
    <w:rsid w:val="00536449"/>
    <w:rsid w:val="00536B42"/>
    <w:rsid w:val="0053770E"/>
    <w:rsid w:val="00537775"/>
    <w:rsid w:val="005377EA"/>
    <w:rsid w:val="00537BA9"/>
    <w:rsid w:val="005402F6"/>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917"/>
    <w:rsid w:val="00542B7D"/>
    <w:rsid w:val="00542CF6"/>
    <w:rsid w:val="00542F75"/>
    <w:rsid w:val="00543298"/>
    <w:rsid w:val="005432B2"/>
    <w:rsid w:val="0054344F"/>
    <w:rsid w:val="00543571"/>
    <w:rsid w:val="00543607"/>
    <w:rsid w:val="00543700"/>
    <w:rsid w:val="00543936"/>
    <w:rsid w:val="005443A8"/>
    <w:rsid w:val="00544A5D"/>
    <w:rsid w:val="00544BC4"/>
    <w:rsid w:val="0054505B"/>
    <w:rsid w:val="00545488"/>
    <w:rsid w:val="005455C1"/>
    <w:rsid w:val="0054583D"/>
    <w:rsid w:val="0054585F"/>
    <w:rsid w:val="005459A5"/>
    <w:rsid w:val="00545A84"/>
    <w:rsid w:val="00545ECE"/>
    <w:rsid w:val="00545F29"/>
    <w:rsid w:val="0054615F"/>
    <w:rsid w:val="00546427"/>
    <w:rsid w:val="0054674E"/>
    <w:rsid w:val="00546851"/>
    <w:rsid w:val="00546CB8"/>
    <w:rsid w:val="0054750A"/>
    <w:rsid w:val="00547893"/>
    <w:rsid w:val="00547A70"/>
    <w:rsid w:val="00547A8E"/>
    <w:rsid w:val="00547E52"/>
    <w:rsid w:val="00550191"/>
    <w:rsid w:val="00550495"/>
    <w:rsid w:val="005507D2"/>
    <w:rsid w:val="005507F2"/>
    <w:rsid w:val="00550B4C"/>
    <w:rsid w:val="00550D5E"/>
    <w:rsid w:val="00550EA6"/>
    <w:rsid w:val="00550FDD"/>
    <w:rsid w:val="005513C3"/>
    <w:rsid w:val="00551695"/>
    <w:rsid w:val="005518D6"/>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240"/>
    <w:rsid w:val="00554A8C"/>
    <w:rsid w:val="00554E19"/>
    <w:rsid w:val="005553DA"/>
    <w:rsid w:val="0055619C"/>
    <w:rsid w:val="00556214"/>
    <w:rsid w:val="00556469"/>
    <w:rsid w:val="00556565"/>
    <w:rsid w:val="00556C7A"/>
    <w:rsid w:val="0055701A"/>
    <w:rsid w:val="005570A8"/>
    <w:rsid w:val="00557B88"/>
    <w:rsid w:val="00557CAA"/>
    <w:rsid w:val="00557DC6"/>
    <w:rsid w:val="005602B5"/>
    <w:rsid w:val="005602EE"/>
    <w:rsid w:val="005607B6"/>
    <w:rsid w:val="005607C5"/>
    <w:rsid w:val="00560CCA"/>
    <w:rsid w:val="00560CD6"/>
    <w:rsid w:val="005610B6"/>
    <w:rsid w:val="0056124D"/>
    <w:rsid w:val="0056153E"/>
    <w:rsid w:val="00561AC7"/>
    <w:rsid w:val="00561B63"/>
    <w:rsid w:val="00561FDB"/>
    <w:rsid w:val="005620CF"/>
    <w:rsid w:val="005620D3"/>
    <w:rsid w:val="005621D4"/>
    <w:rsid w:val="005623D7"/>
    <w:rsid w:val="005627B1"/>
    <w:rsid w:val="00562862"/>
    <w:rsid w:val="00562922"/>
    <w:rsid w:val="005629E7"/>
    <w:rsid w:val="00562A24"/>
    <w:rsid w:val="00562C1B"/>
    <w:rsid w:val="00562C7E"/>
    <w:rsid w:val="00562FD5"/>
    <w:rsid w:val="00563059"/>
    <w:rsid w:val="005631AA"/>
    <w:rsid w:val="00563685"/>
    <w:rsid w:val="005636C8"/>
    <w:rsid w:val="00563752"/>
    <w:rsid w:val="00563B99"/>
    <w:rsid w:val="00563EE6"/>
    <w:rsid w:val="00564199"/>
    <w:rsid w:val="005641EF"/>
    <w:rsid w:val="005642A8"/>
    <w:rsid w:val="005642B4"/>
    <w:rsid w:val="0056454B"/>
    <w:rsid w:val="00564918"/>
    <w:rsid w:val="00564F4B"/>
    <w:rsid w:val="00564FFD"/>
    <w:rsid w:val="005653EE"/>
    <w:rsid w:val="0056555C"/>
    <w:rsid w:val="00565921"/>
    <w:rsid w:val="00565A76"/>
    <w:rsid w:val="00565FA6"/>
    <w:rsid w:val="0056637D"/>
    <w:rsid w:val="00566518"/>
    <w:rsid w:val="00566AF5"/>
    <w:rsid w:val="00566B1D"/>
    <w:rsid w:val="005670E7"/>
    <w:rsid w:val="005671F2"/>
    <w:rsid w:val="005676FD"/>
    <w:rsid w:val="0056780E"/>
    <w:rsid w:val="00567B0D"/>
    <w:rsid w:val="0057037C"/>
    <w:rsid w:val="00570BD8"/>
    <w:rsid w:val="00570CBD"/>
    <w:rsid w:val="00570F43"/>
    <w:rsid w:val="00571100"/>
    <w:rsid w:val="00571AE6"/>
    <w:rsid w:val="00571E22"/>
    <w:rsid w:val="00571FBA"/>
    <w:rsid w:val="005720BF"/>
    <w:rsid w:val="0057240D"/>
    <w:rsid w:val="00572729"/>
    <w:rsid w:val="0057323E"/>
    <w:rsid w:val="00573478"/>
    <w:rsid w:val="00573521"/>
    <w:rsid w:val="0057385B"/>
    <w:rsid w:val="005739B2"/>
    <w:rsid w:val="00573B47"/>
    <w:rsid w:val="00573C5F"/>
    <w:rsid w:val="00573E58"/>
    <w:rsid w:val="0057428B"/>
    <w:rsid w:val="00574629"/>
    <w:rsid w:val="005748E7"/>
    <w:rsid w:val="0057514C"/>
    <w:rsid w:val="00575646"/>
    <w:rsid w:val="005757AF"/>
    <w:rsid w:val="00575876"/>
    <w:rsid w:val="0057630C"/>
    <w:rsid w:val="00576807"/>
    <w:rsid w:val="005769A0"/>
    <w:rsid w:val="00576B8A"/>
    <w:rsid w:val="00576E6C"/>
    <w:rsid w:val="0057704B"/>
    <w:rsid w:val="0057734E"/>
    <w:rsid w:val="0057744D"/>
    <w:rsid w:val="00577614"/>
    <w:rsid w:val="005778ED"/>
    <w:rsid w:val="00577A6C"/>
    <w:rsid w:val="00580587"/>
    <w:rsid w:val="005809B6"/>
    <w:rsid w:val="00580B70"/>
    <w:rsid w:val="005817B5"/>
    <w:rsid w:val="00581B40"/>
    <w:rsid w:val="00581D3A"/>
    <w:rsid w:val="00581E9D"/>
    <w:rsid w:val="0058205F"/>
    <w:rsid w:val="005820A2"/>
    <w:rsid w:val="0058226A"/>
    <w:rsid w:val="00582418"/>
    <w:rsid w:val="0058241E"/>
    <w:rsid w:val="00582681"/>
    <w:rsid w:val="00582C47"/>
    <w:rsid w:val="00582C5C"/>
    <w:rsid w:val="00582E12"/>
    <w:rsid w:val="00583050"/>
    <w:rsid w:val="0058316E"/>
    <w:rsid w:val="00583300"/>
    <w:rsid w:val="005834C8"/>
    <w:rsid w:val="00583522"/>
    <w:rsid w:val="0058454D"/>
    <w:rsid w:val="00584742"/>
    <w:rsid w:val="00584AEF"/>
    <w:rsid w:val="00584D64"/>
    <w:rsid w:val="00585142"/>
    <w:rsid w:val="00585364"/>
    <w:rsid w:val="00585A6A"/>
    <w:rsid w:val="00585B64"/>
    <w:rsid w:val="00585B7C"/>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7FC"/>
    <w:rsid w:val="0059089C"/>
    <w:rsid w:val="005910FE"/>
    <w:rsid w:val="005911E9"/>
    <w:rsid w:val="005912D3"/>
    <w:rsid w:val="0059135E"/>
    <w:rsid w:val="00591426"/>
    <w:rsid w:val="00591669"/>
    <w:rsid w:val="00591782"/>
    <w:rsid w:val="00591C0D"/>
    <w:rsid w:val="00591C6D"/>
    <w:rsid w:val="00591E1C"/>
    <w:rsid w:val="00592401"/>
    <w:rsid w:val="00592768"/>
    <w:rsid w:val="00592817"/>
    <w:rsid w:val="00593186"/>
    <w:rsid w:val="005932B0"/>
    <w:rsid w:val="005932EE"/>
    <w:rsid w:val="005933A4"/>
    <w:rsid w:val="005936E5"/>
    <w:rsid w:val="00593B83"/>
    <w:rsid w:val="00593E59"/>
    <w:rsid w:val="00593E9C"/>
    <w:rsid w:val="00593F7B"/>
    <w:rsid w:val="0059421A"/>
    <w:rsid w:val="00595004"/>
    <w:rsid w:val="00595A3A"/>
    <w:rsid w:val="00595C0F"/>
    <w:rsid w:val="00595DA3"/>
    <w:rsid w:val="00595E52"/>
    <w:rsid w:val="00595EF1"/>
    <w:rsid w:val="00596021"/>
    <w:rsid w:val="005960CB"/>
    <w:rsid w:val="005962BE"/>
    <w:rsid w:val="00596419"/>
    <w:rsid w:val="0059644D"/>
    <w:rsid w:val="00596609"/>
    <w:rsid w:val="0059692C"/>
    <w:rsid w:val="00596D74"/>
    <w:rsid w:val="00597265"/>
    <w:rsid w:val="005973A7"/>
    <w:rsid w:val="00597973"/>
    <w:rsid w:val="00597D48"/>
    <w:rsid w:val="005A007B"/>
    <w:rsid w:val="005A0617"/>
    <w:rsid w:val="005A06DD"/>
    <w:rsid w:val="005A0D5A"/>
    <w:rsid w:val="005A105B"/>
    <w:rsid w:val="005A1097"/>
    <w:rsid w:val="005A19C2"/>
    <w:rsid w:val="005A22E4"/>
    <w:rsid w:val="005A2B01"/>
    <w:rsid w:val="005A2D39"/>
    <w:rsid w:val="005A2DF6"/>
    <w:rsid w:val="005A2DF9"/>
    <w:rsid w:val="005A30B5"/>
    <w:rsid w:val="005A3306"/>
    <w:rsid w:val="005A3406"/>
    <w:rsid w:val="005A3754"/>
    <w:rsid w:val="005A3CB0"/>
    <w:rsid w:val="005A3CDA"/>
    <w:rsid w:val="005A4184"/>
    <w:rsid w:val="005A46D9"/>
    <w:rsid w:val="005A4780"/>
    <w:rsid w:val="005A4BCE"/>
    <w:rsid w:val="005A4D7F"/>
    <w:rsid w:val="005A5389"/>
    <w:rsid w:val="005A57C4"/>
    <w:rsid w:val="005A5856"/>
    <w:rsid w:val="005A585A"/>
    <w:rsid w:val="005A5A14"/>
    <w:rsid w:val="005A5AB2"/>
    <w:rsid w:val="005A5CA2"/>
    <w:rsid w:val="005A60EB"/>
    <w:rsid w:val="005A62E9"/>
    <w:rsid w:val="005A665B"/>
    <w:rsid w:val="005A6946"/>
    <w:rsid w:val="005A6DB1"/>
    <w:rsid w:val="005A75B1"/>
    <w:rsid w:val="005B121D"/>
    <w:rsid w:val="005B150C"/>
    <w:rsid w:val="005B2635"/>
    <w:rsid w:val="005B28B6"/>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5E37"/>
    <w:rsid w:val="005B649A"/>
    <w:rsid w:val="005B6979"/>
    <w:rsid w:val="005B6DEC"/>
    <w:rsid w:val="005B6E88"/>
    <w:rsid w:val="005B6F57"/>
    <w:rsid w:val="005B7166"/>
    <w:rsid w:val="005B7363"/>
    <w:rsid w:val="005B74FD"/>
    <w:rsid w:val="005B76CF"/>
    <w:rsid w:val="005B7AA1"/>
    <w:rsid w:val="005B7F43"/>
    <w:rsid w:val="005C033A"/>
    <w:rsid w:val="005C0682"/>
    <w:rsid w:val="005C0A6C"/>
    <w:rsid w:val="005C0E12"/>
    <w:rsid w:val="005C1159"/>
    <w:rsid w:val="005C132E"/>
    <w:rsid w:val="005C1430"/>
    <w:rsid w:val="005C2241"/>
    <w:rsid w:val="005C254C"/>
    <w:rsid w:val="005C25AC"/>
    <w:rsid w:val="005C2B04"/>
    <w:rsid w:val="005C3076"/>
    <w:rsid w:val="005C3215"/>
    <w:rsid w:val="005C3326"/>
    <w:rsid w:val="005C3478"/>
    <w:rsid w:val="005C3518"/>
    <w:rsid w:val="005C38AA"/>
    <w:rsid w:val="005C3C88"/>
    <w:rsid w:val="005C44B9"/>
    <w:rsid w:val="005C4632"/>
    <w:rsid w:val="005C46FB"/>
    <w:rsid w:val="005C4D49"/>
    <w:rsid w:val="005C5107"/>
    <w:rsid w:val="005C5151"/>
    <w:rsid w:val="005C51EE"/>
    <w:rsid w:val="005C5338"/>
    <w:rsid w:val="005C5E9F"/>
    <w:rsid w:val="005C6566"/>
    <w:rsid w:val="005C65CE"/>
    <w:rsid w:val="005C6BDA"/>
    <w:rsid w:val="005C6BFB"/>
    <w:rsid w:val="005C6ED4"/>
    <w:rsid w:val="005C6F0E"/>
    <w:rsid w:val="005C705F"/>
    <w:rsid w:val="005C70E7"/>
    <w:rsid w:val="005C7718"/>
    <w:rsid w:val="005C77AD"/>
    <w:rsid w:val="005C78B7"/>
    <w:rsid w:val="005C79A0"/>
    <w:rsid w:val="005D0233"/>
    <w:rsid w:val="005D02DD"/>
    <w:rsid w:val="005D0CE8"/>
    <w:rsid w:val="005D0DFF"/>
    <w:rsid w:val="005D1268"/>
    <w:rsid w:val="005D1436"/>
    <w:rsid w:val="005D149D"/>
    <w:rsid w:val="005D174B"/>
    <w:rsid w:val="005D19FA"/>
    <w:rsid w:val="005D1B65"/>
    <w:rsid w:val="005D1BB0"/>
    <w:rsid w:val="005D200F"/>
    <w:rsid w:val="005D2131"/>
    <w:rsid w:val="005D23CC"/>
    <w:rsid w:val="005D24D7"/>
    <w:rsid w:val="005D26D7"/>
    <w:rsid w:val="005D27D1"/>
    <w:rsid w:val="005D29A2"/>
    <w:rsid w:val="005D2ABE"/>
    <w:rsid w:val="005D2B6F"/>
    <w:rsid w:val="005D2BB5"/>
    <w:rsid w:val="005D4126"/>
    <w:rsid w:val="005D44EE"/>
    <w:rsid w:val="005D4A61"/>
    <w:rsid w:val="005D5048"/>
    <w:rsid w:val="005D53DF"/>
    <w:rsid w:val="005D5790"/>
    <w:rsid w:val="005D5C1C"/>
    <w:rsid w:val="005D5CF2"/>
    <w:rsid w:val="005D6614"/>
    <w:rsid w:val="005D68F3"/>
    <w:rsid w:val="005D696F"/>
    <w:rsid w:val="005D6DC6"/>
    <w:rsid w:val="005D6DD6"/>
    <w:rsid w:val="005D70A9"/>
    <w:rsid w:val="005D737F"/>
    <w:rsid w:val="005D7598"/>
    <w:rsid w:val="005D75C9"/>
    <w:rsid w:val="005D78F6"/>
    <w:rsid w:val="005D79E2"/>
    <w:rsid w:val="005D7A3A"/>
    <w:rsid w:val="005D7B99"/>
    <w:rsid w:val="005D7BD2"/>
    <w:rsid w:val="005D7D23"/>
    <w:rsid w:val="005D7FBF"/>
    <w:rsid w:val="005E06DE"/>
    <w:rsid w:val="005E0938"/>
    <w:rsid w:val="005E157C"/>
    <w:rsid w:val="005E1786"/>
    <w:rsid w:val="005E17A0"/>
    <w:rsid w:val="005E1A91"/>
    <w:rsid w:val="005E2150"/>
    <w:rsid w:val="005E262D"/>
    <w:rsid w:val="005E2F8E"/>
    <w:rsid w:val="005E35B3"/>
    <w:rsid w:val="005E368E"/>
    <w:rsid w:val="005E3A99"/>
    <w:rsid w:val="005E3BA1"/>
    <w:rsid w:val="005E3C66"/>
    <w:rsid w:val="005E48AA"/>
    <w:rsid w:val="005E51EC"/>
    <w:rsid w:val="005E5652"/>
    <w:rsid w:val="005E59C4"/>
    <w:rsid w:val="005E5AA7"/>
    <w:rsid w:val="005E5B2C"/>
    <w:rsid w:val="005E5C7E"/>
    <w:rsid w:val="005E61DE"/>
    <w:rsid w:val="005E6263"/>
    <w:rsid w:val="005E6304"/>
    <w:rsid w:val="005E6E01"/>
    <w:rsid w:val="005E72D8"/>
    <w:rsid w:val="005E7452"/>
    <w:rsid w:val="005E793C"/>
    <w:rsid w:val="005E7AE0"/>
    <w:rsid w:val="005E7F5B"/>
    <w:rsid w:val="005F04F9"/>
    <w:rsid w:val="005F0B7D"/>
    <w:rsid w:val="005F0FB1"/>
    <w:rsid w:val="005F114E"/>
    <w:rsid w:val="005F13AB"/>
    <w:rsid w:val="005F162B"/>
    <w:rsid w:val="005F1E22"/>
    <w:rsid w:val="005F2354"/>
    <w:rsid w:val="005F2429"/>
    <w:rsid w:val="005F2596"/>
    <w:rsid w:val="005F274F"/>
    <w:rsid w:val="005F3050"/>
    <w:rsid w:val="005F321C"/>
    <w:rsid w:val="005F3350"/>
    <w:rsid w:val="005F34A4"/>
    <w:rsid w:val="005F3561"/>
    <w:rsid w:val="005F3920"/>
    <w:rsid w:val="005F3971"/>
    <w:rsid w:val="005F41A2"/>
    <w:rsid w:val="005F45BC"/>
    <w:rsid w:val="005F4706"/>
    <w:rsid w:val="005F4810"/>
    <w:rsid w:val="005F4A18"/>
    <w:rsid w:val="005F4A64"/>
    <w:rsid w:val="005F4C07"/>
    <w:rsid w:val="005F4D4A"/>
    <w:rsid w:val="005F52E4"/>
    <w:rsid w:val="005F52E6"/>
    <w:rsid w:val="005F536D"/>
    <w:rsid w:val="005F5467"/>
    <w:rsid w:val="005F54A6"/>
    <w:rsid w:val="005F57E1"/>
    <w:rsid w:val="005F5E57"/>
    <w:rsid w:val="005F5EDF"/>
    <w:rsid w:val="005F60A7"/>
    <w:rsid w:val="005F6183"/>
    <w:rsid w:val="005F7039"/>
    <w:rsid w:val="005F783A"/>
    <w:rsid w:val="005F7C26"/>
    <w:rsid w:val="005F7F36"/>
    <w:rsid w:val="00600371"/>
    <w:rsid w:val="00600462"/>
    <w:rsid w:val="006005CA"/>
    <w:rsid w:val="0060090C"/>
    <w:rsid w:val="00600E75"/>
    <w:rsid w:val="00600F2E"/>
    <w:rsid w:val="006010CE"/>
    <w:rsid w:val="006011CA"/>
    <w:rsid w:val="006017BC"/>
    <w:rsid w:val="006017FE"/>
    <w:rsid w:val="00601A7A"/>
    <w:rsid w:val="00601A8A"/>
    <w:rsid w:val="00601B01"/>
    <w:rsid w:val="00601CEB"/>
    <w:rsid w:val="006024B7"/>
    <w:rsid w:val="006029E9"/>
    <w:rsid w:val="00602D22"/>
    <w:rsid w:val="00602D7D"/>
    <w:rsid w:val="0060357C"/>
    <w:rsid w:val="006038F5"/>
    <w:rsid w:val="00603A0F"/>
    <w:rsid w:val="00603C76"/>
    <w:rsid w:val="00603DBA"/>
    <w:rsid w:val="00603DCC"/>
    <w:rsid w:val="00603E5F"/>
    <w:rsid w:val="006044C2"/>
    <w:rsid w:val="006046D0"/>
    <w:rsid w:val="006048EE"/>
    <w:rsid w:val="006049D8"/>
    <w:rsid w:val="00605246"/>
    <w:rsid w:val="006055BD"/>
    <w:rsid w:val="006055D6"/>
    <w:rsid w:val="00605C47"/>
    <w:rsid w:val="00605CBD"/>
    <w:rsid w:val="006061F9"/>
    <w:rsid w:val="00606223"/>
    <w:rsid w:val="006069D1"/>
    <w:rsid w:val="00606E67"/>
    <w:rsid w:val="006071FE"/>
    <w:rsid w:val="00607577"/>
    <w:rsid w:val="00607588"/>
    <w:rsid w:val="0060772A"/>
    <w:rsid w:val="006078FA"/>
    <w:rsid w:val="00607C8B"/>
    <w:rsid w:val="00610635"/>
    <w:rsid w:val="00610A53"/>
    <w:rsid w:val="00610A88"/>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08C"/>
    <w:rsid w:val="00615141"/>
    <w:rsid w:val="00615609"/>
    <w:rsid w:val="00615882"/>
    <w:rsid w:val="006159EC"/>
    <w:rsid w:val="00615C61"/>
    <w:rsid w:val="00616150"/>
    <w:rsid w:val="00616875"/>
    <w:rsid w:val="00616BFA"/>
    <w:rsid w:val="0061747B"/>
    <w:rsid w:val="006176E8"/>
    <w:rsid w:val="006179FF"/>
    <w:rsid w:val="00620068"/>
    <w:rsid w:val="00620121"/>
    <w:rsid w:val="006201C8"/>
    <w:rsid w:val="006203E9"/>
    <w:rsid w:val="00620541"/>
    <w:rsid w:val="00620573"/>
    <w:rsid w:val="006208F8"/>
    <w:rsid w:val="00620CBA"/>
    <w:rsid w:val="006214E8"/>
    <w:rsid w:val="006216A3"/>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C62"/>
    <w:rsid w:val="00626E22"/>
    <w:rsid w:val="00626E78"/>
    <w:rsid w:val="006277F0"/>
    <w:rsid w:val="00627A8A"/>
    <w:rsid w:val="00627E1A"/>
    <w:rsid w:val="00627E39"/>
    <w:rsid w:val="00630263"/>
    <w:rsid w:val="006304D5"/>
    <w:rsid w:val="00630D87"/>
    <w:rsid w:val="006313F5"/>
    <w:rsid w:val="00631A22"/>
    <w:rsid w:val="00632071"/>
    <w:rsid w:val="00632098"/>
    <w:rsid w:val="0063234C"/>
    <w:rsid w:val="00632508"/>
    <w:rsid w:val="006326B6"/>
    <w:rsid w:val="00632A7C"/>
    <w:rsid w:val="00632F2C"/>
    <w:rsid w:val="0063326C"/>
    <w:rsid w:val="006334D3"/>
    <w:rsid w:val="006337CF"/>
    <w:rsid w:val="00633DCA"/>
    <w:rsid w:val="00633EBC"/>
    <w:rsid w:val="00633F65"/>
    <w:rsid w:val="00634056"/>
    <w:rsid w:val="0063407D"/>
    <w:rsid w:val="0063466E"/>
    <w:rsid w:val="00634C71"/>
    <w:rsid w:val="00634E1A"/>
    <w:rsid w:val="006350DD"/>
    <w:rsid w:val="006351FE"/>
    <w:rsid w:val="006359A0"/>
    <w:rsid w:val="00636860"/>
    <w:rsid w:val="006374D2"/>
    <w:rsid w:val="00637509"/>
    <w:rsid w:val="006377DF"/>
    <w:rsid w:val="00637B7D"/>
    <w:rsid w:val="00637E14"/>
    <w:rsid w:val="006401DE"/>
    <w:rsid w:val="00640336"/>
    <w:rsid w:val="006404D3"/>
    <w:rsid w:val="006406C5"/>
    <w:rsid w:val="006407D9"/>
    <w:rsid w:val="006409BE"/>
    <w:rsid w:val="00640C41"/>
    <w:rsid w:val="00640DF6"/>
    <w:rsid w:val="006410E4"/>
    <w:rsid w:val="0064117F"/>
    <w:rsid w:val="006415B4"/>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1"/>
    <w:rsid w:val="00644C9F"/>
    <w:rsid w:val="00645006"/>
    <w:rsid w:val="006452DD"/>
    <w:rsid w:val="00645472"/>
    <w:rsid w:val="0064556B"/>
    <w:rsid w:val="00645804"/>
    <w:rsid w:val="006458E5"/>
    <w:rsid w:val="006459E2"/>
    <w:rsid w:val="00645D7E"/>
    <w:rsid w:val="00646434"/>
    <w:rsid w:val="00646643"/>
    <w:rsid w:val="00646D13"/>
    <w:rsid w:val="0064799B"/>
    <w:rsid w:val="006479BB"/>
    <w:rsid w:val="00647BC9"/>
    <w:rsid w:val="00647D67"/>
    <w:rsid w:val="00650A46"/>
    <w:rsid w:val="00650C4A"/>
    <w:rsid w:val="00650E53"/>
    <w:rsid w:val="00650ED6"/>
    <w:rsid w:val="0065101E"/>
    <w:rsid w:val="006512C1"/>
    <w:rsid w:val="0065142A"/>
    <w:rsid w:val="006515D7"/>
    <w:rsid w:val="00651688"/>
    <w:rsid w:val="0065178C"/>
    <w:rsid w:val="00651AEA"/>
    <w:rsid w:val="00651B15"/>
    <w:rsid w:val="00652356"/>
    <w:rsid w:val="0065270D"/>
    <w:rsid w:val="006527C9"/>
    <w:rsid w:val="00652922"/>
    <w:rsid w:val="006530D6"/>
    <w:rsid w:val="0065372A"/>
    <w:rsid w:val="00653738"/>
    <w:rsid w:val="00653D76"/>
    <w:rsid w:val="00654514"/>
    <w:rsid w:val="00654BAE"/>
    <w:rsid w:val="00654BDE"/>
    <w:rsid w:val="00654EF6"/>
    <w:rsid w:val="00655631"/>
    <w:rsid w:val="00655BC0"/>
    <w:rsid w:val="00655C8B"/>
    <w:rsid w:val="00655CCC"/>
    <w:rsid w:val="0065622D"/>
    <w:rsid w:val="006562D0"/>
    <w:rsid w:val="006563F3"/>
    <w:rsid w:val="006566AA"/>
    <w:rsid w:val="00656F28"/>
    <w:rsid w:val="006574FB"/>
    <w:rsid w:val="0065763A"/>
    <w:rsid w:val="00657BFA"/>
    <w:rsid w:val="0066038B"/>
    <w:rsid w:val="00660988"/>
    <w:rsid w:val="00660BFA"/>
    <w:rsid w:val="00661066"/>
    <w:rsid w:val="00661608"/>
    <w:rsid w:val="00661913"/>
    <w:rsid w:val="00661958"/>
    <w:rsid w:val="00662113"/>
    <w:rsid w:val="006623CC"/>
    <w:rsid w:val="00662419"/>
    <w:rsid w:val="00662949"/>
    <w:rsid w:val="00663448"/>
    <w:rsid w:val="0066355E"/>
    <w:rsid w:val="00663580"/>
    <w:rsid w:val="00663607"/>
    <w:rsid w:val="00663DFF"/>
    <w:rsid w:val="00663E55"/>
    <w:rsid w:val="00663E99"/>
    <w:rsid w:val="006640A9"/>
    <w:rsid w:val="0066425A"/>
    <w:rsid w:val="00664277"/>
    <w:rsid w:val="006644BB"/>
    <w:rsid w:val="0066452B"/>
    <w:rsid w:val="00664A3B"/>
    <w:rsid w:val="00664AA1"/>
    <w:rsid w:val="00664FE6"/>
    <w:rsid w:val="00665049"/>
    <w:rsid w:val="00665106"/>
    <w:rsid w:val="0066581A"/>
    <w:rsid w:val="006659AB"/>
    <w:rsid w:val="006659D5"/>
    <w:rsid w:val="00665AF6"/>
    <w:rsid w:val="00665CD1"/>
    <w:rsid w:val="00665E22"/>
    <w:rsid w:val="00665E63"/>
    <w:rsid w:val="006663F2"/>
    <w:rsid w:val="00666551"/>
    <w:rsid w:val="00666676"/>
    <w:rsid w:val="0066673C"/>
    <w:rsid w:val="00666CA7"/>
    <w:rsid w:val="00666CF1"/>
    <w:rsid w:val="00666D8E"/>
    <w:rsid w:val="006672F9"/>
    <w:rsid w:val="00667310"/>
    <w:rsid w:val="006673AB"/>
    <w:rsid w:val="006676A1"/>
    <w:rsid w:val="0066775D"/>
    <w:rsid w:val="00667E0B"/>
    <w:rsid w:val="00667EC1"/>
    <w:rsid w:val="0067002B"/>
    <w:rsid w:val="0067038F"/>
    <w:rsid w:val="006703CD"/>
    <w:rsid w:val="006709B8"/>
    <w:rsid w:val="00670A8B"/>
    <w:rsid w:val="00670C2F"/>
    <w:rsid w:val="00670DD8"/>
    <w:rsid w:val="00670E00"/>
    <w:rsid w:val="00670F32"/>
    <w:rsid w:val="00670FDC"/>
    <w:rsid w:val="006712F9"/>
    <w:rsid w:val="006717F3"/>
    <w:rsid w:val="00671994"/>
    <w:rsid w:val="00671CAA"/>
    <w:rsid w:val="00671EA0"/>
    <w:rsid w:val="00671EF1"/>
    <w:rsid w:val="00671F68"/>
    <w:rsid w:val="00672130"/>
    <w:rsid w:val="006726CD"/>
    <w:rsid w:val="00672C3C"/>
    <w:rsid w:val="006730F1"/>
    <w:rsid w:val="00673763"/>
    <w:rsid w:val="006738EC"/>
    <w:rsid w:val="00673905"/>
    <w:rsid w:val="00673B25"/>
    <w:rsid w:val="00673C8D"/>
    <w:rsid w:val="00674223"/>
    <w:rsid w:val="006745A3"/>
    <w:rsid w:val="00674ADA"/>
    <w:rsid w:val="006750FE"/>
    <w:rsid w:val="0067525C"/>
    <w:rsid w:val="00675504"/>
    <w:rsid w:val="0067554D"/>
    <w:rsid w:val="00675A2C"/>
    <w:rsid w:val="006765D1"/>
    <w:rsid w:val="006766BB"/>
    <w:rsid w:val="006767A3"/>
    <w:rsid w:val="00676984"/>
    <w:rsid w:val="00676B8F"/>
    <w:rsid w:val="00676EBC"/>
    <w:rsid w:val="0067704A"/>
    <w:rsid w:val="006772D2"/>
    <w:rsid w:val="006773DB"/>
    <w:rsid w:val="0067754A"/>
    <w:rsid w:val="006776B6"/>
    <w:rsid w:val="00677A30"/>
    <w:rsid w:val="00677C47"/>
    <w:rsid w:val="00677D1E"/>
    <w:rsid w:val="006800A3"/>
    <w:rsid w:val="006806EE"/>
    <w:rsid w:val="00680778"/>
    <w:rsid w:val="0068092A"/>
    <w:rsid w:val="00680C0C"/>
    <w:rsid w:val="00681478"/>
    <w:rsid w:val="006819B7"/>
    <w:rsid w:val="00681AFD"/>
    <w:rsid w:val="00681B48"/>
    <w:rsid w:val="00681D2E"/>
    <w:rsid w:val="00681E6C"/>
    <w:rsid w:val="006820D2"/>
    <w:rsid w:val="00682544"/>
    <w:rsid w:val="006825B6"/>
    <w:rsid w:val="00682846"/>
    <w:rsid w:val="00682D6F"/>
    <w:rsid w:val="006834D6"/>
    <w:rsid w:val="0068360F"/>
    <w:rsid w:val="00683F87"/>
    <w:rsid w:val="00684486"/>
    <w:rsid w:val="0068463C"/>
    <w:rsid w:val="00684686"/>
    <w:rsid w:val="0068547B"/>
    <w:rsid w:val="006854AB"/>
    <w:rsid w:val="00685672"/>
    <w:rsid w:val="006856C9"/>
    <w:rsid w:val="00685D68"/>
    <w:rsid w:val="006863B8"/>
    <w:rsid w:val="006863BD"/>
    <w:rsid w:val="00686930"/>
    <w:rsid w:val="00686EAE"/>
    <w:rsid w:val="006871EE"/>
    <w:rsid w:val="0068782D"/>
    <w:rsid w:val="00687A7F"/>
    <w:rsid w:val="00687AE3"/>
    <w:rsid w:val="00687CC2"/>
    <w:rsid w:val="00687E95"/>
    <w:rsid w:val="00687EF6"/>
    <w:rsid w:val="00690729"/>
    <w:rsid w:val="006907AD"/>
    <w:rsid w:val="006910DB"/>
    <w:rsid w:val="00691380"/>
    <w:rsid w:val="006914A3"/>
    <w:rsid w:val="00691BDB"/>
    <w:rsid w:val="00691E79"/>
    <w:rsid w:val="00691E7A"/>
    <w:rsid w:val="00692111"/>
    <w:rsid w:val="00692972"/>
    <w:rsid w:val="00692E5D"/>
    <w:rsid w:val="00692FD6"/>
    <w:rsid w:val="0069334D"/>
    <w:rsid w:val="00693497"/>
    <w:rsid w:val="00693853"/>
    <w:rsid w:val="00693ABF"/>
    <w:rsid w:val="00693B86"/>
    <w:rsid w:val="00693DD4"/>
    <w:rsid w:val="00693F9C"/>
    <w:rsid w:val="00694255"/>
    <w:rsid w:val="00694E22"/>
    <w:rsid w:val="00694FA7"/>
    <w:rsid w:val="00695271"/>
    <w:rsid w:val="006952B9"/>
    <w:rsid w:val="006959B5"/>
    <w:rsid w:val="00696061"/>
    <w:rsid w:val="006966DB"/>
    <w:rsid w:val="00696701"/>
    <w:rsid w:val="0069699C"/>
    <w:rsid w:val="006969DB"/>
    <w:rsid w:val="00696A4A"/>
    <w:rsid w:val="00697154"/>
    <w:rsid w:val="00697554"/>
    <w:rsid w:val="006975AC"/>
    <w:rsid w:val="00697873"/>
    <w:rsid w:val="00697980"/>
    <w:rsid w:val="006979F4"/>
    <w:rsid w:val="00697A80"/>
    <w:rsid w:val="00697CCF"/>
    <w:rsid w:val="00697DE5"/>
    <w:rsid w:val="00697FA5"/>
    <w:rsid w:val="006A092C"/>
    <w:rsid w:val="006A12E7"/>
    <w:rsid w:val="006A15AB"/>
    <w:rsid w:val="006A1646"/>
    <w:rsid w:val="006A175A"/>
    <w:rsid w:val="006A24A8"/>
    <w:rsid w:val="006A270E"/>
    <w:rsid w:val="006A29AB"/>
    <w:rsid w:val="006A30F6"/>
    <w:rsid w:val="006A331B"/>
    <w:rsid w:val="006A33DB"/>
    <w:rsid w:val="006A394A"/>
    <w:rsid w:val="006A3A07"/>
    <w:rsid w:val="006A405F"/>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D1E"/>
    <w:rsid w:val="006A704C"/>
    <w:rsid w:val="006A7648"/>
    <w:rsid w:val="006A7800"/>
    <w:rsid w:val="006A789B"/>
    <w:rsid w:val="006A78D9"/>
    <w:rsid w:val="006B00AC"/>
    <w:rsid w:val="006B00D5"/>
    <w:rsid w:val="006B0128"/>
    <w:rsid w:val="006B01D5"/>
    <w:rsid w:val="006B0358"/>
    <w:rsid w:val="006B0F30"/>
    <w:rsid w:val="006B11B6"/>
    <w:rsid w:val="006B1392"/>
    <w:rsid w:val="006B1708"/>
    <w:rsid w:val="006B17D2"/>
    <w:rsid w:val="006B1855"/>
    <w:rsid w:val="006B231E"/>
    <w:rsid w:val="006B2877"/>
    <w:rsid w:val="006B2893"/>
    <w:rsid w:val="006B289A"/>
    <w:rsid w:val="006B344B"/>
    <w:rsid w:val="006B38FD"/>
    <w:rsid w:val="006B3CDF"/>
    <w:rsid w:val="006B3E5B"/>
    <w:rsid w:val="006B456F"/>
    <w:rsid w:val="006B49F1"/>
    <w:rsid w:val="006B4C00"/>
    <w:rsid w:val="006B5413"/>
    <w:rsid w:val="006B5538"/>
    <w:rsid w:val="006B5769"/>
    <w:rsid w:val="006B58B6"/>
    <w:rsid w:val="006B59A6"/>
    <w:rsid w:val="006B5F44"/>
    <w:rsid w:val="006B639C"/>
    <w:rsid w:val="006B6C73"/>
    <w:rsid w:val="006B7228"/>
    <w:rsid w:val="006B7331"/>
    <w:rsid w:val="006B7491"/>
    <w:rsid w:val="006B7561"/>
    <w:rsid w:val="006B783F"/>
    <w:rsid w:val="006B7896"/>
    <w:rsid w:val="006B7AA0"/>
    <w:rsid w:val="006B7DE3"/>
    <w:rsid w:val="006B7F16"/>
    <w:rsid w:val="006C049C"/>
    <w:rsid w:val="006C071C"/>
    <w:rsid w:val="006C0CE5"/>
    <w:rsid w:val="006C0DC2"/>
    <w:rsid w:val="006C0E2F"/>
    <w:rsid w:val="006C0EC1"/>
    <w:rsid w:val="006C0FAF"/>
    <w:rsid w:val="006C1123"/>
    <w:rsid w:val="006C1227"/>
    <w:rsid w:val="006C12B6"/>
    <w:rsid w:val="006C1412"/>
    <w:rsid w:val="006C14DD"/>
    <w:rsid w:val="006C177D"/>
    <w:rsid w:val="006C1FDD"/>
    <w:rsid w:val="006C247C"/>
    <w:rsid w:val="006C2599"/>
    <w:rsid w:val="006C28EE"/>
    <w:rsid w:val="006C2AB4"/>
    <w:rsid w:val="006C2B19"/>
    <w:rsid w:val="006C2E2C"/>
    <w:rsid w:val="006C2FE3"/>
    <w:rsid w:val="006C3143"/>
    <w:rsid w:val="006C3478"/>
    <w:rsid w:val="006C3583"/>
    <w:rsid w:val="006C35C2"/>
    <w:rsid w:val="006C393A"/>
    <w:rsid w:val="006C3D7D"/>
    <w:rsid w:val="006C4C17"/>
    <w:rsid w:val="006C4CAF"/>
    <w:rsid w:val="006C5571"/>
    <w:rsid w:val="006C58E0"/>
    <w:rsid w:val="006C5904"/>
    <w:rsid w:val="006C5A3B"/>
    <w:rsid w:val="006C5CC4"/>
    <w:rsid w:val="006C5F0D"/>
    <w:rsid w:val="006C6361"/>
    <w:rsid w:val="006C6789"/>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5FC"/>
    <w:rsid w:val="006D1B21"/>
    <w:rsid w:val="006D20D6"/>
    <w:rsid w:val="006D20FB"/>
    <w:rsid w:val="006D2543"/>
    <w:rsid w:val="006D2624"/>
    <w:rsid w:val="006D276D"/>
    <w:rsid w:val="006D2795"/>
    <w:rsid w:val="006D2984"/>
    <w:rsid w:val="006D29C4"/>
    <w:rsid w:val="006D2D35"/>
    <w:rsid w:val="006D3C67"/>
    <w:rsid w:val="006D3E32"/>
    <w:rsid w:val="006D4788"/>
    <w:rsid w:val="006D4803"/>
    <w:rsid w:val="006D4CF0"/>
    <w:rsid w:val="006D4DFF"/>
    <w:rsid w:val="006D5384"/>
    <w:rsid w:val="006D550F"/>
    <w:rsid w:val="006D5568"/>
    <w:rsid w:val="006D5571"/>
    <w:rsid w:val="006D62B8"/>
    <w:rsid w:val="006D6525"/>
    <w:rsid w:val="006D70DC"/>
    <w:rsid w:val="006D71D9"/>
    <w:rsid w:val="006D75DB"/>
    <w:rsid w:val="006D76E6"/>
    <w:rsid w:val="006D770C"/>
    <w:rsid w:val="006D7767"/>
    <w:rsid w:val="006D7819"/>
    <w:rsid w:val="006E00CA"/>
    <w:rsid w:val="006E0405"/>
    <w:rsid w:val="006E097F"/>
    <w:rsid w:val="006E0F8D"/>
    <w:rsid w:val="006E0FA1"/>
    <w:rsid w:val="006E12C1"/>
    <w:rsid w:val="006E159C"/>
    <w:rsid w:val="006E1CC2"/>
    <w:rsid w:val="006E1FF5"/>
    <w:rsid w:val="006E2092"/>
    <w:rsid w:val="006E22DB"/>
    <w:rsid w:val="006E24C9"/>
    <w:rsid w:val="006E2992"/>
    <w:rsid w:val="006E2E17"/>
    <w:rsid w:val="006E2F1D"/>
    <w:rsid w:val="006E2F6C"/>
    <w:rsid w:val="006E301B"/>
    <w:rsid w:val="006E3039"/>
    <w:rsid w:val="006E3113"/>
    <w:rsid w:val="006E38C9"/>
    <w:rsid w:val="006E3A3B"/>
    <w:rsid w:val="006E4116"/>
    <w:rsid w:val="006E4445"/>
    <w:rsid w:val="006E4980"/>
    <w:rsid w:val="006E4EC9"/>
    <w:rsid w:val="006E50B3"/>
    <w:rsid w:val="006E5469"/>
    <w:rsid w:val="006E55DF"/>
    <w:rsid w:val="006E5A2D"/>
    <w:rsid w:val="006E604F"/>
    <w:rsid w:val="006E6830"/>
    <w:rsid w:val="006E6CDD"/>
    <w:rsid w:val="006E7383"/>
    <w:rsid w:val="006E758C"/>
    <w:rsid w:val="006E765B"/>
    <w:rsid w:val="006E769B"/>
    <w:rsid w:val="006E77B9"/>
    <w:rsid w:val="006E78AC"/>
    <w:rsid w:val="006E7FD6"/>
    <w:rsid w:val="006F0279"/>
    <w:rsid w:val="006F02F4"/>
    <w:rsid w:val="006F09D7"/>
    <w:rsid w:val="006F0A94"/>
    <w:rsid w:val="006F0AB0"/>
    <w:rsid w:val="006F0AF2"/>
    <w:rsid w:val="006F0F5C"/>
    <w:rsid w:val="006F0F97"/>
    <w:rsid w:val="006F0F9E"/>
    <w:rsid w:val="006F15FC"/>
    <w:rsid w:val="006F163A"/>
    <w:rsid w:val="006F198D"/>
    <w:rsid w:val="006F1B12"/>
    <w:rsid w:val="006F1D69"/>
    <w:rsid w:val="006F20F6"/>
    <w:rsid w:val="006F2283"/>
    <w:rsid w:val="006F22B9"/>
    <w:rsid w:val="006F22DE"/>
    <w:rsid w:val="006F26A9"/>
    <w:rsid w:val="006F2738"/>
    <w:rsid w:val="006F2ACC"/>
    <w:rsid w:val="006F2B76"/>
    <w:rsid w:val="006F2C8E"/>
    <w:rsid w:val="006F2DAE"/>
    <w:rsid w:val="006F325F"/>
    <w:rsid w:val="006F3422"/>
    <w:rsid w:val="006F3593"/>
    <w:rsid w:val="006F383D"/>
    <w:rsid w:val="006F3CE8"/>
    <w:rsid w:val="006F3D1A"/>
    <w:rsid w:val="006F3E73"/>
    <w:rsid w:val="006F42DC"/>
    <w:rsid w:val="006F4714"/>
    <w:rsid w:val="006F47E8"/>
    <w:rsid w:val="006F480C"/>
    <w:rsid w:val="006F4B59"/>
    <w:rsid w:val="006F52CB"/>
    <w:rsid w:val="006F5356"/>
    <w:rsid w:val="006F577D"/>
    <w:rsid w:val="006F585E"/>
    <w:rsid w:val="006F5BA0"/>
    <w:rsid w:val="006F6443"/>
    <w:rsid w:val="006F7B86"/>
    <w:rsid w:val="006F7CD7"/>
    <w:rsid w:val="0070074B"/>
    <w:rsid w:val="0070088A"/>
    <w:rsid w:val="00700D8E"/>
    <w:rsid w:val="007011C5"/>
    <w:rsid w:val="007018A5"/>
    <w:rsid w:val="00701A32"/>
    <w:rsid w:val="00701C0D"/>
    <w:rsid w:val="00701C2C"/>
    <w:rsid w:val="00701EFE"/>
    <w:rsid w:val="0070227C"/>
    <w:rsid w:val="007022DA"/>
    <w:rsid w:val="007027E3"/>
    <w:rsid w:val="007027E9"/>
    <w:rsid w:val="00702EAE"/>
    <w:rsid w:val="00702FD5"/>
    <w:rsid w:val="007032CA"/>
    <w:rsid w:val="00703842"/>
    <w:rsid w:val="007038F8"/>
    <w:rsid w:val="00703AD5"/>
    <w:rsid w:val="00703BAB"/>
    <w:rsid w:val="00703C06"/>
    <w:rsid w:val="00703D6E"/>
    <w:rsid w:val="0070438E"/>
    <w:rsid w:val="0070469E"/>
    <w:rsid w:val="00704F30"/>
    <w:rsid w:val="007057DF"/>
    <w:rsid w:val="007058AA"/>
    <w:rsid w:val="00705D27"/>
    <w:rsid w:val="00705E24"/>
    <w:rsid w:val="00706228"/>
    <w:rsid w:val="00706638"/>
    <w:rsid w:val="00706AA4"/>
    <w:rsid w:val="0070760A"/>
    <w:rsid w:val="00707792"/>
    <w:rsid w:val="00707C80"/>
    <w:rsid w:val="007100C5"/>
    <w:rsid w:val="00710166"/>
    <w:rsid w:val="007104B1"/>
    <w:rsid w:val="0071071B"/>
    <w:rsid w:val="007108F4"/>
    <w:rsid w:val="00710995"/>
    <w:rsid w:val="007109A3"/>
    <w:rsid w:val="00710F38"/>
    <w:rsid w:val="00711410"/>
    <w:rsid w:val="007116C1"/>
    <w:rsid w:val="007117A0"/>
    <w:rsid w:val="00711C6F"/>
    <w:rsid w:val="00712225"/>
    <w:rsid w:val="007125A4"/>
    <w:rsid w:val="007125E4"/>
    <w:rsid w:val="00712889"/>
    <w:rsid w:val="007128DE"/>
    <w:rsid w:val="0071290D"/>
    <w:rsid w:val="00712B40"/>
    <w:rsid w:val="00712B9E"/>
    <w:rsid w:val="00712BC5"/>
    <w:rsid w:val="007137C9"/>
    <w:rsid w:val="00713E18"/>
    <w:rsid w:val="00714081"/>
    <w:rsid w:val="00714093"/>
    <w:rsid w:val="00714593"/>
    <w:rsid w:val="00715076"/>
    <w:rsid w:val="00715326"/>
    <w:rsid w:val="007153BB"/>
    <w:rsid w:val="00715799"/>
    <w:rsid w:val="00715A90"/>
    <w:rsid w:val="00715B99"/>
    <w:rsid w:val="00715C1C"/>
    <w:rsid w:val="00715EC3"/>
    <w:rsid w:val="00716CD3"/>
    <w:rsid w:val="0071711A"/>
    <w:rsid w:val="007172FA"/>
    <w:rsid w:val="00717669"/>
    <w:rsid w:val="0071791A"/>
    <w:rsid w:val="00720008"/>
    <w:rsid w:val="0072024F"/>
    <w:rsid w:val="0072034F"/>
    <w:rsid w:val="0072054F"/>
    <w:rsid w:val="00720AD8"/>
    <w:rsid w:val="00720D17"/>
    <w:rsid w:val="00721099"/>
    <w:rsid w:val="00721285"/>
    <w:rsid w:val="00721626"/>
    <w:rsid w:val="00721773"/>
    <w:rsid w:val="00721777"/>
    <w:rsid w:val="00721925"/>
    <w:rsid w:val="00721C88"/>
    <w:rsid w:val="00721FED"/>
    <w:rsid w:val="00722237"/>
    <w:rsid w:val="00722543"/>
    <w:rsid w:val="00722810"/>
    <w:rsid w:val="00722915"/>
    <w:rsid w:val="00722EB4"/>
    <w:rsid w:val="00722EBA"/>
    <w:rsid w:val="00723170"/>
    <w:rsid w:val="007238CF"/>
    <w:rsid w:val="00723B70"/>
    <w:rsid w:val="00723FB6"/>
    <w:rsid w:val="007244BA"/>
    <w:rsid w:val="007244EA"/>
    <w:rsid w:val="00724717"/>
    <w:rsid w:val="00724E53"/>
    <w:rsid w:val="0072535D"/>
    <w:rsid w:val="007255C5"/>
    <w:rsid w:val="00725689"/>
    <w:rsid w:val="00725731"/>
    <w:rsid w:val="007259EF"/>
    <w:rsid w:val="0072652D"/>
    <w:rsid w:val="0072683E"/>
    <w:rsid w:val="00726C56"/>
    <w:rsid w:val="00726F58"/>
    <w:rsid w:val="00727533"/>
    <w:rsid w:val="00727632"/>
    <w:rsid w:val="00727B60"/>
    <w:rsid w:val="00727DE0"/>
    <w:rsid w:val="0073012E"/>
    <w:rsid w:val="00730806"/>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3C15"/>
    <w:rsid w:val="0073444E"/>
    <w:rsid w:val="00734496"/>
    <w:rsid w:val="007344C9"/>
    <w:rsid w:val="0073497F"/>
    <w:rsid w:val="00734A05"/>
    <w:rsid w:val="00734AEC"/>
    <w:rsid w:val="00734D1A"/>
    <w:rsid w:val="00734EEB"/>
    <w:rsid w:val="00734EF2"/>
    <w:rsid w:val="00734FA4"/>
    <w:rsid w:val="007353BD"/>
    <w:rsid w:val="0073554E"/>
    <w:rsid w:val="00735786"/>
    <w:rsid w:val="007357AB"/>
    <w:rsid w:val="00735CA2"/>
    <w:rsid w:val="00735EAA"/>
    <w:rsid w:val="0073610B"/>
    <w:rsid w:val="00736944"/>
    <w:rsid w:val="00736A63"/>
    <w:rsid w:val="00736D76"/>
    <w:rsid w:val="00736E1D"/>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3248"/>
    <w:rsid w:val="007432F0"/>
    <w:rsid w:val="007438FE"/>
    <w:rsid w:val="00743AE4"/>
    <w:rsid w:val="00743D6F"/>
    <w:rsid w:val="00743E0C"/>
    <w:rsid w:val="007445B5"/>
    <w:rsid w:val="0074495E"/>
    <w:rsid w:val="00744A17"/>
    <w:rsid w:val="00744C0B"/>
    <w:rsid w:val="00744E0A"/>
    <w:rsid w:val="00744E23"/>
    <w:rsid w:val="00744F08"/>
    <w:rsid w:val="00745192"/>
    <w:rsid w:val="00745421"/>
    <w:rsid w:val="0074557A"/>
    <w:rsid w:val="007456C3"/>
    <w:rsid w:val="0074598C"/>
    <w:rsid w:val="00745CE3"/>
    <w:rsid w:val="00745F15"/>
    <w:rsid w:val="00745FC7"/>
    <w:rsid w:val="00746482"/>
    <w:rsid w:val="0074655C"/>
    <w:rsid w:val="007466D7"/>
    <w:rsid w:val="007468D8"/>
    <w:rsid w:val="00746A18"/>
    <w:rsid w:val="00746DCD"/>
    <w:rsid w:val="00747053"/>
    <w:rsid w:val="00747106"/>
    <w:rsid w:val="0074733C"/>
    <w:rsid w:val="0074769C"/>
    <w:rsid w:val="007478A0"/>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41E6"/>
    <w:rsid w:val="00754472"/>
    <w:rsid w:val="0075447E"/>
    <w:rsid w:val="007547DE"/>
    <w:rsid w:val="0075485B"/>
    <w:rsid w:val="007554E8"/>
    <w:rsid w:val="007557B6"/>
    <w:rsid w:val="007558AA"/>
    <w:rsid w:val="00755B76"/>
    <w:rsid w:val="00755D90"/>
    <w:rsid w:val="00755F72"/>
    <w:rsid w:val="00755FB2"/>
    <w:rsid w:val="00756029"/>
    <w:rsid w:val="0075654C"/>
    <w:rsid w:val="00757886"/>
    <w:rsid w:val="007578FE"/>
    <w:rsid w:val="00757B85"/>
    <w:rsid w:val="00757E63"/>
    <w:rsid w:val="00760278"/>
    <w:rsid w:val="007608C3"/>
    <w:rsid w:val="00760DC0"/>
    <w:rsid w:val="00760EB1"/>
    <w:rsid w:val="00760F67"/>
    <w:rsid w:val="007611BB"/>
    <w:rsid w:val="00761B80"/>
    <w:rsid w:val="00761EFD"/>
    <w:rsid w:val="00762198"/>
    <w:rsid w:val="007623EB"/>
    <w:rsid w:val="0076242C"/>
    <w:rsid w:val="0076258B"/>
    <w:rsid w:val="007627D5"/>
    <w:rsid w:val="00762CE9"/>
    <w:rsid w:val="00762F17"/>
    <w:rsid w:val="00762FAD"/>
    <w:rsid w:val="0076376C"/>
    <w:rsid w:val="00763A71"/>
    <w:rsid w:val="007654D9"/>
    <w:rsid w:val="007656A8"/>
    <w:rsid w:val="00765759"/>
    <w:rsid w:val="00765F75"/>
    <w:rsid w:val="007661FB"/>
    <w:rsid w:val="007665B4"/>
    <w:rsid w:val="007667A1"/>
    <w:rsid w:val="007667BF"/>
    <w:rsid w:val="007669E0"/>
    <w:rsid w:val="00766C36"/>
    <w:rsid w:val="00766DB0"/>
    <w:rsid w:val="0076797E"/>
    <w:rsid w:val="00767C18"/>
    <w:rsid w:val="00767CEB"/>
    <w:rsid w:val="00767E82"/>
    <w:rsid w:val="007707A4"/>
    <w:rsid w:val="007709DA"/>
    <w:rsid w:val="00770C53"/>
    <w:rsid w:val="00770E20"/>
    <w:rsid w:val="00771135"/>
    <w:rsid w:val="00771271"/>
    <w:rsid w:val="0077134B"/>
    <w:rsid w:val="007713EE"/>
    <w:rsid w:val="00771551"/>
    <w:rsid w:val="007717D5"/>
    <w:rsid w:val="00771A06"/>
    <w:rsid w:val="00771E46"/>
    <w:rsid w:val="0077229A"/>
    <w:rsid w:val="007722A8"/>
    <w:rsid w:val="00772654"/>
    <w:rsid w:val="00772AA0"/>
    <w:rsid w:val="00772BF0"/>
    <w:rsid w:val="00772D23"/>
    <w:rsid w:val="00772FEB"/>
    <w:rsid w:val="007730A4"/>
    <w:rsid w:val="0077344F"/>
    <w:rsid w:val="00773788"/>
    <w:rsid w:val="00773C2C"/>
    <w:rsid w:val="0077410A"/>
    <w:rsid w:val="00774441"/>
    <w:rsid w:val="00774598"/>
    <w:rsid w:val="00774E06"/>
    <w:rsid w:val="007752A9"/>
    <w:rsid w:val="00775484"/>
    <w:rsid w:val="007754A4"/>
    <w:rsid w:val="0077573C"/>
    <w:rsid w:val="00775746"/>
    <w:rsid w:val="00775AAC"/>
    <w:rsid w:val="00775B76"/>
    <w:rsid w:val="00775D93"/>
    <w:rsid w:val="00775F9F"/>
    <w:rsid w:val="00776590"/>
    <w:rsid w:val="0077677F"/>
    <w:rsid w:val="007767AC"/>
    <w:rsid w:val="007768F5"/>
    <w:rsid w:val="00776EE9"/>
    <w:rsid w:val="007773E0"/>
    <w:rsid w:val="007778C5"/>
    <w:rsid w:val="007800A3"/>
    <w:rsid w:val="007800A6"/>
    <w:rsid w:val="0078103E"/>
    <w:rsid w:val="007811CE"/>
    <w:rsid w:val="007813F1"/>
    <w:rsid w:val="007817E1"/>
    <w:rsid w:val="007818CC"/>
    <w:rsid w:val="00781A92"/>
    <w:rsid w:val="00781BDB"/>
    <w:rsid w:val="00781C30"/>
    <w:rsid w:val="0078252D"/>
    <w:rsid w:val="00782DCC"/>
    <w:rsid w:val="0078343E"/>
    <w:rsid w:val="0078358C"/>
    <w:rsid w:val="007835AF"/>
    <w:rsid w:val="007836FD"/>
    <w:rsid w:val="007837C5"/>
    <w:rsid w:val="0078384C"/>
    <w:rsid w:val="007838A5"/>
    <w:rsid w:val="00783D36"/>
    <w:rsid w:val="00784051"/>
    <w:rsid w:val="007846A1"/>
    <w:rsid w:val="00784C66"/>
    <w:rsid w:val="00784E13"/>
    <w:rsid w:val="00784EF8"/>
    <w:rsid w:val="00785013"/>
    <w:rsid w:val="007850CC"/>
    <w:rsid w:val="0078594D"/>
    <w:rsid w:val="00785956"/>
    <w:rsid w:val="00785B98"/>
    <w:rsid w:val="00785EFC"/>
    <w:rsid w:val="0078602F"/>
    <w:rsid w:val="007863E4"/>
    <w:rsid w:val="007867C4"/>
    <w:rsid w:val="00786E6C"/>
    <w:rsid w:val="00786F74"/>
    <w:rsid w:val="00786FC1"/>
    <w:rsid w:val="0078734E"/>
    <w:rsid w:val="0078797B"/>
    <w:rsid w:val="0079047D"/>
    <w:rsid w:val="007905AE"/>
    <w:rsid w:val="00790722"/>
    <w:rsid w:val="007907AE"/>
    <w:rsid w:val="007908CF"/>
    <w:rsid w:val="00790966"/>
    <w:rsid w:val="007909A2"/>
    <w:rsid w:val="00790F7F"/>
    <w:rsid w:val="00791068"/>
    <w:rsid w:val="00791208"/>
    <w:rsid w:val="00791565"/>
    <w:rsid w:val="00791A8A"/>
    <w:rsid w:val="00791ADB"/>
    <w:rsid w:val="00791C11"/>
    <w:rsid w:val="007921AC"/>
    <w:rsid w:val="007924C4"/>
    <w:rsid w:val="00792BF2"/>
    <w:rsid w:val="00792C19"/>
    <w:rsid w:val="00792D43"/>
    <w:rsid w:val="00792F69"/>
    <w:rsid w:val="0079334B"/>
    <w:rsid w:val="00793574"/>
    <w:rsid w:val="00793942"/>
    <w:rsid w:val="007939AE"/>
    <w:rsid w:val="00793A5A"/>
    <w:rsid w:val="00793C82"/>
    <w:rsid w:val="00794927"/>
    <w:rsid w:val="00794938"/>
    <w:rsid w:val="00794A2E"/>
    <w:rsid w:val="00794AA0"/>
    <w:rsid w:val="00794EA4"/>
    <w:rsid w:val="00794EA7"/>
    <w:rsid w:val="00794FC8"/>
    <w:rsid w:val="0079505C"/>
    <w:rsid w:val="007950E3"/>
    <w:rsid w:val="00795390"/>
    <w:rsid w:val="0079545D"/>
    <w:rsid w:val="007954C1"/>
    <w:rsid w:val="00795694"/>
    <w:rsid w:val="0079574A"/>
    <w:rsid w:val="007957E9"/>
    <w:rsid w:val="00795A6B"/>
    <w:rsid w:val="00795CC9"/>
    <w:rsid w:val="00795CE0"/>
    <w:rsid w:val="00795D32"/>
    <w:rsid w:val="0079600C"/>
    <w:rsid w:val="0079616A"/>
    <w:rsid w:val="0079658D"/>
    <w:rsid w:val="00796898"/>
    <w:rsid w:val="007969A7"/>
    <w:rsid w:val="00796AA4"/>
    <w:rsid w:val="007973FA"/>
    <w:rsid w:val="00797765"/>
    <w:rsid w:val="00797F24"/>
    <w:rsid w:val="007A012B"/>
    <w:rsid w:val="007A01DE"/>
    <w:rsid w:val="007A031B"/>
    <w:rsid w:val="007A0B38"/>
    <w:rsid w:val="007A0B95"/>
    <w:rsid w:val="007A11CE"/>
    <w:rsid w:val="007A13F1"/>
    <w:rsid w:val="007A14E6"/>
    <w:rsid w:val="007A15FD"/>
    <w:rsid w:val="007A1619"/>
    <w:rsid w:val="007A1B61"/>
    <w:rsid w:val="007A270C"/>
    <w:rsid w:val="007A2778"/>
    <w:rsid w:val="007A2881"/>
    <w:rsid w:val="007A2A31"/>
    <w:rsid w:val="007A2E9B"/>
    <w:rsid w:val="007A3415"/>
    <w:rsid w:val="007A4012"/>
    <w:rsid w:val="007A42BB"/>
    <w:rsid w:val="007A45EF"/>
    <w:rsid w:val="007A4896"/>
    <w:rsid w:val="007A498E"/>
    <w:rsid w:val="007A5424"/>
    <w:rsid w:val="007A5522"/>
    <w:rsid w:val="007A5675"/>
    <w:rsid w:val="007A5CA4"/>
    <w:rsid w:val="007A6005"/>
    <w:rsid w:val="007A6050"/>
    <w:rsid w:val="007A63BE"/>
    <w:rsid w:val="007A688B"/>
    <w:rsid w:val="007A688C"/>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478"/>
    <w:rsid w:val="007B15A9"/>
    <w:rsid w:val="007B28B1"/>
    <w:rsid w:val="007B2D9F"/>
    <w:rsid w:val="007B2F75"/>
    <w:rsid w:val="007B3489"/>
    <w:rsid w:val="007B3A96"/>
    <w:rsid w:val="007B3AC3"/>
    <w:rsid w:val="007B3F6C"/>
    <w:rsid w:val="007B43BC"/>
    <w:rsid w:val="007B45D2"/>
    <w:rsid w:val="007B4685"/>
    <w:rsid w:val="007B468B"/>
    <w:rsid w:val="007B4736"/>
    <w:rsid w:val="007B48AC"/>
    <w:rsid w:val="007B4F6F"/>
    <w:rsid w:val="007B50C7"/>
    <w:rsid w:val="007B5201"/>
    <w:rsid w:val="007B533F"/>
    <w:rsid w:val="007B54D2"/>
    <w:rsid w:val="007B55D6"/>
    <w:rsid w:val="007B58BF"/>
    <w:rsid w:val="007B5A6D"/>
    <w:rsid w:val="007B5BBD"/>
    <w:rsid w:val="007B6092"/>
    <w:rsid w:val="007B6505"/>
    <w:rsid w:val="007B66DA"/>
    <w:rsid w:val="007B6B93"/>
    <w:rsid w:val="007B6D14"/>
    <w:rsid w:val="007B6F05"/>
    <w:rsid w:val="007B6FB5"/>
    <w:rsid w:val="007B71A6"/>
    <w:rsid w:val="007B7398"/>
    <w:rsid w:val="007B73F7"/>
    <w:rsid w:val="007B772F"/>
    <w:rsid w:val="007B7960"/>
    <w:rsid w:val="007B7963"/>
    <w:rsid w:val="007B7D17"/>
    <w:rsid w:val="007B7EA1"/>
    <w:rsid w:val="007C0076"/>
    <w:rsid w:val="007C0170"/>
    <w:rsid w:val="007C0405"/>
    <w:rsid w:val="007C0463"/>
    <w:rsid w:val="007C0DF2"/>
    <w:rsid w:val="007C0DF3"/>
    <w:rsid w:val="007C0F7E"/>
    <w:rsid w:val="007C1043"/>
    <w:rsid w:val="007C114B"/>
    <w:rsid w:val="007C11E9"/>
    <w:rsid w:val="007C1293"/>
    <w:rsid w:val="007C182F"/>
    <w:rsid w:val="007C1901"/>
    <w:rsid w:val="007C1A0F"/>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654"/>
    <w:rsid w:val="007C3A1E"/>
    <w:rsid w:val="007C4317"/>
    <w:rsid w:val="007C4484"/>
    <w:rsid w:val="007C45D6"/>
    <w:rsid w:val="007C46C7"/>
    <w:rsid w:val="007C483E"/>
    <w:rsid w:val="007C4CBC"/>
    <w:rsid w:val="007C5001"/>
    <w:rsid w:val="007C55B9"/>
    <w:rsid w:val="007C58AF"/>
    <w:rsid w:val="007C5A2E"/>
    <w:rsid w:val="007C5F8D"/>
    <w:rsid w:val="007C634C"/>
    <w:rsid w:val="007C64EE"/>
    <w:rsid w:val="007C651F"/>
    <w:rsid w:val="007C6543"/>
    <w:rsid w:val="007C6651"/>
    <w:rsid w:val="007C6711"/>
    <w:rsid w:val="007C6AD7"/>
    <w:rsid w:val="007C73EA"/>
    <w:rsid w:val="007C77B0"/>
    <w:rsid w:val="007C7948"/>
    <w:rsid w:val="007C794C"/>
    <w:rsid w:val="007C7C8D"/>
    <w:rsid w:val="007C7FCC"/>
    <w:rsid w:val="007D04D0"/>
    <w:rsid w:val="007D0517"/>
    <w:rsid w:val="007D09E0"/>
    <w:rsid w:val="007D1084"/>
    <w:rsid w:val="007D10FE"/>
    <w:rsid w:val="007D12C0"/>
    <w:rsid w:val="007D1917"/>
    <w:rsid w:val="007D196D"/>
    <w:rsid w:val="007D2533"/>
    <w:rsid w:val="007D29E3"/>
    <w:rsid w:val="007D29F6"/>
    <w:rsid w:val="007D29F7"/>
    <w:rsid w:val="007D32E7"/>
    <w:rsid w:val="007D34E0"/>
    <w:rsid w:val="007D3A2E"/>
    <w:rsid w:val="007D3AAB"/>
    <w:rsid w:val="007D3CA9"/>
    <w:rsid w:val="007D3D98"/>
    <w:rsid w:val="007D40B5"/>
    <w:rsid w:val="007D47F5"/>
    <w:rsid w:val="007D57CD"/>
    <w:rsid w:val="007D5844"/>
    <w:rsid w:val="007D5CB5"/>
    <w:rsid w:val="007D5DCD"/>
    <w:rsid w:val="007D5DFB"/>
    <w:rsid w:val="007D65A0"/>
    <w:rsid w:val="007D6AEE"/>
    <w:rsid w:val="007D733F"/>
    <w:rsid w:val="007D7343"/>
    <w:rsid w:val="007D7939"/>
    <w:rsid w:val="007D7A7C"/>
    <w:rsid w:val="007D7AAA"/>
    <w:rsid w:val="007D7D82"/>
    <w:rsid w:val="007D7DE3"/>
    <w:rsid w:val="007D7E2C"/>
    <w:rsid w:val="007D7F77"/>
    <w:rsid w:val="007E0079"/>
    <w:rsid w:val="007E013D"/>
    <w:rsid w:val="007E0233"/>
    <w:rsid w:val="007E051A"/>
    <w:rsid w:val="007E08DF"/>
    <w:rsid w:val="007E0E82"/>
    <w:rsid w:val="007E0E9D"/>
    <w:rsid w:val="007E124E"/>
    <w:rsid w:val="007E130F"/>
    <w:rsid w:val="007E1703"/>
    <w:rsid w:val="007E18DB"/>
    <w:rsid w:val="007E1A61"/>
    <w:rsid w:val="007E1B59"/>
    <w:rsid w:val="007E1D52"/>
    <w:rsid w:val="007E1F52"/>
    <w:rsid w:val="007E2500"/>
    <w:rsid w:val="007E2961"/>
    <w:rsid w:val="007E3043"/>
    <w:rsid w:val="007E31A2"/>
    <w:rsid w:val="007E393B"/>
    <w:rsid w:val="007E3F5C"/>
    <w:rsid w:val="007E4433"/>
    <w:rsid w:val="007E4530"/>
    <w:rsid w:val="007E460E"/>
    <w:rsid w:val="007E4653"/>
    <w:rsid w:val="007E4D70"/>
    <w:rsid w:val="007E4FFE"/>
    <w:rsid w:val="007E5332"/>
    <w:rsid w:val="007E53F0"/>
    <w:rsid w:val="007E54B4"/>
    <w:rsid w:val="007E562A"/>
    <w:rsid w:val="007E5852"/>
    <w:rsid w:val="007E5958"/>
    <w:rsid w:val="007E5DA7"/>
    <w:rsid w:val="007E5F51"/>
    <w:rsid w:val="007E6515"/>
    <w:rsid w:val="007E6A3D"/>
    <w:rsid w:val="007E6AD8"/>
    <w:rsid w:val="007E6D7F"/>
    <w:rsid w:val="007E740D"/>
    <w:rsid w:val="007E74AD"/>
    <w:rsid w:val="007E7AE0"/>
    <w:rsid w:val="007E7C28"/>
    <w:rsid w:val="007E7C34"/>
    <w:rsid w:val="007E7D4F"/>
    <w:rsid w:val="007F0108"/>
    <w:rsid w:val="007F02E5"/>
    <w:rsid w:val="007F0439"/>
    <w:rsid w:val="007F04ED"/>
    <w:rsid w:val="007F06EF"/>
    <w:rsid w:val="007F0996"/>
    <w:rsid w:val="007F0B5C"/>
    <w:rsid w:val="007F1042"/>
    <w:rsid w:val="007F1186"/>
    <w:rsid w:val="007F11E4"/>
    <w:rsid w:val="007F178E"/>
    <w:rsid w:val="007F1D4C"/>
    <w:rsid w:val="007F1F96"/>
    <w:rsid w:val="007F27A9"/>
    <w:rsid w:val="007F2915"/>
    <w:rsid w:val="007F2EAE"/>
    <w:rsid w:val="007F3353"/>
    <w:rsid w:val="007F3412"/>
    <w:rsid w:val="007F3479"/>
    <w:rsid w:val="007F3DD7"/>
    <w:rsid w:val="007F3E20"/>
    <w:rsid w:val="007F3E3F"/>
    <w:rsid w:val="007F4991"/>
    <w:rsid w:val="007F4ABA"/>
    <w:rsid w:val="007F5575"/>
    <w:rsid w:val="007F590E"/>
    <w:rsid w:val="007F59E8"/>
    <w:rsid w:val="007F5AA6"/>
    <w:rsid w:val="007F607E"/>
    <w:rsid w:val="007F62C7"/>
    <w:rsid w:val="007F630C"/>
    <w:rsid w:val="007F6397"/>
    <w:rsid w:val="007F6926"/>
    <w:rsid w:val="007F6A16"/>
    <w:rsid w:val="007F7330"/>
    <w:rsid w:val="007F7378"/>
    <w:rsid w:val="007F73ED"/>
    <w:rsid w:val="007F7532"/>
    <w:rsid w:val="007F7853"/>
    <w:rsid w:val="007F785F"/>
    <w:rsid w:val="007F7BB0"/>
    <w:rsid w:val="008002D2"/>
    <w:rsid w:val="00800514"/>
    <w:rsid w:val="00800651"/>
    <w:rsid w:val="00800C13"/>
    <w:rsid w:val="00800D74"/>
    <w:rsid w:val="00801096"/>
    <w:rsid w:val="0080121B"/>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466"/>
    <w:rsid w:val="008057CD"/>
    <w:rsid w:val="008059DB"/>
    <w:rsid w:val="00805CEC"/>
    <w:rsid w:val="00805D34"/>
    <w:rsid w:val="00805F9F"/>
    <w:rsid w:val="00805FEE"/>
    <w:rsid w:val="00806113"/>
    <w:rsid w:val="00806438"/>
    <w:rsid w:val="008066CB"/>
    <w:rsid w:val="00806F22"/>
    <w:rsid w:val="00806F6F"/>
    <w:rsid w:val="00807166"/>
    <w:rsid w:val="008072EF"/>
    <w:rsid w:val="008077F3"/>
    <w:rsid w:val="0080784A"/>
    <w:rsid w:val="0080792E"/>
    <w:rsid w:val="00807BC9"/>
    <w:rsid w:val="00807CD1"/>
    <w:rsid w:val="00807DCC"/>
    <w:rsid w:val="0081023E"/>
    <w:rsid w:val="0081062E"/>
    <w:rsid w:val="00810654"/>
    <w:rsid w:val="00810ACB"/>
    <w:rsid w:val="00810D0F"/>
    <w:rsid w:val="00811103"/>
    <w:rsid w:val="00811678"/>
    <w:rsid w:val="00811868"/>
    <w:rsid w:val="00811C9D"/>
    <w:rsid w:val="00811D74"/>
    <w:rsid w:val="0081209B"/>
    <w:rsid w:val="008121E3"/>
    <w:rsid w:val="0081264B"/>
    <w:rsid w:val="00812D9E"/>
    <w:rsid w:val="00812E80"/>
    <w:rsid w:val="00812E9C"/>
    <w:rsid w:val="008130A0"/>
    <w:rsid w:val="00813126"/>
    <w:rsid w:val="0081372B"/>
    <w:rsid w:val="008137A8"/>
    <w:rsid w:val="0081440D"/>
    <w:rsid w:val="00814464"/>
    <w:rsid w:val="00814DCC"/>
    <w:rsid w:val="00815058"/>
    <w:rsid w:val="00815271"/>
    <w:rsid w:val="008152E0"/>
    <w:rsid w:val="008156C3"/>
    <w:rsid w:val="008156E5"/>
    <w:rsid w:val="00815F07"/>
    <w:rsid w:val="00816276"/>
    <w:rsid w:val="0081675F"/>
    <w:rsid w:val="00816984"/>
    <w:rsid w:val="00817687"/>
    <w:rsid w:val="00817976"/>
    <w:rsid w:val="00817A95"/>
    <w:rsid w:val="00817CA1"/>
    <w:rsid w:val="00820151"/>
    <w:rsid w:val="008206FE"/>
    <w:rsid w:val="00820D8E"/>
    <w:rsid w:val="00821061"/>
    <w:rsid w:val="0082158B"/>
    <w:rsid w:val="00821ECC"/>
    <w:rsid w:val="00821F8C"/>
    <w:rsid w:val="00822192"/>
    <w:rsid w:val="0082287F"/>
    <w:rsid w:val="00822A75"/>
    <w:rsid w:val="00822B5F"/>
    <w:rsid w:val="00822FAF"/>
    <w:rsid w:val="0082388B"/>
    <w:rsid w:val="00823BCC"/>
    <w:rsid w:val="00823BE3"/>
    <w:rsid w:val="00823C1F"/>
    <w:rsid w:val="00823C25"/>
    <w:rsid w:val="00823DCC"/>
    <w:rsid w:val="00824A1D"/>
    <w:rsid w:val="00824F86"/>
    <w:rsid w:val="00824FD2"/>
    <w:rsid w:val="0082503D"/>
    <w:rsid w:val="008254AB"/>
    <w:rsid w:val="008254FB"/>
    <w:rsid w:val="00825680"/>
    <w:rsid w:val="0082585E"/>
    <w:rsid w:val="00825997"/>
    <w:rsid w:val="00825FD4"/>
    <w:rsid w:val="00826411"/>
    <w:rsid w:val="0082664F"/>
    <w:rsid w:val="008266FD"/>
    <w:rsid w:val="00826701"/>
    <w:rsid w:val="00826B0E"/>
    <w:rsid w:val="00826C6C"/>
    <w:rsid w:val="00826D9D"/>
    <w:rsid w:val="00827083"/>
    <w:rsid w:val="00827136"/>
    <w:rsid w:val="008272D4"/>
    <w:rsid w:val="0082755E"/>
    <w:rsid w:val="008275D5"/>
    <w:rsid w:val="008277F2"/>
    <w:rsid w:val="00827A84"/>
    <w:rsid w:val="00827FCF"/>
    <w:rsid w:val="008302B3"/>
    <w:rsid w:val="008302CD"/>
    <w:rsid w:val="008303C3"/>
    <w:rsid w:val="008304F7"/>
    <w:rsid w:val="00830969"/>
    <w:rsid w:val="00830C5B"/>
    <w:rsid w:val="00830D84"/>
    <w:rsid w:val="008314E2"/>
    <w:rsid w:val="008314ED"/>
    <w:rsid w:val="00831BC2"/>
    <w:rsid w:val="00831D1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898"/>
    <w:rsid w:val="008369BC"/>
    <w:rsid w:val="00836EFA"/>
    <w:rsid w:val="0083752B"/>
    <w:rsid w:val="008376EB"/>
    <w:rsid w:val="008378FA"/>
    <w:rsid w:val="00840241"/>
    <w:rsid w:val="008402CC"/>
    <w:rsid w:val="0084076B"/>
    <w:rsid w:val="0084121E"/>
    <w:rsid w:val="0084155D"/>
    <w:rsid w:val="00841959"/>
    <w:rsid w:val="00841B2E"/>
    <w:rsid w:val="00842540"/>
    <w:rsid w:val="00842869"/>
    <w:rsid w:val="00842BE1"/>
    <w:rsid w:val="00842CD6"/>
    <w:rsid w:val="00842F01"/>
    <w:rsid w:val="00842F34"/>
    <w:rsid w:val="00843099"/>
    <w:rsid w:val="008434FC"/>
    <w:rsid w:val="00843621"/>
    <w:rsid w:val="0084373D"/>
    <w:rsid w:val="008439A1"/>
    <w:rsid w:val="00844297"/>
    <w:rsid w:val="0084459A"/>
    <w:rsid w:val="008445B5"/>
    <w:rsid w:val="008447BB"/>
    <w:rsid w:val="00844D29"/>
    <w:rsid w:val="00844EDC"/>
    <w:rsid w:val="00844F8A"/>
    <w:rsid w:val="008453AD"/>
    <w:rsid w:val="00845673"/>
    <w:rsid w:val="00845BE2"/>
    <w:rsid w:val="00846312"/>
    <w:rsid w:val="008463AC"/>
    <w:rsid w:val="00846654"/>
    <w:rsid w:val="008474C2"/>
    <w:rsid w:val="0084795A"/>
    <w:rsid w:val="00847B3C"/>
    <w:rsid w:val="00847E0D"/>
    <w:rsid w:val="00847F3D"/>
    <w:rsid w:val="00850442"/>
    <w:rsid w:val="0085051B"/>
    <w:rsid w:val="0085086D"/>
    <w:rsid w:val="00850BCB"/>
    <w:rsid w:val="00850CBB"/>
    <w:rsid w:val="00850EE9"/>
    <w:rsid w:val="0085101D"/>
    <w:rsid w:val="00851338"/>
    <w:rsid w:val="008513A0"/>
    <w:rsid w:val="0085169D"/>
    <w:rsid w:val="00851A37"/>
    <w:rsid w:val="00852369"/>
    <w:rsid w:val="008526FA"/>
    <w:rsid w:val="00852887"/>
    <w:rsid w:val="00852BA9"/>
    <w:rsid w:val="00852CC6"/>
    <w:rsid w:val="00852D09"/>
    <w:rsid w:val="00852D4E"/>
    <w:rsid w:val="00852E8E"/>
    <w:rsid w:val="00853497"/>
    <w:rsid w:val="008539A9"/>
    <w:rsid w:val="00853A9F"/>
    <w:rsid w:val="00853AD7"/>
    <w:rsid w:val="00853DE9"/>
    <w:rsid w:val="00853E14"/>
    <w:rsid w:val="00853EED"/>
    <w:rsid w:val="0085452A"/>
    <w:rsid w:val="00854BC4"/>
    <w:rsid w:val="00854CA1"/>
    <w:rsid w:val="00854E54"/>
    <w:rsid w:val="008551C7"/>
    <w:rsid w:val="0085560D"/>
    <w:rsid w:val="00855637"/>
    <w:rsid w:val="008557D6"/>
    <w:rsid w:val="00855888"/>
    <w:rsid w:val="00855E2E"/>
    <w:rsid w:val="00855E33"/>
    <w:rsid w:val="00855F89"/>
    <w:rsid w:val="00855FAE"/>
    <w:rsid w:val="00856204"/>
    <w:rsid w:val="008563FC"/>
    <w:rsid w:val="00856459"/>
    <w:rsid w:val="008567AB"/>
    <w:rsid w:val="00856A54"/>
    <w:rsid w:val="00856CA4"/>
    <w:rsid w:val="00856E55"/>
    <w:rsid w:val="0085712D"/>
    <w:rsid w:val="00857272"/>
    <w:rsid w:val="00857331"/>
    <w:rsid w:val="0085739F"/>
    <w:rsid w:val="00857EF2"/>
    <w:rsid w:val="00857FD4"/>
    <w:rsid w:val="00860077"/>
    <w:rsid w:val="0086013C"/>
    <w:rsid w:val="00860155"/>
    <w:rsid w:val="00860283"/>
    <w:rsid w:val="0086058E"/>
    <w:rsid w:val="00860C34"/>
    <w:rsid w:val="00861196"/>
    <w:rsid w:val="00862090"/>
    <w:rsid w:val="00862F65"/>
    <w:rsid w:val="00862FC7"/>
    <w:rsid w:val="0086342F"/>
    <w:rsid w:val="00863501"/>
    <w:rsid w:val="0086360A"/>
    <w:rsid w:val="008638F0"/>
    <w:rsid w:val="00863A21"/>
    <w:rsid w:val="00863B9C"/>
    <w:rsid w:val="008641C2"/>
    <w:rsid w:val="0086471E"/>
    <w:rsid w:val="0086475E"/>
    <w:rsid w:val="00864760"/>
    <w:rsid w:val="00864A63"/>
    <w:rsid w:val="00864A7D"/>
    <w:rsid w:val="00865D57"/>
    <w:rsid w:val="00865D9B"/>
    <w:rsid w:val="00865FF1"/>
    <w:rsid w:val="0086614C"/>
    <w:rsid w:val="00866248"/>
    <w:rsid w:val="0086659C"/>
    <w:rsid w:val="008666EC"/>
    <w:rsid w:val="008669EE"/>
    <w:rsid w:val="00866C5F"/>
    <w:rsid w:val="00867060"/>
    <w:rsid w:val="00867137"/>
    <w:rsid w:val="0086782F"/>
    <w:rsid w:val="0086785E"/>
    <w:rsid w:val="00867997"/>
    <w:rsid w:val="0087073A"/>
    <w:rsid w:val="00870ED0"/>
    <w:rsid w:val="00871085"/>
    <w:rsid w:val="008711EA"/>
    <w:rsid w:val="0087149A"/>
    <w:rsid w:val="00871964"/>
    <w:rsid w:val="00871B00"/>
    <w:rsid w:val="00871B63"/>
    <w:rsid w:val="00871C5A"/>
    <w:rsid w:val="00871CED"/>
    <w:rsid w:val="00871DC9"/>
    <w:rsid w:val="00871E74"/>
    <w:rsid w:val="008720C9"/>
    <w:rsid w:val="0087221C"/>
    <w:rsid w:val="008726DF"/>
    <w:rsid w:val="00872ED9"/>
    <w:rsid w:val="00872F22"/>
    <w:rsid w:val="00872F59"/>
    <w:rsid w:val="00873133"/>
    <w:rsid w:val="00873403"/>
    <w:rsid w:val="008738B9"/>
    <w:rsid w:val="0087397A"/>
    <w:rsid w:val="00873D49"/>
    <w:rsid w:val="0087404B"/>
    <w:rsid w:val="008742E5"/>
    <w:rsid w:val="00874735"/>
    <w:rsid w:val="00874A5E"/>
    <w:rsid w:val="00874B4C"/>
    <w:rsid w:val="00874F29"/>
    <w:rsid w:val="00875351"/>
    <w:rsid w:val="00875B37"/>
    <w:rsid w:val="0087606E"/>
    <w:rsid w:val="0087622B"/>
    <w:rsid w:val="0087638A"/>
    <w:rsid w:val="008764A6"/>
    <w:rsid w:val="00876747"/>
    <w:rsid w:val="00876903"/>
    <w:rsid w:val="00876C6A"/>
    <w:rsid w:val="00876D2A"/>
    <w:rsid w:val="00877605"/>
    <w:rsid w:val="0087760E"/>
    <w:rsid w:val="008779C5"/>
    <w:rsid w:val="00877C13"/>
    <w:rsid w:val="00877DBE"/>
    <w:rsid w:val="008800EB"/>
    <w:rsid w:val="00881471"/>
    <w:rsid w:val="0088175C"/>
    <w:rsid w:val="008818A5"/>
    <w:rsid w:val="008818EB"/>
    <w:rsid w:val="00881E57"/>
    <w:rsid w:val="00882A3B"/>
    <w:rsid w:val="008831A0"/>
    <w:rsid w:val="00883440"/>
    <w:rsid w:val="00883F3D"/>
    <w:rsid w:val="00884337"/>
    <w:rsid w:val="00884539"/>
    <w:rsid w:val="008845DF"/>
    <w:rsid w:val="00884FAA"/>
    <w:rsid w:val="00885467"/>
    <w:rsid w:val="00885BA7"/>
    <w:rsid w:val="00886187"/>
    <w:rsid w:val="008861A9"/>
    <w:rsid w:val="00886DC6"/>
    <w:rsid w:val="00886F07"/>
    <w:rsid w:val="00886F21"/>
    <w:rsid w:val="008870B3"/>
    <w:rsid w:val="008878AA"/>
    <w:rsid w:val="008879AE"/>
    <w:rsid w:val="00890825"/>
    <w:rsid w:val="00890E4C"/>
    <w:rsid w:val="00890E81"/>
    <w:rsid w:val="00890FE6"/>
    <w:rsid w:val="008910FD"/>
    <w:rsid w:val="008913E0"/>
    <w:rsid w:val="00891454"/>
    <w:rsid w:val="00891B79"/>
    <w:rsid w:val="00891C93"/>
    <w:rsid w:val="00891E05"/>
    <w:rsid w:val="00891EEF"/>
    <w:rsid w:val="008920E9"/>
    <w:rsid w:val="00892A59"/>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896"/>
    <w:rsid w:val="00895CF0"/>
    <w:rsid w:val="00896229"/>
    <w:rsid w:val="0089624D"/>
    <w:rsid w:val="0089630C"/>
    <w:rsid w:val="00896434"/>
    <w:rsid w:val="00896666"/>
    <w:rsid w:val="00896AD4"/>
    <w:rsid w:val="00897459"/>
    <w:rsid w:val="00897630"/>
    <w:rsid w:val="008977AF"/>
    <w:rsid w:val="0089798B"/>
    <w:rsid w:val="00897EA6"/>
    <w:rsid w:val="008A004D"/>
    <w:rsid w:val="008A0B6B"/>
    <w:rsid w:val="008A0C6F"/>
    <w:rsid w:val="008A0CED"/>
    <w:rsid w:val="008A10DB"/>
    <w:rsid w:val="008A127A"/>
    <w:rsid w:val="008A1319"/>
    <w:rsid w:val="008A14A3"/>
    <w:rsid w:val="008A1855"/>
    <w:rsid w:val="008A1E33"/>
    <w:rsid w:val="008A1FAD"/>
    <w:rsid w:val="008A2106"/>
    <w:rsid w:val="008A2247"/>
    <w:rsid w:val="008A23E6"/>
    <w:rsid w:val="008A2B9F"/>
    <w:rsid w:val="008A3048"/>
    <w:rsid w:val="008A31C9"/>
    <w:rsid w:val="008A3C47"/>
    <w:rsid w:val="008A3C6A"/>
    <w:rsid w:val="008A3CFB"/>
    <w:rsid w:val="008A3D5E"/>
    <w:rsid w:val="008A3D64"/>
    <w:rsid w:val="008A409C"/>
    <w:rsid w:val="008A48C5"/>
    <w:rsid w:val="008A4D70"/>
    <w:rsid w:val="008A5DB5"/>
    <w:rsid w:val="008A5DEE"/>
    <w:rsid w:val="008A6860"/>
    <w:rsid w:val="008A717A"/>
    <w:rsid w:val="008A721A"/>
    <w:rsid w:val="008A7433"/>
    <w:rsid w:val="008A7866"/>
    <w:rsid w:val="008A7E22"/>
    <w:rsid w:val="008B00B4"/>
    <w:rsid w:val="008B0368"/>
    <w:rsid w:val="008B0376"/>
    <w:rsid w:val="008B049B"/>
    <w:rsid w:val="008B0B4F"/>
    <w:rsid w:val="008B0CDC"/>
    <w:rsid w:val="008B0DCD"/>
    <w:rsid w:val="008B0F2C"/>
    <w:rsid w:val="008B1174"/>
    <w:rsid w:val="008B11FA"/>
    <w:rsid w:val="008B13D9"/>
    <w:rsid w:val="008B14AF"/>
    <w:rsid w:val="008B158E"/>
    <w:rsid w:val="008B171F"/>
    <w:rsid w:val="008B177A"/>
    <w:rsid w:val="008B18AE"/>
    <w:rsid w:val="008B2174"/>
    <w:rsid w:val="008B219F"/>
    <w:rsid w:val="008B299C"/>
    <w:rsid w:val="008B2AC7"/>
    <w:rsid w:val="008B2ECE"/>
    <w:rsid w:val="008B3041"/>
    <w:rsid w:val="008B3407"/>
    <w:rsid w:val="008B359A"/>
    <w:rsid w:val="008B3ACF"/>
    <w:rsid w:val="008B3D35"/>
    <w:rsid w:val="008B3FBB"/>
    <w:rsid w:val="008B41B4"/>
    <w:rsid w:val="008B42B9"/>
    <w:rsid w:val="008B47F0"/>
    <w:rsid w:val="008B48DB"/>
    <w:rsid w:val="008B5078"/>
    <w:rsid w:val="008B5235"/>
    <w:rsid w:val="008B598F"/>
    <w:rsid w:val="008B5A0C"/>
    <w:rsid w:val="008B5C19"/>
    <w:rsid w:val="008B5D7A"/>
    <w:rsid w:val="008B6130"/>
    <w:rsid w:val="008B621E"/>
    <w:rsid w:val="008B6536"/>
    <w:rsid w:val="008B6735"/>
    <w:rsid w:val="008B6977"/>
    <w:rsid w:val="008B6B7F"/>
    <w:rsid w:val="008B710F"/>
    <w:rsid w:val="008B7129"/>
    <w:rsid w:val="008B72F8"/>
    <w:rsid w:val="008B7683"/>
    <w:rsid w:val="008B7919"/>
    <w:rsid w:val="008C0C29"/>
    <w:rsid w:val="008C0F4C"/>
    <w:rsid w:val="008C1510"/>
    <w:rsid w:val="008C26B2"/>
    <w:rsid w:val="008C28C7"/>
    <w:rsid w:val="008C29DD"/>
    <w:rsid w:val="008C2B9F"/>
    <w:rsid w:val="008C3092"/>
    <w:rsid w:val="008C3287"/>
    <w:rsid w:val="008C34B6"/>
    <w:rsid w:val="008C3754"/>
    <w:rsid w:val="008C3773"/>
    <w:rsid w:val="008C3806"/>
    <w:rsid w:val="008C3EAC"/>
    <w:rsid w:val="008C3F0B"/>
    <w:rsid w:val="008C3F6E"/>
    <w:rsid w:val="008C3F7C"/>
    <w:rsid w:val="008C540A"/>
    <w:rsid w:val="008C5B54"/>
    <w:rsid w:val="008C6239"/>
    <w:rsid w:val="008C6335"/>
    <w:rsid w:val="008C640B"/>
    <w:rsid w:val="008C649D"/>
    <w:rsid w:val="008C64AD"/>
    <w:rsid w:val="008C6762"/>
    <w:rsid w:val="008C6975"/>
    <w:rsid w:val="008C6AE5"/>
    <w:rsid w:val="008C6BE4"/>
    <w:rsid w:val="008C6C7D"/>
    <w:rsid w:val="008C6D6E"/>
    <w:rsid w:val="008C6F9E"/>
    <w:rsid w:val="008C72D3"/>
    <w:rsid w:val="008C7537"/>
    <w:rsid w:val="008C76FD"/>
    <w:rsid w:val="008C7892"/>
    <w:rsid w:val="008C79B0"/>
    <w:rsid w:val="008C7B38"/>
    <w:rsid w:val="008C7C99"/>
    <w:rsid w:val="008C7D36"/>
    <w:rsid w:val="008C7F75"/>
    <w:rsid w:val="008D0009"/>
    <w:rsid w:val="008D0255"/>
    <w:rsid w:val="008D08E3"/>
    <w:rsid w:val="008D1233"/>
    <w:rsid w:val="008D126E"/>
    <w:rsid w:val="008D129B"/>
    <w:rsid w:val="008D144B"/>
    <w:rsid w:val="008D1707"/>
    <w:rsid w:val="008D195A"/>
    <w:rsid w:val="008D19FC"/>
    <w:rsid w:val="008D1B81"/>
    <w:rsid w:val="008D2274"/>
    <w:rsid w:val="008D2408"/>
    <w:rsid w:val="008D258E"/>
    <w:rsid w:val="008D2725"/>
    <w:rsid w:val="008D2739"/>
    <w:rsid w:val="008D2A15"/>
    <w:rsid w:val="008D2C43"/>
    <w:rsid w:val="008D3242"/>
    <w:rsid w:val="008D3C38"/>
    <w:rsid w:val="008D3F63"/>
    <w:rsid w:val="008D4029"/>
    <w:rsid w:val="008D43F5"/>
    <w:rsid w:val="008D4656"/>
    <w:rsid w:val="008D4B00"/>
    <w:rsid w:val="008D4F97"/>
    <w:rsid w:val="008D514B"/>
    <w:rsid w:val="008D5273"/>
    <w:rsid w:val="008D57D6"/>
    <w:rsid w:val="008D5C9C"/>
    <w:rsid w:val="008D5D25"/>
    <w:rsid w:val="008D5DEB"/>
    <w:rsid w:val="008D6553"/>
    <w:rsid w:val="008D663D"/>
    <w:rsid w:val="008D68CF"/>
    <w:rsid w:val="008D6B9B"/>
    <w:rsid w:val="008D6F1B"/>
    <w:rsid w:val="008D7151"/>
    <w:rsid w:val="008D7449"/>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D2B"/>
    <w:rsid w:val="008E1E30"/>
    <w:rsid w:val="008E2160"/>
    <w:rsid w:val="008E2463"/>
    <w:rsid w:val="008E2493"/>
    <w:rsid w:val="008E2576"/>
    <w:rsid w:val="008E3227"/>
    <w:rsid w:val="008E3357"/>
    <w:rsid w:val="008E3594"/>
    <w:rsid w:val="008E403B"/>
    <w:rsid w:val="008E429A"/>
    <w:rsid w:val="008E4379"/>
    <w:rsid w:val="008E45D0"/>
    <w:rsid w:val="008E4761"/>
    <w:rsid w:val="008E4A8A"/>
    <w:rsid w:val="008E4D07"/>
    <w:rsid w:val="008E5886"/>
    <w:rsid w:val="008E58B9"/>
    <w:rsid w:val="008E5B41"/>
    <w:rsid w:val="008E5D0B"/>
    <w:rsid w:val="008E5F5E"/>
    <w:rsid w:val="008E5FBE"/>
    <w:rsid w:val="008E5FF2"/>
    <w:rsid w:val="008E6483"/>
    <w:rsid w:val="008E66C1"/>
    <w:rsid w:val="008E6BA5"/>
    <w:rsid w:val="008E6E04"/>
    <w:rsid w:val="008E6E17"/>
    <w:rsid w:val="008E6FA3"/>
    <w:rsid w:val="008E732D"/>
    <w:rsid w:val="008E74EE"/>
    <w:rsid w:val="008E78F4"/>
    <w:rsid w:val="008E7ABD"/>
    <w:rsid w:val="008E7C30"/>
    <w:rsid w:val="008E7D53"/>
    <w:rsid w:val="008F0299"/>
    <w:rsid w:val="008F02A3"/>
    <w:rsid w:val="008F040E"/>
    <w:rsid w:val="008F054E"/>
    <w:rsid w:val="008F0709"/>
    <w:rsid w:val="008F090E"/>
    <w:rsid w:val="008F0AA6"/>
    <w:rsid w:val="008F0C8B"/>
    <w:rsid w:val="008F1006"/>
    <w:rsid w:val="008F147F"/>
    <w:rsid w:val="008F1761"/>
    <w:rsid w:val="008F1880"/>
    <w:rsid w:val="008F1887"/>
    <w:rsid w:val="008F2439"/>
    <w:rsid w:val="008F245F"/>
    <w:rsid w:val="008F26A5"/>
    <w:rsid w:val="008F2771"/>
    <w:rsid w:val="008F2B79"/>
    <w:rsid w:val="008F3B8B"/>
    <w:rsid w:val="008F3F56"/>
    <w:rsid w:val="008F3FAC"/>
    <w:rsid w:val="008F4934"/>
    <w:rsid w:val="008F4AA6"/>
    <w:rsid w:val="008F4B52"/>
    <w:rsid w:val="008F53BA"/>
    <w:rsid w:val="008F5403"/>
    <w:rsid w:val="008F599F"/>
    <w:rsid w:val="008F59E4"/>
    <w:rsid w:val="008F5D72"/>
    <w:rsid w:val="008F6260"/>
    <w:rsid w:val="008F6426"/>
    <w:rsid w:val="008F64E5"/>
    <w:rsid w:val="008F6729"/>
    <w:rsid w:val="008F67F4"/>
    <w:rsid w:val="008F686A"/>
    <w:rsid w:val="008F6A49"/>
    <w:rsid w:val="008F6A9B"/>
    <w:rsid w:val="008F6B5D"/>
    <w:rsid w:val="008F6DC3"/>
    <w:rsid w:val="008F7547"/>
    <w:rsid w:val="0090088A"/>
    <w:rsid w:val="009008A3"/>
    <w:rsid w:val="00900B9A"/>
    <w:rsid w:val="00900DA2"/>
    <w:rsid w:val="009011AE"/>
    <w:rsid w:val="009011B7"/>
    <w:rsid w:val="0090182A"/>
    <w:rsid w:val="00901A61"/>
    <w:rsid w:val="00901D44"/>
    <w:rsid w:val="0090201C"/>
    <w:rsid w:val="00902193"/>
    <w:rsid w:val="0090269C"/>
    <w:rsid w:val="009029FF"/>
    <w:rsid w:val="00902B00"/>
    <w:rsid w:val="00902BCF"/>
    <w:rsid w:val="00903C74"/>
    <w:rsid w:val="00903D2A"/>
    <w:rsid w:val="00904AFE"/>
    <w:rsid w:val="00904B95"/>
    <w:rsid w:val="00905146"/>
    <w:rsid w:val="009051D6"/>
    <w:rsid w:val="0090527B"/>
    <w:rsid w:val="0090532F"/>
    <w:rsid w:val="00905460"/>
    <w:rsid w:val="009059B7"/>
    <w:rsid w:val="00905A4C"/>
    <w:rsid w:val="00905B8C"/>
    <w:rsid w:val="00905E3F"/>
    <w:rsid w:val="00905FF3"/>
    <w:rsid w:val="00906775"/>
    <w:rsid w:val="00906994"/>
    <w:rsid w:val="00906F74"/>
    <w:rsid w:val="00907024"/>
    <w:rsid w:val="00907703"/>
    <w:rsid w:val="009079CB"/>
    <w:rsid w:val="00907DFC"/>
    <w:rsid w:val="00907EEB"/>
    <w:rsid w:val="009103F1"/>
    <w:rsid w:val="00910662"/>
    <w:rsid w:val="0091069C"/>
    <w:rsid w:val="0091079A"/>
    <w:rsid w:val="0091086A"/>
    <w:rsid w:val="00910998"/>
    <w:rsid w:val="00910A09"/>
    <w:rsid w:val="00910F6E"/>
    <w:rsid w:val="0091107D"/>
    <w:rsid w:val="00911195"/>
    <w:rsid w:val="00911340"/>
    <w:rsid w:val="009114DD"/>
    <w:rsid w:val="00911B7D"/>
    <w:rsid w:val="00911D18"/>
    <w:rsid w:val="00911DC3"/>
    <w:rsid w:val="009123D2"/>
    <w:rsid w:val="009125BC"/>
    <w:rsid w:val="00912B40"/>
    <w:rsid w:val="00912B49"/>
    <w:rsid w:val="00912D86"/>
    <w:rsid w:val="009131C5"/>
    <w:rsid w:val="0091381D"/>
    <w:rsid w:val="009138BF"/>
    <w:rsid w:val="00913A49"/>
    <w:rsid w:val="00913F55"/>
    <w:rsid w:val="00914201"/>
    <w:rsid w:val="00914494"/>
    <w:rsid w:val="00914CDA"/>
    <w:rsid w:val="009155A3"/>
    <w:rsid w:val="009157F2"/>
    <w:rsid w:val="00915AAF"/>
    <w:rsid w:val="009161A1"/>
    <w:rsid w:val="00916406"/>
    <w:rsid w:val="009165C1"/>
    <w:rsid w:val="00916627"/>
    <w:rsid w:val="00916814"/>
    <w:rsid w:val="0091691D"/>
    <w:rsid w:val="00916A39"/>
    <w:rsid w:val="00917388"/>
    <w:rsid w:val="00917925"/>
    <w:rsid w:val="00917A92"/>
    <w:rsid w:val="00917C21"/>
    <w:rsid w:val="00920398"/>
    <w:rsid w:val="00920A39"/>
    <w:rsid w:val="00920F01"/>
    <w:rsid w:val="00920F25"/>
    <w:rsid w:val="00921177"/>
    <w:rsid w:val="00921252"/>
    <w:rsid w:val="00921528"/>
    <w:rsid w:val="00921682"/>
    <w:rsid w:val="00921872"/>
    <w:rsid w:val="00921C5A"/>
    <w:rsid w:val="00921EC9"/>
    <w:rsid w:val="00921FF2"/>
    <w:rsid w:val="009220F4"/>
    <w:rsid w:val="009221AD"/>
    <w:rsid w:val="0092246D"/>
    <w:rsid w:val="00922A7C"/>
    <w:rsid w:val="00922EE3"/>
    <w:rsid w:val="00923082"/>
    <w:rsid w:val="0092380B"/>
    <w:rsid w:val="009239F4"/>
    <w:rsid w:val="00923AB0"/>
    <w:rsid w:val="00923C96"/>
    <w:rsid w:val="00923D63"/>
    <w:rsid w:val="00924157"/>
    <w:rsid w:val="0092437C"/>
    <w:rsid w:val="0092479E"/>
    <w:rsid w:val="009248A2"/>
    <w:rsid w:val="00924946"/>
    <w:rsid w:val="00924B1A"/>
    <w:rsid w:val="00924B5F"/>
    <w:rsid w:val="00924DFB"/>
    <w:rsid w:val="00924FBF"/>
    <w:rsid w:val="00925F10"/>
    <w:rsid w:val="0092621F"/>
    <w:rsid w:val="0092657D"/>
    <w:rsid w:val="0092692E"/>
    <w:rsid w:val="00926AEA"/>
    <w:rsid w:val="00926F3D"/>
    <w:rsid w:val="00927516"/>
    <w:rsid w:val="0092797D"/>
    <w:rsid w:val="00927A37"/>
    <w:rsid w:val="00927F50"/>
    <w:rsid w:val="0093005F"/>
    <w:rsid w:val="0093008A"/>
    <w:rsid w:val="009302D5"/>
    <w:rsid w:val="00930314"/>
    <w:rsid w:val="00930394"/>
    <w:rsid w:val="009303D1"/>
    <w:rsid w:val="00930674"/>
    <w:rsid w:val="0093105E"/>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177"/>
    <w:rsid w:val="00933656"/>
    <w:rsid w:val="00933B80"/>
    <w:rsid w:val="0093415B"/>
    <w:rsid w:val="009341A0"/>
    <w:rsid w:val="009341D8"/>
    <w:rsid w:val="009347D4"/>
    <w:rsid w:val="0093508E"/>
    <w:rsid w:val="0093552B"/>
    <w:rsid w:val="009358A9"/>
    <w:rsid w:val="00936053"/>
    <w:rsid w:val="0093651D"/>
    <w:rsid w:val="00936BA7"/>
    <w:rsid w:val="00936F4A"/>
    <w:rsid w:val="00937238"/>
    <w:rsid w:val="009377E7"/>
    <w:rsid w:val="0093786B"/>
    <w:rsid w:val="009378CD"/>
    <w:rsid w:val="009379CF"/>
    <w:rsid w:val="009401A4"/>
    <w:rsid w:val="009404C0"/>
    <w:rsid w:val="00940543"/>
    <w:rsid w:val="009405C9"/>
    <w:rsid w:val="0094067B"/>
    <w:rsid w:val="00940774"/>
    <w:rsid w:val="00940846"/>
    <w:rsid w:val="00940937"/>
    <w:rsid w:val="00940C04"/>
    <w:rsid w:val="00940E9B"/>
    <w:rsid w:val="00941297"/>
    <w:rsid w:val="00941417"/>
    <w:rsid w:val="00941605"/>
    <w:rsid w:val="0094178D"/>
    <w:rsid w:val="00941BA3"/>
    <w:rsid w:val="009421AD"/>
    <w:rsid w:val="00942282"/>
    <w:rsid w:val="0094278C"/>
    <w:rsid w:val="00942C45"/>
    <w:rsid w:val="00942DB0"/>
    <w:rsid w:val="00942EDF"/>
    <w:rsid w:val="009433FC"/>
    <w:rsid w:val="009436EA"/>
    <w:rsid w:val="009438A2"/>
    <w:rsid w:val="009438A4"/>
    <w:rsid w:val="009438E3"/>
    <w:rsid w:val="0094411A"/>
    <w:rsid w:val="0094440A"/>
    <w:rsid w:val="009444C2"/>
    <w:rsid w:val="009445D8"/>
    <w:rsid w:val="00944AE7"/>
    <w:rsid w:val="00944B5A"/>
    <w:rsid w:val="0094562B"/>
    <w:rsid w:val="0094565C"/>
    <w:rsid w:val="00945971"/>
    <w:rsid w:val="00945D9A"/>
    <w:rsid w:val="00945F5A"/>
    <w:rsid w:val="009462BB"/>
    <w:rsid w:val="00946360"/>
    <w:rsid w:val="0094665B"/>
    <w:rsid w:val="00946A57"/>
    <w:rsid w:val="00946F3C"/>
    <w:rsid w:val="00947217"/>
    <w:rsid w:val="00947464"/>
    <w:rsid w:val="00947900"/>
    <w:rsid w:val="00947973"/>
    <w:rsid w:val="00950077"/>
    <w:rsid w:val="0095015A"/>
    <w:rsid w:val="0095066B"/>
    <w:rsid w:val="009509B5"/>
    <w:rsid w:val="00950D63"/>
    <w:rsid w:val="009518F2"/>
    <w:rsid w:val="00951B60"/>
    <w:rsid w:val="00951CC7"/>
    <w:rsid w:val="00951E2D"/>
    <w:rsid w:val="00951FB0"/>
    <w:rsid w:val="009527F5"/>
    <w:rsid w:val="009528C9"/>
    <w:rsid w:val="00952CC5"/>
    <w:rsid w:val="00952CCE"/>
    <w:rsid w:val="00952D22"/>
    <w:rsid w:val="00952D24"/>
    <w:rsid w:val="009532B7"/>
    <w:rsid w:val="009536E6"/>
    <w:rsid w:val="00953886"/>
    <w:rsid w:val="00953B99"/>
    <w:rsid w:val="00953F9D"/>
    <w:rsid w:val="00954489"/>
    <w:rsid w:val="009544CB"/>
    <w:rsid w:val="00954506"/>
    <w:rsid w:val="0095468C"/>
    <w:rsid w:val="009554C1"/>
    <w:rsid w:val="009559B4"/>
    <w:rsid w:val="00955A11"/>
    <w:rsid w:val="00955A6B"/>
    <w:rsid w:val="00955B9C"/>
    <w:rsid w:val="00955C28"/>
    <w:rsid w:val="00955CA0"/>
    <w:rsid w:val="00955E00"/>
    <w:rsid w:val="00955E61"/>
    <w:rsid w:val="009560B3"/>
    <w:rsid w:val="00956146"/>
    <w:rsid w:val="00956235"/>
    <w:rsid w:val="00956969"/>
    <w:rsid w:val="00956C16"/>
    <w:rsid w:val="00956CBE"/>
    <w:rsid w:val="0095710B"/>
    <w:rsid w:val="009575C4"/>
    <w:rsid w:val="0095762D"/>
    <w:rsid w:val="009578AA"/>
    <w:rsid w:val="00957C13"/>
    <w:rsid w:val="0096006A"/>
    <w:rsid w:val="00960A50"/>
    <w:rsid w:val="00960B83"/>
    <w:rsid w:val="00960F48"/>
    <w:rsid w:val="0096103A"/>
    <w:rsid w:val="0096118E"/>
    <w:rsid w:val="00961291"/>
    <w:rsid w:val="00961A4B"/>
    <w:rsid w:val="00962651"/>
    <w:rsid w:val="00962E34"/>
    <w:rsid w:val="0096380E"/>
    <w:rsid w:val="00963ACA"/>
    <w:rsid w:val="00963D17"/>
    <w:rsid w:val="00964188"/>
    <w:rsid w:val="0096447C"/>
    <w:rsid w:val="00964499"/>
    <w:rsid w:val="00965050"/>
    <w:rsid w:val="009651B7"/>
    <w:rsid w:val="0096527C"/>
    <w:rsid w:val="009654AF"/>
    <w:rsid w:val="00965D4F"/>
    <w:rsid w:val="00965FFD"/>
    <w:rsid w:val="009661AB"/>
    <w:rsid w:val="0096623A"/>
    <w:rsid w:val="009663CC"/>
    <w:rsid w:val="00966511"/>
    <w:rsid w:val="00966598"/>
    <w:rsid w:val="00966B9F"/>
    <w:rsid w:val="00966CFF"/>
    <w:rsid w:val="00967793"/>
    <w:rsid w:val="00967C5E"/>
    <w:rsid w:val="00967DFA"/>
    <w:rsid w:val="0097038D"/>
    <w:rsid w:val="0097047C"/>
    <w:rsid w:val="00970627"/>
    <w:rsid w:val="00970C56"/>
    <w:rsid w:val="009713FE"/>
    <w:rsid w:val="00971444"/>
    <w:rsid w:val="00971566"/>
    <w:rsid w:val="009719C1"/>
    <w:rsid w:val="00971A33"/>
    <w:rsid w:val="00971E19"/>
    <w:rsid w:val="0097213E"/>
    <w:rsid w:val="00972166"/>
    <w:rsid w:val="00972484"/>
    <w:rsid w:val="009725CE"/>
    <w:rsid w:val="009726C7"/>
    <w:rsid w:val="0097299E"/>
    <w:rsid w:val="00972DAD"/>
    <w:rsid w:val="00973047"/>
    <w:rsid w:val="009734E7"/>
    <w:rsid w:val="00973659"/>
    <w:rsid w:val="00973873"/>
    <w:rsid w:val="0097396C"/>
    <w:rsid w:val="00973CB8"/>
    <w:rsid w:val="00973D52"/>
    <w:rsid w:val="00973E9B"/>
    <w:rsid w:val="00974453"/>
    <w:rsid w:val="0097497C"/>
    <w:rsid w:val="009749D0"/>
    <w:rsid w:val="00974A0D"/>
    <w:rsid w:val="00974BEC"/>
    <w:rsid w:val="00974C54"/>
    <w:rsid w:val="00975144"/>
    <w:rsid w:val="00975374"/>
    <w:rsid w:val="009754C7"/>
    <w:rsid w:val="009755B2"/>
    <w:rsid w:val="009756A8"/>
    <w:rsid w:val="009756DC"/>
    <w:rsid w:val="009757C3"/>
    <w:rsid w:val="009758A9"/>
    <w:rsid w:val="00975A47"/>
    <w:rsid w:val="00975E26"/>
    <w:rsid w:val="00976086"/>
    <w:rsid w:val="00976269"/>
    <w:rsid w:val="0097630B"/>
    <w:rsid w:val="00976695"/>
    <w:rsid w:val="00976B1C"/>
    <w:rsid w:val="00976DE8"/>
    <w:rsid w:val="00977123"/>
    <w:rsid w:val="00977E4D"/>
    <w:rsid w:val="00980088"/>
    <w:rsid w:val="009802BE"/>
    <w:rsid w:val="0098056F"/>
    <w:rsid w:val="009805A7"/>
    <w:rsid w:val="009806D0"/>
    <w:rsid w:val="00980797"/>
    <w:rsid w:val="00981022"/>
    <w:rsid w:val="009811B6"/>
    <w:rsid w:val="009812A4"/>
    <w:rsid w:val="009813FD"/>
    <w:rsid w:val="00981674"/>
    <w:rsid w:val="00981D7F"/>
    <w:rsid w:val="0098227B"/>
    <w:rsid w:val="00982413"/>
    <w:rsid w:val="00982615"/>
    <w:rsid w:val="009826E4"/>
    <w:rsid w:val="00982E99"/>
    <w:rsid w:val="00983300"/>
    <w:rsid w:val="009834C6"/>
    <w:rsid w:val="0098358B"/>
    <w:rsid w:val="00983722"/>
    <w:rsid w:val="009837CE"/>
    <w:rsid w:val="009838B0"/>
    <w:rsid w:val="00983BB5"/>
    <w:rsid w:val="0098433F"/>
    <w:rsid w:val="009844E3"/>
    <w:rsid w:val="009846AC"/>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1952"/>
    <w:rsid w:val="00991DC5"/>
    <w:rsid w:val="00991E59"/>
    <w:rsid w:val="0099210B"/>
    <w:rsid w:val="009924F0"/>
    <w:rsid w:val="009937D3"/>
    <w:rsid w:val="00994057"/>
    <w:rsid w:val="00994286"/>
    <w:rsid w:val="009943CB"/>
    <w:rsid w:val="00994411"/>
    <w:rsid w:val="009945AF"/>
    <w:rsid w:val="0099470F"/>
    <w:rsid w:val="00994BAE"/>
    <w:rsid w:val="00994F46"/>
    <w:rsid w:val="00995077"/>
    <w:rsid w:val="0099537E"/>
    <w:rsid w:val="00995FF5"/>
    <w:rsid w:val="00996163"/>
    <w:rsid w:val="0099673D"/>
    <w:rsid w:val="00996B27"/>
    <w:rsid w:val="00996D56"/>
    <w:rsid w:val="00996DE7"/>
    <w:rsid w:val="00997049"/>
    <w:rsid w:val="00997CBE"/>
    <w:rsid w:val="009A0387"/>
    <w:rsid w:val="009A08FE"/>
    <w:rsid w:val="009A0A88"/>
    <w:rsid w:val="009A0CB4"/>
    <w:rsid w:val="009A111B"/>
    <w:rsid w:val="009A14E2"/>
    <w:rsid w:val="009A1611"/>
    <w:rsid w:val="009A17FB"/>
    <w:rsid w:val="009A18C3"/>
    <w:rsid w:val="009A191D"/>
    <w:rsid w:val="009A1E12"/>
    <w:rsid w:val="009A1F33"/>
    <w:rsid w:val="009A2CE3"/>
    <w:rsid w:val="009A311B"/>
    <w:rsid w:val="009A37DA"/>
    <w:rsid w:val="009A3BEB"/>
    <w:rsid w:val="009A3C7B"/>
    <w:rsid w:val="009A3ED1"/>
    <w:rsid w:val="009A4150"/>
    <w:rsid w:val="009A43FD"/>
    <w:rsid w:val="009A4A1D"/>
    <w:rsid w:val="009A4D39"/>
    <w:rsid w:val="009A4E04"/>
    <w:rsid w:val="009A4EC5"/>
    <w:rsid w:val="009A4FE4"/>
    <w:rsid w:val="009A5678"/>
    <w:rsid w:val="009A5751"/>
    <w:rsid w:val="009A583C"/>
    <w:rsid w:val="009A58B2"/>
    <w:rsid w:val="009A5D84"/>
    <w:rsid w:val="009A5E84"/>
    <w:rsid w:val="009A5F44"/>
    <w:rsid w:val="009A60D8"/>
    <w:rsid w:val="009A65CC"/>
    <w:rsid w:val="009A6671"/>
    <w:rsid w:val="009A6CE5"/>
    <w:rsid w:val="009A7166"/>
    <w:rsid w:val="009A72FC"/>
    <w:rsid w:val="009A7810"/>
    <w:rsid w:val="009A79ED"/>
    <w:rsid w:val="009B01E3"/>
    <w:rsid w:val="009B02F4"/>
    <w:rsid w:val="009B03E6"/>
    <w:rsid w:val="009B08A9"/>
    <w:rsid w:val="009B097D"/>
    <w:rsid w:val="009B0E7C"/>
    <w:rsid w:val="009B1151"/>
    <w:rsid w:val="009B163D"/>
    <w:rsid w:val="009B18A7"/>
    <w:rsid w:val="009B22E6"/>
    <w:rsid w:val="009B2949"/>
    <w:rsid w:val="009B2AF2"/>
    <w:rsid w:val="009B2AF4"/>
    <w:rsid w:val="009B3430"/>
    <w:rsid w:val="009B34C7"/>
    <w:rsid w:val="009B35CD"/>
    <w:rsid w:val="009B3BF6"/>
    <w:rsid w:val="009B3E33"/>
    <w:rsid w:val="009B3F8F"/>
    <w:rsid w:val="009B43CA"/>
    <w:rsid w:val="009B44B9"/>
    <w:rsid w:val="009B473F"/>
    <w:rsid w:val="009B4B40"/>
    <w:rsid w:val="009B4CF4"/>
    <w:rsid w:val="009B4F7D"/>
    <w:rsid w:val="009B5667"/>
    <w:rsid w:val="009B621E"/>
    <w:rsid w:val="009B6CA0"/>
    <w:rsid w:val="009B6FF9"/>
    <w:rsid w:val="009B70CF"/>
    <w:rsid w:val="009B71F5"/>
    <w:rsid w:val="009B722F"/>
    <w:rsid w:val="009B72B0"/>
    <w:rsid w:val="009B72CE"/>
    <w:rsid w:val="009B7708"/>
    <w:rsid w:val="009C0245"/>
    <w:rsid w:val="009C0418"/>
    <w:rsid w:val="009C0AC2"/>
    <w:rsid w:val="009C0E59"/>
    <w:rsid w:val="009C15AC"/>
    <w:rsid w:val="009C1AD3"/>
    <w:rsid w:val="009C214B"/>
    <w:rsid w:val="009C24E1"/>
    <w:rsid w:val="009C2696"/>
    <w:rsid w:val="009C2A3F"/>
    <w:rsid w:val="009C2A92"/>
    <w:rsid w:val="009C2B18"/>
    <w:rsid w:val="009C332F"/>
    <w:rsid w:val="009C3688"/>
    <w:rsid w:val="009C3E13"/>
    <w:rsid w:val="009C4106"/>
    <w:rsid w:val="009C41CC"/>
    <w:rsid w:val="009C4268"/>
    <w:rsid w:val="009C4631"/>
    <w:rsid w:val="009C4680"/>
    <w:rsid w:val="009C4C72"/>
    <w:rsid w:val="009C4C78"/>
    <w:rsid w:val="009C4FC1"/>
    <w:rsid w:val="009C4FD6"/>
    <w:rsid w:val="009C55B3"/>
    <w:rsid w:val="009C5A67"/>
    <w:rsid w:val="009C6966"/>
    <w:rsid w:val="009C6A0E"/>
    <w:rsid w:val="009C6A2C"/>
    <w:rsid w:val="009C6C76"/>
    <w:rsid w:val="009C6FDC"/>
    <w:rsid w:val="009C6FF8"/>
    <w:rsid w:val="009C7187"/>
    <w:rsid w:val="009C7A5C"/>
    <w:rsid w:val="009C7A61"/>
    <w:rsid w:val="009C7B7E"/>
    <w:rsid w:val="009C7ED1"/>
    <w:rsid w:val="009C7EF3"/>
    <w:rsid w:val="009D082B"/>
    <w:rsid w:val="009D08A7"/>
    <w:rsid w:val="009D0A5C"/>
    <w:rsid w:val="009D0A99"/>
    <w:rsid w:val="009D0E1D"/>
    <w:rsid w:val="009D0E73"/>
    <w:rsid w:val="009D19F9"/>
    <w:rsid w:val="009D1DD8"/>
    <w:rsid w:val="009D1E3C"/>
    <w:rsid w:val="009D2282"/>
    <w:rsid w:val="009D2551"/>
    <w:rsid w:val="009D26A5"/>
    <w:rsid w:val="009D2C07"/>
    <w:rsid w:val="009D2C6F"/>
    <w:rsid w:val="009D3B21"/>
    <w:rsid w:val="009D3BDB"/>
    <w:rsid w:val="009D3E49"/>
    <w:rsid w:val="009D4354"/>
    <w:rsid w:val="009D457B"/>
    <w:rsid w:val="009D483E"/>
    <w:rsid w:val="009D484C"/>
    <w:rsid w:val="009D4A70"/>
    <w:rsid w:val="009D4BDB"/>
    <w:rsid w:val="009D4BF2"/>
    <w:rsid w:val="009D4CE1"/>
    <w:rsid w:val="009D4CFD"/>
    <w:rsid w:val="009D4E5D"/>
    <w:rsid w:val="009D50A8"/>
    <w:rsid w:val="009D5227"/>
    <w:rsid w:val="009D5387"/>
    <w:rsid w:val="009D53AF"/>
    <w:rsid w:val="009D5985"/>
    <w:rsid w:val="009D5BA1"/>
    <w:rsid w:val="009D5CD6"/>
    <w:rsid w:val="009D601F"/>
    <w:rsid w:val="009D6820"/>
    <w:rsid w:val="009D6E46"/>
    <w:rsid w:val="009D6EEA"/>
    <w:rsid w:val="009D7019"/>
    <w:rsid w:val="009D7261"/>
    <w:rsid w:val="009D72F9"/>
    <w:rsid w:val="009D7A63"/>
    <w:rsid w:val="009D7DE9"/>
    <w:rsid w:val="009D7FB6"/>
    <w:rsid w:val="009D7FD6"/>
    <w:rsid w:val="009E009B"/>
    <w:rsid w:val="009E0799"/>
    <w:rsid w:val="009E0BDC"/>
    <w:rsid w:val="009E134F"/>
    <w:rsid w:val="009E16A1"/>
    <w:rsid w:val="009E19F6"/>
    <w:rsid w:val="009E1C18"/>
    <w:rsid w:val="009E1DC4"/>
    <w:rsid w:val="009E1F88"/>
    <w:rsid w:val="009E203F"/>
    <w:rsid w:val="009E2087"/>
    <w:rsid w:val="009E2088"/>
    <w:rsid w:val="009E2303"/>
    <w:rsid w:val="009E2401"/>
    <w:rsid w:val="009E275C"/>
    <w:rsid w:val="009E27BE"/>
    <w:rsid w:val="009E2AD9"/>
    <w:rsid w:val="009E34AE"/>
    <w:rsid w:val="009E3506"/>
    <w:rsid w:val="009E3570"/>
    <w:rsid w:val="009E3589"/>
    <w:rsid w:val="009E36A0"/>
    <w:rsid w:val="009E3B48"/>
    <w:rsid w:val="009E465C"/>
    <w:rsid w:val="009E48EB"/>
    <w:rsid w:val="009E4AA8"/>
    <w:rsid w:val="009E4D0E"/>
    <w:rsid w:val="009E50F3"/>
    <w:rsid w:val="009E5180"/>
    <w:rsid w:val="009E5380"/>
    <w:rsid w:val="009E58BD"/>
    <w:rsid w:val="009E5AB0"/>
    <w:rsid w:val="009E5C2A"/>
    <w:rsid w:val="009E6017"/>
    <w:rsid w:val="009E65B9"/>
    <w:rsid w:val="009E677C"/>
    <w:rsid w:val="009E6ABC"/>
    <w:rsid w:val="009E708B"/>
    <w:rsid w:val="009E71AD"/>
    <w:rsid w:val="009E7AF4"/>
    <w:rsid w:val="009E7CFF"/>
    <w:rsid w:val="009E7EAF"/>
    <w:rsid w:val="009E7EC6"/>
    <w:rsid w:val="009E7F33"/>
    <w:rsid w:val="009F0160"/>
    <w:rsid w:val="009F0FF8"/>
    <w:rsid w:val="009F1267"/>
    <w:rsid w:val="009F1418"/>
    <w:rsid w:val="009F1A40"/>
    <w:rsid w:val="009F1CA4"/>
    <w:rsid w:val="009F23EB"/>
    <w:rsid w:val="009F2510"/>
    <w:rsid w:val="009F2A71"/>
    <w:rsid w:val="009F2CEC"/>
    <w:rsid w:val="009F3412"/>
    <w:rsid w:val="009F37B5"/>
    <w:rsid w:val="009F3D4E"/>
    <w:rsid w:val="009F4407"/>
    <w:rsid w:val="009F47AD"/>
    <w:rsid w:val="009F4AB0"/>
    <w:rsid w:val="009F4DC0"/>
    <w:rsid w:val="009F502C"/>
    <w:rsid w:val="009F50A5"/>
    <w:rsid w:val="009F5151"/>
    <w:rsid w:val="009F51E6"/>
    <w:rsid w:val="009F5AC0"/>
    <w:rsid w:val="009F5C5F"/>
    <w:rsid w:val="009F5E12"/>
    <w:rsid w:val="009F5F03"/>
    <w:rsid w:val="009F60FB"/>
    <w:rsid w:val="009F6392"/>
    <w:rsid w:val="009F6722"/>
    <w:rsid w:val="009F69B9"/>
    <w:rsid w:val="009F6E67"/>
    <w:rsid w:val="009F6EB3"/>
    <w:rsid w:val="009F7692"/>
    <w:rsid w:val="009F7915"/>
    <w:rsid w:val="009F7C77"/>
    <w:rsid w:val="009F7CF6"/>
    <w:rsid w:val="009F7F65"/>
    <w:rsid w:val="00A002F4"/>
    <w:rsid w:val="00A00773"/>
    <w:rsid w:val="00A00D88"/>
    <w:rsid w:val="00A01304"/>
    <w:rsid w:val="00A01714"/>
    <w:rsid w:val="00A0171B"/>
    <w:rsid w:val="00A01CAF"/>
    <w:rsid w:val="00A01CF8"/>
    <w:rsid w:val="00A01E34"/>
    <w:rsid w:val="00A02115"/>
    <w:rsid w:val="00A02667"/>
    <w:rsid w:val="00A030FC"/>
    <w:rsid w:val="00A03205"/>
    <w:rsid w:val="00A034B4"/>
    <w:rsid w:val="00A037CA"/>
    <w:rsid w:val="00A037EC"/>
    <w:rsid w:val="00A03847"/>
    <w:rsid w:val="00A03BCA"/>
    <w:rsid w:val="00A03C06"/>
    <w:rsid w:val="00A03F7B"/>
    <w:rsid w:val="00A046A3"/>
    <w:rsid w:val="00A04D4D"/>
    <w:rsid w:val="00A04E6A"/>
    <w:rsid w:val="00A051A6"/>
    <w:rsid w:val="00A0544B"/>
    <w:rsid w:val="00A05668"/>
    <w:rsid w:val="00A05803"/>
    <w:rsid w:val="00A059B4"/>
    <w:rsid w:val="00A05D57"/>
    <w:rsid w:val="00A05FB8"/>
    <w:rsid w:val="00A066C9"/>
    <w:rsid w:val="00A06BED"/>
    <w:rsid w:val="00A07161"/>
    <w:rsid w:val="00A07B83"/>
    <w:rsid w:val="00A10985"/>
    <w:rsid w:val="00A10AE5"/>
    <w:rsid w:val="00A110AF"/>
    <w:rsid w:val="00A114C6"/>
    <w:rsid w:val="00A1163A"/>
    <w:rsid w:val="00A11AC5"/>
    <w:rsid w:val="00A11BC6"/>
    <w:rsid w:val="00A11D5F"/>
    <w:rsid w:val="00A11E9A"/>
    <w:rsid w:val="00A121B0"/>
    <w:rsid w:val="00A12367"/>
    <w:rsid w:val="00A124EF"/>
    <w:rsid w:val="00A1271C"/>
    <w:rsid w:val="00A12A57"/>
    <w:rsid w:val="00A12BF2"/>
    <w:rsid w:val="00A12C60"/>
    <w:rsid w:val="00A12FF3"/>
    <w:rsid w:val="00A13154"/>
    <w:rsid w:val="00A13413"/>
    <w:rsid w:val="00A13448"/>
    <w:rsid w:val="00A13FA4"/>
    <w:rsid w:val="00A14737"/>
    <w:rsid w:val="00A1478E"/>
    <w:rsid w:val="00A1495C"/>
    <w:rsid w:val="00A149E6"/>
    <w:rsid w:val="00A14BD5"/>
    <w:rsid w:val="00A14C95"/>
    <w:rsid w:val="00A14F77"/>
    <w:rsid w:val="00A14F8D"/>
    <w:rsid w:val="00A15090"/>
    <w:rsid w:val="00A1513E"/>
    <w:rsid w:val="00A155BB"/>
    <w:rsid w:val="00A15638"/>
    <w:rsid w:val="00A158DB"/>
    <w:rsid w:val="00A15932"/>
    <w:rsid w:val="00A15F91"/>
    <w:rsid w:val="00A15FBC"/>
    <w:rsid w:val="00A15FD9"/>
    <w:rsid w:val="00A167F5"/>
    <w:rsid w:val="00A168F5"/>
    <w:rsid w:val="00A16AE5"/>
    <w:rsid w:val="00A16DD1"/>
    <w:rsid w:val="00A17500"/>
    <w:rsid w:val="00A202ED"/>
    <w:rsid w:val="00A20A46"/>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DED"/>
    <w:rsid w:val="00A24E85"/>
    <w:rsid w:val="00A24ECF"/>
    <w:rsid w:val="00A25012"/>
    <w:rsid w:val="00A2530D"/>
    <w:rsid w:val="00A25820"/>
    <w:rsid w:val="00A2583C"/>
    <w:rsid w:val="00A25B7A"/>
    <w:rsid w:val="00A25D37"/>
    <w:rsid w:val="00A25E0F"/>
    <w:rsid w:val="00A25FA6"/>
    <w:rsid w:val="00A2609C"/>
    <w:rsid w:val="00A2630F"/>
    <w:rsid w:val="00A265DF"/>
    <w:rsid w:val="00A26770"/>
    <w:rsid w:val="00A26D6D"/>
    <w:rsid w:val="00A26F70"/>
    <w:rsid w:val="00A30449"/>
    <w:rsid w:val="00A305C7"/>
    <w:rsid w:val="00A3082E"/>
    <w:rsid w:val="00A308F5"/>
    <w:rsid w:val="00A309C0"/>
    <w:rsid w:val="00A30CE6"/>
    <w:rsid w:val="00A30E77"/>
    <w:rsid w:val="00A30F5E"/>
    <w:rsid w:val="00A30FF3"/>
    <w:rsid w:val="00A31196"/>
    <w:rsid w:val="00A3119C"/>
    <w:rsid w:val="00A311AD"/>
    <w:rsid w:val="00A317E2"/>
    <w:rsid w:val="00A319B6"/>
    <w:rsid w:val="00A319BC"/>
    <w:rsid w:val="00A31A4A"/>
    <w:rsid w:val="00A31BA1"/>
    <w:rsid w:val="00A31C0A"/>
    <w:rsid w:val="00A31C4C"/>
    <w:rsid w:val="00A31F25"/>
    <w:rsid w:val="00A322D9"/>
    <w:rsid w:val="00A32332"/>
    <w:rsid w:val="00A32737"/>
    <w:rsid w:val="00A32C2C"/>
    <w:rsid w:val="00A32D11"/>
    <w:rsid w:val="00A32EF3"/>
    <w:rsid w:val="00A338DA"/>
    <w:rsid w:val="00A33D39"/>
    <w:rsid w:val="00A33E06"/>
    <w:rsid w:val="00A3404D"/>
    <w:rsid w:val="00A343BC"/>
    <w:rsid w:val="00A348CD"/>
    <w:rsid w:val="00A349C0"/>
    <w:rsid w:val="00A3507F"/>
    <w:rsid w:val="00A354C9"/>
    <w:rsid w:val="00A356FA"/>
    <w:rsid w:val="00A357E2"/>
    <w:rsid w:val="00A35807"/>
    <w:rsid w:val="00A35EE4"/>
    <w:rsid w:val="00A363E2"/>
    <w:rsid w:val="00A3678C"/>
    <w:rsid w:val="00A3721F"/>
    <w:rsid w:val="00A3743F"/>
    <w:rsid w:val="00A376E6"/>
    <w:rsid w:val="00A37984"/>
    <w:rsid w:val="00A37985"/>
    <w:rsid w:val="00A37A31"/>
    <w:rsid w:val="00A37A4B"/>
    <w:rsid w:val="00A37AC9"/>
    <w:rsid w:val="00A37D52"/>
    <w:rsid w:val="00A4006A"/>
    <w:rsid w:val="00A4022B"/>
    <w:rsid w:val="00A4067F"/>
    <w:rsid w:val="00A40A25"/>
    <w:rsid w:val="00A40C24"/>
    <w:rsid w:val="00A40F0D"/>
    <w:rsid w:val="00A41056"/>
    <w:rsid w:val="00A411B6"/>
    <w:rsid w:val="00A4149C"/>
    <w:rsid w:val="00A41F8C"/>
    <w:rsid w:val="00A42132"/>
    <w:rsid w:val="00A42691"/>
    <w:rsid w:val="00A42C1E"/>
    <w:rsid w:val="00A43091"/>
    <w:rsid w:val="00A434DE"/>
    <w:rsid w:val="00A43945"/>
    <w:rsid w:val="00A439D0"/>
    <w:rsid w:val="00A43C8C"/>
    <w:rsid w:val="00A43CE7"/>
    <w:rsid w:val="00A441EA"/>
    <w:rsid w:val="00A445EF"/>
    <w:rsid w:val="00A4466A"/>
    <w:rsid w:val="00A44B0A"/>
    <w:rsid w:val="00A44B23"/>
    <w:rsid w:val="00A44D10"/>
    <w:rsid w:val="00A45397"/>
    <w:rsid w:val="00A453F3"/>
    <w:rsid w:val="00A457CD"/>
    <w:rsid w:val="00A46091"/>
    <w:rsid w:val="00A460E5"/>
    <w:rsid w:val="00A46391"/>
    <w:rsid w:val="00A463BD"/>
    <w:rsid w:val="00A46BE3"/>
    <w:rsid w:val="00A46CF9"/>
    <w:rsid w:val="00A46D4D"/>
    <w:rsid w:val="00A4768D"/>
    <w:rsid w:val="00A4781D"/>
    <w:rsid w:val="00A478AF"/>
    <w:rsid w:val="00A47C29"/>
    <w:rsid w:val="00A50494"/>
    <w:rsid w:val="00A50A0A"/>
    <w:rsid w:val="00A50DA3"/>
    <w:rsid w:val="00A50F89"/>
    <w:rsid w:val="00A51372"/>
    <w:rsid w:val="00A513B8"/>
    <w:rsid w:val="00A51441"/>
    <w:rsid w:val="00A51936"/>
    <w:rsid w:val="00A51CB7"/>
    <w:rsid w:val="00A51F99"/>
    <w:rsid w:val="00A520F2"/>
    <w:rsid w:val="00A52594"/>
    <w:rsid w:val="00A52611"/>
    <w:rsid w:val="00A52C7A"/>
    <w:rsid w:val="00A52DCC"/>
    <w:rsid w:val="00A52DD9"/>
    <w:rsid w:val="00A53144"/>
    <w:rsid w:val="00A53420"/>
    <w:rsid w:val="00A537B2"/>
    <w:rsid w:val="00A53819"/>
    <w:rsid w:val="00A53984"/>
    <w:rsid w:val="00A539D6"/>
    <w:rsid w:val="00A53CB5"/>
    <w:rsid w:val="00A53D29"/>
    <w:rsid w:val="00A53E58"/>
    <w:rsid w:val="00A544FE"/>
    <w:rsid w:val="00A54B3A"/>
    <w:rsid w:val="00A54B42"/>
    <w:rsid w:val="00A54D20"/>
    <w:rsid w:val="00A553F2"/>
    <w:rsid w:val="00A55981"/>
    <w:rsid w:val="00A55AC9"/>
    <w:rsid w:val="00A55D6D"/>
    <w:rsid w:val="00A55FAF"/>
    <w:rsid w:val="00A55FD3"/>
    <w:rsid w:val="00A560E3"/>
    <w:rsid w:val="00A562B5"/>
    <w:rsid w:val="00A56384"/>
    <w:rsid w:val="00A564E8"/>
    <w:rsid w:val="00A568E9"/>
    <w:rsid w:val="00A56EBD"/>
    <w:rsid w:val="00A5756B"/>
    <w:rsid w:val="00A5765C"/>
    <w:rsid w:val="00A6003F"/>
    <w:rsid w:val="00A60644"/>
    <w:rsid w:val="00A60802"/>
    <w:rsid w:val="00A609E3"/>
    <w:rsid w:val="00A60C96"/>
    <w:rsid w:val="00A60D11"/>
    <w:rsid w:val="00A60E69"/>
    <w:rsid w:val="00A60F2C"/>
    <w:rsid w:val="00A613B1"/>
    <w:rsid w:val="00A6173F"/>
    <w:rsid w:val="00A61F7F"/>
    <w:rsid w:val="00A62188"/>
    <w:rsid w:val="00A625ED"/>
    <w:rsid w:val="00A62731"/>
    <w:rsid w:val="00A62C5D"/>
    <w:rsid w:val="00A62CCC"/>
    <w:rsid w:val="00A6311A"/>
    <w:rsid w:val="00A63858"/>
    <w:rsid w:val="00A6386C"/>
    <w:rsid w:val="00A638B5"/>
    <w:rsid w:val="00A638F4"/>
    <w:rsid w:val="00A63D0B"/>
    <w:rsid w:val="00A63DF9"/>
    <w:rsid w:val="00A64025"/>
    <w:rsid w:val="00A6425E"/>
    <w:rsid w:val="00A643BD"/>
    <w:rsid w:val="00A64FFD"/>
    <w:rsid w:val="00A6520F"/>
    <w:rsid w:val="00A65CBE"/>
    <w:rsid w:val="00A65D72"/>
    <w:rsid w:val="00A66663"/>
    <w:rsid w:val="00A669B8"/>
    <w:rsid w:val="00A66D78"/>
    <w:rsid w:val="00A66D9D"/>
    <w:rsid w:val="00A6706E"/>
    <w:rsid w:val="00A671B2"/>
    <w:rsid w:val="00A671F3"/>
    <w:rsid w:val="00A6733E"/>
    <w:rsid w:val="00A67D06"/>
    <w:rsid w:val="00A70829"/>
    <w:rsid w:val="00A70B34"/>
    <w:rsid w:val="00A70BF9"/>
    <w:rsid w:val="00A71583"/>
    <w:rsid w:val="00A71E6A"/>
    <w:rsid w:val="00A71FEF"/>
    <w:rsid w:val="00A722C7"/>
    <w:rsid w:val="00A724D9"/>
    <w:rsid w:val="00A72F92"/>
    <w:rsid w:val="00A733D7"/>
    <w:rsid w:val="00A73689"/>
    <w:rsid w:val="00A73B3F"/>
    <w:rsid w:val="00A73ECE"/>
    <w:rsid w:val="00A740A3"/>
    <w:rsid w:val="00A740B0"/>
    <w:rsid w:val="00A74B08"/>
    <w:rsid w:val="00A74B23"/>
    <w:rsid w:val="00A74C31"/>
    <w:rsid w:val="00A74F2B"/>
    <w:rsid w:val="00A7535E"/>
    <w:rsid w:val="00A7544B"/>
    <w:rsid w:val="00A7561F"/>
    <w:rsid w:val="00A76542"/>
    <w:rsid w:val="00A768A3"/>
    <w:rsid w:val="00A76A57"/>
    <w:rsid w:val="00A76CA6"/>
    <w:rsid w:val="00A76D6A"/>
    <w:rsid w:val="00A76DEE"/>
    <w:rsid w:val="00A76DF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0DBC"/>
    <w:rsid w:val="00A810B2"/>
    <w:rsid w:val="00A8136E"/>
    <w:rsid w:val="00A813EC"/>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353C"/>
    <w:rsid w:val="00A83944"/>
    <w:rsid w:val="00A83F8A"/>
    <w:rsid w:val="00A846F4"/>
    <w:rsid w:val="00A84A27"/>
    <w:rsid w:val="00A84B39"/>
    <w:rsid w:val="00A84DFE"/>
    <w:rsid w:val="00A851BD"/>
    <w:rsid w:val="00A85343"/>
    <w:rsid w:val="00A853A3"/>
    <w:rsid w:val="00A85766"/>
    <w:rsid w:val="00A862BF"/>
    <w:rsid w:val="00A862F6"/>
    <w:rsid w:val="00A863B6"/>
    <w:rsid w:val="00A863E0"/>
    <w:rsid w:val="00A86682"/>
    <w:rsid w:val="00A86835"/>
    <w:rsid w:val="00A86BCC"/>
    <w:rsid w:val="00A86E9A"/>
    <w:rsid w:val="00A86FBA"/>
    <w:rsid w:val="00A87910"/>
    <w:rsid w:val="00A87B77"/>
    <w:rsid w:val="00A90103"/>
    <w:rsid w:val="00A904AC"/>
    <w:rsid w:val="00A90783"/>
    <w:rsid w:val="00A90A42"/>
    <w:rsid w:val="00A90F00"/>
    <w:rsid w:val="00A9113C"/>
    <w:rsid w:val="00A9146B"/>
    <w:rsid w:val="00A9196A"/>
    <w:rsid w:val="00A9308B"/>
    <w:rsid w:val="00A9316B"/>
    <w:rsid w:val="00A93C10"/>
    <w:rsid w:val="00A93C32"/>
    <w:rsid w:val="00A93ED0"/>
    <w:rsid w:val="00A93FDF"/>
    <w:rsid w:val="00A943ED"/>
    <w:rsid w:val="00A9478B"/>
    <w:rsid w:val="00A947C6"/>
    <w:rsid w:val="00A949DB"/>
    <w:rsid w:val="00A95004"/>
    <w:rsid w:val="00A953CC"/>
    <w:rsid w:val="00A95929"/>
    <w:rsid w:val="00A95A5A"/>
    <w:rsid w:val="00A95A83"/>
    <w:rsid w:val="00A95B32"/>
    <w:rsid w:val="00A962A4"/>
    <w:rsid w:val="00A96424"/>
    <w:rsid w:val="00A96456"/>
    <w:rsid w:val="00A969BF"/>
    <w:rsid w:val="00A974BB"/>
    <w:rsid w:val="00A97961"/>
    <w:rsid w:val="00AA0121"/>
    <w:rsid w:val="00AA0268"/>
    <w:rsid w:val="00AA08E3"/>
    <w:rsid w:val="00AA0BC7"/>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EAB"/>
    <w:rsid w:val="00AA4F2E"/>
    <w:rsid w:val="00AA4FC6"/>
    <w:rsid w:val="00AA5911"/>
    <w:rsid w:val="00AA5C21"/>
    <w:rsid w:val="00AA5C4A"/>
    <w:rsid w:val="00AA6367"/>
    <w:rsid w:val="00AA63D2"/>
    <w:rsid w:val="00AA6624"/>
    <w:rsid w:val="00AA6893"/>
    <w:rsid w:val="00AA6AE9"/>
    <w:rsid w:val="00AA6C18"/>
    <w:rsid w:val="00AA7002"/>
    <w:rsid w:val="00AA72CF"/>
    <w:rsid w:val="00AA75F7"/>
    <w:rsid w:val="00AA7A05"/>
    <w:rsid w:val="00AB015C"/>
    <w:rsid w:val="00AB0569"/>
    <w:rsid w:val="00AB06A2"/>
    <w:rsid w:val="00AB0BDF"/>
    <w:rsid w:val="00AB0D93"/>
    <w:rsid w:val="00AB0FB0"/>
    <w:rsid w:val="00AB0FF4"/>
    <w:rsid w:val="00AB103B"/>
    <w:rsid w:val="00AB132C"/>
    <w:rsid w:val="00AB152A"/>
    <w:rsid w:val="00AB157E"/>
    <w:rsid w:val="00AB18C2"/>
    <w:rsid w:val="00AB1FFB"/>
    <w:rsid w:val="00AB2031"/>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066"/>
    <w:rsid w:val="00AB5638"/>
    <w:rsid w:val="00AB5895"/>
    <w:rsid w:val="00AB5B83"/>
    <w:rsid w:val="00AB5FC2"/>
    <w:rsid w:val="00AB6082"/>
    <w:rsid w:val="00AB620A"/>
    <w:rsid w:val="00AB641A"/>
    <w:rsid w:val="00AB6D06"/>
    <w:rsid w:val="00AB7378"/>
    <w:rsid w:val="00AB743B"/>
    <w:rsid w:val="00AB78CD"/>
    <w:rsid w:val="00AB792A"/>
    <w:rsid w:val="00AB797A"/>
    <w:rsid w:val="00AB7E72"/>
    <w:rsid w:val="00AC0202"/>
    <w:rsid w:val="00AC0210"/>
    <w:rsid w:val="00AC0218"/>
    <w:rsid w:val="00AC05BF"/>
    <w:rsid w:val="00AC0DF3"/>
    <w:rsid w:val="00AC1AF7"/>
    <w:rsid w:val="00AC2804"/>
    <w:rsid w:val="00AC29F8"/>
    <w:rsid w:val="00AC329D"/>
    <w:rsid w:val="00AC34BD"/>
    <w:rsid w:val="00AC34F4"/>
    <w:rsid w:val="00AC3E8A"/>
    <w:rsid w:val="00AC45AF"/>
    <w:rsid w:val="00AC4921"/>
    <w:rsid w:val="00AC4C0B"/>
    <w:rsid w:val="00AC4DD0"/>
    <w:rsid w:val="00AC4E36"/>
    <w:rsid w:val="00AC4E83"/>
    <w:rsid w:val="00AC59C2"/>
    <w:rsid w:val="00AC5A23"/>
    <w:rsid w:val="00AC5BB8"/>
    <w:rsid w:val="00AC60E9"/>
    <w:rsid w:val="00AC6671"/>
    <w:rsid w:val="00AC6742"/>
    <w:rsid w:val="00AC6D9E"/>
    <w:rsid w:val="00AC6EEB"/>
    <w:rsid w:val="00AC75A7"/>
    <w:rsid w:val="00AC7B02"/>
    <w:rsid w:val="00AC7E3A"/>
    <w:rsid w:val="00AC7FD0"/>
    <w:rsid w:val="00AD00CD"/>
    <w:rsid w:val="00AD00E6"/>
    <w:rsid w:val="00AD02AF"/>
    <w:rsid w:val="00AD03CF"/>
    <w:rsid w:val="00AD0493"/>
    <w:rsid w:val="00AD0530"/>
    <w:rsid w:val="00AD055C"/>
    <w:rsid w:val="00AD05B1"/>
    <w:rsid w:val="00AD06C3"/>
    <w:rsid w:val="00AD0911"/>
    <w:rsid w:val="00AD0A6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4A3"/>
    <w:rsid w:val="00AD283C"/>
    <w:rsid w:val="00AD2AFB"/>
    <w:rsid w:val="00AD2C41"/>
    <w:rsid w:val="00AD2FF3"/>
    <w:rsid w:val="00AD3371"/>
    <w:rsid w:val="00AD3838"/>
    <w:rsid w:val="00AD3C8E"/>
    <w:rsid w:val="00AD550E"/>
    <w:rsid w:val="00AD59B0"/>
    <w:rsid w:val="00AD5CD6"/>
    <w:rsid w:val="00AD5F2F"/>
    <w:rsid w:val="00AD658E"/>
    <w:rsid w:val="00AD6E7C"/>
    <w:rsid w:val="00AD6FAC"/>
    <w:rsid w:val="00AD752B"/>
    <w:rsid w:val="00AE0A60"/>
    <w:rsid w:val="00AE0FC2"/>
    <w:rsid w:val="00AE13EF"/>
    <w:rsid w:val="00AE1710"/>
    <w:rsid w:val="00AE1A9F"/>
    <w:rsid w:val="00AE1B44"/>
    <w:rsid w:val="00AE1CD8"/>
    <w:rsid w:val="00AE1D35"/>
    <w:rsid w:val="00AE1FB1"/>
    <w:rsid w:val="00AE2723"/>
    <w:rsid w:val="00AE27DE"/>
    <w:rsid w:val="00AE2AEE"/>
    <w:rsid w:val="00AE2C4F"/>
    <w:rsid w:val="00AE30C8"/>
    <w:rsid w:val="00AE44C3"/>
    <w:rsid w:val="00AE4B21"/>
    <w:rsid w:val="00AE4F58"/>
    <w:rsid w:val="00AE5379"/>
    <w:rsid w:val="00AE5975"/>
    <w:rsid w:val="00AE5C10"/>
    <w:rsid w:val="00AE5D9C"/>
    <w:rsid w:val="00AE5EBB"/>
    <w:rsid w:val="00AE6012"/>
    <w:rsid w:val="00AE6095"/>
    <w:rsid w:val="00AE68E2"/>
    <w:rsid w:val="00AE6ADF"/>
    <w:rsid w:val="00AE6E20"/>
    <w:rsid w:val="00AE6E2F"/>
    <w:rsid w:val="00AE6E6F"/>
    <w:rsid w:val="00AE703D"/>
    <w:rsid w:val="00AE7284"/>
    <w:rsid w:val="00AE7480"/>
    <w:rsid w:val="00AE7FED"/>
    <w:rsid w:val="00AF005D"/>
    <w:rsid w:val="00AF041E"/>
    <w:rsid w:val="00AF047A"/>
    <w:rsid w:val="00AF04ED"/>
    <w:rsid w:val="00AF0690"/>
    <w:rsid w:val="00AF0787"/>
    <w:rsid w:val="00AF0B3E"/>
    <w:rsid w:val="00AF1C33"/>
    <w:rsid w:val="00AF1F2C"/>
    <w:rsid w:val="00AF215B"/>
    <w:rsid w:val="00AF21E9"/>
    <w:rsid w:val="00AF2397"/>
    <w:rsid w:val="00AF2C75"/>
    <w:rsid w:val="00AF2D3C"/>
    <w:rsid w:val="00AF3309"/>
    <w:rsid w:val="00AF3608"/>
    <w:rsid w:val="00AF3761"/>
    <w:rsid w:val="00AF379D"/>
    <w:rsid w:val="00AF37E8"/>
    <w:rsid w:val="00AF3810"/>
    <w:rsid w:val="00AF39CE"/>
    <w:rsid w:val="00AF3CD7"/>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392"/>
    <w:rsid w:val="00AF7A9D"/>
    <w:rsid w:val="00B000FF"/>
    <w:rsid w:val="00B0065B"/>
    <w:rsid w:val="00B00F85"/>
    <w:rsid w:val="00B00FBC"/>
    <w:rsid w:val="00B012F4"/>
    <w:rsid w:val="00B014A4"/>
    <w:rsid w:val="00B014D4"/>
    <w:rsid w:val="00B0155A"/>
    <w:rsid w:val="00B015BD"/>
    <w:rsid w:val="00B016B8"/>
    <w:rsid w:val="00B01E79"/>
    <w:rsid w:val="00B01F39"/>
    <w:rsid w:val="00B0200D"/>
    <w:rsid w:val="00B02189"/>
    <w:rsid w:val="00B02B79"/>
    <w:rsid w:val="00B030C6"/>
    <w:rsid w:val="00B0360B"/>
    <w:rsid w:val="00B036B1"/>
    <w:rsid w:val="00B03A5D"/>
    <w:rsid w:val="00B03C90"/>
    <w:rsid w:val="00B03F6E"/>
    <w:rsid w:val="00B0409E"/>
    <w:rsid w:val="00B04BAD"/>
    <w:rsid w:val="00B054EA"/>
    <w:rsid w:val="00B05852"/>
    <w:rsid w:val="00B066D4"/>
    <w:rsid w:val="00B06713"/>
    <w:rsid w:val="00B06BE9"/>
    <w:rsid w:val="00B06C72"/>
    <w:rsid w:val="00B0735F"/>
    <w:rsid w:val="00B0746F"/>
    <w:rsid w:val="00B07D7C"/>
    <w:rsid w:val="00B108C5"/>
    <w:rsid w:val="00B10AF0"/>
    <w:rsid w:val="00B10C85"/>
    <w:rsid w:val="00B117C6"/>
    <w:rsid w:val="00B1193F"/>
    <w:rsid w:val="00B11ADA"/>
    <w:rsid w:val="00B11D5D"/>
    <w:rsid w:val="00B11E41"/>
    <w:rsid w:val="00B11E4E"/>
    <w:rsid w:val="00B12070"/>
    <w:rsid w:val="00B12100"/>
    <w:rsid w:val="00B12889"/>
    <w:rsid w:val="00B12AAA"/>
    <w:rsid w:val="00B12BBB"/>
    <w:rsid w:val="00B13141"/>
    <w:rsid w:val="00B131C7"/>
    <w:rsid w:val="00B131F5"/>
    <w:rsid w:val="00B13276"/>
    <w:rsid w:val="00B13331"/>
    <w:rsid w:val="00B13811"/>
    <w:rsid w:val="00B13B7E"/>
    <w:rsid w:val="00B13E4A"/>
    <w:rsid w:val="00B13E87"/>
    <w:rsid w:val="00B141B3"/>
    <w:rsid w:val="00B1424B"/>
    <w:rsid w:val="00B14BBB"/>
    <w:rsid w:val="00B14BD2"/>
    <w:rsid w:val="00B15036"/>
    <w:rsid w:val="00B15321"/>
    <w:rsid w:val="00B15452"/>
    <w:rsid w:val="00B1593E"/>
    <w:rsid w:val="00B15ABC"/>
    <w:rsid w:val="00B15EAF"/>
    <w:rsid w:val="00B15F9E"/>
    <w:rsid w:val="00B167F5"/>
    <w:rsid w:val="00B16A40"/>
    <w:rsid w:val="00B16BC4"/>
    <w:rsid w:val="00B17440"/>
    <w:rsid w:val="00B175B5"/>
    <w:rsid w:val="00B17A42"/>
    <w:rsid w:val="00B17AA5"/>
    <w:rsid w:val="00B17C02"/>
    <w:rsid w:val="00B17D52"/>
    <w:rsid w:val="00B17F4B"/>
    <w:rsid w:val="00B2040C"/>
    <w:rsid w:val="00B2063E"/>
    <w:rsid w:val="00B20F73"/>
    <w:rsid w:val="00B20FAA"/>
    <w:rsid w:val="00B21AA3"/>
    <w:rsid w:val="00B2219C"/>
    <w:rsid w:val="00B2248F"/>
    <w:rsid w:val="00B22644"/>
    <w:rsid w:val="00B22D32"/>
    <w:rsid w:val="00B22E0A"/>
    <w:rsid w:val="00B22E59"/>
    <w:rsid w:val="00B23038"/>
    <w:rsid w:val="00B23130"/>
    <w:rsid w:val="00B23337"/>
    <w:rsid w:val="00B2450C"/>
    <w:rsid w:val="00B2467D"/>
    <w:rsid w:val="00B24E89"/>
    <w:rsid w:val="00B24FC9"/>
    <w:rsid w:val="00B252D6"/>
    <w:rsid w:val="00B25556"/>
    <w:rsid w:val="00B2592F"/>
    <w:rsid w:val="00B25E48"/>
    <w:rsid w:val="00B25E77"/>
    <w:rsid w:val="00B268FB"/>
    <w:rsid w:val="00B26B92"/>
    <w:rsid w:val="00B26C38"/>
    <w:rsid w:val="00B26FEF"/>
    <w:rsid w:val="00B2771D"/>
    <w:rsid w:val="00B279EA"/>
    <w:rsid w:val="00B30107"/>
    <w:rsid w:val="00B3015C"/>
    <w:rsid w:val="00B307F6"/>
    <w:rsid w:val="00B30B52"/>
    <w:rsid w:val="00B30B7E"/>
    <w:rsid w:val="00B30C5F"/>
    <w:rsid w:val="00B30E80"/>
    <w:rsid w:val="00B31069"/>
    <w:rsid w:val="00B311A2"/>
    <w:rsid w:val="00B3149A"/>
    <w:rsid w:val="00B316D7"/>
    <w:rsid w:val="00B31901"/>
    <w:rsid w:val="00B31A26"/>
    <w:rsid w:val="00B31EBC"/>
    <w:rsid w:val="00B320FF"/>
    <w:rsid w:val="00B32230"/>
    <w:rsid w:val="00B339AB"/>
    <w:rsid w:val="00B33D3B"/>
    <w:rsid w:val="00B33EFA"/>
    <w:rsid w:val="00B3418B"/>
    <w:rsid w:val="00B34709"/>
    <w:rsid w:val="00B35299"/>
    <w:rsid w:val="00B35C88"/>
    <w:rsid w:val="00B35F59"/>
    <w:rsid w:val="00B3642C"/>
    <w:rsid w:val="00B364B0"/>
    <w:rsid w:val="00B3655A"/>
    <w:rsid w:val="00B36703"/>
    <w:rsid w:val="00B3677B"/>
    <w:rsid w:val="00B36785"/>
    <w:rsid w:val="00B368FE"/>
    <w:rsid w:val="00B36AE3"/>
    <w:rsid w:val="00B3709B"/>
    <w:rsid w:val="00B3745E"/>
    <w:rsid w:val="00B375CF"/>
    <w:rsid w:val="00B37873"/>
    <w:rsid w:val="00B379CF"/>
    <w:rsid w:val="00B40176"/>
    <w:rsid w:val="00B406C9"/>
    <w:rsid w:val="00B411AC"/>
    <w:rsid w:val="00B414E5"/>
    <w:rsid w:val="00B41E2B"/>
    <w:rsid w:val="00B41FFD"/>
    <w:rsid w:val="00B420A4"/>
    <w:rsid w:val="00B42565"/>
    <w:rsid w:val="00B42BC5"/>
    <w:rsid w:val="00B42D26"/>
    <w:rsid w:val="00B42F6B"/>
    <w:rsid w:val="00B431BD"/>
    <w:rsid w:val="00B4325E"/>
    <w:rsid w:val="00B43BCC"/>
    <w:rsid w:val="00B43BD4"/>
    <w:rsid w:val="00B43FEC"/>
    <w:rsid w:val="00B440A2"/>
    <w:rsid w:val="00B441F3"/>
    <w:rsid w:val="00B44886"/>
    <w:rsid w:val="00B4553B"/>
    <w:rsid w:val="00B4554E"/>
    <w:rsid w:val="00B4560F"/>
    <w:rsid w:val="00B45904"/>
    <w:rsid w:val="00B45A02"/>
    <w:rsid w:val="00B45C67"/>
    <w:rsid w:val="00B45CF8"/>
    <w:rsid w:val="00B45F54"/>
    <w:rsid w:val="00B46006"/>
    <w:rsid w:val="00B4615D"/>
    <w:rsid w:val="00B4680C"/>
    <w:rsid w:val="00B46B13"/>
    <w:rsid w:val="00B46C25"/>
    <w:rsid w:val="00B46C74"/>
    <w:rsid w:val="00B47259"/>
    <w:rsid w:val="00B47269"/>
    <w:rsid w:val="00B477EB"/>
    <w:rsid w:val="00B47827"/>
    <w:rsid w:val="00B47AAB"/>
    <w:rsid w:val="00B47E81"/>
    <w:rsid w:val="00B47EFD"/>
    <w:rsid w:val="00B5007C"/>
    <w:rsid w:val="00B504DA"/>
    <w:rsid w:val="00B505F4"/>
    <w:rsid w:val="00B5173B"/>
    <w:rsid w:val="00B51CED"/>
    <w:rsid w:val="00B5227A"/>
    <w:rsid w:val="00B52317"/>
    <w:rsid w:val="00B52440"/>
    <w:rsid w:val="00B524F2"/>
    <w:rsid w:val="00B525B4"/>
    <w:rsid w:val="00B52637"/>
    <w:rsid w:val="00B52661"/>
    <w:rsid w:val="00B5274C"/>
    <w:rsid w:val="00B52A21"/>
    <w:rsid w:val="00B52BC1"/>
    <w:rsid w:val="00B52EA0"/>
    <w:rsid w:val="00B52EE5"/>
    <w:rsid w:val="00B5317B"/>
    <w:rsid w:val="00B5324C"/>
    <w:rsid w:val="00B5359A"/>
    <w:rsid w:val="00B53813"/>
    <w:rsid w:val="00B5390D"/>
    <w:rsid w:val="00B53C4D"/>
    <w:rsid w:val="00B53D00"/>
    <w:rsid w:val="00B53D9A"/>
    <w:rsid w:val="00B53E2E"/>
    <w:rsid w:val="00B5444C"/>
    <w:rsid w:val="00B54A6B"/>
    <w:rsid w:val="00B54E16"/>
    <w:rsid w:val="00B55334"/>
    <w:rsid w:val="00B553DE"/>
    <w:rsid w:val="00B5588A"/>
    <w:rsid w:val="00B55B94"/>
    <w:rsid w:val="00B5602E"/>
    <w:rsid w:val="00B5677E"/>
    <w:rsid w:val="00B56CDD"/>
    <w:rsid w:val="00B56D98"/>
    <w:rsid w:val="00B56F6D"/>
    <w:rsid w:val="00B570EE"/>
    <w:rsid w:val="00B57391"/>
    <w:rsid w:val="00B57791"/>
    <w:rsid w:val="00B57840"/>
    <w:rsid w:val="00B57E69"/>
    <w:rsid w:val="00B6055E"/>
    <w:rsid w:val="00B609A0"/>
    <w:rsid w:val="00B60E32"/>
    <w:rsid w:val="00B610FC"/>
    <w:rsid w:val="00B61319"/>
    <w:rsid w:val="00B6174D"/>
    <w:rsid w:val="00B617B7"/>
    <w:rsid w:val="00B622BB"/>
    <w:rsid w:val="00B622D7"/>
    <w:rsid w:val="00B62687"/>
    <w:rsid w:val="00B627F2"/>
    <w:rsid w:val="00B62B13"/>
    <w:rsid w:val="00B62CAC"/>
    <w:rsid w:val="00B62FA3"/>
    <w:rsid w:val="00B632EE"/>
    <w:rsid w:val="00B63364"/>
    <w:rsid w:val="00B63425"/>
    <w:rsid w:val="00B635F0"/>
    <w:rsid w:val="00B637DE"/>
    <w:rsid w:val="00B639BC"/>
    <w:rsid w:val="00B63D0B"/>
    <w:rsid w:val="00B63F83"/>
    <w:rsid w:val="00B645FF"/>
    <w:rsid w:val="00B64646"/>
    <w:rsid w:val="00B64678"/>
    <w:rsid w:val="00B64EF1"/>
    <w:rsid w:val="00B6577F"/>
    <w:rsid w:val="00B65B3F"/>
    <w:rsid w:val="00B663A6"/>
    <w:rsid w:val="00B6681A"/>
    <w:rsid w:val="00B668FD"/>
    <w:rsid w:val="00B66EE3"/>
    <w:rsid w:val="00B67146"/>
    <w:rsid w:val="00B6722E"/>
    <w:rsid w:val="00B67607"/>
    <w:rsid w:val="00B67729"/>
    <w:rsid w:val="00B67809"/>
    <w:rsid w:val="00B67C8A"/>
    <w:rsid w:val="00B70151"/>
    <w:rsid w:val="00B7038F"/>
    <w:rsid w:val="00B7049B"/>
    <w:rsid w:val="00B70AFC"/>
    <w:rsid w:val="00B70C99"/>
    <w:rsid w:val="00B70F0C"/>
    <w:rsid w:val="00B70F0F"/>
    <w:rsid w:val="00B71840"/>
    <w:rsid w:val="00B71B2C"/>
    <w:rsid w:val="00B71CD0"/>
    <w:rsid w:val="00B7216E"/>
    <w:rsid w:val="00B721C1"/>
    <w:rsid w:val="00B722E2"/>
    <w:rsid w:val="00B7237B"/>
    <w:rsid w:val="00B72525"/>
    <w:rsid w:val="00B7295A"/>
    <w:rsid w:val="00B72C53"/>
    <w:rsid w:val="00B72CB5"/>
    <w:rsid w:val="00B72FB8"/>
    <w:rsid w:val="00B73149"/>
    <w:rsid w:val="00B73154"/>
    <w:rsid w:val="00B7315B"/>
    <w:rsid w:val="00B731FE"/>
    <w:rsid w:val="00B7387D"/>
    <w:rsid w:val="00B738B5"/>
    <w:rsid w:val="00B73E3F"/>
    <w:rsid w:val="00B73E47"/>
    <w:rsid w:val="00B7405B"/>
    <w:rsid w:val="00B742B7"/>
    <w:rsid w:val="00B74755"/>
    <w:rsid w:val="00B74A4E"/>
    <w:rsid w:val="00B74B99"/>
    <w:rsid w:val="00B74ECD"/>
    <w:rsid w:val="00B74FFD"/>
    <w:rsid w:val="00B75151"/>
    <w:rsid w:val="00B75217"/>
    <w:rsid w:val="00B75370"/>
    <w:rsid w:val="00B75CA3"/>
    <w:rsid w:val="00B75D76"/>
    <w:rsid w:val="00B76074"/>
    <w:rsid w:val="00B76223"/>
    <w:rsid w:val="00B76283"/>
    <w:rsid w:val="00B76A77"/>
    <w:rsid w:val="00B76B5B"/>
    <w:rsid w:val="00B775A2"/>
    <w:rsid w:val="00B77823"/>
    <w:rsid w:val="00B77E22"/>
    <w:rsid w:val="00B77E76"/>
    <w:rsid w:val="00B800A3"/>
    <w:rsid w:val="00B80FE9"/>
    <w:rsid w:val="00B81017"/>
    <w:rsid w:val="00B81147"/>
    <w:rsid w:val="00B81293"/>
    <w:rsid w:val="00B815ED"/>
    <w:rsid w:val="00B81CB9"/>
    <w:rsid w:val="00B820CA"/>
    <w:rsid w:val="00B820F0"/>
    <w:rsid w:val="00B823CF"/>
    <w:rsid w:val="00B8262C"/>
    <w:rsid w:val="00B826AE"/>
    <w:rsid w:val="00B828A5"/>
    <w:rsid w:val="00B82CE6"/>
    <w:rsid w:val="00B82DA5"/>
    <w:rsid w:val="00B83046"/>
    <w:rsid w:val="00B83323"/>
    <w:rsid w:val="00B8338B"/>
    <w:rsid w:val="00B83396"/>
    <w:rsid w:val="00B83C1E"/>
    <w:rsid w:val="00B84198"/>
    <w:rsid w:val="00B85392"/>
    <w:rsid w:val="00B8569B"/>
    <w:rsid w:val="00B85863"/>
    <w:rsid w:val="00B85B20"/>
    <w:rsid w:val="00B85CED"/>
    <w:rsid w:val="00B85D54"/>
    <w:rsid w:val="00B86096"/>
    <w:rsid w:val="00B864B6"/>
    <w:rsid w:val="00B864F6"/>
    <w:rsid w:val="00B86585"/>
    <w:rsid w:val="00B86699"/>
    <w:rsid w:val="00B86BAC"/>
    <w:rsid w:val="00B871E9"/>
    <w:rsid w:val="00B87289"/>
    <w:rsid w:val="00B879C3"/>
    <w:rsid w:val="00B87B03"/>
    <w:rsid w:val="00B87F32"/>
    <w:rsid w:val="00B87F6D"/>
    <w:rsid w:val="00B90146"/>
    <w:rsid w:val="00B908BC"/>
    <w:rsid w:val="00B909E2"/>
    <w:rsid w:val="00B90A53"/>
    <w:rsid w:val="00B90BC3"/>
    <w:rsid w:val="00B90E8B"/>
    <w:rsid w:val="00B90F39"/>
    <w:rsid w:val="00B910F9"/>
    <w:rsid w:val="00B91E50"/>
    <w:rsid w:val="00B91FA7"/>
    <w:rsid w:val="00B921E4"/>
    <w:rsid w:val="00B92206"/>
    <w:rsid w:val="00B9230F"/>
    <w:rsid w:val="00B92320"/>
    <w:rsid w:val="00B92372"/>
    <w:rsid w:val="00B92750"/>
    <w:rsid w:val="00B92BC8"/>
    <w:rsid w:val="00B92CDE"/>
    <w:rsid w:val="00B92D15"/>
    <w:rsid w:val="00B93452"/>
    <w:rsid w:val="00B93512"/>
    <w:rsid w:val="00B93521"/>
    <w:rsid w:val="00B937EC"/>
    <w:rsid w:val="00B93A9A"/>
    <w:rsid w:val="00B93C06"/>
    <w:rsid w:val="00B93D6C"/>
    <w:rsid w:val="00B946D9"/>
    <w:rsid w:val="00B9485D"/>
    <w:rsid w:val="00B94FA7"/>
    <w:rsid w:val="00B9507A"/>
    <w:rsid w:val="00B950A8"/>
    <w:rsid w:val="00B9584A"/>
    <w:rsid w:val="00B95A41"/>
    <w:rsid w:val="00B95BD2"/>
    <w:rsid w:val="00B95BD6"/>
    <w:rsid w:val="00B96007"/>
    <w:rsid w:val="00B96269"/>
    <w:rsid w:val="00B962D3"/>
    <w:rsid w:val="00B96407"/>
    <w:rsid w:val="00B96468"/>
    <w:rsid w:val="00B96AEA"/>
    <w:rsid w:val="00B96FB0"/>
    <w:rsid w:val="00B977D0"/>
    <w:rsid w:val="00B97810"/>
    <w:rsid w:val="00B97B06"/>
    <w:rsid w:val="00B97BC3"/>
    <w:rsid w:val="00B97F6F"/>
    <w:rsid w:val="00B97FE9"/>
    <w:rsid w:val="00BA001D"/>
    <w:rsid w:val="00BA0360"/>
    <w:rsid w:val="00BA0369"/>
    <w:rsid w:val="00BA12DD"/>
    <w:rsid w:val="00BA155C"/>
    <w:rsid w:val="00BA16DC"/>
    <w:rsid w:val="00BA17E7"/>
    <w:rsid w:val="00BA1C8A"/>
    <w:rsid w:val="00BA1CFA"/>
    <w:rsid w:val="00BA26A3"/>
    <w:rsid w:val="00BA26D9"/>
    <w:rsid w:val="00BA3926"/>
    <w:rsid w:val="00BA392C"/>
    <w:rsid w:val="00BA3AC2"/>
    <w:rsid w:val="00BA3CD9"/>
    <w:rsid w:val="00BA3FAE"/>
    <w:rsid w:val="00BA4203"/>
    <w:rsid w:val="00BA44E8"/>
    <w:rsid w:val="00BA4575"/>
    <w:rsid w:val="00BA4F09"/>
    <w:rsid w:val="00BA5077"/>
    <w:rsid w:val="00BA543E"/>
    <w:rsid w:val="00BA5453"/>
    <w:rsid w:val="00BA597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09"/>
    <w:rsid w:val="00BB1BA7"/>
    <w:rsid w:val="00BB228F"/>
    <w:rsid w:val="00BB2479"/>
    <w:rsid w:val="00BB28ED"/>
    <w:rsid w:val="00BB2A0F"/>
    <w:rsid w:val="00BB355C"/>
    <w:rsid w:val="00BB372C"/>
    <w:rsid w:val="00BB3B82"/>
    <w:rsid w:val="00BB3CDD"/>
    <w:rsid w:val="00BB3D23"/>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7B1"/>
    <w:rsid w:val="00BC002B"/>
    <w:rsid w:val="00BC07E6"/>
    <w:rsid w:val="00BC0849"/>
    <w:rsid w:val="00BC0B11"/>
    <w:rsid w:val="00BC0B4B"/>
    <w:rsid w:val="00BC0F9D"/>
    <w:rsid w:val="00BC1B87"/>
    <w:rsid w:val="00BC1BA9"/>
    <w:rsid w:val="00BC1CB9"/>
    <w:rsid w:val="00BC1DEC"/>
    <w:rsid w:val="00BC279E"/>
    <w:rsid w:val="00BC2892"/>
    <w:rsid w:val="00BC2935"/>
    <w:rsid w:val="00BC2D25"/>
    <w:rsid w:val="00BC2EF8"/>
    <w:rsid w:val="00BC30C7"/>
    <w:rsid w:val="00BC3BBA"/>
    <w:rsid w:val="00BC3D7B"/>
    <w:rsid w:val="00BC40CA"/>
    <w:rsid w:val="00BC41DE"/>
    <w:rsid w:val="00BC4209"/>
    <w:rsid w:val="00BC4273"/>
    <w:rsid w:val="00BC441F"/>
    <w:rsid w:val="00BC49AA"/>
    <w:rsid w:val="00BC49B6"/>
    <w:rsid w:val="00BC49C6"/>
    <w:rsid w:val="00BC4E65"/>
    <w:rsid w:val="00BC5110"/>
    <w:rsid w:val="00BC5346"/>
    <w:rsid w:val="00BC55CC"/>
    <w:rsid w:val="00BC5661"/>
    <w:rsid w:val="00BC5802"/>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8F1"/>
    <w:rsid w:val="00BD1B09"/>
    <w:rsid w:val="00BD1BB7"/>
    <w:rsid w:val="00BD1F8B"/>
    <w:rsid w:val="00BD202B"/>
    <w:rsid w:val="00BD26ED"/>
    <w:rsid w:val="00BD275C"/>
    <w:rsid w:val="00BD2A0B"/>
    <w:rsid w:val="00BD2A49"/>
    <w:rsid w:val="00BD2ED8"/>
    <w:rsid w:val="00BD2FC1"/>
    <w:rsid w:val="00BD3289"/>
    <w:rsid w:val="00BD3338"/>
    <w:rsid w:val="00BD34BC"/>
    <w:rsid w:val="00BD3A39"/>
    <w:rsid w:val="00BD3DF5"/>
    <w:rsid w:val="00BD40BF"/>
    <w:rsid w:val="00BD46F3"/>
    <w:rsid w:val="00BD4931"/>
    <w:rsid w:val="00BD4BCC"/>
    <w:rsid w:val="00BD4C54"/>
    <w:rsid w:val="00BD501A"/>
    <w:rsid w:val="00BD5468"/>
    <w:rsid w:val="00BD5C68"/>
    <w:rsid w:val="00BD604B"/>
    <w:rsid w:val="00BD6183"/>
    <w:rsid w:val="00BD6591"/>
    <w:rsid w:val="00BD659D"/>
    <w:rsid w:val="00BD6C09"/>
    <w:rsid w:val="00BD6D2D"/>
    <w:rsid w:val="00BD72B3"/>
    <w:rsid w:val="00BD74A7"/>
    <w:rsid w:val="00BD7999"/>
    <w:rsid w:val="00BD7AB6"/>
    <w:rsid w:val="00BD7DE3"/>
    <w:rsid w:val="00BD7E8D"/>
    <w:rsid w:val="00BE010F"/>
    <w:rsid w:val="00BE0882"/>
    <w:rsid w:val="00BE0906"/>
    <w:rsid w:val="00BE0BFF"/>
    <w:rsid w:val="00BE0E0F"/>
    <w:rsid w:val="00BE120F"/>
    <w:rsid w:val="00BE1212"/>
    <w:rsid w:val="00BE133C"/>
    <w:rsid w:val="00BE180F"/>
    <w:rsid w:val="00BE1AE2"/>
    <w:rsid w:val="00BE1B91"/>
    <w:rsid w:val="00BE21A4"/>
    <w:rsid w:val="00BE21E7"/>
    <w:rsid w:val="00BE223F"/>
    <w:rsid w:val="00BE2354"/>
    <w:rsid w:val="00BE23EF"/>
    <w:rsid w:val="00BE2565"/>
    <w:rsid w:val="00BE25F2"/>
    <w:rsid w:val="00BE2EEF"/>
    <w:rsid w:val="00BE3041"/>
    <w:rsid w:val="00BE3124"/>
    <w:rsid w:val="00BE39B8"/>
    <w:rsid w:val="00BE3B1C"/>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5C9F"/>
    <w:rsid w:val="00BE67D3"/>
    <w:rsid w:val="00BE6836"/>
    <w:rsid w:val="00BE68BD"/>
    <w:rsid w:val="00BE6C44"/>
    <w:rsid w:val="00BE6E8C"/>
    <w:rsid w:val="00BE7161"/>
    <w:rsid w:val="00BE72AF"/>
    <w:rsid w:val="00BE7681"/>
    <w:rsid w:val="00BE7884"/>
    <w:rsid w:val="00BE78B9"/>
    <w:rsid w:val="00BE7A4B"/>
    <w:rsid w:val="00BF04EB"/>
    <w:rsid w:val="00BF0518"/>
    <w:rsid w:val="00BF0980"/>
    <w:rsid w:val="00BF09C7"/>
    <w:rsid w:val="00BF0B14"/>
    <w:rsid w:val="00BF0C9F"/>
    <w:rsid w:val="00BF0E98"/>
    <w:rsid w:val="00BF0FD8"/>
    <w:rsid w:val="00BF178F"/>
    <w:rsid w:val="00BF1A35"/>
    <w:rsid w:val="00BF1CCE"/>
    <w:rsid w:val="00BF1E82"/>
    <w:rsid w:val="00BF218F"/>
    <w:rsid w:val="00BF2461"/>
    <w:rsid w:val="00BF25FC"/>
    <w:rsid w:val="00BF2E71"/>
    <w:rsid w:val="00BF2F3E"/>
    <w:rsid w:val="00BF3335"/>
    <w:rsid w:val="00BF3340"/>
    <w:rsid w:val="00BF37B3"/>
    <w:rsid w:val="00BF3B2C"/>
    <w:rsid w:val="00BF3D86"/>
    <w:rsid w:val="00BF3E55"/>
    <w:rsid w:val="00BF3E78"/>
    <w:rsid w:val="00BF42B9"/>
    <w:rsid w:val="00BF4654"/>
    <w:rsid w:val="00BF47D6"/>
    <w:rsid w:val="00BF4816"/>
    <w:rsid w:val="00BF4E96"/>
    <w:rsid w:val="00BF4FF6"/>
    <w:rsid w:val="00BF519C"/>
    <w:rsid w:val="00BF5528"/>
    <w:rsid w:val="00BF5569"/>
    <w:rsid w:val="00BF5F0A"/>
    <w:rsid w:val="00BF6098"/>
    <w:rsid w:val="00BF60E6"/>
    <w:rsid w:val="00BF636D"/>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667"/>
    <w:rsid w:val="00C01A16"/>
    <w:rsid w:val="00C01AAC"/>
    <w:rsid w:val="00C01F38"/>
    <w:rsid w:val="00C02028"/>
    <w:rsid w:val="00C02147"/>
    <w:rsid w:val="00C0216B"/>
    <w:rsid w:val="00C021AE"/>
    <w:rsid w:val="00C02393"/>
    <w:rsid w:val="00C0255B"/>
    <w:rsid w:val="00C028E8"/>
    <w:rsid w:val="00C029F2"/>
    <w:rsid w:val="00C02FCE"/>
    <w:rsid w:val="00C03731"/>
    <w:rsid w:val="00C0390D"/>
    <w:rsid w:val="00C04363"/>
    <w:rsid w:val="00C043C9"/>
    <w:rsid w:val="00C04927"/>
    <w:rsid w:val="00C0535A"/>
    <w:rsid w:val="00C05818"/>
    <w:rsid w:val="00C05B38"/>
    <w:rsid w:val="00C05B86"/>
    <w:rsid w:val="00C06247"/>
    <w:rsid w:val="00C066CA"/>
    <w:rsid w:val="00C06951"/>
    <w:rsid w:val="00C06BE2"/>
    <w:rsid w:val="00C07342"/>
    <w:rsid w:val="00C07DCB"/>
    <w:rsid w:val="00C07DD0"/>
    <w:rsid w:val="00C10831"/>
    <w:rsid w:val="00C10F01"/>
    <w:rsid w:val="00C10FCD"/>
    <w:rsid w:val="00C111A1"/>
    <w:rsid w:val="00C12105"/>
    <w:rsid w:val="00C125F5"/>
    <w:rsid w:val="00C126B6"/>
    <w:rsid w:val="00C12759"/>
    <w:rsid w:val="00C12942"/>
    <w:rsid w:val="00C129DE"/>
    <w:rsid w:val="00C12AC0"/>
    <w:rsid w:val="00C12ACC"/>
    <w:rsid w:val="00C12DCE"/>
    <w:rsid w:val="00C13031"/>
    <w:rsid w:val="00C13093"/>
    <w:rsid w:val="00C13734"/>
    <w:rsid w:val="00C13D56"/>
    <w:rsid w:val="00C13DD4"/>
    <w:rsid w:val="00C1405C"/>
    <w:rsid w:val="00C140E0"/>
    <w:rsid w:val="00C1424D"/>
    <w:rsid w:val="00C1452B"/>
    <w:rsid w:val="00C145C7"/>
    <w:rsid w:val="00C1537A"/>
    <w:rsid w:val="00C1540A"/>
    <w:rsid w:val="00C1548A"/>
    <w:rsid w:val="00C15FB8"/>
    <w:rsid w:val="00C15FBE"/>
    <w:rsid w:val="00C16672"/>
    <w:rsid w:val="00C168B2"/>
    <w:rsid w:val="00C169C2"/>
    <w:rsid w:val="00C16B84"/>
    <w:rsid w:val="00C1707E"/>
    <w:rsid w:val="00C17431"/>
    <w:rsid w:val="00C175F2"/>
    <w:rsid w:val="00C17942"/>
    <w:rsid w:val="00C1795B"/>
    <w:rsid w:val="00C179E6"/>
    <w:rsid w:val="00C17B51"/>
    <w:rsid w:val="00C17C40"/>
    <w:rsid w:val="00C17CE1"/>
    <w:rsid w:val="00C17CF9"/>
    <w:rsid w:val="00C20097"/>
    <w:rsid w:val="00C20158"/>
    <w:rsid w:val="00C20369"/>
    <w:rsid w:val="00C204A8"/>
    <w:rsid w:val="00C20CBA"/>
    <w:rsid w:val="00C20DAE"/>
    <w:rsid w:val="00C20EC2"/>
    <w:rsid w:val="00C210C2"/>
    <w:rsid w:val="00C21146"/>
    <w:rsid w:val="00C2156C"/>
    <w:rsid w:val="00C21A0A"/>
    <w:rsid w:val="00C21E30"/>
    <w:rsid w:val="00C22278"/>
    <w:rsid w:val="00C2245D"/>
    <w:rsid w:val="00C22938"/>
    <w:rsid w:val="00C22EEC"/>
    <w:rsid w:val="00C23006"/>
    <w:rsid w:val="00C2300D"/>
    <w:rsid w:val="00C23090"/>
    <w:rsid w:val="00C233FD"/>
    <w:rsid w:val="00C23527"/>
    <w:rsid w:val="00C23713"/>
    <w:rsid w:val="00C237EE"/>
    <w:rsid w:val="00C23B06"/>
    <w:rsid w:val="00C23BF7"/>
    <w:rsid w:val="00C23CEB"/>
    <w:rsid w:val="00C23E99"/>
    <w:rsid w:val="00C2404A"/>
    <w:rsid w:val="00C24160"/>
    <w:rsid w:val="00C244D8"/>
    <w:rsid w:val="00C246D6"/>
    <w:rsid w:val="00C25674"/>
    <w:rsid w:val="00C25783"/>
    <w:rsid w:val="00C25A9D"/>
    <w:rsid w:val="00C25C0D"/>
    <w:rsid w:val="00C25D61"/>
    <w:rsid w:val="00C25F3D"/>
    <w:rsid w:val="00C25F7F"/>
    <w:rsid w:val="00C2604F"/>
    <w:rsid w:val="00C26929"/>
    <w:rsid w:val="00C269F2"/>
    <w:rsid w:val="00C26BB6"/>
    <w:rsid w:val="00C27466"/>
    <w:rsid w:val="00C27C9F"/>
    <w:rsid w:val="00C27D9B"/>
    <w:rsid w:val="00C3018A"/>
    <w:rsid w:val="00C305B8"/>
    <w:rsid w:val="00C307FE"/>
    <w:rsid w:val="00C30A93"/>
    <w:rsid w:val="00C30ABC"/>
    <w:rsid w:val="00C30B7F"/>
    <w:rsid w:val="00C30C0A"/>
    <w:rsid w:val="00C30D4B"/>
    <w:rsid w:val="00C310FD"/>
    <w:rsid w:val="00C31802"/>
    <w:rsid w:val="00C31EE5"/>
    <w:rsid w:val="00C322C9"/>
    <w:rsid w:val="00C322E5"/>
    <w:rsid w:val="00C32861"/>
    <w:rsid w:val="00C32E68"/>
    <w:rsid w:val="00C3312E"/>
    <w:rsid w:val="00C33512"/>
    <w:rsid w:val="00C33749"/>
    <w:rsid w:val="00C33797"/>
    <w:rsid w:val="00C33B9A"/>
    <w:rsid w:val="00C3469F"/>
    <w:rsid w:val="00C3474B"/>
    <w:rsid w:val="00C34A6C"/>
    <w:rsid w:val="00C34AAE"/>
    <w:rsid w:val="00C34AEC"/>
    <w:rsid w:val="00C34B7B"/>
    <w:rsid w:val="00C34BDB"/>
    <w:rsid w:val="00C34C62"/>
    <w:rsid w:val="00C358B7"/>
    <w:rsid w:val="00C3590E"/>
    <w:rsid w:val="00C35AC4"/>
    <w:rsid w:val="00C35AED"/>
    <w:rsid w:val="00C35B58"/>
    <w:rsid w:val="00C35C6F"/>
    <w:rsid w:val="00C35E80"/>
    <w:rsid w:val="00C35EF2"/>
    <w:rsid w:val="00C35FA6"/>
    <w:rsid w:val="00C364C5"/>
    <w:rsid w:val="00C36739"/>
    <w:rsid w:val="00C3685E"/>
    <w:rsid w:val="00C36F1C"/>
    <w:rsid w:val="00C370E9"/>
    <w:rsid w:val="00C37A99"/>
    <w:rsid w:val="00C37F12"/>
    <w:rsid w:val="00C37F2D"/>
    <w:rsid w:val="00C37FC1"/>
    <w:rsid w:val="00C400D0"/>
    <w:rsid w:val="00C40489"/>
    <w:rsid w:val="00C40C0E"/>
    <w:rsid w:val="00C40C30"/>
    <w:rsid w:val="00C40D00"/>
    <w:rsid w:val="00C410E9"/>
    <w:rsid w:val="00C413CB"/>
    <w:rsid w:val="00C41460"/>
    <w:rsid w:val="00C41C47"/>
    <w:rsid w:val="00C42143"/>
    <w:rsid w:val="00C42912"/>
    <w:rsid w:val="00C42A1F"/>
    <w:rsid w:val="00C42B0F"/>
    <w:rsid w:val="00C42B2F"/>
    <w:rsid w:val="00C42C26"/>
    <w:rsid w:val="00C43557"/>
    <w:rsid w:val="00C43690"/>
    <w:rsid w:val="00C43711"/>
    <w:rsid w:val="00C43A0A"/>
    <w:rsid w:val="00C43BFE"/>
    <w:rsid w:val="00C43DE6"/>
    <w:rsid w:val="00C43FA6"/>
    <w:rsid w:val="00C44018"/>
    <w:rsid w:val="00C44050"/>
    <w:rsid w:val="00C442B6"/>
    <w:rsid w:val="00C45077"/>
    <w:rsid w:val="00C4526D"/>
    <w:rsid w:val="00C453C1"/>
    <w:rsid w:val="00C454D4"/>
    <w:rsid w:val="00C45545"/>
    <w:rsid w:val="00C45B73"/>
    <w:rsid w:val="00C45C2F"/>
    <w:rsid w:val="00C45E22"/>
    <w:rsid w:val="00C45F38"/>
    <w:rsid w:val="00C4608B"/>
    <w:rsid w:val="00C46AF2"/>
    <w:rsid w:val="00C46EB8"/>
    <w:rsid w:val="00C4715D"/>
    <w:rsid w:val="00C47193"/>
    <w:rsid w:val="00C471B9"/>
    <w:rsid w:val="00C47786"/>
    <w:rsid w:val="00C477D1"/>
    <w:rsid w:val="00C47993"/>
    <w:rsid w:val="00C479E4"/>
    <w:rsid w:val="00C47C63"/>
    <w:rsid w:val="00C50102"/>
    <w:rsid w:val="00C50262"/>
    <w:rsid w:val="00C502BC"/>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319A"/>
    <w:rsid w:val="00C53460"/>
    <w:rsid w:val="00C5393E"/>
    <w:rsid w:val="00C53977"/>
    <w:rsid w:val="00C53DCD"/>
    <w:rsid w:val="00C5409B"/>
    <w:rsid w:val="00C54729"/>
    <w:rsid w:val="00C54BEA"/>
    <w:rsid w:val="00C54D15"/>
    <w:rsid w:val="00C54FE0"/>
    <w:rsid w:val="00C55629"/>
    <w:rsid w:val="00C55713"/>
    <w:rsid w:val="00C55BEB"/>
    <w:rsid w:val="00C55C4E"/>
    <w:rsid w:val="00C55EC3"/>
    <w:rsid w:val="00C55FA4"/>
    <w:rsid w:val="00C564CB"/>
    <w:rsid w:val="00C567F4"/>
    <w:rsid w:val="00C568EE"/>
    <w:rsid w:val="00C56C9D"/>
    <w:rsid w:val="00C56CE0"/>
    <w:rsid w:val="00C57269"/>
    <w:rsid w:val="00C57377"/>
    <w:rsid w:val="00C574BF"/>
    <w:rsid w:val="00C5758D"/>
    <w:rsid w:val="00C575D8"/>
    <w:rsid w:val="00C5763C"/>
    <w:rsid w:val="00C57876"/>
    <w:rsid w:val="00C604D4"/>
    <w:rsid w:val="00C604DC"/>
    <w:rsid w:val="00C60556"/>
    <w:rsid w:val="00C609ED"/>
    <w:rsid w:val="00C60B5C"/>
    <w:rsid w:val="00C60B8C"/>
    <w:rsid w:val="00C60BCA"/>
    <w:rsid w:val="00C60CD5"/>
    <w:rsid w:val="00C610A7"/>
    <w:rsid w:val="00C6137B"/>
    <w:rsid w:val="00C6163F"/>
    <w:rsid w:val="00C61D25"/>
    <w:rsid w:val="00C61F65"/>
    <w:rsid w:val="00C62028"/>
    <w:rsid w:val="00C6231D"/>
    <w:rsid w:val="00C62973"/>
    <w:rsid w:val="00C62A23"/>
    <w:rsid w:val="00C62D85"/>
    <w:rsid w:val="00C63094"/>
    <w:rsid w:val="00C635F3"/>
    <w:rsid w:val="00C6376A"/>
    <w:rsid w:val="00C63A15"/>
    <w:rsid w:val="00C63F92"/>
    <w:rsid w:val="00C646DB"/>
    <w:rsid w:val="00C64A67"/>
    <w:rsid w:val="00C64FA6"/>
    <w:rsid w:val="00C64FBF"/>
    <w:rsid w:val="00C65323"/>
    <w:rsid w:val="00C6545D"/>
    <w:rsid w:val="00C65585"/>
    <w:rsid w:val="00C656B5"/>
    <w:rsid w:val="00C658DD"/>
    <w:rsid w:val="00C65930"/>
    <w:rsid w:val="00C65A63"/>
    <w:rsid w:val="00C65A98"/>
    <w:rsid w:val="00C65C6C"/>
    <w:rsid w:val="00C65F4D"/>
    <w:rsid w:val="00C65FBD"/>
    <w:rsid w:val="00C67146"/>
    <w:rsid w:val="00C671CC"/>
    <w:rsid w:val="00C67501"/>
    <w:rsid w:val="00C67758"/>
    <w:rsid w:val="00C678B7"/>
    <w:rsid w:val="00C67AAB"/>
    <w:rsid w:val="00C67E2E"/>
    <w:rsid w:val="00C70082"/>
    <w:rsid w:val="00C70236"/>
    <w:rsid w:val="00C70250"/>
    <w:rsid w:val="00C7051A"/>
    <w:rsid w:val="00C707EA"/>
    <w:rsid w:val="00C70A5C"/>
    <w:rsid w:val="00C70BC8"/>
    <w:rsid w:val="00C70BFA"/>
    <w:rsid w:val="00C71975"/>
    <w:rsid w:val="00C71CC7"/>
    <w:rsid w:val="00C71D5D"/>
    <w:rsid w:val="00C72141"/>
    <w:rsid w:val="00C72554"/>
    <w:rsid w:val="00C72AC5"/>
    <w:rsid w:val="00C72B46"/>
    <w:rsid w:val="00C72C64"/>
    <w:rsid w:val="00C7325E"/>
    <w:rsid w:val="00C73398"/>
    <w:rsid w:val="00C735B9"/>
    <w:rsid w:val="00C73C95"/>
    <w:rsid w:val="00C7452A"/>
    <w:rsid w:val="00C749C9"/>
    <w:rsid w:val="00C74C29"/>
    <w:rsid w:val="00C74F12"/>
    <w:rsid w:val="00C75284"/>
    <w:rsid w:val="00C75367"/>
    <w:rsid w:val="00C75518"/>
    <w:rsid w:val="00C75896"/>
    <w:rsid w:val="00C75A36"/>
    <w:rsid w:val="00C76132"/>
    <w:rsid w:val="00C76373"/>
    <w:rsid w:val="00C76C8D"/>
    <w:rsid w:val="00C76C9E"/>
    <w:rsid w:val="00C76DCA"/>
    <w:rsid w:val="00C76EAE"/>
    <w:rsid w:val="00C7714F"/>
    <w:rsid w:val="00C77152"/>
    <w:rsid w:val="00C77366"/>
    <w:rsid w:val="00C77A33"/>
    <w:rsid w:val="00C77B1D"/>
    <w:rsid w:val="00C800AF"/>
    <w:rsid w:val="00C801C9"/>
    <w:rsid w:val="00C8041C"/>
    <w:rsid w:val="00C80588"/>
    <w:rsid w:val="00C8078B"/>
    <w:rsid w:val="00C8106E"/>
    <w:rsid w:val="00C81B61"/>
    <w:rsid w:val="00C81CCF"/>
    <w:rsid w:val="00C8234F"/>
    <w:rsid w:val="00C826BE"/>
    <w:rsid w:val="00C827B4"/>
    <w:rsid w:val="00C82D1F"/>
    <w:rsid w:val="00C82D95"/>
    <w:rsid w:val="00C82E46"/>
    <w:rsid w:val="00C833D1"/>
    <w:rsid w:val="00C834F0"/>
    <w:rsid w:val="00C83644"/>
    <w:rsid w:val="00C8390E"/>
    <w:rsid w:val="00C8396A"/>
    <w:rsid w:val="00C83AF2"/>
    <w:rsid w:val="00C83B15"/>
    <w:rsid w:val="00C84247"/>
    <w:rsid w:val="00C842DF"/>
    <w:rsid w:val="00C84696"/>
    <w:rsid w:val="00C84750"/>
    <w:rsid w:val="00C8496A"/>
    <w:rsid w:val="00C8501B"/>
    <w:rsid w:val="00C857E2"/>
    <w:rsid w:val="00C85A2E"/>
    <w:rsid w:val="00C85DC3"/>
    <w:rsid w:val="00C861A6"/>
    <w:rsid w:val="00C8670F"/>
    <w:rsid w:val="00C86950"/>
    <w:rsid w:val="00C86CC9"/>
    <w:rsid w:val="00C86FD9"/>
    <w:rsid w:val="00C8717D"/>
    <w:rsid w:val="00C872E1"/>
    <w:rsid w:val="00C876B2"/>
    <w:rsid w:val="00C87758"/>
    <w:rsid w:val="00C87876"/>
    <w:rsid w:val="00C87A3F"/>
    <w:rsid w:val="00C90135"/>
    <w:rsid w:val="00C90337"/>
    <w:rsid w:val="00C90428"/>
    <w:rsid w:val="00C904D6"/>
    <w:rsid w:val="00C905C7"/>
    <w:rsid w:val="00C90730"/>
    <w:rsid w:val="00C91217"/>
    <w:rsid w:val="00C915D6"/>
    <w:rsid w:val="00C91A09"/>
    <w:rsid w:val="00C92332"/>
    <w:rsid w:val="00C92804"/>
    <w:rsid w:val="00C9281B"/>
    <w:rsid w:val="00C92CCE"/>
    <w:rsid w:val="00C92EFB"/>
    <w:rsid w:val="00C9320F"/>
    <w:rsid w:val="00C93B58"/>
    <w:rsid w:val="00C93EFA"/>
    <w:rsid w:val="00C9412E"/>
    <w:rsid w:val="00C94657"/>
    <w:rsid w:val="00C9479E"/>
    <w:rsid w:val="00C94955"/>
    <w:rsid w:val="00C94D7A"/>
    <w:rsid w:val="00C950E1"/>
    <w:rsid w:val="00C95672"/>
    <w:rsid w:val="00C95800"/>
    <w:rsid w:val="00C959DF"/>
    <w:rsid w:val="00C95AE1"/>
    <w:rsid w:val="00C95EBC"/>
    <w:rsid w:val="00C961B3"/>
    <w:rsid w:val="00C96A9F"/>
    <w:rsid w:val="00C96C86"/>
    <w:rsid w:val="00C96DF2"/>
    <w:rsid w:val="00C97183"/>
    <w:rsid w:val="00C97283"/>
    <w:rsid w:val="00C97427"/>
    <w:rsid w:val="00C977E1"/>
    <w:rsid w:val="00C979C5"/>
    <w:rsid w:val="00C97F8D"/>
    <w:rsid w:val="00CA00D8"/>
    <w:rsid w:val="00CA05B3"/>
    <w:rsid w:val="00CA0830"/>
    <w:rsid w:val="00CA0DB9"/>
    <w:rsid w:val="00CA0E8A"/>
    <w:rsid w:val="00CA1B91"/>
    <w:rsid w:val="00CA1DD8"/>
    <w:rsid w:val="00CA22B3"/>
    <w:rsid w:val="00CA2884"/>
    <w:rsid w:val="00CA2AE1"/>
    <w:rsid w:val="00CA2AE8"/>
    <w:rsid w:val="00CA2AFC"/>
    <w:rsid w:val="00CA2C80"/>
    <w:rsid w:val="00CA2DCD"/>
    <w:rsid w:val="00CA2F8A"/>
    <w:rsid w:val="00CA30BC"/>
    <w:rsid w:val="00CA3F97"/>
    <w:rsid w:val="00CA3FF1"/>
    <w:rsid w:val="00CA467D"/>
    <w:rsid w:val="00CA47C7"/>
    <w:rsid w:val="00CA48A3"/>
    <w:rsid w:val="00CA4D54"/>
    <w:rsid w:val="00CA4D76"/>
    <w:rsid w:val="00CA4F92"/>
    <w:rsid w:val="00CA4FD1"/>
    <w:rsid w:val="00CA53A5"/>
    <w:rsid w:val="00CA5666"/>
    <w:rsid w:val="00CA62ED"/>
    <w:rsid w:val="00CA690C"/>
    <w:rsid w:val="00CA6943"/>
    <w:rsid w:val="00CA6B56"/>
    <w:rsid w:val="00CA6BC9"/>
    <w:rsid w:val="00CA6CEC"/>
    <w:rsid w:val="00CA7243"/>
    <w:rsid w:val="00CA7280"/>
    <w:rsid w:val="00CA7297"/>
    <w:rsid w:val="00CA731E"/>
    <w:rsid w:val="00CA796E"/>
    <w:rsid w:val="00CA7A89"/>
    <w:rsid w:val="00CA7BFC"/>
    <w:rsid w:val="00CA7CD5"/>
    <w:rsid w:val="00CA7E99"/>
    <w:rsid w:val="00CA7F93"/>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8CA"/>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C2"/>
    <w:rsid w:val="00CB718B"/>
    <w:rsid w:val="00CB71EB"/>
    <w:rsid w:val="00CB750F"/>
    <w:rsid w:val="00CB769D"/>
    <w:rsid w:val="00CB7D73"/>
    <w:rsid w:val="00CB7D9A"/>
    <w:rsid w:val="00CB7E15"/>
    <w:rsid w:val="00CC028B"/>
    <w:rsid w:val="00CC0706"/>
    <w:rsid w:val="00CC0B03"/>
    <w:rsid w:val="00CC0BCD"/>
    <w:rsid w:val="00CC0EA0"/>
    <w:rsid w:val="00CC10F9"/>
    <w:rsid w:val="00CC11DD"/>
    <w:rsid w:val="00CC12A1"/>
    <w:rsid w:val="00CC1576"/>
    <w:rsid w:val="00CC1672"/>
    <w:rsid w:val="00CC2112"/>
    <w:rsid w:val="00CC296B"/>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42B"/>
    <w:rsid w:val="00CC5665"/>
    <w:rsid w:val="00CC58B2"/>
    <w:rsid w:val="00CC5A69"/>
    <w:rsid w:val="00CC66D7"/>
    <w:rsid w:val="00CC6C7B"/>
    <w:rsid w:val="00CC71AB"/>
    <w:rsid w:val="00CC7C47"/>
    <w:rsid w:val="00CD0059"/>
    <w:rsid w:val="00CD06A1"/>
    <w:rsid w:val="00CD0D77"/>
    <w:rsid w:val="00CD0FB3"/>
    <w:rsid w:val="00CD139C"/>
    <w:rsid w:val="00CD16D7"/>
    <w:rsid w:val="00CD1AB1"/>
    <w:rsid w:val="00CD1B95"/>
    <w:rsid w:val="00CD1BDF"/>
    <w:rsid w:val="00CD1E04"/>
    <w:rsid w:val="00CD25F6"/>
    <w:rsid w:val="00CD2932"/>
    <w:rsid w:val="00CD2B5B"/>
    <w:rsid w:val="00CD34C3"/>
    <w:rsid w:val="00CD3593"/>
    <w:rsid w:val="00CD3604"/>
    <w:rsid w:val="00CD3909"/>
    <w:rsid w:val="00CD3D02"/>
    <w:rsid w:val="00CD435D"/>
    <w:rsid w:val="00CD498F"/>
    <w:rsid w:val="00CD4B8D"/>
    <w:rsid w:val="00CD4C5A"/>
    <w:rsid w:val="00CD5419"/>
    <w:rsid w:val="00CD550C"/>
    <w:rsid w:val="00CD5CB0"/>
    <w:rsid w:val="00CD5E5D"/>
    <w:rsid w:val="00CD605C"/>
    <w:rsid w:val="00CD61CB"/>
    <w:rsid w:val="00CD62C6"/>
    <w:rsid w:val="00CD636B"/>
    <w:rsid w:val="00CD639B"/>
    <w:rsid w:val="00CD684E"/>
    <w:rsid w:val="00CD6896"/>
    <w:rsid w:val="00CD68F9"/>
    <w:rsid w:val="00CD6B8F"/>
    <w:rsid w:val="00CD6BD0"/>
    <w:rsid w:val="00CD6F3E"/>
    <w:rsid w:val="00CD71AE"/>
    <w:rsid w:val="00CD77EA"/>
    <w:rsid w:val="00CD781B"/>
    <w:rsid w:val="00CD7BC0"/>
    <w:rsid w:val="00CE09C2"/>
    <w:rsid w:val="00CE0A59"/>
    <w:rsid w:val="00CE0B00"/>
    <w:rsid w:val="00CE0D8E"/>
    <w:rsid w:val="00CE0E56"/>
    <w:rsid w:val="00CE10A4"/>
    <w:rsid w:val="00CE17DD"/>
    <w:rsid w:val="00CE1A52"/>
    <w:rsid w:val="00CE1FF3"/>
    <w:rsid w:val="00CE2016"/>
    <w:rsid w:val="00CE219F"/>
    <w:rsid w:val="00CE28CA"/>
    <w:rsid w:val="00CE2D9C"/>
    <w:rsid w:val="00CE2FF0"/>
    <w:rsid w:val="00CE3773"/>
    <w:rsid w:val="00CE4254"/>
    <w:rsid w:val="00CE4275"/>
    <w:rsid w:val="00CE46DA"/>
    <w:rsid w:val="00CE4780"/>
    <w:rsid w:val="00CE5087"/>
    <w:rsid w:val="00CE524E"/>
    <w:rsid w:val="00CE5BC9"/>
    <w:rsid w:val="00CE5D96"/>
    <w:rsid w:val="00CE676B"/>
    <w:rsid w:val="00CE6922"/>
    <w:rsid w:val="00CE7038"/>
    <w:rsid w:val="00CE720B"/>
    <w:rsid w:val="00CE7505"/>
    <w:rsid w:val="00CE7642"/>
    <w:rsid w:val="00CE7927"/>
    <w:rsid w:val="00CE79F3"/>
    <w:rsid w:val="00CE7A7A"/>
    <w:rsid w:val="00CE7DBA"/>
    <w:rsid w:val="00CF0427"/>
    <w:rsid w:val="00CF05D5"/>
    <w:rsid w:val="00CF08F8"/>
    <w:rsid w:val="00CF0E55"/>
    <w:rsid w:val="00CF0FBD"/>
    <w:rsid w:val="00CF18D2"/>
    <w:rsid w:val="00CF1941"/>
    <w:rsid w:val="00CF2069"/>
    <w:rsid w:val="00CF255F"/>
    <w:rsid w:val="00CF294E"/>
    <w:rsid w:val="00CF29B6"/>
    <w:rsid w:val="00CF2A1A"/>
    <w:rsid w:val="00CF2C34"/>
    <w:rsid w:val="00CF2D04"/>
    <w:rsid w:val="00CF2E2E"/>
    <w:rsid w:val="00CF2F53"/>
    <w:rsid w:val="00CF3019"/>
    <w:rsid w:val="00CF33E0"/>
    <w:rsid w:val="00CF3446"/>
    <w:rsid w:val="00CF3507"/>
    <w:rsid w:val="00CF3526"/>
    <w:rsid w:val="00CF3E93"/>
    <w:rsid w:val="00CF4678"/>
    <w:rsid w:val="00CF4AC7"/>
    <w:rsid w:val="00CF4C48"/>
    <w:rsid w:val="00CF4D2F"/>
    <w:rsid w:val="00CF5012"/>
    <w:rsid w:val="00CF53CA"/>
    <w:rsid w:val="00CF5AA9"/>
    <w:rsid w:val="00CF68E9"/>
    <w:rsid w:val="00CF6BD3"/>
    <w:rsid w:val="00CF719F"/>
    <w:rsid w:val="00CF722A"/>
    <w:rsid w:val="00CF739C"/>
    <w:rsid w:val="00CF7455"/>
    <w:rsid w:val="00CF74C0"/>
    <w:rsid w:val="00CF7630"/>
    <w:rsid w:val="00CF7788"/>
    <w:rsid w:val="00CF7BBE"/>
    <w:rsid w:val="00CF7FE3"/>
    <w:rsid w:val="00D0076F"/>
    <w:rsid w:val="00D00D87"/>
    <w:rsid w:val="00D0163B"/>
    <w:rsid w:val="00D01DC8"/>
    <w:rsid w:val="00D02619"/>
    <w:rsid w:val="00D02945"/>
    <w:rsid w:val="00D02B57"/>
    <w:rsid w:val="00D02BD7"/>
    <w:rsid w:val="00D02CE3"/>
    <w:rsid w:val="00D02FB0"/>
    <w:rsid w:val="00D030C4"/>
    <w:rsid w:val="00D031BD"/>
    <w:rsid w:val="00D032E1"/>
    <w:rsid w:val="00D033A4"/>
    <w:rsid w:val="00D036D7"/>
    <w:rsid w:val="00D03DA4"/>
    <w:rsid w:val="00D04478"/>
    <w:rsid w:val="00D04546"/>
    <w:rsid w:val="00D046B5"/>
    <w:rsid w:val="00D049EE"/>
    <w:rsid w:val="00D04A4E"/>
    <w:rsid w:val="00D04AE8"/>
    <w:rsid w:val="00D04D2B"/>
    <w:rsid w:val="00D050BE"/>
    <w:rsid w:val="00D052AB"/>
    <w:rsid w:val="00D0533D"/>
    <w:rsid w:val="00D054DD"/>
    <w:rsid w:val="00D055A9"/>
    <w:rsid w:val="00D05640"/>
    <w:rsid w:val="00D05BF2"/>
    <w:rsid w:val="00D05C53"/>
    <w:rsid w:val="00D061B4"/>
    <w:rsid w:val="00D0637F"/>
    <w:rsid w:val="00D065BC"/>
    <w:rsid w:val="00D065D0"/>
    <w:rsid w:val="00D06785"/>
    <w:rsid w:val="00D067B0"/>
    <w:rsid w:val="00D07037"/>
    <w:rsid w:val="00D07122"/>
    <w:rsid w:val="00D071AB"/>
    <w:rsid w:val="00D076BB"/>
    <w:rsid w:val="00D077F3"/>
    <w:rsid w:val="00D10061"/>
    <w:rsid w:val="00D10142"/>
    <w:rsid w:val="00D101FA"/>
    <w:rsid w:val="00D104DD"/>
    <w:rsid w:val="00D104E3"/>
    <w:rsid w:val="00D105B0"/>
    <w:rsid w:val="00D10A4D"/>
    <w:rsid w:val="00D10C04"/>
    <w:rsid w:val="00D11784"/>
    <w:rsid w:val="00D11BF1"/>
    <w:rsid w:val="00D11C2D"/>
    <w:rsid w:val="00D120DA"/>
    <w:rsid w:val="00D121FA"/>
    <w:rsid w:val="00D1272F"/>
    <w:rsid w:val="00D1285A"/>
    <w:rsid w:val="00D12FC5"/>
    <w:rsid w:val="00D13021"/>
    <w:rsid w:val="00D13483"/>
    <w:rsid w:val="00D136D6"/>
    <w:rsid w:val="00D13B7E"/>
    <w:rsid w:val="00D13D91"/>
    <w:rsid w:val="00D13E64"/>
    <w:rsid w:val="00D13FFE"/>
    <w:rsid w:val="00D146D3"/>
    <w:rsid w:val="00D14F87"/>
    <w:rsid w:val="00D1526E"/>
    <w:rsid w:val="00D158D8"/>
    <w:rsid w:val="00D1592D"/>
    <w:rsid w:val="00D15EBD"/>
    <w:rsid w:val="00D160B8"/>
    <w:rsid w:val="00D163FC"/>
    <w:rsid w:val="00D164A3"/>
    <w:rsid w:val="00D165C4"/>
    <w:rsid w:val="00D166DA"/>
    <w:rsid w:val="00D16862"/>
    <w:rsid w:val="00D16C91"/>
    <w:rsid w:val="00D16D44"/>
    <w:rsid w:val="00D16EAF"/>
    <w:rsid w:val="00D16F29"/>
    <w:rsid w:val="00D170CB"/>
    <w:rsid w:val="00D171B2"/>
    <w:rsid w:val="00D174FE"/>
    <w:rsid w:val="00D1763A"/>
    <w:rsid w:val="00D17A79"/>
    <w:rsid w:val="00D17AF1"/>
    <w:rsid w:val="00D17D2B"/>
    <w:rsid w:val="00D17DAC"/>
    <w:rsid w:val="00D17F9C"/>
    <w:rsid w:val="00D202C5"/>
    <w:rsid w:val="00D20700"/>
    <w:rsid w:val="00D208C4"/>
    <w:rsid w:val="00D20CE4"/>
    <w:rsid w:val="00D20FA4"/>
    <w:rsid w:val="00D20FD4"/>
    <w:rsid w:val="00D21187"/>
    <w:rsid w:val="00D21253"/>
    <w:rsid w:val="00D2127D"/>
    <w:rsid w:val="00D212B7"/>
    <w:rsid w:val="00D212BF"/>
    <w:rsid w:val="00D2131D"/>
    <w:rsid w:val="00D2146B"/>
    <w:rsid w:val="00D214DE"/>
    <w:rsid w:val="00D21523"/>
    <w:rsid w:val="00D2171B"/>
    <w:rsid w:val="00D219CE"/>
    <w:rsid w:val="00D22203"/>
    <w:rsid w:val="00D222F3"/>
    <w:rsid w:val="00D22D13"/>
    <w:rsid w:val="00D23263"/>
    <w:rsid w:val="00D2343F"/>
    <w:rsid w:val="00D23451"/>
    <w:rsid w:val="00D2345B"/>
    <w:rsid w:val="00D237E2"/>
    <w:rsid w:val="00D23A6F"/>
    <w:rsid w:val="00D23C35"/>
    <w:rsid w:val="00D23ECC"/>
    <w:rsid w:val="00D24145"/>
    <w:rsid w:val="00D24191"/>
    <w:rsid w:val="00D245AA"/>
    <w:rsid w:val="00D2461D"/>
    <w:rsid w:val="00D24665"/>
    <w:rsid w:val="00D2467B"/>
    <w:rsid w:val="00D247A1"/>
    <w:rsid w:val="00D2483C"/>
    <w:rsid w:val="00D248FE"/>
    <w:rsid w:val="00D24D8C"/>
    <w:rsid w:val="00D2501F"/>
    <w:rsid w:val="00D251E6"/>
    <w:rsid w:val="00D25307"/>
    <w:rsid w:val="00D2539C"/>
    <w:rsid w:val="00D254E9"/>
    <w:rsid w:val="00D255CF"/>
    <w:rsid w:val="00D255ED"/>
    <w:rsid w:val="00D2629B"/>
    <w:rsid w:val="00D262B1"/>
    <w:rsid w:val="00D26751"/>
    <w:rsid w:val="00D2678E"/>
    <w:rsid w:val="00D26863"/>
    <w:rsid w:val="00D2694C"/>
    <w:rsid w:val="00D26A64"/>
    <w:rsid w:val="00D26F57"/>
    <w:rsid w:val="00D271C9"/>
    <w:rsid w:val="00D272A2"/>
    <w:rsid w:val="00D27332"/>
    <w:rsid w:val="00D276BB"/>
    <w:rsid w:val="00D27853"/>
    <w:rsid w:val="00D3008D"/>
    <w:rsid w:val="00D301A2"/>
    <w:rsid w:val="00D304E0"/>
    <w:rsid w:val="00D30A13"/>
    <w:rsid w:val="00D30AE0"/>
    <w:rsid w:val="00D310AE"/>
    <w:rsid w:val="00D31270"/>
    <w:rsid w:val="00D31763"/>
    <w:rsid w:val="00D32155"/>
    <w:rsid w:val="00D3239C"/>
    <w:rsid w:val="00D32442"/>
    <w:rsid w:val="00D3255F"/>
    <w:rsid w:val="00D3296E"/>
    <w:rsid w:val="00D32B2F"/>
    <w:rsid w:val="00D32DE3"/>
    <w:rsid w:val="00D33024"/>
    <w:rsid w:val="00D3307C"/>
    <w:rsid w:val="00D331A9"/>
    <w:rsid w:val="00D331D4"/>
    <w:rsid w:val="00D331F1"/>
    <w:rsid w:val="00D33581"/>
    <w:rsid w:val="00D335D7"/>
    <w:rsid w:val="00D33AC0"/>
    <w:rsid w:val="00D33D9E"/>
    <w:rsid w:val="00D33FCF"/>
    <w:rsid w:val="00D34313"/>
    <w:rsid w:val="00D3434A"/>
    <w:rsid w:val="00D34379"/>
    <w:rsid w:val="00D34F04"/>
    <w:rsid w:val="00D34FB1"/>
    <w:rsid w:val="00D350AF"/>
    <w:rsid w:val="00D353D1"/>
    <w:rsid w:val="00D35615"/>
    <w:rsid w:val="00D357C4"/>
    <w:rsid w:val="00D358BB"/>
    <w:rsid w:val="00D360AE"/>
    <w:rsid w:val="00D360E8"/>
    <w:rsid w:val="00D36107"/>
    <w:rsid w:val="00D36A87"/>
    <w:rsid w:val="00D37058"/>
    <w:rsid w:val="00D376CF"/>
    <w:rsid w:val="00D37785"/>
    <w:rsid w:val="00D37BDE"/>
    <w:rsid w:val="00D37F37"/>
    <w:rsid w:val="00D400D0"/>
    <w:rsid w:val="00D40B8D"/>
    <w:rsid w:val="00D40D1B"/>
    <w:rsid w:val="00D41040"/>
    <w:rsid w:val="00D411B3"/>
    <w:rsid w:val="00D413EC"/>
    <w:rsid w:val="00D41840"/>
    <w:rsid w:val="00D41BAB"/>
    <w:rsid w:val="00D41BDF"/>
    <w:rsid w:val="00D41C99"/>
    <w:rsid w:val="00D41D11"/>
    <w:rsid w:val="00D41E44"/>
    <w:rsid w:val="00D42591"/>
    <w:rsid w:val="00D4312C"/>
    <w:rsid w:val="00D433C8"/>
    <w:rsid w:val="00D44172"/>
    <w:rsid w:val="00D4421B"/>
    <w:rsid w:val="00D447BF"/>
    <w:rsid w:val="00D45E05"/>
    <w:rsid w:val="00D45F34"/>
    <w:rsid w:val="00D462E4"/>
    <w:rsid w:val="00D467FA"/>
    <w:rsid w:val="00D4689C"/>
    <w:rsid w:val="00D46E18"/>
    <w:rsid w:val="00D472FC"/>
    <w:rsid w:val="00D47AE7"/>
    <w:rsid w:val="00D47C7E"/>
    <w:rsid w:val="00D50510"/>
    <w:rsid w:val="00D508D0"/>
    <w:rsid w:val="00D50981"/>
    <w:rsid w:val="00D50DED"/>
    <w:rsid w:val="00D50ECC"/>
    <w:rsid w:val="00D511DD"/>
    <w:rsid w:val="00D514FE"/>
    <w:rsid w:val="00D5152E"/>
    <w:rsid w:val="00D51676"/>
    <w:rsid w:val="00D516AB"/>
    <w:rsid w:val="00D518CF"/>
    <w:rsid w:val="00D51B96"/>
    <w:rsid w:val="00D51D27"/>
    <w:rsid w:val="00D51D4B"/>
    <w:rsid w:val="00D51E95"/>
    <w:rsid w:val="00D5203E"/>
    <w:rsid w:val="00D5219F"/>
    <w:rsid w:val="00D52398"/>
    <w:rsid w:val="00D525F9"/>
    <w:rsid w:val="00D5282D"/>
    <w:rsid w:val="00D529CC"/>
    <w:rsid w:val="00D52BDE"/>
    <w:rsid w:val="00D52E71"/>
    <w:rsid w:val="00D532AA"/>
    <w:rsid w:val="00D53589"/>
    <w:rsid w:val="00D5380F"/>
    <w:rsid w:val="00D53815"/>
    <w:rsid w:val="00D53A31"/>
    <w:rsid w:val="00D540FA"/>
    <w:rsid w:val="00D5438F"/>
    <w:rsid w:val="00D54599"/>
    <w:rsid w:val="00D54A66"/>
    <w:rsid w:val="00D54B93"/>
    <w:rsid w:val="00D54BE7"/>
    <w:rsid w:val="00D54CEC"/>
    <w:rsid w:val="00D54D41"/>
    <w:rsid w:val="00D54DED"/>
    <w:rsid w:val="00D551AD"/>
    <w:rsid w:val="00D551FD"/>
    <w:rsid w:val="00D5521B"/>
    <w:rsid w:val="00D55225"/>
    <w:rsid w:val="00D55323"/>
    <w:rsid w:val="00D55561"/>
    <w:rsid w:val="00D55763"/>
    <w:rsid w:val="00D55CAA"/>
    <w:rsid w:val="00D55CED"/>
    <w:rsid w:val="00D566C7"/>
    <w:rsid w:val="00D56A30"/>
    <w:rsid w:val="00D56CA6"/>
    <w:rsid w:val="00D57488"/>
    <w:rsid w:val="00D57A4B"/>
    <w:rsid w:val="00D57A61"/>
    <w:rsid w:val="00D57C03"/>
    <w:rsid w:val="00D60077"/>
    <w:rsid w:val="00D601E6"/>
    <w:rsid w:val="00D60296"/>
    <w:rsid w:val="00D60435"/>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6130"/>
    <w:rsid w:val="00D6616A"/>
    <w:rsid w:val="00D66180"/>
    <w:rsid w:val="00D6688E"/>
    <w:rsid w:val="00D66952"/>
    <w:rsid w:val="00D66A2A"/>
    <w:rsid w:val="00D67515"/>
    <w:rsid w:val="00D6758A"/>
    <w:rsid w:val="00D67AD0"/>
    <w:rsid w:val="00D67C6B"/>
    <w:rsid w:val="00D67CAC"/>
    <w:rsid w:val="00D67EDB"/>
    <w:rsid w:val="00D7025B"/>
    <w:rsid w:val="00D70A73"/>
    <w:rsid w:val="00D70C0A"/>
    <w:rsid w:val="00D71178"/>
    <w:rsid w:val="00D713F9"/>
    <w:rsid w:val="00D71482"/>
    <w:rsid w:val="00D717BB"/>
    <w:rsid w:val="00D718B4"/>
    <w:rsid w:val="00D71D41"/>
    <w:rsid w:val="00D72245"/>
    <w:rsid w:val="00D722F2"/>
    <w:rsid w:val="00D72331"/>
    <w:rsid w:val="00D72391"/>
    <w:rsid w:val="00D7279E"/>
    <w:rsid w:val="00D72902"/>
    <w:rsid w:val="00D72D42"/>
    <w:rsid w:val="00D731C7"/>
    <w:rsid w:val="00D738D4"/>
    <w:rsid w:val="00D73AE7"/>
    <w:rsid w:val="00D73B6D"/>
    <w:rsid w:val="00D74232"/>
    <w:rsid w:val="00D74352"/>
    <w:rsid w:val="00D74913"/>
    <w:rsid w:val="00D755EE"/>
    <w:rsid w:val="00D758AB"/>
    <w:rsid w:val="00D75B73"/>
    <w:rsid w:val="00D75DC5"/>
    <w:rsid w:val="00D75DFA"/>
    <w:rsid w:val="00D75E37"/>
    <w:rsid w:val="00D76007"/>
    <w:rsid w:val="00D764F2"/>
    <w:rsid w:val="00D76A39"/>
    <w:rsid w:val="00D76AE3"/>
    <w:rsid w:val="00D76CEC"/>
    <w:rsid w:val="00D76FBD"/>
    <w:rsid w:val="00D801C7"/>
    <w:rsid w:val="00D80252"/>
    <w:rsid w:val="00D80359"/>
    <w:rsid w:val="00D80BB0"/>
    <w:rsid w:val="00D80CC9"/>
    <w:rsid w:val="00D80ECF"/>
    <w:rsid w:val="00D80FF9"/>
    <w:rsid w:val="00D8148B"/>
    <w:rsid w:val="00D814E9"/>
    <w:rsid w:val="00D8184C"/>
    <w:rsid w:val="00D81A71"/>
    <w:rsid w:val="00D81CB2"/>
    <w:rsid w:val="00D820E2"/>
    <w:rsid w:val="00D82110"/>
    <w:rsid w:val="00D823E4"/>
    <w:rsid w:val="00D82472"/>
    <w:rsid w:val="00D82849"/>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85"/>
    <w:rsid w:val="00D871A8"/>
    <w:rsid w:val="00D878A5"/>
    <w:rsid w:val="00D901B9"/>
    <w:rsid w:val="00D9053B"/>
    <w:rsid w:val="00D90718"/>
    <w:rsid w:val="00D90961"/>
    <w:rsid w:val="00D90A7E"/>
    <w:rsid w:val="00D90C3C"/>
    <w:rsid w:val="00D90D3F"/>
    <w:rsid w:val="00D90DAB"/>
    <w:rsid w:val="00D90E3F"/>
    <w:rsid w:val="00D911C5"/>
    <w:rsid w:val="00D912CC"/>
    <w:rsid w:val="00D9157D"/>
    <w:rsid w:val="00D915E4"/>
    <w:rsid w:val="00D915EC"/>
    <w:rsid w:val="00D9162B"/>
    <w:rsid w:val="00D917C7"/>
    <w:rsid w:val="00D918A3"/>
    <w:rsid w:val="00D91AE9"/>
    <w:rsid w:val="00D91DAB"/>
    <w:rsid w:val="00D91EAA"/>
    <w:rsid w:val="00D92099"/>
    <w:rsid w:val="00D92139"/>
    <w:rsid w:val="00D921F8"/>
    <w:rsid w:val="00D925B0"/>
    <w:rsid w:val="00D92AA1"/>
    <w:rsid w:val="00D92E04"/>
    <w:rsid w:val="00D93C62"/>
    <w:rsid w:val="00D94153"/>
    <w:rsid w:val="00D94187"/>
    <w:rsid w:val="00D94265"/>
    <w:rsid w:val="00D948E4"/>
    <w:rsid w:val="00D949E5"/>
    <w:rsid w:val="00D94BE4"/>
    <w:rsid w:val="00D9503A"/>
    <w:rsid w:val="00D951AD"/>
    <w:rsid w:val="00D952A5"/>
    <w:rsid w:val="00D953CC"/>
    <w:rsid w:val="00D9547A"/>
    <w:rsid w:val="00D95578"/>
    <w:rsid w:val="00D95A61"/>
    <w:rsid w:val="00D95EE5"/>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973E9"/>
    <w:rsid w:val="00D97FEF"/>
    <w:rsid w:val="00DA0018"/>
    <w:rsid w:val="00DA0352"/>
    <w:rsid w:val="00DA0497"/>
    <w:rsid w:val="00DA0678"/>
    <w:rsid w:val="00DA08F9"/>
    <w:rsid w:val="00DA0CDD"/>
    <w:rsid w:val="00DA13AD"/>
    <w:rsid w:val="00DA19D4"/>
    <w:rsid w:val="00DA1A47"/>
    <w:rsid w:val="00DA1C12"/>
    <w:rsid w:val="00DA2661"/>
    <w:rsid w:val="00DA2864"/>
    <w:rsid w:val="00DA2FAF"/>
    <w:rsid w:val="00DA3282"/>
    <w:rsid w:val="00DA356B"/>
    <w:rsid w:val="00DA3584"/>
    <w:rsid w:val="00DA3719"/>
    <w:rsid w:val="00DA39AF"/>
    <w:rsid w:val="00DA41D7"/>
    <w:rsid w:val="00DA4322"/>
    <w:rsid w:val="00DA4978"/>
    <w:rsid w:val="00DA49C7"/>
    <w:rsid w:val="00DA4BA5"/>
    <w:rsid w:val="00DA5F30"/>
    <w:rsid w:val="00DA5F3B"/>
    <w:rsid w:val="00DA5FC3"/>
    <w:rsid w:val="00DA6004"/>
    <w:rsid w:val="00DA6122"/>
    <w:rsid w:val="00DA6275"/>
    <w:rsid w:val="00DA6302"/>
    <w:rsid w:val="00DA64ED"/>
    <w:rsid w:val="00DA68C4"/>
    <w:rsid w:val="00DA6DB6"/>
    <w:rsid w:val="00DA6E40"/>
    <w:rsid w:val="00DB006F"/>
    <w:rsid w:val="00DB01E5"/>
    <w:rsid w:val="00DB04A8"/>
    <w:rsid w:val="00DB0659"/>
    <w:rsid w:val="00DB0851"/>
    <w:rsid w:val="00DB0999"/>
    <w:rsid w:val="00DB0B74"/>
    <w:rsid w:val="00DB0E39"/>
    <w:rsid w:val="00DB1447"/>
    <w:rsid w:val="00DB15E7"/>
    <w:rsid w:val="00DB17BC"/>
    <w:rsid w:val="00DB218F"/>
    <w:rsid w:val="00DB2612"/>
    <w:rsid w:val="00DB2745"/>
    <w:rsid w:val="00DB334F"/>
    <w:rsid w:val="00DB33AC"/>
    <w:rsid w:val="00DB357B"/>
    <w:rsid w:val="00DB36B3"/>
    <w:rsid w:val="00DB36D3"/>
    <w:rsid w:val="00DB3AEE"/>
    <w:rsid w:val="00DB3EB7"/>
    <w:rsid w:val="00DB410A"/>
    <w:rsid w:val="00DB41E6"/>
    <w:rsid w:val="00DB43A8"/>
    <w:rsid w:val="00DB475F"/>
    <w:rsid w:val="00DB489B"/>
    <w:rsid w:val="00DB4A63"/>
    <w:rsid w:val="00DB5313"/>
    <w:rsid w:val="00DB5C18"/>
    <w:rsid w:val="00DB5C7A"/>
    <w:rsid w:val="00DB5F08"/>
    <w:rsid w:val="00DB5F88"/>
    <w:rsid w:val="00DB60D5"/>
    <w:rsid w:val="00DB6122"/>
    <w:rsid w:val="00DB627F"/>
    <w:rsid w:val="00DB6290"/>
    <w:rsid w:val="00DB642C"/>
    <w:rsid w:val="00DB6463"/>
    <w:rsid w:val="00DB66D5"/>
    <w:rsid w:val="00DB6A46"/>
    <w:rsid w:val="00DB6CE2"/>
    <w:rsid w:val="00DB7236"/>
    <w:rsid w:val="00DB7699"/>
    <w:rsid w:val="00DB7E87"/>
    <w:rsid w:val="00DB7FCA"/>
    <w:rsid w:val="00DC00C5"/>
    <w:rsid w:val="00DC02B3"/>
    <w:rsid w:val="00DC09C2"/>
    <w:rsid w:val="00DC0C44"/>
    <w:rsid w:val="00DC0EB4"/>
    <w:rsid w:val="00DC11F0"/>
    <w:rsid w:val="00DC1633"/>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2D5"/>
    <w:rsid w:val="00DC5467"/>
    <w:rsid w:val="00DC54BA"/>
    <w:rsid w:val="00DC57B3"/>
    <w:rsid w:val="00DC58E4"/>
    <w:rsid w:val="00DC5AF5"/>
    <w:rsid w:val="00DC5BD3"/>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1862"/>
    <w:rsid w:val="00DD256F"/>
    <w:rsid w:val="00DD2C3B"/>
    <w:rsid w:val="00DD2D0E"/>
    <w:rsid w:val="00DD3FE9"/>
    <w:rsid w:val="00DD4173"/>
    <w:rsid w:val="00DD47C9"/>
    <w:rsid w:val="00DD4A14"/>
    <w:rsid w:val="00DD4AB7"/>
    <w:rsid w:val="00DD50B9"/>
    <w:rsid w:val="00DD55C0"/>
    <w:rsid w:val="00DD5E51"/>
    <w:rsid w:val="00DD63C8"/>
    <w:rsid w:val="00DD6A3C"/>
    <w:rsid w:val="00DD6BDF"/>
    <w:rsid w:val="00DD71FA"/>
    <w:rsid w:val="00DD76EF"/>
    <w:rsid w:val="00DE0386"/>
    <w:rsid w:val="00DE1136"/>
    <w:rsid w:val="00DE1186"/>
    <w:rsid w:val="00DE120C"/>
    <w:rsid w:val="00DE19FA"/>
    <w:rsid w:val="00DE1C41"/>
    <w:rsid w:val="00DE1EC1"/>
    <w:rsid w:val="00DE2320"/>
    <w:rsid w:val="00DE2628"/>
    <w:rsid w:val="00DE2692"/>
    <w:rsid w:val="00DE2928"/>
    <w:rsid w:val="00DE2958"/>
    <w:rsid w:val="00DE2AD2"/>
    <w:rsid w:val="00DE2D50"/>
    <w:rsid w:val="00DE2F92"/>
    <w:rsid w:val="00DE367F"/>
    <w:rsid w:val="00DE3EE9"/>
    <w:rsid w:val="00DE4318"/>
    <w:rsid w:val="00DE48B3"/>
    <w:rsid w:val="00DE4D0C"/>
    <w:rsid w:val="00DE560A"/>
    <w:rsid w:val="00DE5750"/>
    <w:rsid w:val="00DE64CA"/>
    <w:rsid w:val="00DE6649"/>
    <w:rsid w:val="00DE69F4"/>
    <w:rsid w:val="00DE6E04"/>
    <w:rsid w:val="00DE70F0"/>
    <w:rsid w:val="00DE712C"/>
    <w:rsid w:val="00DE7190"/>
    <w:rsid w:val="00DE726B"/>
    <w:rsid w:val="00DE74E7"/>
    <w:rsid w:val="00DE788D"/>
    <w:rsid w:val="00DE79BA"/>
    <w:rsid w:val="00DE7CAA"/>
    <w:rsid w:val="00DE7D84"/>
    <w:rsid w:val="00DE7ED5"/>
    <w:rsid w:val="00DF019D"/>
    <w:rsid w:val="00DF0206"/>
    <w:rsid w:val="00DF04C9"/>
    <w:rsid w:val="00DF08AE"/>
    <w:rsid w:val="00DF0B28"/>
    <w:rsid w:val="00DF0C41"/>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2B"/>
    <w:rsid w:val="00DF2941"/>
    <w:rsid w:val="00DF2CBB"/>
    <w:rsid w:val="00DF35AC"/>
    <w:rsid w:val="00DF35B5"/>
    <w:rsid w:val="00DF3CEC"/>
    <w:rsid w:val="00DF3F7E"/>
    <w:rsid w:val="00DF41D0"/>
    <w:rsid w:val="00DF43D4"/>
    <w:rsid w:val="00DF44F1"/>
    <w:rsid w:val="00DF4698"/>
    <w:rsid w:val="00DF4808"/>
    <w:rsid w:val="00DF4A27"/>
    <w:rsid w:val="00DF4E30"/>
    <w:rsid w:val="00DF50BB"/>
    <w:rsid w:val="00DF54BA"/>
    <w:rsid w:val="00DF56C1"/>
    <w:rsid w:val="00DF577B"/>
    <w:rsid w:val="00DF583C"/>
    <w:rsid w:val="00DF596D"/>
    <w:rsid w:val="00DF5A38"/>
    <w:rsid w:val="00DF5AC6"/>
    <w:rsid w:val="00DF5D0E"/>
    <w:rsid w:val="00DF5D94"/>
    <w:rsid w:val="00DF5F9B"/>
    <w:rsid w:val="00DF60FF"/>
    <w:rsid w:val="00DF61AC"/>
    <w:rsid w:val="00DF62E4"/>
    <w:rsid w:val="00DF6603"/>
    <w:rsid w:val="00DF6660"/>
    <w:rsid w:val="00DF666E"/>
    <w:rsid w:val="00DF6BC2"/>
    <w:rsid w:val="00DF6E4C"/>
    <w:rsid w:val="00DF73E9"/>
    <w:rsid w:val="00E00733"/>
    <w:rsid w:val="00E00749"/>
    <w:rsid w:val="00E00863"/>
    <w:rsid w:val="00E00F61"/>
    <w:rsid w:val="00E01254"/>
    <w:rsid w:val="00E0145F"/>
    <w:rsid w:val="00E01461"/>
    <w:rsid w:val="00E015B8"/>
    <w:rsid w:val="00E01786"/>
    <w:rsid w:val="00E01835"/>
    <w:rsid w:val="00E018E0"/>
    <w:rsid w:val="00E01AD6"/>
    <w:rsid w:val="00E01BF8"/>
    <w:rsid w:val="00E01DD9"/>
    <w:rsid w:val="00E01F91"/>
    <w:rsid w:val="00E02134"/>
    <w:rsid w:val="00E021BF"/>
    <w:rsid w:val="00E02368"/>
    <w:rsid w:val="00E0272B"/>
    <w:rsid w:val="00E027CF"/>
    <w:rsid w:val="00E02D55"/>
    <w:rsid w:val="00E03550"/>
    <w:rsid w:val="00E03C28"/>
    <w:rsid w:val="00E03CB6"/>
    <w:rsid w:val="00E03F54"/>
    <w:rsid w:val="00E04537"/>
    <w:rsid w:val="00E047AF"/>
    <w:rsid w:val="00E04C46"/>
    <w:rsid w:val="00E0561E"/>
    <w:rsid w:val="00E0574C"/>
    <w:rsid w:val="00E05880"/>
    <w:rsid w:val="00E06615"/>
    <w:rsid w:val="00E066A4"/>
    <w:rsid w:val="00E0685B"/>
    <w:rsid w:val="00E07227"/>
    <w:rsid w:val="00E1005D"/>
    <w:rsid w:val="00E10711"/>
    <w:rsid w:val="00E10EAA"/>
    <w:rsid w:val="00E11264"/>
    <w:rsid w:val="00E116D2"/>
    <w:rsid w:val="00E118A2"/>
    <w:rsid w:val="00E11FC1"/>
    <w:rsid w:val="00E121A1"/>
    <w:rsid w:val="00E1246E"/>
    <w:rsid w:val="00E125D4"/>
    <w:rsid w:val="00E128FD"/>
    <w:rsid w:val="00E12C60"/>
    <w:rsid w:val="00E12D1E"/>
    <w:rsid w:val="00E12F98"/>
    <w:rsid w:val="00E1301E"/>
    <w:rsid w:val="00E13EED"/>
    <w:rsid w:val="00E141A4"/>
    <w:rsid w:val="00E14302"/>
    <w:rsid w:val="00E14D8B"/>
    <w:rsid w:val="00E14F88"/>
    <w:rsid w:val="00E15851"/>
    <w:rsid w:val="00E15FE1"/>
    <w:rsid w:val="00E1608B"/>
    <w:rsid w:val="00E16109"/>
    <w:rsid w:val="00E16427"/>
    <w:rsid w:val="00E16A80"/>
    <w:rsid w:val="00E170BD"/>
    <w:rsid w:val="00E17ED4"/>
    <w:rsid w:val="00E20CB9"/>
    <w:rsid w:val="00E20E9A"/>
    <w:rsid w:val="00E213DF"/>
    <w:rsid w:val="00E21BE1"/>
    <w:rsid w:val="00E21BE9"/>
    <w:rsid w:val="00E21D89"/>
    <w:rsid w:val="00E21DDC"/>
    <w:rsid w:val="00E21E83"/>
    <w:rsid w:val="00E225C7"/>
    <w:rsid w:val="00E228F1"/>
    <w:rsid w:val="00E22D5A"/>
    <w:rsid w:val="00E22D83"/>
    <w:rsid w:val="00E232E9"/>
    <w:rsid w:val="00E2392C"/>
    <w:rsid w:val="00E23B4C"/>
    <w:rsid w:val="00E23B62"/>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3FA"/>
    <w:rsid w:val="00E2651F"/>
    <w:rsid w:val="00E269D1"/>
    <w:rsid w:val="00E26A46"/>
    <w:rsid w:val="00E26C03"/>
    <w:rsid w:val="00E26CDF"/>
    <w:rsid w:val="00E27011"/>
    <w:rsid w:val="00E27094"/>
    <w:rsid w:val="00E276D5"/>
    <w:rsid w:val="00E27977"/>
    <w:rsid w:val="00E279EE"/>
    <w:rsid w:val="00E27D34"/>
    <w:rsid w:val="00E27D92"/>
    <w:rsid w:val="00E306A8"/>
    <w:rsid w:val="00E307B5"/>
    <w:rsid w:val="00E30A6F"/>
    <w:rsid w:val="00E30C61"/>
    <w:rsid w:val="00E30F62"/>
    <w:rsid w:val="00E31049"/>
    <w:rsid w:val="00E316C8"/>
    <w:rsid w:val="00E31725"/>
    <w:rsid w:val="00E319A3"/>
    <w:rsid w:val="00E31B50"/>
    <w:rsid w:val="00E32294"/>
    <w:rsid w:val="00E32699"/>
    <w:rsid w:val="00E3304D"/>
    <w:rsid w:val="00E33140"/>
    <w:rsid w:val="00E336F1"/>
    <w:rsid w:val="00E33BD8"/>
    <w:rsid w:val="00E33C8A"/>
    <w:rsid w:val="00E33F61"/>
    <w:rsid w:val="00E34E25"/>
    <w:rsid w:val="00E35484"/>
    <w:rsid w:val="00E356E8"/>
    <w:rsid w:val="00E35700"/>
    <w:rsid w:val="00E3587D"/>
    <w:rsid w:val="00E36458"/>
    <w:rsid w:val="00E36534"/>
    <w:rsid w:val="00E36708"/>
    <w:rsid w:val="00E36B77"/>
    <w:rsid w:val="00E36F20"/>
    <w:rsid w:val="00E37307"/>
    <w:rsid w:val="00E375C5"/>
    <w:rsid w:val="00E37A4F"/>
    <w:rsid w:val="00E37D9F"/>
    <w:rsid w:val="00E400E0"/>
    <w:rsid w:val="00E40630"/>
    <w:rsid w:val="00E407DE"/>
    <w:rsid w:val="00E40CEE"/>
    <w:rsid w:val="00E41178"/>
    <w:rsid w:val="00E4167D"/>
    <w:rsid w:val="00E418FF"/>
    <w:rsid w:val="00E41923"/>
    <w:rsid w:val="00E41AAD"/>
    <w:rsid w:val="00E41CA2"/>
    <w:rsid w:val="00E41E59"/>
    <w:rsid w:val="00E42460"/>
    <w:rsid w:val="00E424B9"/>
    <w:rsid w:val="00E42AC8"/>
    <w:rsid w:val="00E42BB6"/>
    <w:rsid w:val="00E42CB4"/>
    <w:rsid w:val="00E42FD6"/>
    <w:rsid w:val="00E43074"/>
    <w:rsid w:val="00E43433"/>
    <w:rsid w:val="00E434F7"/>
    <w:rsid w:val="00E4353E"/>
    <w:rsid w:val="00E4371F"/>
    <w:rsid w:val="00E43F4E"/>
    <w:rsid w:val="00E43F6C"/>
    <w:rsid w:val="00E43FB3"/>
    <w:rsid w:val="00E440A0"/>
    <w:rsid w:val="00E446B0"/>
    <w:rsid w:val="00E44A7C"/>
    <w:rsid w:val="00E44BF6"/>
    <w:rsid w:val="00E44C3E"/>
    <w:rsid w:val="00E44EE9"/>
    <w:rsid w:val="00E44F95"/>
    <w:rsid w:val="00E45719"/>
    <w:rsid w:val="00E45721"/>
    <w:rsid w:val="00E4588E"/>
    <w:rsid w:val="00E45B61"/>
    <w:rsid w:val="00E45B73"/>
    <w:rsid w:val="00E45BBC"/>
    <w:rsid w:val="00E45E04"/>
    <w:rsid w:val="00E46234"/>
    <w:rsid w:val="00E46574"/>
    <w:rsid w:val="00E465AD"/>
    <w:rsid w:val="00E46AC9"/>
    <w:rsid w:val="00E46F69"/>
    <w:rsid w:val="00E47A8B"/>
    <w:rsid w:val="00E47CE8"/>
    <w:rsid w:val="00E47D36"/>
    <w:rsid w:val="00E47F52"/>
    <w:rsid w:val="00E50071"/>
    <w:rsid w:val="00E50651"/>
    <w:rsid w:val="00E50A0E"/>
    <w:rsid w:val="00E50DB2"/>
    <w:rsid w:val="00E51275"/>
    <w:rsid w:val="00E512FB"/>
    <w:rsid w:val="00E51A9E"/>
    <w:rsid w:val="00E51DBC"/>
    <w:rsid w:val="00E51E53"/>
    <w:rsid w:val="00E522B2"/>
    <w:rsid w:val="00E522BC"/>
    <w:rsid w:val="00E527DB"/>
    <w:rsid w:val="00E529C3"/>
    <w:rsid w:val="00E52AF4"/>
    <w:rsid w:val="00E52B68"/>
    <w:rsid w:val="00E5340D"/>
    <w:rsid w:val="00E5363B"/>
    <w:rsid w:val="00E539DD"/>
    <w:rsid w:val="00E53DDA"/>
    <w:rsid w:val="00E54033"/>
    <w:rsid w:val="00E543E0"/>
    <w:rsid w:val="00E544A3"/>
    <w:rsid w:val="00E545C6"/>
    <w:rsid w:val="00E54AAC"/>
    <w:rsid w:val="00E55486"/>
    <w:rsid w:val="00E5576B"/>
    <w:rsid w:val="00E5595E"/>
    <w:rsid w:val="00E55A3D"/>
    <w:rsid w:val="00E55AF7"/>
    <w:rsid w:val="00E55F17"/>
    <w:rsid w:val="00E5648C"/>
    <w:rsid w:val="00E567CD"/>
    <w:rsid w:val="00E56F6A"/>
    <w:rsid w:val="00E56FA4"/>
    <w:rsid w:val="00E57056"/>
    <w:rsid w:val="00E5764A"/>
    <w:rsid w:val="00E57777"/>
    <w:rsid w:val="00E5793B"/>
    <w:rsid w:val="00E57D64"/>
    <w:rsid w:val="00E57E87"/>
    <w:rsid w:val="00E57EAD"/>
    <w:rsid w:val="00E6067C"/>
    <w:rsid w:val="00E607F8"/>
    <w:rsid w:val="00E60CDD"/>
    <w:rsid w:val="00E60CF7"/>
    <w:rsid w:val="00E60CFC"/>
    <w:rsid w:val="00E60DDF"/>
    <w:rsid w:val="00E61030"/>
    <w:rsid w:val="00E61768"/>
    <w:rsid w:val="00E61E50"/>
    <w:rsid w:val="00E6210C"/>
    <w:rsid w:val="00E6217C"/>
    <w:rsid w:val="00E622C3"/>
    <w:rsid w:val="00E6250E"/>
    <w:rsid w:val="00E62BE9"/>
    <w:rsid w:val="00E632BF"/>
    <w:rsid w:val="00E635D6"/>
    <w:rsid w:val="00E63EC2"/>
    <w:rsid w:val="00E63FEB"/>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853"/>
    <w:rsid w:val="00E67AA3"/>
    <w:rsid w:val="00E67ADA"/>
    <w:rsid w:val="00E67E1F"/>
    <w:rsid w:val="00E67EF0"/>
    <w:rsid w:val="00E70378"/>
    <w:rsid w:val="00E705CC"/>
    <w:rsid w:val="00E7099A"/>
    <w:rsid w:val="00E71220"/>
    <w:rsid w:val="00E712B7"/>
    <w:rsid w:val="00E71602"/>
    <w:rsid w:val="00E718C9"/>
    <w:rsid w:val="00E719CD"/>
    <w:rsid w:val="00E7244E"/>
    <w:rsid w:val="00E727D2"/>
    <w:rsid w:val="00E7280C"/>
    <w:rsid w:val="00E73258"/>
    <w:rsid w:val="00E73627"/>
    <w:rsid w:val="00E73667"/>
    <w:rsid w:val="00E73768"/>
    <w:rsid w:val="00E737D8"/>
    <w:rsid w:val="00E743D2"/>
    <w:rsid w:val="00E747AC"/>
    <w:rsid w:val="00E754E4"/>
    <w:rsid w:val="00E755B3"/>
    <w:rsid w:val="00E758E3"/>
    <w:rsid w:val="00E75B0E"/>
    <w:rsid w:val="00E75D52"/>
    <w:rsid w:val="00E75F72"/>
    <w:rsid w:val="00E76F61"/>
    <w:rsid w:val="00E77038"/>
    <w:rsid w:val="00E7772F"/>
    <w:rsid w:val="00E7789A"/>
    <w:rsid w:val="00E77C00"/>
    <w:rsid w:val="00E77EB8"/>
    <w:rsid w:val="00E800ED"/>
    <w:rsid w:val="00E80113"/>
    <w:rsid w:val="00E802D9"/>
    <w:rsid w:val="00E80590"/>
    <w:rsid w:val="00E8072F"/>
    <w:rsid w:val="00E80CCD"/>
    <w:rsid w:val="00E80D20"/>
    <w:rsid w:val="00E811DB"/>
    <w:rsid w:val="00E81710"/>
    <w:rsid w:val="00E8171D"/>
    <w:rsid w:val="00E81877"/>
    <w:rsid w:val="00E81BA8"/>
    <w:rsid w:val="00E820A4"/>
    <w:rsid w:val="00E820AD"/>
    <w:rsid w:val="00E8212C"/>
    <w:rsid w:val="00E82C15"/>
    <w:rsid w:val="00E835B4"/>
    <w:rsid w:val="00E836B2"/>
    <w:rsid w:val="00E8373E"/>
    <w:rsid w:val="00E83949"/>
    <w:rsid w:val="00E83BFB"/>
    <w:rsid w:val="00E83CDA"/>
    <w:rsid w:val="00E83CFD"/>
    <w:rsid w:val="00E83E67"/>
    <w:rsid w:val="00E84598"/>
    <w:rsid w:val="00E845EB"/>
    <w:rsid w:val="00E8465A"/>
    <w:rsid w:val="00E848C5"/>
    <w:rsid w:val="00E84D1D"/>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0AE8"/>
    <w:rsid w:val="00E9112C"/>
    <w:rsid w:val="00E9146F"/>
    <w:rsid w:val="00E9149B"/>
    <w:rsid w:val="00E91747"/>
    <w:rsid w:val="00E918B9"/>
    <w:rsid w:val="00E918DF"/>
    <w:rsid w:val="00E91AFF"/>
    <w:rsid w:val="00E91DEC"/>
    <w:rsid w:val="00E91E40"/>
    <w:rsid w:val="00E92038"/>
    <w:rsid w:val="00E9216A"/>
    <w:rsid w:val="00E923C1"/>
    <w:rsid w:val="00E92B1B"/>
    <w:rsid w:val="00E92B4B"/>
    <w:rsid w:val="00E92BB9"/>
    <w:rsid w:val="00E92BC1"/>
    <w:rsid w:val="00E92C0F"/>
    <w:rsid w:val="00E92C24"/>
    <w:rsid w:val="00E934BF"/>
    <w:rsid w:val="00E93562"/>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46D"/>
    <w:rsid w:val="00EA25FF"/>
    <w:rsid w:val="00EA2AC3"/>
    <w:rsid w:val="00EA2AC6"/>
    <w:rsid w:val="00EA2E8D"/>
    <w:rsid w:val="00EA3353"/>
    <w:rsid w:val="00EA35C4"/>
    <w:rsid w:val="00EA3634"/>
    <w:rsid w:val="00EA369E"/>
    <w:rsid w:val="00EA3818"/>
    <w:rsid w:val="00EA3A0E"/>
    <w:rsid w:val="00EA3C36"/>
    <w:rsid w:val="00EA3C8F"/>
    <w:rsid w:val="00EA4424"/>
    <w:rsid w:val="00EA4475"/>
    <w:rsid w:val="00EA4B34"/>
    <w:rsid w:val="00EA4D72"/>
    <w:rsid w:val="00EA5559"/>
    <w:rsid w:val="00EA5772"/>
    <w:rsid w:val="00EA58D6"/>
    <w:rsid w:val="00EA619E"/>
    <w:rsid w:val="00EA6BC3"/>
    <w:rsid w:val="00EA6BE0"/>
    <w:rsid w:val="00EA6BFD"/>
    <w:rsid w:val="00EA7284"/>
    <w:rsid w:val="00EA7431"/>
    <w:rsid w:val="00EA7960"/>
    <w:rsid w:val="00EA7C4C"/>
    <w:rsid w:val="00EA7CA9"/>
    <w:rsid w:val="00EA7D4D"/>
    <w:rsid w:val="00EB00C5"/>
    <w:rsid w:val="00EB076B"/>
    <w:rsid w:val="00EB0CC9"/>
    <w:rsid w:val="00EB0D9A"/>
    <w:rsid w:val="00EB0FFD"/>
    <w:rsid w:val="00EB1098"/>
    <w:rsid w:val="00EB111E"/>
    <w:rsid w:val="00EB1482"/>
    <w:rsid w:val="00EB1B98"/>
    <w:rsid w:val="00EB1CE6"/>
    <w:rsid w:val="00EB2188"/>
    <w:rsid w:val="00EB2380"/>
    <w:rsid w:val="00EB23AE"/>
    <w:rsid w:val="00EB2F0D"/>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5DD0"/>
    <w:rsid w:val="00EB6163"/>
    <w:rsid w:val="00EB6A2F"/>
    <w:rsid w:val="00EB6A6A"/>
    <w:rsid w:val="00EB70C7"/>
    <w:rsid w:val="00EB7572"/>
    <w:rsid w:val="00EB7F43"/>
    <w:rsid w:val="00EC0A5C"/>
    <w:rsid w:val="00EC0C9F"/>
    <w:rsid w:val="00EC105F"/>
    <w:rsid w:val="00EC1675"/>
    <w:rsid w:val="00EC1A6A"/>
    <w:rsid w:val="00EC243C"/>
    <w:rsid w:val="00EC25D8"/>
    <w:rsid w:val="00EC2A27"/>
    <w:rsid w:val="00EC33FA"/>
    <w:rsid w:val="00EC349A"/>
    <w:rsid w:val="00EC351C"/>
    <w:rsid w:val="00EC3968"/>
    <w:rsid w:val="00EC3B8D"/>
    <w:rsid w:val="00EC3F4B"/>
    <w:rsid w:val="00EC3FF3"/>
    <w:rsid w:val="00EC4379"/>
    <w:rsid w:val="00EC442A"/>
    <w:rsid w:val="00EC4C93"/>
    <w:rsid w:val="00EC5988"/>
    <w:rsid w:val="00EC5CF9"/>
    <w:rsid w:val="00EC5DDC"/>
    <w:rsid w:val="00EC5F1F"/>
    <w:rsid w:val="00EC5FAC"/>
    <w:rsid w:val="00EC6216"/>
    <w:rsid w:val="00EC6254"/>
    <w:rsid w:val="00EC62C0"/>
    <w:rsid w:val="00EC6474"/>
    <w:rsid w:val="00EC6530"/>
    <w:rsid w:val="00EC6B6B"/>
    <w:rsid w:val="00EC6BC1"/>
    <w:rsid w:val="00EC6F12"/>
    <w:rsid w:val="00EC6FBB"/>
    <w:rsid w:val="00EC7257"/>
    <w:rsid w:val="00EC7329"/>
    <w:rsid w:val="00EC7367"/>
    <w:rsid w:val="00EC75AE"/>
    <w:rsid w:val="00EC7C45"/>
    <w:rsid w:val="00EC7DBC"/>
    <w:rsid w:val="00ED0174"/>
    <w:rsid w:val="00ED0342"/>
    <w:rsid w:val="00ED04F5"/>
    <w:rsid w:val="00ED0759"/>
    <w:rsid w:val="00ED0D88"/>
    <w:rsid w:val="00ED0EAF"/>
    <w:rsid w:val="00ED10DF"/>
    <w:rsid w:val="00ED1239"/>
    <w:rsid w:val="00ED13B2"/>
    <w:rsid w:val="00ED1806"/>
    <w:rsid w:val="00ED216A"/>
    <w:rsid w:val="00ED2631"/>
    <w:rsid w:val="00ED2855"/>
    <w:rsid w:val="00ED3125"/>
    <w:rsid w:val="00ED31E8"/>
    <w:rsid w:val="00ED372A"/>
    <w:rsid w:val="00ED383D"/>
    <w:rsid w:val="00ED3A99"/>
    <w:rsid w:val="00ED4147"/>
    <w:rsid w:val="00ED44A3"/>
    <w:rsid w:val="00ED44F2"/>
    <w:rsid w:val="00ED4814"/>
    <w:rsid w:val="00ED53EB"/>
    <w:rsid w:val="00ED5456"/>
    <w:rsid w:val="00ED5637"/>
    <w:rsid w:val="00ED5C72"/>
    <w:rsid w:val="00ED5DFB"/>
    <w:rsid w:val="00ED6773"/>
    <w:rsid w:val="00ED6D3A"/>
    <w:rsid w:val="00ED7106"/>
    <w:rsid w:val="00ED71F7"/>
    <w:rsid w:val="00ED720F"/>
    <w:rsid w:val="00ED7318"/>
    <w:rsid w:val="00ED74A5"/>
    <w:rsid w:val="00ED7570"/>
    <w:rsid w:val="00EE01DB"/>
    <w:rsid w:val="00EE039E"/>
    <w:rsid w:val="00EE0619"/>
    <w:rsid w:val="00EE0A56"/>
    <w:rsid w:val="00EE0AD6"/>
    <w:rsid w:val="00EE0BAC"/>
    <w:rsid w:val="00EE0C59"/>
    <w:rsid w:val="00EE0D02"/>
    <w:rsid w:val="00EE13B7"/>
    <w:rsid w:val="00EE14DF"/>
    <w:rsid w:val="00EE1B32"/>
    <w:rsid w:val="00EE2B0B"/>
    <w:rsid w:val="00EE2C20"/>
    <w:rsid w:val="00EE2DDA"/>
    <w:rsid w:val="00EE2E1D"/>
    <w:rsid w:val="00EE300F"/>
    <w:rsid w:val="00EE3199"/>
    <w:rsid w:val="00EE3B57"/>
    <w:rsid w:val="00EE4008"/>
    <w:rsid w:val="00EE4103"/>
    <w:rsid w:val="00EE4106"/>
    <w:rsid w:val="00EE42C3"/>
    <w:rsid w:val="00EE487A"/>
    <w:rsid w:val="00EE4DB1"/>
    <w:rsid w:val="00EE5642"/>
    <w:rsid w:val="00EE5AC7"/>
    <w:rsid w:val="00EE60EF"/>
    <w:rsid w:val="00EE6137"/>
    <w:rsid w:val="00EE6428"/>
    <w:rsid w:val="00EE674B"/>
    <w:rsid w:val="00EE6F5A"/>
    <w:rsid w:val="00EE71C8"/>
    <w:rsid w:val="00EE737F"/>
    <w:rsid w:val="00EE767E"/>
    <w:rsid w:val="00EE76ED"/>
    <w:rsid w:val="00EE7B24"/>
    <w:rsid w:val="00EE7E1A"/>
    <w:rsid w:val="00EF0013"/>
    <w:rsid w:val="00EF019B"/>
    <w:rsid w:val="00EF063C"/>
    <w:rsid w:val="00EF0775"/>
    <w:rsid w:val="00EF0A5E"/>
    <w:rsid w:val="00EF0BC9"/>
    <w:rsid w:val="00EF1118"/>
    <w:rsid w:val="00EF11D4"/>
    <w:rsid w:val="00EF1526"/>
    <w:rsid w:val="00EF1720"/>
    <w:rsid w:val="00EF1AA0"/>
    <w:rsid w:val="00EF1D75"/>
    <w:rsid w:val="00EF2092"/>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01C"/>
    <w:rsid w:val="00EF5091"/>
    <w:rsid w:val="00EF541C"/>
    <w:rsid w:val="00EF5483"/>
    <w:rsid w:val="00EF5A9C"/>
    <w:rsid w:val="00EF6027"/>
    <w:rsid w:val="00EF61D5"/>
    <w:rsid w:val="00EF6DAE"/>
    <w:rsid w:val="00EF6FB7"/>
    <w:rsid w:val="00EF6FC3"/>
    <w:rsid w:val="00EF71BD"/>
    <w:rsid w:val="00EF72CB"/>
    <w:rsid w:val="00EF72D1"/>
    <w:rsid w:val="00EF736B"/>
    <w:rsid w:val="00EF74A5"/>
    <w:rsid w:val="00EF7523"/>
    <w:rsid w:val="00EF75E0"/>
    <w:rsid w:val="00EF7E81"/>
    <w:rsid w:val="00EF7F1C"/>
    <w:rsid w:val="00F00336"/>
    <w:rsid w:val="00F0039A"/>
    <w:rsid w:val="00F008B6"/>
    <w:rsid w:val="00F0093A"/>
    <w:rsid w:val="00F00F8C"/>
    <w:rsid w:val="00F01233"/>
    <w:rsid w:val="00F01656"/>
    <w:rsid w:val="00F01C9D"/>
    <w:rsid w:val="00F01E05"/>
    <w:rsid w:val="00F01F50"/>
    <w:rsid w:val="00F02370"/>
    <w:rsid w:val="00F02871"/>
    <w:rsid w:val="00F029BA"/>
    <w:rsid w:val="00F02C83"/>
    <w:rsid w:val="00F02E24"/>
    <w:rsid w:val="00F0301F"/>
    <w:rsid w:val="00F032DC"/>
    <w:rsid w:val="00F03395"/>
    <w:rsid w:val="00F03DDC"/>
    <w:rsid w:val="00F03DFF"/>
    <w:rsid w:val="00F03E8D"/>
    <w:rsid w:val="00F0422A"/>
    <w:rsid w:val="00F049F3"/>
    <w:rsid w:val="00F04AF2"/>
    <w:rsid w:val="00F04CE7"/>
    <w:rsid w:val="00F04E85"/>
    <w:rsid w:val="00F04F50"/>
    <w:rsid w:val="00F05313"/>
    <w:rsid w:val="00F05C75"/>
    <w:rsid w:val="00F066D7"/>
    <w:rsid w:val="00F0681C"/>
    <w:rsid w:val="00F069B7"/>
    <w:rsid w:val="00F06F01"/>
    <w:rsid w:val="00F06F97"/>
    <w:rsid w:val="00F07174"/>
    <w:rsid w:val="00F0728D"/>
    <w:rsid w:val="00F0763C"/>
    <w:rsid w:val="00F07843"/>
    <w:rsid w:val="00F07DCF"/>
    <w:rsid w:val="00F07F57"/>
    <w:rsid w:val="00F1013C"/>
    <w:rsid w:val="00F1048F"/>
    <w:rsid w:val="00F107B8"/>
    <w:rsid w:val="00F10BFD"/>
    <w:rsid w:val="00F10D66"/>
    <w:rsid w:val="00F112BC"/>
    <w:rsid w:val="00F11653"/>
    <w:rsid w:val="00F11EC8"/>
    <w:rsid w:val="00F12084"/>
    <w:rsid w:val="00F120DD"/>
    <w:rsid w:val="00F12702"/>
    <w:rsid w:val="00F1272C"/>
    <w:rsid w:val="00F128CE"/>
    <w:rsid w:val="00F12A07"/>
    <w:rsid w:val="00F12BB8"/>
    <w:rsid w:val="00F12C6F"/>
    <w:rsid w:val="00F13100"/>
    <w:rsid w:val="00F132B6"/>
    <w:rsid w:val="00F137AF"/>
    <w:rsid w:val="00F13DB6"/>
    <w:rsid w:val="00F1429A"/>
    <w:rsid w:val="00F14A28"/>
    <w:rsid w:val="00F14A98"/>
    <w:rsid w:val="00F14C76"/>
    <w:rsid w:val="00F154DC"/>
    <w:rsid w:val="00F15596"/>
    <w:rsid w:val="00F15AD5"/>
    <w:rsid w:val="00F15F0F"/>
    <w:rsid w:val="00F161E1"/>
    <w:rsid w:val="00F1621C"/>
    <w:rsid w:val="00F169C6"/>
    <w:rsid w:val="00F17238"/>
    <w:rsid w:val="00F174C5"/>
    <w:rsid w:val="00F17518"/>
    <w:rsid w:val="00F179D9"/>
    <w:rsid w:val="00F2003F"/>
    <w:rsid w:val="00F20241"/>
    <w:rsid w:val="00F20D01"/>
    <w:rsid w:val="00F20FE9"/>
    <w:rsid w:val="00F21139"/>
    <w:rsid w:val="00F21296"/>
    <w:rsid w:val="00F2193C"/>
    <w:rsid w:val="00F21E9D"/>
    <w:rsid w:val="00F22117"/>
    <w:rsid w:val="00F22119"/>
    <w:rsid w:val="00F2235F"/>
    <w:rsid w:val="00F22726"/>
    <w:rsid w:val="00F228E8"/>
    <w:rsid w:val="00F22C3C"/>
    <w:rsid w:val="00F22C80"/>
    <w:rsid w:val="00F22D89"/>
    <w:rsid w:val="00F23438"/>
    <w:rsid w:val="00F2356E"/>
    <w:rsid w:val="00F23D0C"/>
    <w:rsid w:val="00F23D17"/>
    <w:rsid w:val="00F2482F"/>
    <w:rsid w:val="00F251BB"/>
    <w:rsid w:val="00F251FF"/>
    <w:rsid w:val="00F25323"/>
    <w:rsid w:val="00F25331"/>
    <w:rsid w:val="00F2554E"/>
    <w:rsid w:val="00F25BC2"/>
    <w:rsid w:val="00F2604A"/>
    <w:rsid w:val="00F2655C"/>
    <w:rsid w:val="00F265E6"/>
    <w:rsid w:val="00F26675"/>
    <w:rsid w:val="00F26678"/>
    <w:rsid w:val="00F26A2C"/>
    <w:rsid w:val="00F2709B"/>
    <w:rsid w:val="00F27238"/>
    <w:rsid w:val="00F2765F"/>
    <w:rsid w:val="00F27875"/>
    <w:rsid w:val="00F279CE"/>
    <w:rsid w:val="00F27A52"/>
    <w:rsid w:val="00F27ED9"/>
    <w:rsid w:val="00F301ED"/>
    <w:rsid w:val="00F302FE"/>
    <w:rsid w:val="00F303E3"/>
    <w:rsid w:val="00F30870"/>
    <w:rsid w:val="00F309EE"/>
    <w:rsid w:val="00F30D13"/>
    <w:rsid w:val="00F30E8A"/>
    <w:rsid w:val="00F30EEC"/>
    <w:rsid w:val="00F30F77"/>
    <w:rsid w:val="00F30F87"/>
    <w:rsid w:val="00F30FB8"/>
    <w:rsid w:val="00F31123"/>
    <w:rsid w:val="00F3147C"/>
    <w:rsid w:val="00F320F1"/>
    <w:rsid w:val="00F3226F"/>
    <w:rsid w:val="00F32EF7"/>
    <w:rsid w:val="00F33051"/>
    <w:rsid w:val="00F33233"/>
    <w:rsid w:val="00F3371B"/>
    <w:rsid w:val="00F33744"/>
    <w:rsid w:val="00F33B90"/>
    <w:rsid w:val="00F3431C"/>
    <w:rsid w:val="00F344CB"/>
    <w:rsid w:val="00F344D7"/>
    <w:rsid w:val="00F352C3"/>
    <w:rsid w:val="00F35517"/>
    <w:rsid w:val="00F35D62"/>
    <w:rsid w:val="00F35DFB"/>
    <w:rsid w:val="00F36548"/>
    <w:rsid w:val="00F3664C"/>
    <w:rsid w:val="00F36826"/>
    <w:rsid w:val="00F36AF3"/>
    <w:rsid w:val="00F36C37"/>
    <w:rsid w:val="00F36E8F"/>
    <w:rsid w:val="00F37149"/>
    <w:rsid w:val="00F371BC"/>
    <w:rsid w:val="00F3748B"/>
    <w:rsid w:val="00F374D2"/>
    <w:rsid w:val="00F37B45"/>
    <w:rsid w:val="00F37BD9"/>
    <w:rsid w:val="00F400D4"/>
    <w:rsid w:val="00F40220"/>
    <w:rsid w:val="00F40245"/>
    <w:rsid w:val="00F40662"/>
    <w:rsid w:val="00F406F8"/>
    <w:rsid w:val="00F4077C"/>
    <w:rsid w:val="00F40D4A"/>
    <w:rsid w:val="00F40F3E"/>
    <w:rsid w:val="00F4112A"/>
    <w:rsid w:val="00F41343"/>
    <w:rsid w:val="00F416A5"/>
    <w:rsid w:val="00F41FAA"/>
    <w:rsid w:val="00F42366"/>
    <w:rsid w:val="00F42BEA"/>
    <w:rsid w:val="00F42C90"/>
    <w:rsid w:val="00F43177"/>
    <w:rsid w:val="00F43679"/>
    <w:rsid w:val="00F43826"/>
    <w:rsid w:val="00F438C6"/>
    <w:rsid w:val="00F43E2B"/>
    <w:rsid w:val="00F442B1"/>
    <w:rsid w:val="00F44467"/>
    <w:rsid w:val="00F44806"/>
    <w:rsid w:val="00F44AA0"/>
    <w:rsid w:val="00F44C34"/>
    <w:rsid w:val="00F453AF"/>
    <w:rsid w:val="00F4561A"/>
    <w:rsid w:val="00F459E9"/>
    <w:rsid w:val="00F45BD1"/>
    <w:rsid w:val="00F45C32"/>
    <w:rsid w:val="00F45CE2"/>
    <w:rsid w:val="00F45D39"/>
    <w:rsid w:val="00F460B7"/>
    <w:rsid w:val="00F462F1"/>
    <w:rsid w:val="00F4637F"/>
    <w:rsid w:val="00F46506"/>
    <w:rsid w:val="00F4666E"/>
    <w:rsid w:val="00F46726"/>
    <w:rsid w:val="00F4689B"/>
    <w:rsid w:val="00F46B54"/>
    <w:rsid w:val="00F46BBB"/>
    <w:rsid w:val="00F46C55"/>
    <w:rsid w:val="00F46C81"/>
    <w:rsid w:val="00F46F43"/>
    <w:rsid w:val="00F47033"/>
    <w:rsid w:val="00F4742E"/>
    <w:rsid w:val="00F475EE"/>
    <w:rsid w:val="00F4760C"/>
    <w:rsid w:val="00F4777D"/>
    <w:rsid w:val="00F47950"/>
    <w:rsid w:val="00F47A2C"/>
    <w:rsid w:val="00F47D3C"/>
    <w:rsid w:val="00F5009E"/>
    <w:rsid w:val="00F506E6"/>
    <w:rsid w:val="00F508C1"/>
    <w:rsid w:val="00F517FD"/>
    <w:rsid w:val="00F51882"/>
    <w:rsid w:val="00F51D26"/>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10D"/>
    <w:rsid w:val="00F56262"/>
    <w:rsid w:val="00F56754"/>
    <w:rsid w:val="00F567C9"/>
    <w:rsid w:val="00F56AF3"/>
    <w:rsid w:val="00F56D12"/>
    <w:rsid w:val="00F56D85"/>
    <w:rsid w:val="00F56DD4"/>
    <w:rsid w:val="00F56DFE"/>
    <w:rsid w:val="00F571F2"/>
    <w:rsid w:val="00F574A1"/>
    <w:rsid w:val="00F57647"/>
    <w:rsid w:val="00F602AB"/>
    <w:rsid w:val="00F602BD"/>
    <w:rsid w:val="00F603CA"/>
    <w:rsid w:val="00F60CEE"/>
    <w:rsid w:val="00F6111E"/>
    <w:rsid w:val="00F61B14"/>
    <w:rsid w:val="00F61B34"/>
    <w:rsid w:val="00F61EE4"/>
    <w:rsid w:val="00F61FDA"/>
    <w:rsid w:val="00F62252"/>
    <w:rsid w:val="00F62C5A"/>
    <w:rsid w:val="00F62CF2"/>
    <w:rsid w:val="00F62E59"/>
    <w:rsid w:val="00F63040"/>
    <w:rsid w:val="00F6318B"/>
    <w:rsid w:val="00F635A6"/>
    <w:rsid w:val="00F6377A"/>
    <w:rsid w:val="00F642F0"/>
    <w:rsid w:val="00F64703"/>
    <w:rsid w:val="00F647A3"/>
    <w:rsid w:val="00F647C9"/>
    <w:rsid w:val="00F64B4C"/>
    <w:rsid w:val="00F64E64"/>
    <w:rsid w:val="00F656C3"/>
    <w:rsid w:val="00F65961"/>
    <w:rsid w:val="00F65B34"/>
    <w:rsid w:val="00F65B97"/>
    <w:rsid w:val="00F6615C"/>
    <w:rsid w:val="00F66436"/>
    <w:rsid w:val="00F668DF"/>
    <w:rsid w:val="00F66B2E"/>
    <w:rsid w:val="00F66BB4"/>
    <w:rsid w:val="00F6706D"/>
    <w:rsid w:val="00F67579"/>
    <w:rsid w:val="00F67A7B"/>
    <w:rsid w:val="00F67EE7"/>
    <w:rsid w:val="00F70098"/>
    <w:rsid w:val="00F700D7"/>
    <w:rsid w:val="00F70123"/>
    <w:rsid w:val="00F70486"/>
    <w:rsid w:val="00F7080E"/>
    <w:rsid w:val="00F70B38"/>
    <w:rsid w:val="00F70F8D"/>
    <w:rsid w:val="00F710A1"/>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54E5"/>
    <w:rsid w:val="00F7606B"/>
    <w:rsid w:val="00F7637D"/>
    <w:rsid w:val="00F763F3"/>
    <w:rsid w:val="00F764DB"/>
    <w:rsid w:val="00F7691F"/>
    <w:rsid w:val="00F76B15"/>
    <w:rsid w:val="00F772D0"/>
    <w:rsid w:val="00F779BA"/>
    <w:rsid w:val="00F77A1B"/>
    <w:rsid w:val="00F8020E"/>
    <w:rsid w:val="00F8071B"/>
    <w:rsid w:val="00F807C9"/>
    <w:rsid w:val="00F80B9E"/>
    <w:rsid w:val="00F80F70"/>
    <w:rsid w:val="00F813BA"/>
    <w:rsid w:val="00F8148C"/>
    <w:rsid w:val="00F81B1F"/>
    <w:rsid w:val="00F821B2"/>
    <w:rsid w:val="00F823A4"/>
    <w:rsid w:val="00F82826"/>
    <w:rsid w:val="00F828CA"/>
    <w:rsid w:val="00F82DA6"/>
    <w:rsid w:val="00F82FC2"/>
    <w:rsid w:val="00F836C6"/>
    <w:rsid w:val="00F83712"/>
    <w:rsid w:val="00F838EB"/>
    <w:rsid w:val="00F83A8A"/>
    <w:rsid w:val="00F83CDE"/>
    <w:rsid w:val="00F83F45"/>
    <w:rsid w:val="00F83FBE"/>
    <w:rsid w:val="00F848EF"/>
    <w:rsid w:val="00F852BD"/>
    <w:rsid w:val="00F852F4"/>
    <w:rsid w:val="00F85662"/>
    <w:rsid w:val="00F86526"/>
    <w:rsid w:val="00F866A0"/>
    <w:rsid w:val="00F866B1"/>
    <w:rsid w:val="00F8690F"/>
    <w:rsid w:val="00F8692F"/>
    <w:rsid w:val="00F870E3"/>
    <w:rsid w:val="00F874A9"/>
    <w:rsid w:val="00F87DA3"/>
    <w:rsid w:val="00F9099C"/>
    <w:rsid w:val="00F909E6"/>
    <w:rsid w:val="00F90A38"/>
    <w:rsid w:val="00F90B95"/>
    <w:rsid w:val="00F90D83"/>
    <w:rsid w:val="00F90EB7"/>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D20"/>
    <w:rsid w:val="00F95F51"/>
    <w:rsid w:val="00F95FA9"/>
    <w:rsid w:val="00F960AD"/>
    <w:rsid w:val="00F96290"/>
    <w:rsid w:val="00F968AC"/>
    <w:rsid w:val="00F968C9"/>
    <w:rsid w:val="00F96AB8"/>
    <w:rsid w:val="00F96B30"/>
    <w:rsid w:val="00F96D53"/>
    <w:rsid w:val="00F96ED9"/>
    <w:rsid w:val="00F96FB5"/>
    <w:rsid w:val="00FA0217"/>
    <w:rsid w:val="00FA0339"/>
    <w:rsid w:val="00FA03E7"/>
    <w:rsid w:val="00FA048C"/>
    <w:rsid w:val="00FA04FF"/>
    <w:rsid w:val="00FA07BB"/>
    <w:rsid w:val="00FA09AB"/>
    <w:rsid w:val="00FA0B7C"/>
    <w:rsid w:val="00FA106C"/>
    <w:rsid w:val="00FA178E"/>
    <w:rsid w:val="00FA1C96"/>
    <w:rsid w:val="00FA20B3"/>
    <w:rsid w:val="00FA2148"/>
    <w:rsid w:val="00FA2344"/>
    <w:rsid w:val="00FA2603"/>
    <w:rsid w:val="00FA2A61"/>
    <w:rsid w:val="00FA31F0"/>
    <w:rsid w:val="00FA3E1D"/>
    <w:rsid w:val="00FA46C1"/>
    <w:rsid w:val="00FA4B12"/>
    <w:rsid w:val="00FA4DD8"/>
    <w:rsid w:val="00FA4E1E"/>
    <w:rsid w:val="00FA5036"/>
    <w:rsid w:val="00FA5370"/>
    <w:rsid w:val="00FA5411"/>
    <w:rsid w:val="00FA54C8"/>
    <w:rsid w:val="00FA5616"/>
    <w:rsid w:val="00FA5768"/>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A79"/>
    <w:rsid w:val="00FB0C6E"/>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9D8"/>
    <w:rsid w:val="00FB3D15"/>
    <w:rsid w:val="00FB43F0"/>
    <w:rsid w:val="00FB4913"/>
    <w:rsid w:val="00FB4EF8"/>
    <w:rsid w:val="00FB50A7"/>
    <w:rsid w:val="00FB528C"/>
    <w:rsid w:val="00FB554C"/>
    <w:rsid w:val="00FB5E10"/>
    <w:rsid w:val="00FB5F5A"/>
    <w:rsid w:val="00FB6189"/>
    <w:rsid w:val="00FB624E"/>
    <w:rsid w:val="00FB648A"/>
    <w:rsid w:val="00FB65F9"/>
    <w:rsid w:val="00FB6D52"/>
    <w:rsid w:val="00FB6DE2"/>
    <w:rsid w:val="00FB7CC5"/>
    <w:rsid w:val="00FB7DB4"/>
    <w:rsid w:val="00FB7EBB"/>
    <w:rsid w:val="00FC0206"/>
    <w:rsid w:val="00FC07B9"/>
    <w:rsid w:val="00FC0934"/>
    <w:rsid w:val="00FC0C72"/>
    <w:rsid w:val="00FC0D62"/>
    <w:rsid w:val="00FC0DC9"/>
    <w:rsid w:val="00FC0EB1"/>
    <w:rsid w:val="00FC1549"/>
    <w:rsid w:val="00FC18FD"/>
    <w:rsid w:val="00FC19B0"/>
    <w:rsid w:val="00FC19D9"/>
    <w:rsid w:val="00FC23DD"/>
    <w:rsid w:val="00FC2489"/>
    <w:rsid w:val="00FC2950"/>
    <w:rsid w:val="00FC3466"/>
    <w:rsid w:val="00FC378E"/>
    <w:rsid w:val="00FC37B9"/>
    <w:rsid w:val="00FC39A9"/>
    <w:rsid w:val="00FC3A49"/>
    <w:rsid w:val="00FC3D6C"/>
    <w:rsid w:val="00FC3DF5"/>
    <w:rsid w:val="00FC401B"/>
    <w:rsid w:val="00FC40A5"/>
    <w:rsid w:val="00FC47DD"/>
    <w:rsid w:val="00FC486B"/>
    <w:rsid w:val="00FC4C85"/>
    <w:rsid w:val="00FC520C"/>
    <w:rsid w:val="00FC540C"/>
    <w:rsid w:val="00FC541E"/>
    <w:rsid w:val="00FC5540"/>
    <w:rsid w:val="00FC564A"/>
    <w:rsid w:val="00FC5FC9"/>
    <w:rsid w:val="00FC63EA"/>
    <w:rsid w:val="00FC65F0"/>
    <w:rsid w:val="00FC6CA2"/>
    <w:rsid w:val="00FC6D4A"/>
    <w:rsid w:val="00FC7375"/>
    <w:rsid w:val="00FC73C5"/>
    <w:rsid w:val="00FC7ACF"/>
    <w:rsid w:val="00FC7C90"/>
    <w:rsid w:val="00FC7DC0"/>
    <w:rsid w:val="00FD0291"/>
    <w:rsid w:val="00FD0311"/>
    <w:rsid w:val="00FD047B"/>
    <w:rsid w:val="00FD04B7"/>
    <w:rsid w:val="00FD05A3"/>
    <w:rsid w:val="00FD0851"/>
    <w:rsid w:val="00FD0E93"/>
    <w:rsid w:val="00FD0EBA"/>
    <w:rsid w:val="00FD1D87"/>
    <w:rsid w:val="00FD201A"/>
    <w:rsid w:val="00FD21EE"/>
    <w:rsid w:val="00FD2969"/>
    <w:rsid w:val="00FD2EBA"/>
    <w:rsid w:val="00FD2F0A"/>
    <w:rsid w:val="00FD312D"/>
    <w:rsid w:val="00FD33B5"/>
    <w:rsid w:val="00FD35CC"/>
    <w:rsid w:val="00FD39DC"/>
    <w:rsid w:val="00FD3F5B"/>
    <w:rsid w:val="00FD4426"/>
    <w:rsid w:val="00FD4887"/>
    <w:rsid w:val="00FD49DE"/>
    <w:rsid w:val="00FD5010"/>
    <w:rsid w:val="00FD508A"/>
    <w:rsid w:val="00FD51DE"/>
    <w:rsid w:val="00FD546D"/>
    <w:rsid w:val="00FD549B"/>
    <w:rsid w:val="00FD57C2"/>
    <w:rsid w:val="00FD5B0C"/>
    <w:rsid w:val="00FD5DBC"/>
    <w:rsid w:val="00FD6185"/>
    <w:rsid w:val="00FD6286"/>
    <w:rsid w:val="00FD6458"/>
    <w:rsid w:val="00FD645D"/>
    <w:rsid w:val="00FD6548"/>
    <w:rsid w:val="00FD65B6"/>
    <w:rsid w:val="00FD68DC"/>
    <w:rsid w:val="00FD76C3"/>
    <w:rsid w:val="00FD79F3"/>
    <w:rsid w:val="00FD7B72"/>
    <w:rsid w:val="00FD7EA2"/>
    <w:rsid w:val="00FE00B6"/>
    <w:rsid w:val="00FE0679"/>
    <w:rsid w:val="00FE07ED"/>
    <w:rsid w:val="00FE0844"/>
    <w:rsid w:val="00FE0DF1"/>
    <w:rsid w:val="00FE0F1B"/>
    <w:rsid w:val="00FE14CF"/>
    <w:rsid w:val="00FE164E"/>
    <w:rsid w:val="00FE1872"/>
    <w:rsid w:val="00FE1BE6"/>
    <w:rsid w:val="00FE1D97"/>
    <w:rsid w:val="00FE1E3E"/>
    <w:rsid w:val="00FE1F71"/>
    <w:rsid w:val="00FE2142"/>
    <w:rsid w:val="00FE2173"/>
    <w:rsid w:val="00FE2375"/>
    <w:rsid w:val="00FE2874"/>
    <w:rsid w:val="00FE2B13"/>
    <w:rsid w:val="00FE2C1B"/>
    <w:rsid w:val="00FE2CBB"/>
    <w:rsid w:val="00FE2DC5"/>
    <w:rsid w:val="00FE333F"/>
    <w:rsid w:val="00FE34B5"/>
    <w:rsid w:val="00FE384D"/>
    <w:rsid w:val="00FE3AC9"/>
    <w:rsid w:val="00FE3BF0"/>
    <w:rsid w:val="00FE45C0"/>
    <w:rsid w:val="00FE4640"/>
    <w:rsid w:val="00FE478E"/>
    <w:rsid w:val="00FE4C08"/>
    <w:rsid w:val="00FE4ED1"/>
    <w:rsid w:val="00FE51F1"/>
    <w:rsid w:val="00FE5244"/>
    <w:rsid w:val="00FE5979"/>
    <w:rsid w:val="00FE5D19"/>
    <w:rsid w:val="00FE6189"/>
    <w:rsid w:val="00FE653F"/>
    <w:rsid w:val="00FE66F3"/>
    <w:rsid w:val="00FE6B3B"/>
    <w:rsid w:val="00FE6C15"/>
    <w:rsid w:val="00FE6C5B"/>
    <w:rsid w:val="00FE7129"/>
    <w:rsid w:val="00FE767F"/>
    <w:rsid w:val="00FE7A9C"/>
    <w:rsid w:val="00FF00AB"/>
    <w:rsid w:val="00FF022D"/>
    <w:rsid w:val="00FF028A"/>
    <w:rsid w:val="00FF03F3"/>
    <w:rsid w:val="00FF0C0A"/>
    <w:rsid w:val="00FF0D27"/>
    <w:rsid w:val="00FF0DE7"/>
    <w:rsid w:val="00FF0E3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433E"/>
    <w:rsid w:val="00FF4458"/>
    <w:rsid w:val="00FF4512"/>
    <w:rsid w:val="00FF4571"/>
    <w:rsid w:val="00FF4D52"/>
    <w:rsid w:val="00FF4F84"/>
    <w:rsid w:val="00FF55CD"/>
    <w:rsid w:val="00FF5FB6"/>
    <w:rsid w:val="00FF607F"/>
    <w:rsid w:val="00FF618D"/>
    <w:rsid w:val="00FF623A"/>
    <w:rsid w:val="00FF6388"/>
    <w:rsid w:val="00FF64BD"/>
    <w:rsid w:val="00FF6869"/>
    <w:rsid w:val="00FF6C1C"/>
    <w:rsid w:val="00FF6C9E"/>
    <w:rsid w:val="00FF6CB1"/>
    <w:rsid w:val="00FF73C1"/>
    <w:rsid w:val="00FF7537"/>
    <w:rsid w:val="00FF75EC"/>
    <w:rsid w:val="00FF7F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71964"/>
    <w:pPr>
      <w:widowControl w:val="0"/>
      <w:jc w:val="both"/>
    </w:pPr>
    <w:rPr>
      <w:rFonts w:ascii="Times New Roman" w:hAnsi="Times New Roman"/>
      <w:kern w:val="2"/>
      <w:sz w:val="21"/>
      <w:szCs w:val="24"/>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
    <w:qFormat/>
    <w:rsid w:val="005B5D50"/>
    <w:pPr>
      <w:keepNext/>
      <w:keepLines/>
      <w:spacing w:before="60" w:after="60"/>
      <w:outlineLvl w:val="1"/>
    </w:pPr>
    <w:rPr>
      <w:rFonts w:ascii="Arial" w:hAnsi="Arial"/>
      <w:b/>
      <w:bCs/>
      <w:szCs w:val="21"/>
    </w:rPr>
  </w:style>
  <w:style w:type="paragraph" w:styleId="3">
    <w:name w:val="heading 3"/>
    <w:basedOn w:val="a"/>
    <w:next w:val="a"/>
    <w:link w:val="3Char1"/>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1"/>
    <w:uiPriority w:val="9"/>
    <w:qFormat/>
    <w:rsid w:val="00395389"/>
    <w:pPr>
      <w:keepNext/>
      <w:keepLines/>
      <w:spacing w:before="60" w:after="60"/>
      <w:outlineLvl w:val="3"/>
    </w:pPr>
    <w:rPr>
      <w:rFonts w:asciiTheme="minorEastAsia" w:eastAsiaTheme="minorEastAsia" w:hAnsiTheme="minorEastAsia"/>
      <w:b/>
      <w:bCs/>
      <w:szCs w:val="28"/>
    </w:rPr>
  </w:style>
  <w:style w:type="paragraph" w:styleId="5">
    <w:name w:val="heading 5"/>
    <w:basedOn w:val="a"/>
    <w:next w:val="a"/>
    <w:link w:val="5Char"/>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widowControl/>
      <w:spacing w:before="60" w:after="60"/>
      <w:jc w:val="left"/>
      <w:outlineLvl w:val="5"/>
    </w:pPr>
    <w:rPr>
      <w:rFonts w:asciiTheme="majorHAnsi" w:hAnsiTheme="majorHAnsi" w:cstheme="majorBidi"/>
      <w:b/>
      <w:bCs/>
      <w:kern w:val="0"/>
    </w:rPr>
  </w:style>
  <w:style w:type="paragraph" w:styleId="7">
    <w:name w:val="heading 7"/>
    <w:basedOn w:val="a"/>
    <w:next w:val="a"/>
    <w:link w:val="7Char"/>
    <w:uiPriority w:val="9"/>
    <w:unhideWhenUsed/>
    <w:qFormat/>
    <w:rsid w:val="00876747"/>
    <w:pPr>
      <w:keepNext/>
      <w:keepLines/>
      <w:widowControl/>
      <w:spacing w:before="240" w:after="64" w:line="320" w:lineRule="auto"/>
      <w:jc w:val="left"/>
      <w:outlineLvl w:val="6"/>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tabs>
        <w:tab w:val="left" w:pos="1260"/>
        <w:tab w:val="right" w:leader="dot" w:pos="8823"/>
      </w:tabs>
      <w:spacing w:line="360" w:lineRule="auto"/>
    </w:pPr>
    <w:rPr>
      <w:szCs w:val="21"/>
    </w:rPr>
  </w:style>
  <w:style w:type="paragraph" w:styleId="20">
    <w:name w:val="toc 2"/>
    <w:basedOn w:val="a"/>
    <w:next w:val="a"/>
    <w:autoRedefine/>
    <w:uiPriority w:val="39"/>
    <w:qFormat/>
    <w:rsid w:val="00DD256F"/>
    <w:pPr>
      <w:ind w:leftChars="200" w:left="420"/>
    </w:pPr>
    <w:rPr>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jc w:val="left"/>
    </w:pPr>
    <w:rPr>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rPr>
      <w:rFonts w:ascii="Calibri" w:hAnsi="Calibri"/>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rPr>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kern w:val="0"/>
      <w:sz w:val="18"/>
      <w:szCs w:val="18"/>
    </w:rPr>
  </w:style>
  <w:style w:type="paragraph" w:styleId="a9">
    <w:name w:val="List Paragraph"/>
    <w:basedOn w:val="a"/>
    <w:uiPriority w:val="34"/>
    <w:qFormat/>
    <w:rsid w:val="00DD256F"/>
    <w:pPr>
      <w:ind w:firstLineChars="200" w:firstLine="420"/>
    </w:pPr>
    <w:rPr>
      <w:rFonts w:ascii="Calibri" w:hAnsi="Calibri"/>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styleId="ab">
    <w:name w:val="header"/>
    <w:basedOn w:val="a"/>
    <w:link w:val="Char3"/>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rPr>
      <w:rFonts w:ascii="宋体" w:hAnsi="Courier New"/>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spacing w:after="120"/>
    </w:pPr>
    <w:rPr>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lang w:val="en-AU"/>
    </w:rPr>
  </w:style>
  <w:style w:type="paragraph" w:styleId="af">
    <w:name w:val="Date"/>
    <w:basedOn w:val="a"/>
    <w:next w:val="a"/>
    <w:link w:val="Char7"/>
    <w:uiPriority w:val="99"/>
    <w:rsid w:val="00DD256F"/>
    <w:pPr>
      <w:ind w:leftChars="2500" w:left="100"/>
    </w:pPr>
    <w:rPr>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jc w:val="center"/>
    </w:pPr>
    <w:rPr>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spacing w:before="120"/>
    </w:pPr>
    <w:rPr>
      <w:rFonts w:ascii="Arial" w:hAnsi="Arial"/>
      <w:b/>
      <w:bCs/>
      <w:szCs w:val="21"/>
    </w:rPr>
  </w:style>
  <w:style w:type="paragraph" w:customStyle="1" w:styleId="50">
    <w:name w:val="标题5"/>
    <w:basedOn w:val="a"/>
    <w:rsid w:val="005B5D50"/>
    <w:pPr>
      <w:keepNext/>
      <w:keepLines/>
      <w:spacing w:before="60" w:after="60"/>
      <w:ind w:hangingChars="200" w:hanging="420"/>
      <w:outlineLvl w:val="4"/>
    </w:pPr>
    <w:rPr>
      <w:rFonts w:ascii="宋体" w:hAnsi="宋体"/>
      <w:b/>
      <w:bCs/>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qFormat/>
    <w:rsid w:val="006B00D5"/>
    <w:pPr>
      <w:spacing w:before="100" w:after="100"/>
    </w:pPr>
    <w:rPr>
      <w:rFonts w:ascii="Calibri" w:hAnsi="Calibri"/>
    </w:rPr>
  </w:style>
  <w:style w:type="paragraph" w:styleId="af4">
    <w:name w:val="Document Map"/>
    <w:basedOn w:val="a"/>
    <w:link w:val="Chara"/>
    <w:uiPriority w:val="99"/>
    <w:semiHidden/>
    <w:unhideWhenUsed/>
    <w:rsid w:val="0002110B"/>
    <w:rPr>
      <w:rFonts w:hAnsi="Calibri"/>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1"/>
      </w:numPr>
    </w:pPr>
  </w:style>
  <w:style w:type="paragraph" w:styleId="af6">
    <w:name w:val="Title"/>
    <w:basedOn w:val="a"/>
    <w:next w:val="a"/>
    <w:link w:val="Charb"/>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widowControl/>
      <w:spacing w:before="100" w:beforeAutospacing="1" w:after="100" w:afterAutospacing="1"/>
      <w:jc w:val="left"/>
    </w:pPr>
    <w:rPr>
      <w:rFonts w:ascii="宋体" w:hAnsi="宋体" w:cs="宋体"/>
      <w:kern w:val="0"/>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widowControl/>
      <w:ind w:firstLineChars="200" w:firstLine="420"/>
      <w:jc w:val="left"/>
    </w:pPr>
    <w:rPr>
      <w:rFonts w:ascii="宋体" w:hAnsi="宋体"/>
      <w:color w:val="000000"/>
      <w:kern w:val="0"/>
      <w:szCs w:val="21"/>
    </w:rPr>
  </w:style>
  <w:style w:type="character" w:customStyle="1" w:styleId="span">
    <w:name w:val="span_"/>
    <w:basedOn w:val="a0"/>
    <w:rsid w:val="00955CA0"/>
  </w:style>
  <w:style w:type="paragraph" w:styleId="afb">
    <w:name w:val="Normal Indent"/>
    <w:basedOn w:val="a"/>
    <w:rsid w:val="00955CA0"/>
    <w:pPr>
      <w:ind w:firstLineChars="200" w:firstLine="420"/>
    </w:pPr>
    <w:rPr>
      <w:szCs w:val="21"/>
    </w:rPr>
  </w:style>
  <w:style w:type="paragraph" w:styleId="31">
    <w:name w:val="List Bullet 3"/>
    <w:basedOn w:val="a"/>
    <w:rsid w:val="00955CA0"/>
    <w:pPr>
      <w:tabs>
        <w:tab w:val="left" w:pos="1200"/>
      </w:tabs>
    </w:pPr>
    <w:rPr>
      <w:szCs w:val="21"/>
    </w:rPr>
  </w:style>
  <w:style w:type="paragraph" w:customStyle="1" w:styleId="32">
    <w:name w:val="标题  3"/>
    <w:basedOn w:val="a"/>
    <w:next w:val="a"/>
    <w:link w:val="3Char"/>
    <w:qFormat/>
    <w:rsid w:val="00955CA0"/>
    <w:pPr>
      <w:keepNext/>
      <w:keepLines/>
      <w:spacing w:before="100" w:beforeAutospacing="1" w:after="100" w:afterAutospacing="1" w:line="415" w:lineRule="auto"/>
    </w:pPr>
    <w:rPr>
      <w:b/>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afc">
    <w:basedOn w:val="a"/>
    <w:next w:val="a9"/>
    <w:uiPriority w:val="34"/>
    <w:qFormat/>
    <w:rsid w:val="0082388B"/>
    <w:pPr>
      <w:ind w:firstLineChars="200" w:firstLine="420"/>
    </w:pPr>
    <w:rPr>
      <w:rFonts w:ascii="Calibri" w:hAnsi="Calibri"/>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d">
    <w:basedOn w:val="a"/>
    <w:next w:val="a9"/>
    <w:uiPriority w:val="34"/>
    <w:qFormat/>
    <w:rsid w:val="00E21DDC"/>
    <w:pPr>
      <w:ind w:firstLineChars="200" w:firstLine="420"/>
    </w:pPr>
    <w:rPr>
      <w:rFonts w:ascii="Calibri" w:hAnsi="Calibri"/>
      <w:szCs w:val="22"/>
    </w:rPr>
  </w:style>
  <w:style w:type="character" w:customStyle="1" w:styleId="3Char0">
    <w:name w:val="标题 3 Char"/>
    <w:uiPriority w:val="9"/>
    <w:rsid w:val="00C1405C"/>
    <w:rPr>
      <w:b/>
      <w:bCs/>
      <w:kern w:val="2"/>
      <w:sz w:val="21"/>
      <w:szCs w:val="32"/>
    </w:rPr>
  </w:style>
  <w:style w:type="paragraph" w:customStyle="1" w:styleId="afe">
    <w:basedOn w:val="a"/>
    <w:next w:val="a9"/>
    <w:uiPriority w:val="34"/>
    <w:qFormat/>
    <w:rsid w:val="00144592"/>
    <w:pPr>
      <w:ind w:firstLineChars="200" w:firstLine="420"/>
    </w:pPr>
    <w:rPr>
      <w:rFonts w:ascii="Calibri" w:hAnsi="Calibri"/>
      <w:szCs w:val="22"/>
    </w:rPr>
  </w:style>
  <w:style w:type="paragraph" w:customStyle="1" w:styleId="aff">
    <w:basedOn w:val="a"/>
    <w:next w:val="a9"/>
    <w:uiPriority w:val="34"/>
    <w:qFormat/>
    <w:rsid w:val="00877605"/>
    <w:pPr>
      <w:ind w:firstLineChars="200" w:firstLine="420"/>
    </w:pPr>
    <w:rPr>
      <w:rFonts w:ascii="Calibri" w:hAnsi="Calibri"/>
      <w:szCs w:val="22"/>
    </w:rPr>
  </w:style>
  <w:style w:type="paragraph" w:customStyle="1" w:styleId="TableParagraph">
    <w:name w:val="Table Paragraph"/>
    <w:basedOn w:val="a"/>
    <w:uiPriority w:val="1"/>
    <w:qFormat/>
    <w:rsid w:val="00F60CEE"/>
    <w:pPr>
      <w:autoSpaceDE w:val="0"/>
      <w:autoSpaceDN w:val="0"/>
      <w:spacing w:after="160" w:line="259" w:lineRule="auto"/>
      <w:jc w:val="left"/>
    </w:pPr>
    <w:rPr>
      <w:rFonts w:ascii="Noto Sans CJK JP Regular" w:eastAsia="Noto Sans CJK JP Regular" w:hAnsi="Noto Sans CJK JP Regular" w:cs="Noto Sans CJK JP Regular"/>
      <w:kern w:val="0"/>
      <w:sz w:val="22"/>
      <w:szCs w:val="22"/>
      <w:lang w:eastAsia="en-US"/>
    </w:rPr>
  </w:style>
  <w:style w:type="paragraph" w:customStyle="1" w:styleId="Default">
    <w:name w:val="Default"/>
    <w:rsid w:val="00374D6A"/>
    <w:pPr>
      <w:widowControl w:val="0"/>
      <w:autoSpaceDE w:val="0"/>
      <w:autoSpaceDN w:val="0"/>
      <w:adjustRightInd w:val="0"/>
    </w:pPr>
    <w:rPr>
      <w:rFonts w:ascii="宋体" w:cs="宋体"/>
      <w:color w:val="000000"/>
      <w:sz w:val="24"/>
      <w:szCs w:val="24"/>
    </w:rPr>
  </w:style>
  <w:style w:type="table" w:customStyle="1" w:styleId="g1">
    <w:name w:val="g1"/>
    <w:uiPriority w:val="99"/>
    <w:semiHidden/>
    <w:unhideWhenUsed/>
    <w:qFormat/>
    <w:rsid w:val="0089798B"/>
    <w:tblPr>
      <w:tblInd w:w="0" w:type="dxa"/>
      <w:tblCellMar>
        <w:top w:w="0" w:type="dxa"/>
        <w:left w:w="108" w:type="dxa"/>
        <w:bottom w:w="0" w:type="dxa"/>
        <w:right w:w="108" w:type="dxa"/>
      </w:tblCellMar>
    </w:tblPr>
  </w:style>
  <w:style w:type="paragraph" w:customStyle="1" w:styleId="p0">
    <w:name w:val="p0"/>
    <w:basedOn w:val="a"/>
    <w:rsid w:val="00B420A4"/>
    <w:pPr>
      <w:widowControl/>
    </w:pPr>
    <w:rPr>
      <w:kern w:val="0"/>
      <w:szCs w:val="21"/>
    </w:rPr>
  </w:style>
  <w:style w:type="character" w:styleId="aff0">
    <w:name w:val="FollowedHyperlink"/>
    <w:basedOn w:val="a0"/>
    <w:uiPriority w:val="99"/>
    <w:semiHidden/>
    <w:unhideWhenUsed/>
    <w:rsid w:val="00703C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3334186">
      <w:bodyDiv w:val="1"/>
      <w:marLeft w:val="0"/>
      <w:marRight w:val="0"/>
      <w:marTop w:val="0"/>
      <w:marBottom w:val="0"/>
      <w:divBdr>
        <w:top w:val="none" w:sz="0" w:space="0" w:color="auto"/>
        <w:left w:val="none" w:sz="0" w:space="0" w:color="auto"/>
        <w:bottom w:val="none" w:sz="0" w:space="0" w:color="auto"/>
        <w:right w:val="none" w:sz="0" w:space="0" w:color="auto"/>
      </w:divBdr>
    </w:div>
    <w:div w:id="118572431">
      <w:bodyDiv w:val="1"/>
      <w:marLeft w:val="0"/>
      <w:marRight w:val="0"/>
      <w:marTop w:val="0"/>
      <w:marBottom w:val="0"/>
      <w:divBdr>
        <w:top w:val="none" w:sz="0" w:space="0" w:color="auto"/>
        <w:left w:val="none" w:sz="0" w:space="0" w:color="auto"/>
        <w:bottom w:val="none" w:sz="0" w:space="0" w:color="auto"/>
        <w:right w:val="none" w:sz="0" w:space="0" w:color="auto"/>
      </w:divBdr>
    </w:div>
    <w:div w:id="13922637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82844367">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09019610">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32261741">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2488295">
      <w:bodyDiv w:val="1"/>
      <w:marLeft w:val="0"/>
      <w:marRight w:val="0"/>
      <w:marTop w:val="0"/>
      <w:marBottom w:val="0"/>
      <w:divBdr>
        <w:top w:val="none" w:sz="0" w:space="0" w:color="auto"/>
        <w:left w:val="none" w:sz="0" w:space="0" w:color="auto"/>
        <w:bottom w:val="none" w:sz="0" w:space="0" w:color="auto"/>
        <w:right w:val="none" w:sz="0" w:space="0" w:color="auto"/>
      </w:divBdr>
    </w:div>
    <w:div w:id="171766137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22106859">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187745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Documents%20and%20Settings\Administrator\DOCUME~1\ADMINI~1\LOCALS~1\Temp\ksohtml\wps_clip_image-30212.pn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瀹嬩綋">
    <w:altName w:val="hakuyoxingshu7000"/>
    <w:panose1 w:val="00000000000000000000"/>
    <w:charset w:val="86"/>
    <w:family w:val="auto"/>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558"/>
    <w:rsid w:val="0001159D"/>
    <w:rsid w:val="00011E75"/>
    <w:rsid w:val="00012653"/>
    <w:rsid w:val="00012C61"/>
    <w:rsid w:val="00012D5A"/>
    <w:rsid w:val="00013B71"/>
    <w:rsid w:val="00014B27"/>
    <w:rsid w:val="00020357"/>
    <w:rsid w:val="0002197F"/>
    <w:rsid w:val="00021BC4"/>
    <w:rsid w:val="000234EA"/>
    <w:rsid w:val="0002361B"/>
    <w:rsid w:val="000236A0"/>
    <w:rsid w:val="0002605F"/>
    <w:rsid w:val="00032504"/>
    <w:rsid w:val="00032ECB"/>
    <w:rsid w:val="0003500B"/>
    <w:rsid w:val="000353DC"/>
    <w:rsid w:val="0003608F"/>
    <w:rsid w:val="000403D5"/>
    <w:rsid w:val="0004194A"/>
    <w:rsid w:val="00044179"/>
    <w:rsid w:val="00044916"/>
    <w:rsid w:val="00045444"/>
    <w:rsid w:val="00047197"/>
    <w:rsid w:val="00051FA4"/>
    <w:rsid w:val="00053ABC"/>
    <w:rsid w:val="00055561"/>
    <w:rsid w:val="00055BDC"/>
    <w:rsid w:val="00061F65"/>
    <w:rsid w:val="00062ED3"/>
    <w:rsid w:val="00063874"/>
    <w:rsid w:val="00063CC6"/>
    <w:rsid w:val="00065B5A"/>
    <w:rsid w:val="000667C2"/>
    <w:rsid w:val="00067327"/>
    <w:rsid w:val="000674E4"/>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95E79"/>
    <w:rsid w:val="000A5943"/>
    <w:rsid w:val="000A632D"/>
    <w:rsid w:val="000B2987"/>
    <w:rsid w:val="000B3464"/>
    <w:rsid w:val="000B5C82"/>
    <w:rsid w:val="000B5E0D"/>
    <w:rsid w:val="000B76C0"/>
    <w:rsid w:val="000B7F0A"/>
    <w:rsid w:val="000C11C1"/>
    <w:rsid w:val="000C5F2F"/>
    <w:rsid w:val="000C600B"/>
    <w:rsid w:val="000D0276"/>
    <w:rsid w:val="000D2323"/>
    <w:rsid w:val="000D3D3C"/>
    <w:rsid w:val="000E37AA"/>
    <w:rsid w:val="000E7B4D"/>
    <w:rsid w:val="000F147D"/>
    <w:rsid w:val="000F3B57"/>
    <w:rsid w:val="000F41A3"/>
    <w:rsid w:val="000F440D"/>
    <w:rsid w:val="000F5144"/>
    <w:rsid w:val="000F7B0F"/>
    <w:rsid w:val="00101521"/>
    <w:rsid w:val="00103415"/>
    <w:rsid w:val="00103D62"/>
    <w:rsid w:val="00103FA8"/>
    <w:rsid w:val="00105328"/>
    <w:rsid w:val="00105693"/>
    <w:rsid w:val="00107EAF"/>
    <w:rsid w:val="00110AE1"/>
    <w:rsid w:val="001127EE"/>
    <w:rsid w:val="00114109"/>
    <w:rsid w:val="00114691"/>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51EE9"/>
    <w:rsid w:val="00156761"/>
    <w:rsid w:val="00157128"/>
    <w:rsid w:val="00157EC8"/>
    <w:rsid w:val="00160520"/>
    <w:rsid w:val="001728A6"/>
    <w:rsid w:val="00172F92"/>
    <w:rsid w:val="00172F9D"/>
    <w:rsid w:val="00173E94"/>
    <w:rsid w:val="0017705F"/>
    <w:rsid w:val="001812E2"/>
    <w:rsid w:val="00181730"/>
    <w:rsid w:val="00183634"/>
    <w:rsid w:val="00184506"/>
    <w:rsid w:val="001860B6"/>
    <w:rsid w:val="00186ABA"/>
    <w:rsid w:val="001872D9"/>
    <w:rsid w:val="00190BFB"/>
    <w:rsid w:val="00191ED7"/>
    <w:rsid w:val="001940A4"/>
    <w:rsid w:val="001967D6"/>
    <w:rsid w:val="001A3135"/>
    <w:rsid w:val="001A4390"/>
    <w:rsid w:val="001A5C0B"/>
    <w:rsid w:val="001A79B6"/>
    <w:rsid w:val="001A7EBE"/>
    <w:rsid w:val="001B0779"/>
    <w:rsid w:val="001B1217"/>
    <w:rsid w:val="001B2FBB"/>
    <w:rsid w:val="001B3DB4"/>
    <w:rsid w:val="001B64A1"/>
    <w:rsid w:val="001C0932"/>
    <w:rsid w:val="001C18E2"/>
    <w:rsid w:val="001C2312"/>
    <w:rsid w:val="001C319A"/>
    <w:rsid w:val="001D3DF5"/>
    <w:rsid w:val="001E2A87"/>
    <w:rsid w:val="001E41DB"/>
    <w:rsid w:val="001E659F"/>
    <w:rsid w:val="001E7AC2"/>
    <w:rsid w:val="001E7B37"/>
    <w:rsid w:val="001F3623"/>
    <w:rsid w:val="001F792E"/>
    <w:rsid w:val="001F7AEB"/>
    <w:rsid w:val="00201E15"/>
    <w:rsid w:val="00202BF5"/>
    <w:rsid w:val="00211791"/>
    <w:rsid w:val="0021635E"/>
    <w:rsid w:val="002203AB"/>
    <w:rsid w:val="00221C98"/>
    <w:rsid w:val="0022402B"/>
    <w:rsid w:val="00235A03"/>
    <w:rsid w:val="00236B67"/>
    <w:rsid w:val="00237E37"/>
    <w:rsid w:val="00240BD1"/>
    <w:rsid w:val="00240E59"/>
    <w:rsid w:val="00240E86"/>
    <w:rsid w:val="002424E5"/>
    <w:rsid w:val="00245E71"/>
    <w:rsid w:val="00252183"/>
    <w:rsid w:val="00252D04"/>
    <w:rsid w:val="00255510"/>
    <w:rsid w:val="00262DE3"/>
    <w:rsid w:val="00263EBB"/>
    <w:rsid w:val="00267486"/>
    <w:rsid w:val="00267758"/>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2A1"/>
    <w:rsid w:val="002F0D46"/>
    <w:rsid w:val="002F2CFA"/>
    <w:rsid w:val="002F5423"/>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3E54"/>
    <w:rsid w:val="00344D91"/>
    <w:rsid w:val="00345D7B"/>
    <w:rsid w:val="00350EFF"/>
    <w:rsid w:val="00353AE0"/>
    <w:rsid w:val="003564AF"/>
    <w:rsid w:val="00356A92"/>
    <w:rsid w:val="00357296"/>
    <w:rsid w:val="003630F2"/>
    <w:rsid w:val="003635D3"/>
    <w:rsid w:val="00365D0A"/>
    <w:rsid w:val="00366433"/>
    <w:rsid w:val="0037057F"/>
    <w:rsid w:val="00370BC6"/>
    <w:rsid w:val="00373786"/>
    <w:rsid w:val="00373FCD"/>
    <w:rsid w:val="0037571B"/>
    <w:rsid w:val="003758B1"/>
    <w:rsid w:val="00381BC0"/>
    <w:rsid w:val="00382574"/>
    <w:rsid w:val="00382F4F"/>
    <w:rsid w:val="00384F78"/>
    <w:rsid w:val="0039064D"/>
    <w:rsid w:val="003908FA"/>
    <w:rsid w:val="0039324D"/>
    <w:rsid w:val="00394C27"/>
    <w:rsid w:val="00395175"/>
    <w:rsid w:val="00395DCF"/>
    <w:rsid w:val="003962B1"/>
    <w:rsid w:val="003A12DC"/>
    <w:rsid w:val="003A1706"/>
    <w:rsid w:val="003A2DE3"/>
    <w:rsid w:val="003A61DE"/>
    <w:rsid w:val="003B2E3D"/>
    <w:rsid w:val="003B4A6B"/>
    <w:rsid w:val="003B602F"/>
    <w:rsid w:val="003C1982"/>
    <w:rsid w:val="003C5614"/>
    <w:rsid w:val="003C614B"/>
    <w:rsid w:val="003D0725"/>
    <w:rsid w:val="003D0B78"/>
    <w:rsid w:val="003D1D1A"/>
    <w:rsid w:val="003D2714"/>
    <w:rsid w:val="003D4186"/>
    <w:rsid w:val="003D6805"/>
    <w:rsid w:val="003D76B8"/>
    <w:rsid w:val="003D7851"/>
    <w:rsid w:val="003D7CE7"/>
    <w:rsid w:val="003E29F3"/>
    <w:rsid w:val="003E2F24"/>
    <w:rsid w:val="003E33F2"/>
    <w:rsid w:val="003E6817"/>
    <w:rsid w:val="003E7B3A"/>
    <w:rsid w:val="003F0940"/>
    <w:rsid w:val="003F10C8"/>
    <w:rsid w:val="003F2B52"/>
    <w:rsid w:val="003F3961"/>
    <w:rsid w:val="003F3A03"/>
    <w:rsid w:val="003F6026"/>
    <w:rsid w:val="003F788D"/>
    <w:rsid w:val="00401405"/>
    <w:rsid w:val="0040287B"/>
    <w:rsid w:val="0040661C"/>
    <w:rsid w:val="004073B3"/>
    <w:rsid w:val="00410006"/>
    <w:rsid w:val="004140D9"/>
    <w:rsid w:val="00414CEC"/>
    <w:rsid w:val="00415A60"/>
    <w:rsid w:val="004170CB"/>
    <w:rsid w:val="004211CC"/>
    <w:rsid w:val="004244EF"/>
    <w:rsid w:val="00424809"/>
    <w:rsid w:val="00424A0C"/>
    <w:rsid w:val="0043080F"/>
    <w:rsid w:val="00432A1F"/>
    <w:rsid w:val="004336EF"/>
    <w:rsid w:val="00433F6F"/>
    <w:rsid w:val="0043488A"/>
    <w:rsid w:val="00440C41"/>
    <w:rsid w:val="00440DF2"/>
    <w:rsid w:val="00440F19"/>
    <w:rsid w:val="00442DFF"/>
    <w:rsid w:val="00444133"/>
    <w:rsid w:val="004506BE"/>
    <w:rsid w:val="0045153E"/>
    <w:rsid w:val="004533D1"/>
    <w:rsid w:val="00455B73"/>
    <w:rsid w:val="00457596"/>
    <w:rsid w:val="00462366"/>
    <w:rsid w:val="004629D5"/>
    <w:rsid w:val="00470E45"/>
    <w:rsid w:val="00470F61"/>
    <w:rsid w:val="00471691"/>
    <w:rsid w:val="004719CF"/>
    <w:rsid w:val="0047340A"/>
    <w:rsid w:val="00473804"/>
    <w:rsid w:val="00485A15"/>
    <w:rsid w:val="00486B60"/>
    <w:rsid w:val="00486D77"/>
    <w:rsid w:val="004902F3"/>
    <w:rsid w:val="00491337"/>
    <w:rsid w:val="0049223A"/>
    <w:rsid w:val="00492496"/>
    <w:rsid w:val="00493BA3"/>
    <w:rsid w:val="00494271"/>
    <w:rsid w:val="004942F5"/>
    <w:rsid w:val="004960B4"/>
    <w:rsid w:val="0049694C"/>
    <w:rsid w:val="004972B2"/>
    <w:rsid w:val="004A02DB"/>
    <w:rsid w:val="004A698C"/>
    <w:rsid w:val="004A75BE"/>
    <w:rsid w:val="004B3120"/>
    <w:rsid w:val="004B3148"/>
    <w:rsid w:val="004B4CFF"/>
    <w:rsid w:val="004B54E9"/>
    <w:rsid w:val="004B565E"/>
    <w:rsid w:val="004B6A92"/>
    <w:rsid w:val="004B6F9C"/>
    <w:rsid w:val="004C11D3"/>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182E"/>
    <w:rsid w:val="004F1B57"/>
    <w:rsid w:val="004F207A"/>
    <w:rsid w:val="004F2AC7"/>
    <w:rsid w:val="004F34E2"/>
    <w:rsid w:val="005027B4"/>
    <w:rsid w:val="00504773"/>
    <w:rsid w:val="005068BC"/>
    <w:rsid w:val="00507161"/>
    <w:rsid w:val="00513606"/>
    <w:rsid w:val="0051385A"/>
    <w:rsid w:val="00516D73"/>
    <w:rsid w:val="005214FA"/>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70C9"/>
    <w:rsid w:val="00567462"/>
    <w:rsid w:val="00567D9E"/>
    <w:rsid w:val="00570EF9"/>
    <w:rsid w:val="00571364"/>
    <w:rsid w:val="00575D97"/>
    <w:rsid w:val="005779AE"/>
    <w:rsid w:val="00580410"/>
    <w:rsid w:val="00580587"/>
    <w:rsid w:val="00581310"/>
    <w:rsid w:val="0058143D"/>
    <w:rsid w:val="005822A8"/>
    <w:rsid w:val="00582E12"/>
    <w:rsid w:val="00586C9A"/>
    <w:rsid w:val="00590D63"/>
    <w:rsid w:val="0059503F"/>
    <w:rsid w:val="0059545D"/>
    <w:rsid w:val="005979DC"/>
    <w:rsid w:val="005A202E"/>
    <w:rsid w:val="005A21E3"/>
    <w:rsid w:val="005A2E6F"/>
    <w:rsid w:val="005A4D3F"/>
    <w:rsid w:val="005A6D6C"/>
    <w:rsid w:val="005A6ED8"/>
    <w:rsid w:val="005B2A61"/>
    <w:rsid w:val="005B3CB6"/>
    <w:rsid w:val="005B5439"/>
    <w:rsid w:val="005B78D2"/>
    <w:rsid w:val="005C028E"/>
    <w:rsid w:val="005C2D90"/>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3548D"/>
    <w:rsid w:val="00640DE1"/>
    <w:rsid w:val="0064157C"/>
    <w:rsid w:val="00642566"/>
    <w:rsid w:val="006433EC"/>
    <w:rsid w:val="0064473F"/>
    <w:rsid w:val="0064745E"/>
    <w:rsid w:val="00650116"/>
    <w:rsid w:val="00653904"/>
    <w:rsid w:val="00655C16"/>
    <w:rsid w:val="00656049"/>
    <w:rsid w:val="0065606C"/>
    <w:rsid w:val="00656163"/>
    <w:rsid w:val="00657714"/>
    <w:rsid w:val="00657EA3"/>
    <w:rsid w:val="00661FA2"/>
    <w:rsid w:val="00662179"/>
    <w:rsid w:val="00663C13"/>
    <w:rsid w:val="00664E7A"/>
    <w:rsid w:val="00664FBD"/>
    <w:rsid w:val="00666135"/>
    <w:rsid w:val="006679B5"/>
    <w:rsid w:val="00667ED8"/>
    <w:rsid w:val="00670A1B"/>
    <w:rsid w:val="00671DB1"/>
    <w:rsid w:val="00672440"/>
    <w:rsid w:val="00672733"/>
    <w:rsid w:val="006728B5"/>
    <w:rsid w:val="006732BB"/>
    <w:rsid w:val="00674B33"/>
    <w:rsid w:val="0067564A"/>
    <w:rsid w:val="00675E83"/>
    <w:rsid w:val="006865EA"/>
    <w:rsid w:val="0069046D"/>
    <w:rsid w:val="00694205"/>
    <w:rsid w:val="00696D0B"/>
    <w:rsid w:val="006A20D1"/>
    <w:rsid w:val="006A3BBC"/>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2E8E"/>
    <w:rsid w:val="006D5151"/>
    <w:rsid w:val="006D7649"/>
    <w:rsid w:val="006E3EA5"/>
    <w:rsid w:val="006E6B2E"/>
    <w:rsid w:val="006E7F9A"/>
    <w:rsid w:val="006F1A0B"/>
    <w:rsid w:val="006F39D6"/>
    <w:rsid w:val="006F4FF6"/>
    <w:rsid w:val="00701DD2"/>
    <w:rsid w:val="00703C57"/>
    <w:rsid w:val="0070452E"/>
    <w:rsid w:val="00705307"/>
    <w:rsid w:val="00705C49"/>
    <w:rsid w:val="00710304"/>
    <w:rsid w:val="0071097C"/>
    <w:rsid w:val="007109BB"/>
    <w:rsid w:val="00710A14"/>
    <w:rsid w:val="00710DF6"/>
    <w:rsid w:val="00711502"/>
    <w:rsid w:val="0071327A"/>
    <w:rsid w:val="00714A04"/>
    <w:rsid w:val="007156A6"/>
    <w:rsid w:val="00715C41"/>
    <w:rsid w:val="00722B1B"/>
    <w:rsid w:val="007267EC"/>
    <w:rsid w:val="00731723"/>
    <w:rsid w:val="00732BBD"/>
    <w:rsid w:val="00733BB5"/>
    <w:rsid w:val="00734566"/>
    <w:rsid w:val="007355F3"/>
    <w:rsid w:val="007360D9"/>
    <w:rsid w:val="00740175"/>
    <w:rsid w:val="0074099B"/>
    <w:rsid w:val="0074386C"/>
    <w:rsid w:val="00743F53"/>
    <w:rsid w:val="0074600A"/>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732"/>
    <w:rsid w:val="007A2B2D"/>
    <w:rsid w:val="007A5D7F"/>
    <w:rsid w:val="007A6A0B"/>
    <w:rsid w:val="007A7984"/>
    <w:rsid w:val="007B135F"/>
    <w:rsid w:val="007B2B55"/>
    <w:rsid w:val="007B3C14"/>
    <w:rsid w:val="007B774E"/>
    <w:rsid w:val="007C0882"/>
    <w:rsid w:val="007C1043"/>
    <w:rsid w:val="007C14DF"/>
    <w:rsid w:val="007C2067"/>
    <w:rsid w:val="007C4161"/>
    <w:rsid w:val="007C4BE1"/>
    <w:rsid w:val="007C51EF"/>
    <w:rsid w:val="007C6F74"/>
    <w:rsid w:val="007D419F"/>
    <w:rsid w:val="007D6D69"/>
    <w:rsid w:val="007D6F29"/>
    <w:rsid w:val="007D735A"/>
    <w:rsid w:val="007E0DDC"/>
    <w:rsid w:val="007E7D9F"/>
    <w:rsid w:val="007F0584"/>
    <w:rsid w:val="007F11B8"/>
    <w:rsid w:val="007F1282"/>
    <w:rsid w:val="007F3EEA"/>
    <w:rsid w:val="007F65C7"/>
    <w:rsid w:val="008023FD"/>
    <w:rsid w:val="00802845"/>
    <w:rsid w:val="00803299"/>
    <w:rsid w:val="00812E6C"/>
    <w:rsid w:val="008139F4"/>
    <w:rsid w:val="00816216"/>
    <w:rsid w:val="008165EA"/>
    <w:rsid w:val="00816907"/>
    <w:rsid w:val="00816CF0"/>
    <w:rsid w:val="0081790A"/>
    <w:rsid w:val="00821CF3"/>
    <w:rsid w:val="0082217E"/>
    <w:rsid w:val="00822E96"/>
    <w:rsid w:val="00824063"/>
    <w:rsid w:val="00825D16"/>
    <w:rsid w:val="008267EE"/>
    <w:rsid w:val="00826BB1"/>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D1E50"/>
    <w:rsid w:val="008E0178"/>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2C46"/>
    <w:rsid w:val="00923721"/>
    <w:rsid w:val="00923BDB"/>
    <w:rsid w:val="009242EA"/>
    <w:rsid w:val="00924381"/>
    <w:rsid w:val="00931079"/>
    <w:rsid w:val="009314BE"/>
    <w:rsid w:val="00931BAE"/>
    <w:rsid w:val="00932281"/>
    <w:rsid w:val="00933384"/>
    <w:rsid w:val="00934C07"/>
    <w:rsid w:val="00934D2C"/>
    <w:rsid w:val="00935407"/>
    <w:rsid w:val="009402A5"/>
    <w:rsid w:val="009411A4"/>
    <w:rsid w:val="009422D4"/>
    <w:rsid w:val="009457DA"/>
    <w:rsid w:val="00945BA6"/>
    <w:rsid w:val="0095041C"/>
    <w:rsid w:val="00953A46"/>
    <w:rsid w:val="00955DFC"/>
    <w:rsid w:val="0096111A"/>
    <w:rsid w:val="0097078C"/>
    <w:rsid w:val="00974A56"/>
    <w:rsid w:val="00976D34"/>
    <w:rsid w:val="0098078B"/>
    <w:rsid w:val="009855E5"/>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1377"/>
    <w:rsid w:val="009B293C"/>
    <w:rsid w:val="009B2DDF"/>
    <w:rsid w:val="009B415A"/>
    <w:rsid w:val="009B472A"/>
    <w:rsid w:val="009B564E"/>
    <w:rsid w:val="009B6F4F"/>
    <w:rsid w:val="009C0F45"/>
    <w:rsid w:val="009C64EC"/>
    <w:rsid w:val="009C7554"/>
    <w:rsid w:val="009D05C1"/>
    <w:rsid w:val="009D15B0"/>
    <w:rsid w:val="009D4765"/>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390"/>
    <w:rsid w:val="00A0798E"/>
    <w:rsid w:val="00A13335"/>
    <w:rsid w:val="00A15BB3"/>
    <w:rsid w:val="00A16CF2"/>
    <w:rsid w:val="00A24A10"/>
    <w:rsid w:val="00A253B3"/>
    <w:rsid w:val="00A26AB4"/>
    <w:rsid w:val="00A270B9"/>
    <w:rsid w:val="00A30A00"/>
    <w:rsid w:val="00A327B1"/>
    <w:rsid w:val="00A344EF"/>
    <w:rsid w:val="00A368B5"/>
    <w:rsid w:val="00A40ACE"/>
    <w:rsid w:val="00A41AB8"/>
    <w:rsid w:val="00A423C8"/>
    <w:rsid w:val="00A42B52"/>
    <w:rsid w:val="00A45DA3"/>
    <w:rsid w:val="00A52BC4"/>
    <w:rsid w:val="00A5314E"/>
    <w:rsid w:val="00A57FB9"/>
    <w:rsid w:val="00A653BB"/>
    <w:rsid w:val="00A65574"/>
    <w:rsid w:val="00A67011"/>
    <w:rsid w:val="00A677A4"/>
    <w:rsid w:val="00A74CBD"/>
    <w:rsid w:val="00A75E22"/>
    <w:rsid w:val="00A76206"/>
    <w:rsid w:val="00A80F35"/>
    <w:rsid w:val="00A811DB"/>
    <w:rsid w:val="00A81C90"/>
    <w:rsid w:val="00A83E9B"/>
    <w:rsid w:val="00A863A7"/>
    <w:rsid w:val="00A875E0"/>
    <w:rsid w:val="00A90637"/>
    <w:rsid w:val="00A93989"/>
    <w:rsid w:val="00AA0138"/>
    <w:rsid w:val="00AA06BA"/>
    <w:rsid w:val="00AA2955"/>
    <w:rsid w:val="00AA2AD3"/>
    <w:rsid w:val="00AA489D"/>
    <w:rsid w:val="00AB3FDB"/>
    <w:rsid w:val="00AB431D"/>
    <w:rsid w:val="00AB49FC"/>
    <w:rsid w:val="00AB4F81"/>
    <w:rsid w:val="00AB7DCC"/>
    <w:rsid w:val="00AC2467"/>
    <w:rsid w:val="00AC2C37"/>
    <w:rsid w:val="00AC3066"/>
    <w:rsid w:val="00AC5F56"/>
    <w:rsid w:val="00AC65C2"/>
    <w:rsid w:val="00AC7E5A"/>
    <w:rsid w:val="00AD2E39"/>
    <w:rsid w:val="00AD6C78"/>
    <w:rsid w:val="00AD751F"/>
    <w:rsid w:val="00AD76E8"/>
    <w:rsid w:val="00AF073D"/>
    <w:rsid w:val="00AF2026"/>
    <w:rsid w:val="00AF2AA7"/>
    <w:rsid w:val="00AF2F09"/>
    <w:rsid w:val="00AF4E8C"/>
    <w:rsid w:val="00B01BE5"/>
    <w:rsid w:val="00B02D4F"/>
    <w:rsid w:val="00B037C8"/>
    <w:rsid w:val="00B14DDE"/>
    <w:rsid w:val="00B224F4"/>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4645"/>
    <w:rsid w:val="00B84970"/>
    <w:rsid w:val="00B8792C"/>
    <w:rsid w:val="00B90EF9"/>
    <w:rsid w:val="00B93E0C"/>
    <w:rsid w:val="00B93E93"/>
    <w:rsid w:val="00B940C6"/>
    <w:rsid w:val="00BA79D9"/>
    <w:rsid w:val="00BB0F16"/>
    <w:rsid w:val="00BB13D2"/>
    <w:rsid w:val="00BB2FE6"/>
    <w:rsid w:val="00BB56BD"/>
    <w:rsid w:val="00BC1999"/>
    <w:rsid w:val="00BC285D"/>
    <w:rsid w:val="00BC4296"/>
    <w:rsid w:val="00BC44A2"/>
    <w:rsid w:val="00BC6153"/>
    <w:rsid w:val="00BC6298"/>
    <w:rsid w:val="00BC62C3"/>
    <w:rsid w:val="00BD02D8"/>
    <w:rsid w:val="00BD038E"/>
    <w:rsid w:val="00BD2529"/>
    <w:rsid w:val="00BD272F"/>
    <w:rsid w:val="00BD36DC"/>
    <w:rsid w:val="00BD598C"/>
    <w:rsid w:val="00BD7AEB"/>
    <w:rsid w:val="00BE0542"/>
    <w:rsid w:val="00BE2FB1"/>
    <w:rsid w:val="00BE5E61"/>
    <w:rsid w:val="00BE64B5"/>
    <w:rsid w:val="00BF278F"/>
    <w:rsid w:val="00BF33A6"/>
    <w:rsid w:val="00BF4EE7"/>
    <w:rsid w:val="00BF5D15"/>
    <w:rsid w:val="00BF6B43"/>
    <w:rsid w:val="00BF7208"/>
    <w:rsid w:val="00C03B2D"/>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46A44"/>
    <w:rsid w:val="00C47133"/>
    <w:rsid w:val="00C508E4"/>
    <w:rsid w:val="00C5468E"/>
    <w:rsid w:val="00C54C77"/>
    <w:rsid w:val="00C54E4F"/>
    <w:rsid w:val="00C61BE9"/>
    <w:rsid w:val="00C61C97"/>
    <w:rsid w:val="00C62834"/>
    <w:rsid w:val="00C63576"/>
    <w:rsid w:val="00C63F05"/>
    <w:rsid w:val="00C64B4D"/>
    <w:rsid w:val="00C67B17"/>
    <w:rsid w:val="00C72476"/>
    <w:rsid w:val="00C74245"/>
    <w:rsid w:val="00C746FA"/>
    <w:rsid w:val="00C749FE"/>
    <w:rsid w:val="00C75831"/>
    <w:rsid w:val="00C7671E"/>
    <w:rsid w:val="00C82C84"/>
    <w:rsid w:val="00C84339"/>
    <w:rsid w:val="00C846DB"/>
    <w:rsid w:val="00C849EA"/>
    <w:rsid w:val="00C85D82"/>
    <w:rsid w:val="00C87130"/>
    <w:rsid w:val="00C953FB"/>
    <w:rsid w:val="00C9581C"/>
    <w:rsid w:val="00CA08D7"/>
    <w:rsid w:val="00CA0E93"/>
    <w:rsid w:val="00CA2544"/>
    <w:rsid w:val="00CA2B37"/>
    <w:rsid w:val="00CA3008"/>
    <w:rsid w:val="00CA6C86"/>
    <w:rsid w:val="00CB090F"/>
    <w:rsid w:val="00CB0F42"/>
    <w:rsid w:val="00CB2CD8"/>
    <w:rsid w:val="00CB2E7E"/>
    <w:rsid w:val="00CB5A04"/>
    <w:rsid w:val="00CC1E17"/>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B4D"/>
    <w:rsid w:val="00CF52F4"/>
    <w:rsid w:val="00CF5F3A"/>
    <w:rsid w:val="00D00B95"/>
    <w:rsid w:val="00D03E61"/>
    <w:rsid w:val="00D0472A"/>
    <w:rsid w:val="00D05F1A"/>
    <w:rsid w:val="00D068C3"/>
    <w:rsid w:val="00D13563"/>
    <w:rsid w:val="00D13A65"/>
    <w:rsid w:val="00D13C3D"/>
    <w:rsid w:val="00D14AF3"/>
    <w:rsid w:val="00D162E1"/>
    <w:rsid w:val="00D20019"/>
    <w:rsid w:val="00D22C1E"/>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09E3"/>
    <w:rsid w:val="00D70462"/>
    <w:rsid w:val="00D727F0"/>
    <w:rsid w:val="00D75C3F"/>
    <w:rsid w:val="00D76320"/>
    <w:rsid w:val="00D766F7"/>
    <w:rsid w:val="00D8279D"/>
    <w:rsid w:val="00D82E7A"/>
    <w:rsid w:val="00D866A6"/>
    <w:rsid w:val="00D8741B"/>
    <w:rsid w:val="00D87DB3"/>
    <w:rsid w:val="00D90030"/>
    <w:rsid w:val="00D94305"/>
    <w:rsid w:val="00DA16AE"/>
    <w:rsid w:val="00DA4202"/>
    <w:rsid w:val="00DA6308"/>
    <w:rsid w:val="00DA6EC7"/>
    <w:rsid w:val="00DB03AF"/>
    <w:rsid w:val="00DB0983"/>
    <w:rsid w:val="00DB3743"/>
    <w:rsid w:val="00DB5E3A"/>
    <w:rsid w:val="00DC0A9A"/>
    <w:rsid w:val="00DC1EB4"/>
    <w:rsid w:val="00DC1FE5"/>
    <w:rsid w:val="00DC4405"/>
    <w:rsid w:val="00DC4FAF"/>
    <w:rsid w:val="00DC5A17"/>
    <w:rsid w:val="00DC639E"/>
    <w:rsid w:val="00DC6752"/>
    <w:rsid w:val="00DC7D1C"/>
    <w:rsid w:val="00DD0A6A"/>
    <w:rsid w:val="00DD0D38"/>
    <w:rsid w:val="00DD4CDB"/>
    <w:rsid w:val="00DD6A35"/>
    <w:rsid w:val="00DD7C5E"/>
    <w:rsid w:val="00DE1F4A"/>
    <w:rsid w:val="00DE264A"/>
    <w:rsid w:val="00DE4F38"/>
    <w:rsid w:val="00DE62A6"/>
    <w:rsid w:val="00DE68D4"/>
    <w:rsid w:val="00DF0AA5"/>
    <w:rsid w:val="00DF1BF6"/>
    <w:rsid w:val="00DF5D9B"/>
    <w:rsid w:val="00DF64A7"/>
    <w:rsid w:val="00E004E5"/>
    <w:rsid w:val="00E00C93"/>
    <w:rsid w:val="00E02EBD"/>
    <w:rsid w:val="00E0415A"/>
    <w:rsid w:val="00E1075D"/>
    <w:rsid w:val="00E1571C"/>
    <w:rsid w:val="00E15924"/>
    <w:rsid w:val="00E17B79"/>
    <w:rsid w:val="00E212F8"/>
    <w:rsid w:val="00E22EA6"/>
    <w:rsid w:val="00E23AB4"/>
    <w:rsid w:val="00E27869"/>
    <w:rsid w:val="00E3194B"/>
    <w:rsid w:val="00E32DC0"/>
    <w:rsid w:val="00E3326D"/>
    <w:rsid w:val="00E33C52"/>
    <w:rsid w:val="00E33FB8"/>
    <w:rsid w:val="00E341EA"/>
    <w:rsid w:val="00E34401"/>
    <w:rsid w:val="00E35136"/>
    <w:rsid w:val="00E37C9D"/>
    <w:rsid w:val="00E37F3C"/>
    <w:rsid w:val="00E40A31"/>
    <w:rsid w:val="00E46646"/>
    <w:rsid w:val="00E47FCB"/>
    <w:rsid w:val="00E50265"/>
    <w:rsid w:val="00E50266"/>
    <w:rsid w:val="00E50E43"/>
    <w:rsid w:val="00E525E5"/>
    <w:rsid w:val="00E55A89"/>
    <w:rsid w:val="00E57AFE"/>
    <w:rsid w:val="00E632A3"/>
    <w:rsid w:val="00E63583"/>
    <w:rsid w:val="00E63753"/>
    <w:rsid w:val="00E64ED2"/>
    <w:rsid w:val="00E66266"/>
    <w:rsid w:val="00E66328"/>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65AC"/>
    <w:rsid w:val="00EB0325"/>
    <w:rsid w:val="00EB03F0"/>
    <w:rsid w:val="00EB1330"/>
    <w:rsid w:val="00EB2097"/>
    <w:rsid w:val="00EB6734"/>
    <w:rsid w:val="00EB687E"/>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71A1"/>
    <w:rsid w:val="00F37A07"/>
    <w:rsid w:val="00F45171"/>
    <w:rsid w:val="00F45FF5"/>
    <w:rsid w:val="00F476B3"/>
    <w:rsid w:val="00F47BE3"/>
    <w:rsid w:val="00F548A8"/>
    <w:rsid w:val="00F5495E"/>
    <w:rsid w:val="00F6039B"/>
    <w:rsid w:val="00F6683B"/>
    <w:rsid w:val="00F703C2"/>
    <w:rsid w:val="00F76D5D"/>
    <w:rsid w:val="00F77164"/>
    <w:rsid w:val="00F775FB"/>
    <w:rsid w:val="00F80652"/>
    <w:rsid w:val="00F8334F"/>
    <w:rsid w:val="00F8531C"/>
    <w:rsid w:val="00F86FA0"/>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25B1"/>
    <w:rsid w:val="00FD347E"/>
    <w:rsid w:val="00FD559E"/>
    <w:rsid w:val="00FD66BF"/>
    <w:rsid w:val="00FE03EB"/>
    <w:rsid w:val="00FE1DA0"/>
    <w:rsid w:val="00FE4396"/>
    <w:rsid w:val="00FE5674"/>
    <w:rsid w:val="00FF064B"/>
    <w:rsid w:val="00FF24FC"/>
    <w:rsid w:val="00FF28D2"/>
    <w:rsid w:val="00FF5F1B"/>
    <w:rsid w:val="00FF67EA"/>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B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67327"/>
    <w:rPr>
      <w:color w:val="808080"/>
    </w:rPr>
  </w:style>
  <w:style w:type="paragraph" w:customStyle="1" w:styleId="BB61AE25A1644C1A9D10222EC1B14BE2">
    <w:name w:val="BB61AE25A1644C1A9D10222EC1B14BE2"/>
    <w:rsid w:val="0001159D"/>
    <w:pPr>
      <w:widowControl w:val="0"/>
      <w:jc w:val="both"/>
    </w:pPr>
  </w:style>
  <w:style w:type="paragraph" w:customStyle="1" w:styleId="AA16293F9E1E4E02AEC63D640648E44F">
    <w:name w:val="AA16293F9E1E4E02AEC63D640648E44F"/>
    <w:rsid w:val="0001159D"/>
    <w:pPr>
      <w:widowControl w:val="0"/>
      <w:jc w:val="both"/>
    </w:pPr>
  </w:style>
  <w:style w:type="paragraph" w:customStyle="1" w:styleId="43120E9C531849AAAB1EDF599F8AB43D">
    <w:name w:val="43120E9C531849AAAB1EDF599F8AB43D"/>
    <w:rsid w:val="00BD36DC"/>
    <w:pPr>
      <w:widowControl w:val="0"/>
      <w:jc w:val="both"/>
    </w:pPr>
  </w:style>
  <w:style w:type="paragraph" w:customStyle="1" w:styleId="9C746F6D22A249A0B1D5565E9E912218">
    <w:name w:val="9C746F6D22A249A0B1D5565E9E912218"/>
    <w:rsid w:val="00BD36DC"/>
    <w:pPr>
      <w:widowControl w:val="0"/>
      <w:jc w:val="both"/>
    </w:pPr>
  </w:style>
  <w:style w:type="paragraph" w:customStyle="1" w:styleId="6F3EEDB3756846DE864C773EC8B3AFEB">
    <w:name w:val="6F3EEDB3756846DE864C773EC8B3AFEB"/>
    <w:rsid w:val="00BD36DC"/>
    <w:pPr>
      <w:widowControl w:val="0"/>
      <w:jc w:val="both"/>
    </w:pPr>
  </w:style>
  <w:style w:type="paragraph" w:customStyle="1" w:styleId="526595B2FC854F21996BD330CB2FBC72">
    <w:name w:val="526595B2FC854F21996BD330CB2FBC72"/>
    <w:rsid w:val="00BD36DC"/>
    <w:pPr>
      <w:widowControl w:val="0"/>
      <w:jc w:val="both"/>
    </w:pPr>
  </w:style>
  <w:style w:type="paragraph" w:customStyle="1" w:styleId="2B8C158C822E468C8B23B7125DA0A87A">
    <w:name w:val="2B8C158C822E468C8B23B7125DA0A87A"/>
    <w:rsid w:val="00BD36DC"/>
    <w:pPr>
      <w:widowControl w:val="0"/>
      <w:jc w:val="both"/>
    </w:pPr>
  </w:style>
  <w:style w:type="paragraph" w:customStyle="1" w:styleId="AE32A1A7E9BD4416B5072139AC3E9643">
    <w:name w:val="AE32A1A7E9BD4416B5072139AC3E9643"/>
    <w:rsid w:val="00BD36DC"/>
    <w:pPr>
      <w:widowControl w:val="0"/>
      <w:jc w:val="both"/>
    </w:pPr>
  </w:style>
  <w:style w:type="paragraph" w:customStyle="1" w:styleId="81107E93AF0D45539FA5C67ACA282AE2">
    <w:name w:val="81107E93AF0D45539FA5C67ACA282AE2"/>
    <w:rsid w:val="00BD36DC"/>
    <w:pPr>
      <w:widowControl w:val="0"/>
      <w:jc w:val="both"/>
    </w:pPr>
  </w:style>
  <w:style w:type="paragraph" w:customStyle="1" w:styleId="B26285348E184425B1649710E4D91825">
    <w:name w:val="B26285348E184425B1649710E4D91825"/>
    <w:rsid w:val="00101521"/>
    <w:pPr>
      <w:widowControl w:val="0"/>
      <w:jc w:val="both"/>
    </w:pPr>
  </w:style>
  <w:style w:type="paragraph" w:customStyle="1" w:styleId="4D1E75706AD24BA793FF1C0C3ADEED49">
    <w:name w:val="4D1E75706AD24BA793FF1C0C3ADEED49"/>
    <w:rsid w:val="00101521"/>
    <w:pPr>
      <w:widowControl w:val="0"/>
      <w:jc w:val="both"/>
    </w:pPr>
  </w:style>
  <w:style w:type="paragraph" w:customStyle="1" w:styleId="71368D24D62546CD940F8B8F74B807D7">
    <w:name w:val="71368D24D62546CD940F8B8F74B807D7"/>
    <w:rsid w:val="00101521"/>
    <w:pPr>
      <w:widowControl w:val="0"/>
      <w:jc w:val="both"/>
    </w:pPr>
  </w:style>
  <w:style w:type="paragraph" w:customStyle="1" w:styleId="AE21FF73A41E495AA2870887B2225AC9">
    <w:name w:val="AE21FF73A41E495AA2870887B2225AC9"/>
    <w:rsid w:val="00101521"/>
    <w:pPr>
      <w:widowControl w:val="0"/>
      <w:jc w:val="both"/>
    </w:pPr>
  </w:style>
  <w:style w:type="paragraph" w:customStyle="1" w:styleId="E373B5819EC0489393020C87BC70F531">
    <w:name w:val="E373B5819EC0489393020C87BC70F531"/>
    <w:rsid w:val="00470E45"/>
    <w:pPr>
      <w:widowControl w:val="0"/>
      <w:jc w:val="both"/>
    </w:pPr>
  </w:style>
  <w:style w:type="paragraph" w:customStyle="1" w:styleId="291A0CD11DDE4067984E20FCBB503AA9">
    <w:name w:val="291A0CD11DDE4067984E20FCBB503AA9"/>
    <w:rsid w:val="00470E45"/>
    <w:pPr>
      <w:widowControl w:val="0"/>
      <w:jc w:val="both"/>
    </w:pPr>
  </w:style>
  <w:style w:type="paragraph" w:customStyle="1" w:styleId="20C102DAC8494390A8F7205B24152B61">
    <w:name w:val="20C102DAC8494390A8F7205B24152B61"/>
    <w:rsid w:val="00CB090F"/>
    <w:pPr>
      <w:widowControl w:val="0"/>
      <w:jc w:val="both"/>
    </w:pPr>
  </w:style>
  <w:style w:type="paragraph" w:customStyle="1" w:styleId="F4A65FF9D5414AF6B5F5921976689372">
    <w:name w:val="F4A65FF9D5414AF6B5F5921976689372"/>
    <w:rsid w:val="0004194A"/>
    <w:pPr>
      <w:widowControl w:val="0"/>
      <w:jc w:val="both"/>
    </w:pPr>
  </w:style>
  <w:style w:type="paragraph" w:customStyle="1" w:styleId="00F4FBBD85184151B46E5DBDC7888FC3">
    <w:name w:val="00F4FBBD85184151B46E5DBDC7888FC3"/>
    <w:rsid w:val="0004194A"/>
    <w:pPr>
      <w:widowControl w:val="0"/>
      <w:jc w:val="both"/>
    </w:pPr>
  </w:style>
  <w:style w:type="paragraph" w:customStyle="1" w:styleId="84F58F2515934057A9FCEFED5952488B">
    <w:name w:val="84F58F2515934057A9FCEFED5952488B"/>
    <w:rsid w:val="00664FBD"/>
    <w:pPr>
      <w:widowControl w:val="0"/>
      <w:jc w:val="both"/>
    </w:pPr>
  </w:style>
  <w:style w:type="paragraph" w:customStyle="1" w:styleId="E7435B581D9B4295B48B32FC74BC4E6A">
    <w:name w:val="E7435B581D9B4295B48B32FC74BC4E6A"/>
    <w:rsid w:val="00664FBD"/>
    <w:pPr>
      <w:widowControl w:val="0"/>
      <w:jc w:val="both"/>
    </w:pPr>
  </w:style>
  <w:style w:type="paragraph" w:customStyle="1" w:styleId="66ADAED6ADD441F7BB615202DA283A8C">
    <w:name w:val="66ADAED6ADD441F7BB615202DA283A8C"/>
    <w:rsid w:val="00AF073D"/>
    <w:pPr>
      <w:widowControl w:val="0"/>
      <w:jc w:val="both"/>
    </w:pPr>
  </w:style>
  <w:style w:type="paragraph" w:customStyle="1" w:styleId="1A6B819E4159442EA68C5005A27F7955">
    <w:name w:val="1A6B819E4159442EA68C5005A27F7955"/>
    <w:rsid w:val="00AC7E5A"/>
    <w:pPr>
      <w:widowControl w:val="0"/>
      <w:jc w:val="both"/>
    </w:pPr>
  </w:style>
  <w:style w:type="paragraph" w:customStyle="1" w:styleId="05114F07FDA740499D8A20C31A96DA08">
    <w:name w:val="05114F07FDA740499D8A20C31A96DA08"/>
    <w:rsid w:val="00AC7E5A"/>
    <w:pPr>
      <w:widowControl w:val="0"/>
      <w:jc w:val="both"/>
    </w:pPr>
  </w:style>
  <w:style w:type="paragraph" w:customStyle="1" w:styleId="905AEF4D13394876928771F02F38DB95">
    <w:name w:val="905AEF4D13394876928771F02F38DB95"/>
    <w:rsid w:val="00AC7E5A"/>
    <w:pPr>
      <w:widowControl w:val="0"/>
      <w:jc w:val="both"/>
    </w:pPr>
  </w:style>
  <w:style w:type="paragraph" w:customStyle="1" w:styleId="FACB3A4CEA574BAE8CA334832FADB1FA">
    <w:name w:val="FACB3A4CEA574BAE8CA334832FADB1FA"/>
    <w:rsid w:val="00067327"/>
    <w:pPr>
      <w:widowControl w:val="0"/>
      <w:jc w:val="both"/>
    </w:pPr>
  </w:style>
  <w:style w:type="paragraph" w:customStyle="1" w:styleId="5B2D07A9A10949E58BE085C2C457BCB6">
    <w:name w:val="5B2D07A9A10949E58BE085C2C457BCB6"/>
    <w:rsid w:val="00067327"/>
    <w:pPr>
      <w:widowControl w:val="0"/>
      <w:jc w:val="both"/>
    </w:pPr>
  </w:style>
  <w:style w:type="paragraph" w:customStyle="1" w:styleId="66B2D941711D4574B8FD495C908A5265">
    <w:name w:val="66B2D941711D4574B8FD495C908A5265"/>
    <w:rsid w:val="00067327"/>
    <w:pPr>
      <w:widowControl w:val="0"/>
      <w:jc w:val="both"/>
    </w:pPr>
  </w:style>
  <w:style w:type="paragraph" w:customStyle="1" w:styleId="A65BA86FCA4D45E1B746354B5E532450">
    <w:name w:val="A65BA86FCA4D45E1B746354B5E532450"/>
    <w:rsid w:val="00067327"/>
    <w:pPr>
      <w:widowControl w:val="0"/>
      <w:jc w:val="both"/>
    </w:pPr>
  </w:style>
  <w:style w:type="paragraph" w:customStyle="1" w:styleId="593790164CB7418A85EEB9FD526A62A8">
    <w:name w:val="593790164CB7418A85EEB9FD526A62A8"/>
    <w:rsid w:val="00067327"/>
    <w:pPr>
      <w:widowControl w:val="0"/>
      <w:jc w:val="both"/>
    </w:pPr>
  </w:style>
  <w:style w:type="paragraph" w:customStyle="1" w:styleId="7D69606A8DCB4ED3B475CC7FBF955EF8">
    <w:name w:val="7D69606A8DCB4ED3B475CC7FBF955EF8"/>
    <w:rsid w:val="00067327"/>
    <w:pPr>
      <w:widowControl w:val="0"/>
      <w:jc w:val="both"/>
    </w:pPr>
  </w:style>
  <w:style w:type="paragraph" w:customStyle="1" w:styleId="3A99E4D3C0A64D4888558C11530B4588">
    <w:name w:val="3A99E4D3C0A64D4888558C11530B4588"/>
    <w:rsid w:val="0006732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江苏恒顺醋业股份有限公司</clcid-cgi:GongSiFaDingZhongWenMingCheng>
  <clcid-mr:GongSiFuZeRenXingMing xmlns:clcid-mr="clcid-mr">张玉宏</clcid-mr:GongSiFuZeRenXingMing>
  <clcid-mr:ZhuGuanKuaiJiGongZuoFuZeRenXingMing xmlns:clcid-mr="clcid-mr">刘欣</clcid-mr:ZhuGuanKuaiJiGongZuoFuZeRenXingMing>
  <clcid-mr:KuaiJiJiGouFuZeRenXingMing xmlns:clcid-mr="clcid-mr">陈强</clcid-mr:KuaiJiJiGouFuZeRenXingMing>
  <clcid-cgi:GongSiFaDingDaiBiaoRen xmlns:clcid-cgi="clcid-cgi">张玉宏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-5,653,142.57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29,949,533.92</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48,530,300.00</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17,453,396.76</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-2,173,209.56</clcid-pte:FeiJingChangXingSunYiXiangMuZhongShaoShuGuDongQuanYiYingXiangE>
  <clcid-pte:FeiJingChangXingSunYiXiangMuZhongShaoShuGuDongQuanYiYingXiangEShuoMing xmlns:clcid-pte="clcid-pte"/>
  <clcid-pte:FeiJingChangXingSunYiDeKouChuXiangMuDuiSuoDeShuiDeYingXiang xmlns:clcid-pte="clcid-pte">-20,965,428.56</clcid-pte:FeiJingChangXingSunYiDeKouChuXiangMuDuiSuoDeShuiDeYingXiang>
  <clcid-pte:FeiJingChangXingSunYiDeKouChuXiangMuDuiSuoDeShuiDeYingXiangShuoMing xmlns:clcid-pte="clcid-pte"/>
  <clcid-pte:KouChuDeFeiJingChangXingSunYiHeJi xmlns:clcid-pte="clcid-pte">85,260,550.79</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m4><![CDATA[gKiP0f8wDUcVV2hh7bND/xiZyJDZV2UkTxhMmLoi6MJNq5fE3+pxz6Bd8D0ZToPMRNi7ETBYeGTiyycQKybP2jycWUDt7UJ9K1upd7h0gQfxfbluK1dY6b09E9is6rFTjwVt8+geER+YehkriA89y9kyouTYpFtm6/GZULJ4mWTyrRxKG5WKctKYkuROulMweSISzwEiszaiYvP09DPod1nJI3V5Q8ETuuywUqDJiGevAiCMUkgQY8vHqW+WJktQ99rKuK/5342JSCCh46p9NFjL0HpfHUE1IEC2425ZcMfS9i6hTEorLd5L8YdDHVPDIKBezYY9C1R7j1RTl7sYZemhw0LixbiUKdV65c6I5ph6+2xHPprh0IA88elpZRagMHOYBbdIBwkXqAjKulVefP9UdKTkJgP+gGHLqiFYmllJPcZWU3bz/LROuUqhVcmLQCQj/5I7BzGo5/3ZEDylWryrToEVNUK2dbf9uHVt4Cvj/DnW8tAoaRFmto6IwR8Ut0fbFdhlOGjxiNqOtV8A0dQNhOxDVDRrJewBhbDXoyxHZlgiq/7MRiww+o+dpl5HjzNwQNd23Yf7c1jjACuOhfemCmVHfBTWf/BB2C6K9etF8ib+pUb1Lw/osn6hdzieNq+R8YGTUx3hSaR5cgCbTQKQ0Gpi7WZhbOdP3Y6inWNmyj5O/lXZoria+zNbJStfs9qCVS2NOYStcJNBjCEySlszOV5z/H5n5zlW8HDK4aKzGo2xfWryGlzL+7KmbKSDMqSIag+vJWvEeffWIpFunf/riMeQjtOtsRiBQ+Jnamauuyz4KRNJY800B+VRKgp+yglCBHUW9M5FlFyQ/1qKth6AuHNC5unM0qo4IWrScj3CYxp7bnmkgPCAJjbwmYAlIZXMrGmFu2tZ9xFap1ogk0wiSCClRa8vQ1ZDa7iMLI4O15sbDnbEJT5w2TBi2qNLi7VdGLdrzUCdxqCj0nc67vwoMO5syoqu5bLXXnrvxSsKwzNnaT2cWEIE8ccnL+Iif2jJFsjsXq4qF89o/kzVSrAOSTBDBIFIOSk7Nvyfd/TXeW2pn1l66qMht2kMfgF/tcHMrs6yWPvkq+25kVo81jY7YdodAce4RGzVh4TUAG+SQNrW/sdX6JST4V+b1zvyZ/LUbICWSK5IRJQLS9jWXJQtNcL5zDn3frChW/rqAqk3717P20PX3ZdQNhzI/LEjwGZ0Q4ggMYYCUCVE0lqO72RBROd87FuRDiW5+GZiIzHuRiAMuwcg02Pvk3+YH/b6CLLz4dlKV8elCkztRwfnyOOmFaYE/envhJrFOdbw7NPG/kEvk9W6fuJbGTGWiEyEetvO/MCHCdQzCo6t3pIkBxeQsxzBdi6JeQonPDQ/0EgwvbNWiYG3GHSbD1RBD5gkHseOdNaxo1uCen1S57YAhvgzmz+zyEPj2IVU/zvD1rIwc+QzTLMjQZvFC+k34Y48vOrKyiwDkLQ9p87q7eWddWlDKyZsOHdrgIKab1Rj7YbS9lj6HOhc72uvg+PePxhSQbSzZv3lBEMc3ljDcdYHmQyn7E4Qvwjftx63bdw9iQSgICJLQmjYWans9dTuWUtRjLO9QWs2F9FjGxdoh39BUND1XXy4dh9rpFrQoT7LDBD7R0KiipWyVO7c+/sGusJcgV5l9JKTbq25VBwiN6bt5Ka4KcXNY4omuc5IOwti1FNeMJQUtrvVZ9qeSw1hUatNIzaZ30/gqUpmkeSJrQuRvzuGHuNclw9SNkX3lu4OCH7Xx7TRwFk/wrG5UsrGyp22wgwiCLe7KT33Z0+cd1Gw3mqYv0QXe/zjuGeKtyB0dFnC+FFIaFydzzURhD3XVFq6d5A2Dt0P6PWsWR/ymziCssP5omglCooH+ykE2tz4xFEdqcor+isddSlYPvsK8wrnp63SknjE/pwVnbqLVztNR89KSkruSBOpl6XaS8228WHSkOWCeWnrNmlZs6NvqjCHSG01SHglCELAHWZSfMg9hXw82cLaqXsuqDCGOzankzD6L2jlNzX40lpmZ5nFoyy/XjMs0ow9lo0IrqsKtBeZS2QIPlj1PFOLi6WLVqLP3lOzN5NpRoFNRh66eRJY80IiHw5vtlvxiAFpUnqvW1bMuFF1PKpAPO47R16lyeSQGXyTrfxO0V1s4QonSa9UKc6lXGiXGWqqZ3DoB2dLTlSrKjlrR5g3fuYavgKzBoN42i0CVGvxxBIq28l9hbje6DvQwuFOBW+iqsaMzN8uDEd0Yk0NuOFC1yGQfqXmmcRyUKDfHW6Ru1zO2RohZqWnn4TJYPupaP/E/B0oTI1MCltHhQOmIERchi4j0FrOw6JT03uiDPPn8uYQPxkSDCs6CZctj0PU9jpxkgybv0Yyv6nDFtqTx9SLstCWoMDsiHnedTYWWGN4l+WdhP5KSfIRE94qO6Oq8xAaNwiOpKF3OVaFi2tblRXNq7K0FaF1m0CArZWq1R/y9VfqXCND/EHiTAqO8tYas3lAQvYwIDDaufffNWP5sxRxT2whdldYid2XZt1P3RStaNzhTztzUmtGkx3kwQSxLQIot0Oh1o2T8JMC5zxHnNH7EsdZ+1cI3IXGCpxuK/YgCR97cekQoPuTusX5RqW5gvoBo8uclq/RPdWYGdKfTIqhMhL3sVDuejzjrSPepAJxFnUZwyRf2KkN6pUh8t1yL2Spda42c9+JYWaknuze8q7dqU0sYMtTTgvQKZUxxUXT6PlYYTmCRCWyNfbVrWYxZqmjbmt4zMeX9HWkyTN58aA0rmA8V15F5cztP/8pnJmB5Df4/LVOB3RlpF5cT09Sxc4Ng4eoBgMKlkhBNUfIYdUShCQHQf3yAvWjMPsUW3dLtenlHnEF4VsDg8slpGndPB7BP+ICPFdsC41TSEbyN2SZX32PeRRUSc3kgJwzEtUKjLjEolyfMzimBa1nGrGNnEpROF0ZTbjlNft+lxySE27rfGSwdRqd6d9BRNS+jfcs9GaHSqenGQrCyf6Jexrde4Z1MScqWcYmgXIYmIf83jMus85s78lM+nk8RUzIfcWFTHcNu6s9MErlVPzdR4fkeq3y/SX5a/i12/yFeGGK2wmvKurOlINnCIeEKrTJaynqZ+Ydb+PCgrueLCnoYRjczScA7fPlLH+Xx51xFrf3p8g6tL1g6LaPIptLE5buDXZyYUyFrJiangTzm6rCOdMEDI6EMbMKQCSrlkw7bEHXFFhlTydt77AMAOb+3cYSsyrC4hG5zfpPfX2gpptgGibCl0oLRv2J3VcZfRDob1fOBQ3sxoPTWq0czcsPa+d+ZpNnQXNq9wlhjKS/LL4VMhANwVooi6BMLJ+eaBtwT6BFeeEt6St2M4YNUkeyyUCyrC8E0htfM8Z+Ask7fPwFOr3FcqKTh7rNjEMcygxEaNKb+95ay6beJLGU4qj1M9fcIuS0XAcxcar5GlYwpdxmwtOgPlXITrvJYuRS5dZEywWJjOqb3tm2ESe43BXyv9RRgJtG6ZkE8c506eYIZ7eFx+ws9w+uJmV6eJN46aLCgYNsmaIGw9BH44zYZdAfvu/DReNJZPX1ZxYn84yq23l06AwtXD6IOEduyUoMzltmv2sRbgNiFuibVZ/rstk6kXA1gbVU+kGlcTldyQGY28Z22vDo8LS5llD2afaDZGE3C7o3ak2ukPae9tF/X6fFW9cbeC0uhnPcvgiJgPVY6f/rqj9sZkdzybBX1NAFJ6gJ0OiyCzq7V3bwrRBNf23tGCr6lSpyGJFrEXeB4SVTNfys0t5NIP+FA3nUlOGfrLSB0xnxrL+LEAHXC0Zyq1T2JP822Xt75U0q3vZUYxggdQyO745r4wPjF8c2qInk5H1NHbtIrrevWE25IQ9wKW/1RHR3P7hGBzEo7Y0sKB+df8e4JrBTjSnBXLDcGf4DHAccoDvLhVqfcikURdNOE1HVkej8lSSJwKxLLsl92c9o6XZdEvYay30ogpOemRKHthKcR6jwIGGNo+Dc48eWartoTrPQk9OmQ3DUctnsHI4tqnevPBRwsQ9jrAWsEWd51oAD8xITVn6jhZrO3STxC4Ah5sGcB9z7TwzoKw8gVY91HmCe9dv8AQ8ky//24RO7DAaFORZJRbU7+sOtIMW2SD7j8JwcpD8QfcrUPciZbOja5vlwSMluxEt5LG0adO+LcxYPOpGQwcks1XMC/hTnsHe5h1Mnl+FwP31zRvYJiesUXNq06PHafAWAbE3KeAVjeTbkU9c/wYt5Wtv6QD/n4McV9yS0TNFzkGUkYzBsgZo6FEDxhhCjxLR2SrQWeaVjq10Jycd7YNV8Wxcu3FkKFZkw71hK+ActMNnB7hUGuH65ESqky85pZvLzUDo9T6q5fH7BJaV2xfTjJWTLiHhL2+vK+qL5n4WxnR4PVTTuWYcJolHqNzzbXOmUXzCxCM9XxiFu2b6IElUFHi/CY2cckY96MxRmDPBO7vmndTlYvgo3C/pI4f+xFxhZmOPplW+VQStm3thWjBNxXfmrqNJodjHM9OeLvDWblMDlc5LgjkNuLj3UqL3UBlEuMrBi85BhLsG9xbvHBnLvH6+LkQL2pdbMyr8gohTV7HOmmzgkHzX6//xhqT6CwuvAlHjQqZJZkGsB9CgGFlT5q8BUX2vca/gs7KHrvPt9Jc+CO7H6hfqOJZe67lLAPDjlrVnA7vvDOowHVN37YYsCItoDYPW9/bs2r/MZ9UBUQKBS5NgbFdOD6uG7injZEgbXmEZFNmo6A7DP5j8c37yADr5xSPi/LC8qG+rlxyTLKYVyF5kFuINU0TFAV4P0Z7qWdHp1IlVDagK3qAAi8o5KSVr+HMyVWqcWE2LCkDVs5fDC6TkBakix83Sl6UmY+vUAFwZ8mLnKY8sHAuYcyjcbyHMoJ/tX0OFTLt+og5V+UfK4w9Hp5BOTgNGxHeRGnLEZb7fgnx9UuTe0BbXmvH5dY6orfe0isv4x8j1BhKGEEV/bLLU1fVm9D05bgqcOHnQlqvh8E8Rg8oPHjQgTbgYysF3QCRxW9SBZ9vnUokB+mCNzxJulTbHEbkZMo3HwcC18JdaQ7IjgvveLWwtLM/K/rk6HkphnBMUYNJ08S+IMvRorPCS22D8eIjT0lYBojTlJKx+/ZlKM/q28Od+VRA0mntw9AiubeuwDDjgTtZdKs0xMXxBSfhSXA92luw6KXIlsz4FO1n481RZCCQ3FM/C9MKMCVyoQogY20DvdhZ+YbAnVuz63ZfbNzAccva6YfJhXLVUNmhJ9ZrClNmA+mqkJtnadxiz5uvmTI7mB9oRJyrmDe2tflj4rZVXdckWqj+57Rz1sdKZm2dKWNwLYPVJ4eocIkHv/xNN8vFxsrGKorNuDSAKjyLMu6CVEpMbAJXuaQ/UBl+NX6RQcMdTIp5dIhCkoes2CX3XaP1IdRhvjqnqpiA9WSOOXFP/hUnv08jNoj49OxtE7hx8Ujc39OfzEmt7fzxib7coh9Rws9OV8/K5rXtwd43c2Y5HDEAwkLB6/EDs+3AkvkaO1ZEFbR6ZWogy/2lzNoILBBaAbXq66IkQvdngROw/DlFYe/BnG4L8f79O9aAusoDvgVvcXhwLqUGOzFd7z9gWpwIvPgtkNAqMqYL9Q4KP8FaxsaxrNmdcMcbARqAma4d8RBFelsGb3x0rCNs0ZGuBIz0mCQl1d2bAX9pawpzB1G/P1xFYOyXQA1VRwgSSijpbvC9PlhdUse6XtjI15qNlQP4aDFoQWM/f1xTrZz0mmsffWgFLXeUCcPpi/DQIGjdjyn/P0fMgG7W/EyBCyaLb3S4mUff7tA8ncuDUfEtFjN23ffhbDd784zyf6P8qF47NuYudeeEWNBqj/FOOaxWwlt6UYgJTzgQ+ao94fX1Fig2M3h0kcZqyPwHyY4+DZq+zW6rZqdzkVgkjx2eh+yO8UKoyFpc7skZ5X3HCWEOGHcrt5UoEdIbB7sVGtKFi6YZPiv8rG2EnlOmYbfmghP5l3HHRgzF+6BTLa9E9/CePAw0blWm1NL1Kf+73b8vpz2iLYc079FamFfNpGNct/u5UvhcTIt0KL+mEq9ajQabuRTnTob2YBx0PdqBaviGwRuRwveTy7tJc09KuH3edhGsRK6nTO46rfbZlu/W+D9ttZERKGsj0AlHSZa/SNUq8gGm9Klkm9/0IUBDkcaBv/4lnhHDqifmaAJGmY5OanN5oc68+XnbvZYGAxwa7FdLuYt/EgAVEuflAWkV9//ZCRHN8ACxBooz5QJBgqbFhpMArODfOBbpiraccq0n4+bAN26p0fRYD2aBFyowluj9Gc0/AUjkG1Gtm3HDssifm+Lld7860nazjc1UdpZ9QX3AiD/yIiIcajaD1B1qbxtaR9B4uE4Ooiyz4nDic5Wo8CNEYZ+lm9rvu3ZFsYx8ZE6ml/MrxEHFZJfIrkktzY80aWtOtkVusEA4dJIW+hHdCT0xPIkV0b50k8PTwCUP6T+ipXGyomqezQDWiEAoFMlRc4lq6Dr8v+lVgvnp/vuZW5ZjubDOAHMxfsKz8fGfz8n5Zqp4k1EsfoZvHGJueF219CIHE6PXXVVZd+14a7ufxFQCXwJOusKG6lq5NlX/tVJlAR+BonibV0A1XqHDfrbhjiSsdmZIdSoWkE0gCp8McqHRaBSDfJzj/HcHkJcdtbUFyiwZ5sGlLCv14iNjltIvQcnJwVZKLLigU7aLag9ac9PCOCSBAKYJTccoJAii9rAFVC5Exc1zqFl6TF2WF6KIG77mr1TTwc3+7sX1Emu3heNc+pV4SroM1GcIle8lVGIkys8vJsnLeuzCzOaenM08fI/khRGBSoPNfgvjSMVFAn9C6tlcKKSG3UeEw2P39eZKMDpKYqU5FU/Z4lc7egPdwdx1t6saXLlrnmS9HrdaGCOiaFH7sW1DSxrfVlkNzlmv7+CHAiNhktSrWh59AdFYYNqdJ7OCo+As4CqgNwnrxmm1blzsbZrSaIm90Nppqt8WAOO55mh9bRGnLDlk82lG/dUSxxQ9lI1q9jAYo2964NpM47c4fKTOQHdkAlMz112zeA9GWDxMGxqQBamfqdk47zIIeMM4udP3PJC+0Lpyq3HKJKfe7Le4cx9t2vm8bOdeEIMYkBqwg8O1Xdn01WpDsOp7ZL+k0zemyrEm80jnOj2kh/ZcN/ba44RZ5bnjwX0S9yP8Z9OUEEVcvjLmIx2KtjbssUBXB5iBNu6erhrAlfbJ/z9NgqkjC0POnCHzTqii6TY5JYst4GHoJAaApxRi3Gmm6mnsRhPvO7/GU3A0PHRP6z0hCrgTgnWXgWmuXjNTSO7hXXZWT5ziEMaPTyJ5SifaXnjd6vAMhkeLi6yrkDRmoEQcG8opcJ9YkNCh+4eFzFCQBJ22/+SxQQ6RAMxG8Tt9LCWrbV1nqgxGRsLqFV+UpcfHvTswmG8K0ECKSYcHo2UWPaM/X1MoFp5fQdSzJkyn7GGShBSy4dyOMFbd44LKsUaEFHS0oRviXwxHFLb/gN66tqUHqDg9gqhF4djYL8LqU1eBLR2HDG0dFbnGnTaC4BCyWxGjwn3Rl5ac6INEW8sEYFAQrL/NJ4HotCoyJWV9AwWGNcvXQNfoGa+uKAy8FJP/P9G4uJvuL09nvqLfXrTLuo7vEFWjZx0CKKW/L6w2GcZcMtmjiR7P/nhXuIrxhJgSglFyKb82R+9KipEIsPQtuvXpyiFnPAq5THcROg/NyWNq1yhMn0lMARKKuFyIl7Vffc3k4uCjd4iRC0IcY3tS5D4siXI3iO5LEgWl1TSfVcLrUBkqAVRKNFqTz4yUPNR0YpAkArlw7KKXqQIc7Na34bGOGtnp4tiOluF/IKb4tE1zmRKaiYDT6R7RQZd8gGv+u7rJ0187RMi0TYTRgIuY+r4YCmESAnDRoJA3gcvALZsfRo6C8H+Z51NDd9T+Bl/SrQMeCi1Necp6QJJYdkdPyNqLfeaomBHCu6SOCDR5PnxLRTjny73Or2w6RjADPfQd9gbrjSpRrWytOWTUpMs/S/IBHZbFUqwRQPioSxfxBJAZ6rKgGQ5OPBqq6+fqZqnf2BE1fZF58IO/ng1FlBBlm8hu6+6+7pKO92hzxNiFNwUGpWYZ8YtASWlKuvMaFiErSIXyAEr+T895iU1eK43HdGP4M/WmiA0rzmuH85wlSRIrliD4LFL3XMpggbsLjAWvOma72gLO83GUCsbRDKmxZF9r3fgUqjXh4lThLb3Spenl4mPT0CmIDhreCZiqLSQ4Jf+ekGdUtxoWWvJqcVy0u8kXvDW0aKrVs5v8l+DlDjL7WpNyoV98/r98BIkvUA62/9klBh1aBXo+02L5qz232GIqcrukEALAfyJMy8ThjctyMNCJ/Wbwf2iTuZ+xhJOzuGvHIm6Rk9MqK8jPf7Se9JeqtL2/R0COHvJXP8jls0MqhCCGHNo8cd+E7R0XB6sWPkf28EKJlDc6pi+UalUMRp/A5J/nhUvsUnP4d80udIAf5UCUaFByaMLe/NxI/NXnoPQU8ZTBQX8PjO9PBENt7D9ZzRBf47DcA5LvD4vE7QGLqfCgPlCzA/36bROHLSTCmumgxIG4T168MQfyyKEkjvMbCS8rzuQYAfYIZvc3Jl+dUhDl8ioOwYcVGLLMs5Rl4MEXvwWt/YqCNJg0tf7loT2Q8YEYI0Xbto42eUYDPHpyyEZlmXO+vgyPEkm2iN4HN2rPqtke4vchE1JrfgGWL8fr2h92fJ8423EzblbPAti4B25+TtCbh8k3k1tVG5cBt6zvzMDH6ew+md1CK9F0kRzZijTkucy9FK8EnuD6xpaDtxvfRD3Z/hkxmDeFXF9RC2xYEjqgI+kKgS3C+QSh5L7fzJA9oVvLkD9d0OU5fTbtmp2/oGx/6N8JnYAyV3lrW+W7MSbm1hZTqgi6TXLHAkwiTie9whAjFP0d3dgPeAb52lRS2RkJJspuOUA+hAwbafG3F3ZFIhoDnJTuTNm7HYZHdtLkpN8+xN8pKukWfMhzCSjSMgxLd9+1M2uT7Mhu1mw7662KhKvfs6bropCpp9qIglX+v4edRUbfKIQ/WXV8IIVIjvli0UT1T7xDe4vTw0oJrRW35+9eLCEh+ASrXTc50bkZPx5dXON4gvcSJN7SF+VyelYqGVWySJnR1QrldTUvPgKOMBIx8B2uIHv77vN4rxAojI5P7ueFo7Kev6Hu2GwxDZFBvqSA/fmoMSb1iqvmGzIF2ZCnc+Y4/M+lGUC6flcJPbowf7EeqNuwHEkZkgCdq/blvRKjRwBQj6sQdQnmuAZu8ha1p/WPiI3AQCYF9YtXlcSqWc2M92vbMyU+ozPwt2Ijka4FP79JITS2A11+DkpC3aCj1JJEIrncIfDMscUort8yy7lGY+jKdzYtQ0s36GDNyJc3JrX0sUV58bH82Igh6ATyPcwcPTigRqdm7BIiVwQhCsNv5zhZcot+7n28UnDYCRTt3lKaD13eG/9rCfABjowb+JBoZa9eNADnUbFFbQqyBFMwh76yv8cRvpom3PWxWZXHQtbePm19Emtx3+14JO/xRQS620NGi2nb7pKpocAEBAb8LYxsYbglAq5FievYIZ1arDtWB3mn7uuI4+0BO1dMayc+z08ZXe1tOaWix4bpIqXIr92bcRSRqMHpQbPWkAJWBdiiE9tgBeoZm1BUOrNL8ZLyT8TWCKvKlclJmtDTvQgpDVrrAnXh2ndarN6mVz57p+XxJ+LzF+SNLUDNcWF2+q0FkYLx7YMuTdJa0iXTKD36qDDzrLP7B3V7ymaqBHjpH7w4fCREyCljRFQiHR6DQvOFCqZ/l6mviCv6VV62VTnFqI7ezz7+dgG1aIMnEcfOTr3/CJDun08ujDYZC4ZDYKlq4Yc91sLSGUdxhKzof90h/IXyoWUizGsdUX0aiExpIUdqCh3N5M9gTowfu8Nte14+lzGvGjm4A2rj0p/qXdijKZWHGFj0lJCmi96yuZDxY3pXsIi8DNoH+A9unR7s5rBSb25LrUXCysFEYdQ4MbPZ74arxeySDJs433ySEutkZMqtIPbcmGG4Wz3Xt8Ec/kY1mab7iu3dbRcdjOpLjAp75+zGIr2Gm59a0YJpf+WYMLjnEhamWhmKB933A1dj2Jg+rFvYtQuRLI/f5eTizm51AQ7wZJsz1snAmUD6/oC7J/PzJesvtXnqCcNJIr0QdQqwsf+yAnUKChvPRHPjHtlSA+kWSV1RxAg+I3YMlDG477Vn2jhjUgyU+6sqbaHIRj11g1Bt5jhaa1Fd5H5AN0t18oKWeXAE2n+30Yn+zc0I/ox0HOa5NpOiXjyX5HnujMlQK3Jwm37e9raXd2x0+/ZLZiH1YSvMhPhT4XJa4SYglZPqbQuiDxzuNDdxpJkqEv/6KDOCQxQmAxGy0IL4wiPlBDYoJwPj5pDyimmXKeVf++ziaZa/AOmbAQprG7rfnwgVBIKkDbt8BzYgsKAfuEUX88ADQxnpGqkJ1E6iOy5GtIa+1COWqpq0MdU9+wHnTOpJM8hWTl2UBAuVBKSa9MDXnlmRFQe+r2o6aPQi0Nw9qVVfk9gih3F3tyJRipbRj9LefLt84SX2qLs6DDJs40YZjEEJH+gp2quoYnw+gVQTUxTIrkPa62DGS1oMViUHxYqZjH2mHAhczA8lL1a35ey5nUPqIk0E4OZBy6KxYtAoJBnZmZG+GKLG909Y+VRQeMEHUe7HXbXyEffxExsNaQJ6jfrKAgqi8A6dQCd8SmYBURstbqlkFYVa+S5QoaYAHWT6+ra6NY6sxMADpdWxHzmkuZRHsUAmbztc9jG/ow5iRTAetBBT5LSFoDhIlYR/iXkATXZWWsygxHTXI3kFc6TV8OXmJHYpKdDWcdttd2YQWL5iXpCnJkpwqewVwbuLKeo2fHe0xifJqGW75W47ePRwgXuFJglbfW4jEj6mL6u2Dsef4POawLrZgL6wgRsSF96YRJ/7F5UaawKUOVWlJB8xyLAKhIjx4gstmsNLj6Gi3u/HU8xCJVG3mWzPiIltz/ApCt94p1sA28BiGB/8xMvqHICb+S6fqdBFEorsss6hsM654+KNcWn0Z1CqafiWpSpOOVtuqVm65YB+4T593335KQtTFf62sX/BWtuloOgLVZhVf+pOaiKt/k6gFsrjpz6U1iad6Rg0TFbWLHmUqZnWxsa0tKvbfhax2H3o4uHydUkAVQXw+i0d/uSmquWHbjlWgzd0Hx0cTxgqJL9iSKpxfJ2ZItyvLp/b5bECmIFhyNrcn2YQ6FNybSP+HXZSw2+XjFnCuaKXZ9W6qvabp7BHsH21XRW+sZb0sMSYoJqpf5DtHHbC2uiWRJCJEsKQccaCg+W0SINhL4OjSs57AgwhNyU2zz5k7hayVUdY5IfaPnzieI9w8lS53lgRmK/eOUSNcuUX/ALMqNDj5JiX1Z6HQHGPjLd4PMPG+SZIU08l+BhrVruXzrovLWs2Mpf3cLnAlwjF9Efp7zwCBe49y9emFU3/Ew1lFykB1GQQsGTkvi6cIwI9mjRcqb7jpQf9QEx+cNHrnpjEXvCX/rghskYqV2/BsP+OUkaeCxxK5mcnA3s7DVKN3mn7EEx5nVJCs8/kXAvzuLn3MuU9DOyzxSbwvFQ2kTyuzco1BD6ZNMy1xerp0MAlxLA0CePuLV0v/sXKnr7fcSenJlHtlEUFegS8gfh/aCuvh/ybZlRmR7By0ZbT60WrlmInK8ZnoR3nSiCbm+RgiklnBDzl7aHHUaT6V6RRJDuabUxeO2/tVsOa+GPEAP+4xbafRwwTY1mnzwJ/HJAJHW1FZJcMPMqJ6yeSf2dHQ8/H3TqKPGiQUU+Bf9za2DnsqFzyNL5vaBfdpWg/sK5vbPpFY6FXiY98r2Ky39qStV5hyqGCjYGSVC0X3/vldPKZ5iuSk9s4HBhqG8VUM/F9aUSBuz/rGQs+jn/7rAjOw86eoTCxXmgcpvysc3jr8Yey/q2Oa8VUHcj+tzPWynRTbVAKj4zKNSb70vkpb8WKkfazS1qwXiXVKCTnd0hsVss9sme/buRr/YHwjWYQECdA0Fvk4HHK4Iae0fl/xstExU7prxKDp8djLQsImc7O4nZ4OziaBlIGPrQG9YUyZJRu2IZhP72hpCJPFaMHd0oZRdaJnAdYWWcpzvwNLWmOhiIZTqDzUSoN7eAbp6kTxehuaEpuhVL9LlxXUFDLg2bMeibdYozRrAPbhE+Xu05DIJPkgx36DGTy5fcAJKU1Dv0oZfvJmimZ/Lw4QJchrFOQj3V4n0unGoKAXRHjAthDyTt+ppThQHBqa6mFCMmQeAUGb3WrLkjf8a0V5kUYtgzmpxRhFAMwG3wZG2Hqy1UYZAxSboauh6H/2bGZ2NzMVKUNwdAO38tsgXibk93KYMXjcPhU6YiK4Zsx+2QXiQ2V4jrNanN/0FyQUWcBKY6651Stbhl40bnAtXFTKuEXmY1C/W5Kbka6/NrKhJPQpEurkWtS2dJ3+f9hDczmRePfG3fsR8oOVTYFczPCZVL9QJ63EPzTxud8pkE++d2459W+pPZi3gfc+m8GFHHTFXS3cjERlgpKN+zos2zRQ9bWC21xywVWQn8ggW+ddz3HnVsBvZ/t51q/S4AlmYdmIcddxka31tjDluGJTCMgBaIi6oJIhLTlfBC4yHK0X4Gf1NAsK1tXDl+WvfZRnOPLHI7u2b7BF0T58jpUUacWpXqUK+5IFLMuqoM28EfKyCOiYFKJOzUlUWHmuKfY5Cubz7nWB1yRP+bjDAH9RwmzLg3NQRQwsTLAJGpRXCkyeearrmxAWdh73DtaHX4wMIQHE761VXBf+FRZ1oWoGo+6Tzg+EwC5xHoOwGJLS5VWm8T8JynIoYdEFmwAyx3AcdgTTv7pgZ8ltz7MYyTqYTrJJ0XmskFzv1OCc7FzEYKRW0JD89Yf+sDbsfwu421QWxZheNYpe6JigA1IIHmktoOlTLjP2KmV4+H0MrEZRdQZBvFrplzA63kHe8g+qYHN5zpO6mi21TsuGJHw6fT75lDzwmiNuC+O/NyYuo2x+YJJXOJ0t++JGoLBd87Lg60ub0dFoXSFfv8KurC5t8PjBuijuA0qKoPp6cMgrEEGWsXjWd6LycrDVoKOWng/Qrc2MKs3pBGF8mGS3/TS4kphKro+5GP1X0LrFf07xUa8iE8atRYQzhLrfxbqTynSBr5dPTOCzD6v/lXgoYPzdKPpHLaesOUX269eIJ8sI750AROpurx6csTWXVuWKVg41d4+crkkGDoaeJmcx8FvUe3oqxsDYdPajnZGw2hUOB2Xf5rbpoRMzy9By7ed45zRVt/3m1iEf69Nx1epRWCGUVA9VbRUgWxzt0db8ZhPj6gbIP312FK0LHUkrkNaxrqzK3lbjUxNosFpbbHECiX9z+lW29yl2n3HCxAfVvMOOdaKGi/ucR+0G8jwroD6ZnRrh+BcHPme0BF2VTan+fzhF8cpgxtF0ulwsGdYwcDsF+2ZYtfhoYTD0ZlIiQIvo30xWbX0qW5EQtHOwmSB/KUxbxcsLZiE+oNOT3H5uQvzB404VZYPJWigb0jwUB6F9o+6id5P71C0WaA4yJi7bbFBWmJLEzMw1BKxYsJYC5X+FFWH5GPFcWBKUR8Bzd1gMm0Bz3mLv2ecHTUhgx+u6/IkLmKCYleMicefHPGHUVIpmw766C99XH7T2LUomb7O0UStyKouu5wRDavM67ggwqc92Tu+U5z1tfiTu/D4GSEhzU1H3iBIMrlg/hej/BE84kgsKpyQYyuBn6AIC2RHIWxdgayrdAuxPrD9Ch2vcSqmnx7F9oblY5KupEkYcAGSy1tEzTq3rbEmWKEasCiPVF6cKh+QglqPjVCrO8ehlU4fxhKK+hsUigP8XBYAtZfUo7mhaTpcMNZkiDn4lvZGEpnnIokc4L/J76y0DqTjtttVBpmtF1jEuMWzIv+qgTmEFeBUfSODg+9vJO+Fk7RzfkeMvXB4HRlutmNvsjwcsyzwLDIqn1hamH6mQl0rIFfrPEIUlt9eTb1fqL62QqlOOcudj9tWKv9Wjzj057HQ0eYoSt4uBY2Ct566VLBBsnJAeJV3zpgnRC+sKUls/m10GLudugkOS3cJsxL29b0KQyrrSyTDjHDgucH4qbyktAlJyvroZl4nh/wpyANWSNFpgPJk/1Wl8w8i5k0CKcIU4f7B4h+cCoNtGfW9Bg3fOjMkDdpbgHCxwxrs6gL1jjInRCyp9cKRPN8n2Y/6RX8Aum9Lv18qSOBJPwrGGoo2XRZzpOX/KbHnhZKXgCRiAztVXh3zErrSRE+MvYRmQT3TKL8ZBRsafljO/w9jopSWSAIUCfEeYoHlmiRt3j6xbmd5b0/gxBPGpri7nzGlOaJyeBA/Dt1tlR0gRHAjRf2Q3B/VYJYc4BtqxHcY0hv8xfK0WcvVLu2VmrZTU+IU2vxNyuGIZqKDLh1ex7HwzCqp9CqHqP7OCM1HE6EX0oVtxxXOagmSmAk63NsWFiAGdWyaTRy13R40GmLUje3pIVkginS/BW5zlDqV/JCmCftUsAkL1CJevj0kUvV6FQrHLiBPbJBz2G9vbugBfpCyGDAzh4WlxsWiR/f01hYycLrfBsox2cbYiiySmbX2J2DQlBYmIYDTn4FTLvwuJ/WAaRxm+5sGOlA5pOW2X/qH0P8sD7gEJ0nJkcQhGgbUBtPMzJHVjxen9sYupc04JSPoF+a9JhhYtABhtqXfviqtBkdmL1PF8qLzxq6eE161bsSx1cOT64Ay1PmVECgV34EVsgsOhBujgzrNtPDhKq7RBs5tcy+ZF5rVhl76iuDEdo58fXIzXWjClLeBzFR5vhLTZ7kIMLFiXC/Ujh8+O7VnTW9eQcujznTZrgqFtEx0GQVssRl9DGTCXCq5VXKKbfMzI6cyt/KrxKXxRm6P+4E5FOYHGL81QqnkGUfSOgBBPO6Uo0wKDF8zlVmVt3ZhLFNaBV8UYqlL5VeJ1tnSFtSNiVPhZpYhDG1zzeR5AHmKx5KQsQSC2bULAesHNsYcr8AVbJYpI+XO5zTJqohiE/8AWeX8cc0CVGi06U+MXsPF2cCMbQVbhpQbanHBYX6w2NuvY9X2K0gb+qbZi9zWX7S2rHXbbRlI/AcB43pGwMcv7wsazR6L1KzlsmrI0/Pv1oXRgWkZT0kQHaeBfjXbcq8h7AFRPn7W//SjmHGELu0/IEeuxWuSSZ7abf8YuBO4y50KjFTdMR9h+Owcc+VIVpDubTg/N64TVtF3BpabD/1zggHzWYUS2hnfTcA53vxuup63rkgRfjB4DanuWZ7PALcm6RyhrFLezM9C2sxutHFlQYHbWgTye0nxEnnBp14ylglFpgpWmrE0sEbsj3U/23+c80J7FgBpqrlyOjBGV5tYZTjwCcrwGXD231laeFkSqzpqS7tUJY0dO9SnPx9+yt7AW3N6nz3V2v22AAuiaHQlVFqBxkGgSjEvovOQ9i9kA+bwzb3Tv3C1wTbb699D5RgcgT4F7G2Ppd1JaqkCJ7ujlVs8cEfxtxJqOh/UBhA4grDGgoB70VUoxhxqlMMLle6bTj+bq/P00W7vw7AcZINrEPHRR5COxkMzc9MpDZ6EaHFnfMLKgnsrAKDcTynzqJee8igjhgww8z4CtOzgWzwin1SOFTc1haaTKmbr79trB/vVKE9bBSISvprsapPhwZqdWKRX4GnBhR17d9MNsSCGbrGtykkwFk0Zid5Da8024OlWnilS/5zJaxDdVClfn3a/YG8hp1drrm9lCF0Bg2VsglPC8tICvTT8ZjGIs2f2jXDdBIoUsvH8h6rD9Ek16acQFuLF/IRImZCUI+/E1vAznjfrqm5jB8ljowunzvPi+z6J9uWmVcFInn9cR0rlOhkbITV1HSU8fTEAsGKbr5UhcWKT7NK2VHcFtlfIcMYHDzjlxu0P40In8yHIQ8lapgZkGI9+PL0R/LiaI4pdlbDN5rtln3lPBg5o859eHTuzfcIAtAlsx9iBPDdTHoqV3gp+mb+qdKRkM99kLREk445txta+Il4WEZHb6Yr5kDsVrYdv/4sotgxeKULa8UjR3EpXAbSMRlzlXlcihZwhNaQH3sDoUL5S4T7Klz1JuJi8ualTZgt51MuuqqnHpQCQAmZS9l5oTDr1ce7YQKq+jKISXcNugo6fud3UY2ZunAqllBmjgRk/nvUgaGTwWM8nkS20M2t5po9N7vmfClPdjbaSQG5Mvwq9kzcqU3VJTs7vmOUqXJwHdL66wkR5Ee26YgxWb+/j/4m/z08LKpOfL9Vu8xrR7aq5JjOyVcKJGAowgjSfIbiPpChNFIjjVubjImRuwUL4tajXz4W82vizx6RgC+OrnGdtmKNxPhDFb2jF6RD+dogdnAc+o9psHfzdrnrG4KON9B4+qsfpFYh2B2WOtgqV9YnEkk6zgdHOSgXWnmKyg2rJvF+gcSGd77hiUyCha/MG6UsmUbMWE+w5mWJ32W1OtoHUXhl7aQ6pGdHlF3G3KQrxp0x+SmQ6NtmOaFLKOeqcpeICQ3pAfBM7wLhO4VQUkEJ2wzPRRypjJGjv6D168DjVrHDPzkEjp7TGOhhZU5FX27CBWj+pPPVeil684OlkKGy5Ohs6NclLFLz5ygSlD8oR1vG3A32o7UjLt4MRe+Oa0JhvRopunxfLEmBewxUV+8Io7ay5Odi0vZ5H4UcMbg+JlS02uYBotY8/sYlKnbJXpBmexCow2ssjP+eSCsEgLnjDZbEokm9wX3TQlR8i3xXlmG8iYdk1mjZKA4kIXGrtcRmJg4APg+vjm2QkFVxcXd0fTpR6oHDyUKcemEk1apYoWupC1bQSTwjIWSQ2HD1vek8XjuqpYpyh2niVIVP6pmrnF/Hep/hnckeTXl8xoKvx30odBjv7Yaz8fo+HmquFqEoBaQC4+mR0qiuOLA7kTXP6s84wI+4SJrq9MjPZG4kYKg9WZcf0tQl48SsvYB/0sDfnK7zFVsCZqX9dM83viTvxEjgmpgwAbXQy/9nCqDP1/5tkNgtxeaTaHkc0A+AtR+LcbWFNOGBNz+/gaAzCtSjPgveOf7ePyjbeEoLtqqTcRU+u1hjfI38EgFCvPwDLAyZOOJmduWCsNnFurCxGLBHYIs1PVYhjVZtEjS3hKvix6TDeKnpjiNYwkvirMXMUvz1EXRzYkGBw6PsxfHkAjjSfehn+JF6LFQQ3vopERy6TAB1OIaknkH4d1fKed3fDp9pRRg8R9T2KqmDVjObaUhfdmeafZDeprN5394hDpGvS0/mT4EMV22DRtsoVG47SSMXuK6FlelRcHjTcSCqMo15w8EzlnVWcO/sRgpp10c3eMVFrUQykyQ0sIXn44yCQ26bWiy46JyoYgLx6sV/cXbKs+sANh96td4oovx4LuWyuPu27Bl05HafvYI0vL9yrBu9cB/XEzrfCnNWnk0cI4LsB70/qCiQDBX8gEaQBJxCwUm+ZK3EsyIu7qfO8Z3SIB36XHDMMTX3tqvn5Djf7zDDTlFN6dZMKaY/dfYuIrQ4by1AiYEdefO7PV2Fb3d+N297Ez/SSAaLyn2RZLNLMpA5Dp1Mu/P1hdubqWceelj5sw16P0gf/cR1F2zR/CEmHxBpiZ5nQmkoLfPls6fFGUc0vKh+LY6ue+o/xHekIh9ng0n/6ADDaziWckL2m1wLt2Swba7vs+9g8kdGXXWExOv71+qhS3nJ1gyHGOWzRnGDra2nCZV6st8PQeYJCaJM4lOQnYVvD7ZtYGQ2cOABppbdI5YCRL19yfmSa/QBf1a3FDsDmocfADaWgiMRa7mX/ut3dhov3WwKCkxawwQ2m6MpmbxsBVKErFk1GYq631F0fBRw0TdpchSvY9pxb8u14C4lc3C1N2fPsYzbP5zigdoneg5uMOtsVzlrY2/Ltl6RwNsctylCdbD3a102dcf6Idr4/cUsiAc5R3Q0dx4vZsPMLNotT5O1afct3LqSolp6A/ETcPeJ+cSrbetXqY7yZfnvsa8DrwFrCh/xPpifIy6dMKE04ZnAP0M0fW0IHmP410pAMjzaSVFmAKBLrTvaKBhO14EC5KWJpdRoEoQiV7I+70BpGu+/B0yZdR9Z3F2/Nz8DHEcqOhOeaEyPWQlTOe4bk4J541AVH+AeN5x2clIUS7SozwBEGmZRuX2bxZvtQi/f7W16LL6vz8uBQdNasRWN5AZufTuY8mAw3T+Tk+F6+gF02iW7kq8bTyEwnlq7w8ih7twteS2GWMxXF7cjXg+lb3qns9cOCvHqFtsAng6EnVd0o/i9CAUPh3axzVE/9XYQztQ0IDx9Na/mlamiAn/xKf7zNhLxH9Uqcvy/0573eTuuZLFZJXiPfuzm+Hz6rH9QkWw6PblGwRCSj2JGRBrzaFYx09ae9I5cwqnqGGebtNY7hvdrb9j6gKnpzmbZvUURXFsvCGYUWoUdAEFoAVMrZJpcS1YpKuxyAqf+gcFEMoRcjJwM/dP+mddjVS8muKle/mA3sWfavcOA2CN+AT8fYULdNN56Ej/VO9SKjSkwqirWuvFpLpn7pmFoSrzRyCuDxLCAhRluQaLKA8y37Q1DLPT13zePn4wcB5si5+WJngUOsjVjL1puwBI5z2ru4e1qZOl7OFYfyZFjVyAdVKUcirRKZzi3N3chTdk2fwnJhTfqnjcSFxPCurJ8XFycGK3oEsfEDuTK8OD+1Vs0Nx3836A3Jl4O30JO7iTJ1vgRm1hadbqPGdERSQZtAzMh4b/CH1ORzbfpwn3avbokpQQOZstZ0utMxklwvxxcVIioQFiHFTVv3mFJuafQHJCtlt1V0TXk9tswaCJ6MtkSH6/7WrEnKhX3dp0NmThNpaBy0kCaY8/udo81oNdMkVEoqFHJAFYsaZJZUCNG75H5FHIJGG3wxjzIMGdGPafD7jGopzElq8LyUK8IQdkpfwC27z6W/aPRUE9It3orDu7iVHGjR4YDNait1wde5ypg4FxGFjjvHHSDm1/RqAsd9FTzcGDLXmluFzWiWerLbdnc7suZ1bPVxJ0Ai4tRgj4VGRm5nTKcVVUtfL88v700CTIgaQWyabl1XAl8rUrB7213VyiCtz4L3h6iE+FsjOJamEz1RhMX6PUY/4VxY4rUpSoG6kdXTMA/ydtYnVy7xHYIcbMO4dzY9s+eN4OfWZ/Tf7naf1n715eAMwamtn/zm0g7umpyZD+0akmhqzDx+wfWQs1xSLV6rx/giQAcRBKtW7RwEI5qKZm9Tfxp2jue9LMXoKuSTb+eWWuUo0x2RRArKfocQB6jaJSAFg5u4mJAt5luJK8SGOj8tCYZwxOVazMQB+MpWMzk+MobValDC9U0rayPyI2l3JwWijxlKDI4dfwMgOR1ZeVU/pmcGV/4oWSSroKr4mRYtEbsXid6wzLfNF16tx3YeBXcBozHegU6ZC2a8W2HxAgIrasWPoilDDsqOXi+8G+9vYIGCm0e4TahW6JII8TAOOhdH4BQ64TLibeH3D++2Ki30o4E+U1VAwbiemCp3wn3zBlfog9DERMS16NWcZ7+qqOS+dsxnLeFhLZQz9UAGZA333xMY09oHiemKxZKw3c4WN/q3uAbUxW73LcH53f8TPdODKVS2OR36FI2doLRMclqpgW/GmmVXC42wWlEQ4K+nv6mG0uYXRjcGHr3l8FZBcDSfguHb51Bust1cAgPxp1vujfWacf527xNHiOeANQLK3UgNPwr/JgYN6J7C7KsJMYZzgsC6yXmzys9dsR5TPSaHLqTZPa0/LXdYpmtOUnQWXr39GmwtA0IfGZSHvzYq5EDj+Tbp+APZ5nuuDNNmdZNgqc+FgXj4klzKPSlej/LGzf5bHsq9bmKMZE/MN6q27l4swC0B7Eeao/d9JiOx9CsU3UnjIId10MxXBG84rfcuDnbzYhaLo0r5dvZEyBF4ICCKKY9Lu0bwUrkEAJ7zlGALSD9ZZYeTkXSrVBUIY7NF8qSnUvknAhxWF0TiBFsy5xaY+KJAHE/wTwWfkkchnHKoLcvFrqOCasnhOVA5G7JjNKojWeQmg6LqZNeTLC3IpOYt+TlmV0kXoKjUvpGANVt1bZXkX8ThscSZrR8PB2FqBj/CdObXwoprfdxmPdx6FwLZYUnSh+fDMFWHCaBfV0G19xAkv6rNhwhQv2eEMRbh/Ra/AEWxQ3nyKdrBHMFmdVAZVxDMpUAvpi1H9LRvcx5nZviJhwwFKr6EtEiGpBiof7QHgG39zmCJc3XD9p3asHNnUh+86zR5EiUKHA6nlRY/LYNfwsZBv0kzYdeY2YhX/szjthOozqv+SNocbdRiJc6LvkDgFGQ0qViHWici8mmU+ua7fHDCeS3MItpnta1vyDp5t97XdN5nxT3LCE/Istz1jJj4JatFoY80xwnUEE+xRp9dGsUPM1utS+W7Ktsw4odZi4vAQs/U+wsKUnuV/RFIPjEhyatkJU58ERwKgR/Q09ftrhpfcXel2MWDq8ADOGNjwor6wCW439W8mhVJkbKzeucaStKrIaqc3nvF1/Af+WkY8RwGFgGfAn7WnPoWyhXs5eQmWJPfOX7dHrDyM5JpvR5yGuqtLG6BThPSrTmNUzdbSB60+mhin7n/558jEpL0YbrLb41Han038Bu8AIL64Q9FzAxgewB8Yns8LHbvldve7b1tRKDzjKXhn7phOqHgrqSj0hzaCkBWY3fw3Aung/B2nu5Af6QZmu2n5EeLcN+6ogzMJVrxuSyh4k8PYKVAb1Mp0e1kVfSwhZ6yHdC6RMoV9eiS9fmT94GahGADiTD1cTsqgqBlZyXnkHxnk08T01stQjyJrN8cqThdfeFFyOcBqfk/zYSVq0kB/+i3uaKMKZS10Nn9nt+aK7/Bw7a6hvICJWY8auJIethJ89MbcaKqmg5eDT+OZf46mTL762u3nhyOvOyAIzRHsjJ8vYns8wpPh/gf1czVDHbFy1AdYdYPVRXZ9BcHsx9Xs0isxY2+FcsAlNlSjeqOYA/pEiYtFg486/op/6w3MfFUg2/U+riNm4tRv34aVGbMaLbn7kOoSAoctEG16If2fJcvRlS9IKq6FlHbmQxtCD+6Lk+bi39FNWG2vfTVvyiHTmjALwIqJfvd+++hQ9s2c1BhwascX739KxDdruf9tA2nvy9Jl2UMC2ac2R+cYSdEGCZrnXELuPz0BDgwpw0JbCushbyhocM5Xt8b+4QKcES0Uaq4HBS3zPIP4q3kOytLePYnuZLxLx0+ziCVCL1+jXoWcMu66PqVwzi1A931Qi3EqWJQUdx4djacJrOIvnhfnXJAi+r99MwSkyBXNEbdtXSkJxQHXihQQlIccVcgC6aXrB3ZYsojhOcrIZE1PJypxiiA9XXd42T/eqBcHaDCUmoXIiW1ld+bzw/FR5t51mnaHZXSgdGKe7ZGgPXZtDyLJVbo6LDD1AcJxWfrbZ2Vj8VHOspnUoGBzqwOshN2WOsXB6xzHjT5q+rEXH2DP+/JOieNC0mDLw3w8iAYvn7BZZGizM6I1EG3864GqQqGZEbqF+6/E5LV+jyss7S8x/JO0ksCV9sTE3mh8M1bkK39KlrY1WPR8UYuVN9T92nuCVqBwSXkL4SCiSiBsTdwQlnCy2PNuyGRukVAKd7Ybej71oYn8HHxrsI85jncElazSw27KRr9qML3AAqq4nmT1DEgenBd5KRg9keFzrMVd/h+xIlepmJavQ6Y8ggiqEVznndhrl4c8E7v3qqDL7PX68jnVcTEUPWwgohMmAQShHCj+VajvtHyMlSIS57uEdskV6/DutXH9E/h5Ld3xxiHPp3sYCFDAlX1v7jMvUtbtGV8mkBSntBmtGbv5qSlO6QTHeJU4PGIhPSqfM2Df9YTtphuwPqJ7kn24wIXyNTwO8aE3BLtnu1GEvf/abFqTpDwM3eKxvDWYvNvsYNGbbsMdOX7EjbFT9i4d3BuZ9jkh/pLjbXABi/fgYKEbYzop9pTw63m/N9t9A5WDe/YWaM3CxH0mbXHdJL3oDRAqfFBPTyT0l+PaeHaIvTPlLsKDWSPr7miWr85bXAZuoHEwtDXK9QAxG167jUZX78DNLsIUTUr4US8yL3O9+JfmO04snc39fMAsxYLmHNvaxrPdJYoZgmzELiXrh876EtRbfwaxGbCBTEHxO4lGn1JMYGsGOtmRhlV6EUFz7zozlD5w3mjt57enlxRhmniebGJv0qKaZhIp77ONobZgzdaTwEu2H/XuMtyzDpzzFtGVb4yRKYMgFWbSPvQie/rdadPsinUEQMEbhNTAflESADjXtJZD2aMV0Ca+ey162nwLA47cdyC2E2Dh93KCAe1aNnSROx6Nqe282aOPlH1cmuZ1sCIZWB00c2hitCJ4s/tXIIidAEW8VycjTjCnXVcSzo45mKCI+6fsyBnTAOpg2byWAJ28eewDVOe8BynIGlBeyosKpGcjIYT+P7FkpKI2lnjTe1Cxr651P8M6WHXo1BwR66JoEM+jipwFrQhUWs2Owy3ZNl5Ltp8imbt/jAidonor4ClXakKSNmMRnydoMfPXOnKIr44cq6aRZBlAGRlT+RbZ9MO/GTnlCXWo1SLmGf9Zq0YudIN6QeAhM3ESBosUy3kqUQSPNNGzMSQCIYhOLzQk3QeQ3xDXyegPT04RcXt8iWvn7Hu/FwmCNcreg3l7iygJL6dc90K2ryNqrVT/4jYZEa1GuR2ehqJ28wKi1p4nyIUuSmHi2YPJLBUDp2m83UUErFefVvK+Ku/Jwt0nQZ8pIefs4F6s+gPRg635eJdgRgEqEBNiyZH/gJJAO86X4cEKjQTVzhoS/+ySouSuLocciXCmZOe/qvLzE2RIePpqTOT8LSf25EsiF4bnMHfQkeiZHpJu8YW+PmlYf7/ij1XwBTn5GeeFg+rMLBiLitjL5++HEVIfZfccKn09b2uk4DuHzDoDb/FqVG0IKB22Xm2lJCy+6br1H0iaBIJb0O+IUuEGe/CACpr+RickOMxr8EaVCopzKpYiDAOAhM/ZCml6FHNQOVsoYKaAmKB0rlhX+EwcM6nFqrlGz3AsUdT0EADo2nTj3GK8MzH0+hSkgoz8b55V3rvNDDRo1D1NN9GVxECf4qeNs5LFCFT9+7ocrDJPuflQ+2IIgooLCfu55rNeetFCS5SzbgR6Irixu2xnLsqDggKDttY1kSrKx45wcnZVhmjSGjSjlUxQJrco2lDHqG3yLUPmh+NnbWR5SLy0xK0LkEmYMgGFC9bmqUPHiDSLf6VT783UcNH1g1fUSZK+AO3Fh+1YM/TSXJs6pTGH/OiHlwb+VA6jTpSc+dnZnmvSJg0SrNouJzskbtmg68ywcIRt1+gEhpyfTLCfkV3r+0liIV6OGtyC4cVB0vSzuolaReeXcLRCuIL+GecxBDmus9xumRWMoaJ+qzplivpt75XRcqPIplVXtMAxYf/lzKHDIOiAxSCju7059wHHPbCwyDOpur/1yxw23oCuHvUmiBeaVgsay2ghkosWAMx5j4j6w7OSHYlVLxZ1zB+sHZCIUXtWfB4D5e+P5uELcRxlwVge7QV2rpt0tywKFmtNSFNYR79E0Ywe7yzMleNyoliwqZIyoTnYAhZx5zNxFs0JQWLVedNAHmf38SUN9x4qEb6EX2VYZA0l8ZeseoGRNCbRP0MUTvjbG85AQWe3pz7CQVInIjaF7hSQh+V7y+4Dge8xtvf/Lhf8gumRx1GqDRLfUBCsaHFfcjmgZFGYIpGJcbfPph4kNEZa3tGSQWr61FR1P5WVG5OBbKnhm4U43HsUaJzamyHYbO3G0U2W2gtWdgkym/jGlugNWvR4VG0Jw5qYwYxblVSrun7Y0akwerooGTIvAQk3l/4XH/Sjr34vkztPuxaHSi1EOoh6vjR64iwVFldmBormEcavbfriiQFFIabGapQV72PnAQ7bO2oBBc5lU+BI7Il6vNd70moyk8eFSUBLdsZ64QRbbtCBAK3pVmQw9pUVz+cUtqxfrde97zM8I/OBuQGSkcnDRnWniHfV2zPmda3krQ+8lrnr9t1Zonj0QKQSEVQeIhuIgDwBYZE/1aI/51tvr6lhQEb+nMgKMOF6Or9PqjM0lgxIVMzy9xenBMGDg57VobYAc86PZMBYbO1mq1KT1+B9LOnOz6N5BXvl5WHAY/5t0aDB6bkz9VmEC8XknyLIx7KkcD9UBDUPmSxTDLZkFh11DXbMi3iAEdxRPw8ANlH6Q3GUlfvlBmxmWUiVllew0zfQemNCtmjArx/H7lA8FNpKtcmmhnlXfMnvb/6sZ+xAc2dD63xFfVAUq54VWZCdEdKU2aSxwotaR9x/64rMzEPlAzls5dSOFHeVDCd4M/Ant9LxadpkWCkUMHX1w/SttikGzEu5SwYZDSsDAmAL1XBKTbqzhb1MFeQZr4SapKV1ppzvtq+AYkesM7VyWgt1jbf8KmDozdhsV0eN0yVUU3c81HRho0SNxyPDSPVqdR3tdBeUbaOZgH/l8FMpRoH2Wyf89UhQq5CKDlhpRNUovQvsZdQbCNpJChYAp7Hpqd1wj7fmFdcr5xM2tfMoeJ6T7h2Y9tBYOCzUPOmdZZlzd6Rl187X6zdL8zNS6pFRimpcV8XR4ZSQUZHajCxI36be/lP+kx+Xaa8wwz/YM20KQwQ5H6/AxpegrmjhLfKlsnC8fCYEQM5bxJaDblyaczqT72NOKw1F2s+gtRRpmZXNmf/3p2vBDx0zv878xIFRpaEZvWN8BZNQoGz7aCJabL0b8lUisRFSC+vGQv5kk5BUXCnOUibIarQ6ZxT6QqIRxDBnxYil+H89aYpqbvyksgl/tWbjSmO3sJlKlnmv65+AP+J2CAGwYSXAlJDA/gK+w0Ik5sl1ci7QQ2ppydpDjeDrn1OkyXeMvFXTpGVMtxF9X8uhUda7mi9UzwduyE9g8WtUCCsYEGhXfYLP+UXari5WDN1UU1glZe8y42fZE1BuwwbF1SJGKmkeX3AsPRnb4FkANkAEeH7GUCme4iomL66vwrTj0+TvyJ7UdCRQ0iROfseU0tBajeh9KCDtQrSmuueqWX1Rr1uZRg1tSiOjWvpTdyzHbDJDIv9S4kYqzEIqpmLK7aKj3KQ9DPykCfwSJ971dLRAe07z2rk/sxNR/7sMW09z2QDh6KjeJDXTpMiNwKzvNgl9hu+2GOpyHqcrOxivaFyi4I2svzHvrql7gVT2QSzU/bPe0HjoNmsZsHc6DXLD8OTbOhrFLFxBtp5TYR86GdkPHwbM4TiRB+6XrGnZePaImQQqyfnFqOW0X0EcfTijNHKF0GgmY65nscWTgzQ3k2VJClxjcEBUAsMuPqj8NU+tWzI9nMTfvPOM4aBL7ACmwEoa4dnHHUNhoxYbXxV90HsYr+i01QJj+ju3A2g3r/sksYZe55HzYqLtrceoIr3q7rfQoC/fa/XNDkR6FvKYzZY2obBqahHWPZO0j0qt2nL1e2Pw/KTryglLJk81QyHmRA11m/dlPR7rMJS0RM7iDNa+n70DXBrpBshzTQgh3NNgHWt2vuh0AfQp6LouNMIfCfsK4ftfAinx+ntu1YhyPerfMWXRQ6xqGmGNEnjb5zDpB15dsaA+WJ0jwbi1naS4ia7tpal8IhRZdrnFdZ4IKRJDlKAslluNFYerL17gMv3iFBIZ0hjXkzrhCacS64cuv4eiN6sp+L2OcUrYTvMGJrHN2NuFAj4DNbB39uvCQH7YkjmgRw2Fd8V/85/+B6C+Ungos3BOINFnTdpohyWhLklA7YaOqgq7DziyxRdxW0Pe7PjjFSLCB46C/SXCWG6+nigMBssE/rJBsvX2qnaoRPLeQdnj/exlxGOs+mHI6RC39xKT5Upzz/XH6GMp1C6qyVxU0h52ftQ345u+ObOW9krWaNV4LwZ4EGk4D2V7y4Zk/Yf9HimReM0d+RTxmA01AOrmkNky3M3KT0Mnwh/iYLGAd1sggTgKuNNDebn2v66GC5orGjXPkEqdEr7kNEAi3K5EXBWTxBecYdfDBMNTrF8xEn0WYEQtcFgcM2Qr9OsLJmetLuomuP5U4IJKtE7UDIZks1pT+X2LTCl5R0Gead0DjG3dom+W8NCdWnjIoM3HkeZDNf/uokUj7QcHFY/Cun/PKO4DaR+9YDvC3gcb9yw168OemKczUvQtpey09Ric4hhYxqh3PrEjNULxx6i2BfYiiwgrPB9U4Rq7HEZvB5aB4NoPgfNAOFCuyPBjJZfZ5xIFE2yEIODRxpAGbbbLmWW43YpheduSZnGKI+AXGMDe3JAlevAWvxB0VNP4443uL/UeAX4sZA73DrC37byjFx/mvpc3R7UAsGhcKjhb8KFOA8KNCfxtynB+EboqgWImSNIEaH7MD/n/2JVcxTnkGBjmhhoZfmWeH2WhsDK9sulKyl9RBMo/pxpiMmx0vc2OuFNvc2JI5IEXTVcyGt9F24p/fvi76o8IaNvMu8Fiiq9015kUmv1UyYgABo/W7M0YI/JsLu5DQnZSofDakXXgbQZOn1ds99NXCiFGrf/QcOWMcfaDF+Q+xTgBA2reXdYYzi94i8dJT7kXFS8AMnRB/G4osNLos1bFKcWfKBm42z0p64TYKjOewjY6p2/7fcwU3Aii8f6i1hZj4peLf0v05eGrxZK4q0C3yRyDeyRt1xj/K+F8STDkPi79di83DWM9AD7Gi+RFa3zKMt/Kh8IIH8t/kCn3F5EfbZgGppJsHw3vvWcCi4OReeScB4YGEYEIQXeDnQzvG19l36gD6wMAPyv6+fMjXe0rrShwSEwLMl6iEk8uX9Tc64Pq2eCMyTk8U0jdxvuIrkXVI3c+ZZLfTUSMoktDNAlpPS8MyDJCg4A+gICJnHgAzzhHOf7LD7CRwIPEMt3z/e4WAf/mi+6v4xglfPgWic95Yv1+vlldHKC1EWx+qwS1KdIk7o7/uBkRWhik8HT/m0LwMZQHvoYbc3CsPmGcaMEitLyg7uYf9hhw+OJHAq7W1qJjYrrmEygVhI5oJHGQDUbhj62CnBsgaz5vSULkzkIu/MHanSLg12HCZVS2APtZrDw4hnFACwByHdN+fK+lsLRdOFRgD0rYT8zx9AgJwmtAnner04fdHJl5MjYnSjFEz25y3qM2P2dxhGTTLr73UB98JkdphDZbXaR6vxAUx/k2G8cT2yAmZEB7Jc2HTVK5+tGAclNZA5GJ9NPVXtb3eOHPsTCHwzg02dABDspPJ60+DmhKVH9sR03PVxLAMhzfRTlFmSSNbKuiO8ao9EW+wj4gkmY9NosQ80RC9BK7DsqcZ7b/ZNKUMa2tmJRj+09oJTWUq8AzcLll5f3o6NzkVh6deqkg+VGGdynXRHyO8QoA4CUqMlvk9csFxBN0cd394C+zzvuF2Du7Z2/VZE1JvVa2L8yTRow9wuHYarPVUQEujhXdE68PVHklgZ3wDQpOk2aeJcs7/cTc8NPs9Y30bd2BcDKrUB2kx1vejTVS3EPLWnQYMuSWkNOK8TGHcWXJyc9B0c8LFxXaGsDeqJuHCoWbhg3mcnJyWDtZCMVqW+pYs+ndDgQI17X5ugEQFdV2p20DKi5ubOHeEmxfyZElNE0pXERfRnf9qlDHdvCvNuZOIPZ9mE1WxvMorSiPPFMii7uhf6u7u70Tyzrx8+f71h14Gug+nOkgKZC2oVDn62G9aWEfQz2kgBf1MToIQSWX/W5jF6erES3JIyj0RHSIV3du4olHK2vKEemZvKo9s6vqVYca9OK2zs891Lk8nINMsTyuO/Ezm4u1Jk+r62p5mTkwulB/yHO+lKMnoVkQGLGRn/U15+GSTrPKOsGHBzjcpVy1KbfIUJV4WWkPjy2HmluXq9RTluHP+PKpORFT7bgoyIwnfRrbULwVj8VXGm7G6OEctXgF+j/EHdE3QHQWH6frUKVIDGkRxsa8JVPMC/2AluMe1ww3OG1qz/Na5VhEfknIbWKR0+xSBr+GOwnOY+ZD424POa8XYARe40I9I5wRL2nmBmmhmIxkSt+szSgUkJVGVfyEeXzV4WxWg8XKIUF9X7einpyy4zxPExvhVlaiJ1y3dqlDQnbnOa8KQTTQgthdbCiBQg+qvr8LnoPVGlkPdrbiGF9F738xpogQXFcFwkV4TwzWq9xR62jXxW2txOcCLsFoS98k7vLO/I7UnxKwAOE/dqU0SpvjalpE1LMPuh5FV7QwTewIMDMPuOeVyB2fSgDVDhBk3ngdjp0YNLaLG2k7uDOgSLu1RFcQtbmHu21wRTsmZZty7Dpbat4Nj3WaYwqnSpy2wY7WQEVImyycTw6zfL25lp97HVWFqwwF6fP+NlObdG//ea2NeMvhcIYvxSDvORqzGtmsvU1837vAfkI/wNFWRqm5xrQMwV9NvU3/W9BvMa5ohjQLMnN3Rclrcat1VW3l4WihCabOLnGC3crqwmAUdAiROfApl7kfV8DfBB8T/DaRk9riYTmube3yb/e9JsKENF69iNbfxDY7YwHQE3TqUk0djy8WChSnmFMadclOzjDkV7XBKdJwAzRC5404eqtmPaXrUiIrpbtvZeKVFyeKNB9kW7lg/XnSbYAF1rNTkRfvEaqTo4DvfJxKj2hArIwr+8s/YSsEagOieGGOHztD9bUInd/NuajbDne4erJYMCkMnGglnPqQYX6Af86hd5ZzcDMOCUTL0jhY4hTeLG3HtSIncgzt8j3j9iI6K/Q4SjAfIgwSPt5PKhRz1QR40N8sKO/yPDaA6DbDWKWbaVE2f2SUHkY5nN6gQiBazzvWWFa0O3gO033qR9rRTnXim+hgSvjjJSjiD7DccLuXssuNVCvPVjzhvRHXwCmOtMtTnCeUobc2bPU9Zxjkgg3H0noc06YzHPTSfPYXIt8lW20xWKdRxNGbfklTBteRCODCkIsz9aMCUj4/Z/XbtFfqw6XDIbws7hDWigl0VvHbxWkJNcTZvfS/hpQaZZ1D4aziB2KYrhwBMRBVce1WQJhAY16lJQe+ZmYjvHKGFr+Z2QJcooJlvvf1raSfnPENtx0tcEMRFWaAs4NX0frZmyNFznVMBM0tSBaBlpVuJKQn+GltRTw+UDRwTPaY4Tv0tEZV5gxlnWzqkula+ENwwqETQAURZjkYBEWGeVtSxVVaK63gnNd5EwkkdlvgyLku8zGXQfHEbJzyvkuzNfioJQw348W0ujqlT4TO6D6Xuey3TF7rM17jte7CIuKqHFGMbW2AMZAGWWEjD+fh7H00W5Y8sM4WYqwfeIokz/0gBbRqVf7Yw7c30fL31ySehexnOjlTMj40S2zxNK6+Z6tT4DcCNnCx18pYe5n3tm/VwN/ZMEfgE4lVtDeUnjv8TE06wpRxgvwSCWyG8hFOWtKK+qHTNXQmxYSwertFwKt4ezWb8CwxIFieI8Q3hWhnCh844d99egOzZyOE0XJe/gWd1aopw5UkdBnXOTtLQtPU38VMJC6LrBFaESyJ2whfwdt3PWagx6IDZBEOdcJS0eeETIyrsivHxYHTLaQhZ+387JMGn0Nsmi2OMORG4BdXuBaZnQdKHVuTt/QFLd/GGU4Fgcs2nPY96CHZxIHS94oam0EkawE1w+Pofz9YqjrfVEkgaPfFxyWk8OqrmVcvmTYnDsrS/DTkiKqKhfinoJDr9BktUDprwMkCwHLw61VzWoFwAc4hsDcRygHXMynSOicAT++raLcKTmL/sr1FOVfhHLiAzf6D1QMmO7eodMXv3s/TV2xKCT8Nb82I/503IMAuIn8PJcU+Ty5wkkSSdojhBRotf2kk+NrRhZbk/E1LIJ7Sf/STko/BI7KfzeUJcwMfm4fj3b0YoIQSP2s9Blk/qsFv+tiFjv+EKChnNMw57atRqk8KXz467l8lTSGNMQMwdKjBG5fjUzrPBzpn8icu24hHvQp3QqOqKIi5Q18TD3krbAIUVGewP2rzEpvgXStDrSXNXQY1pMuhGsLKIloiEbtRkm+ykCR7VUw4Fit/kDey9Urvt/nnN5oz0DeffCyn1pdiH1r1LFM99t+0VlvA50wqnEpddyUuEtIwOuh9k9QEGLKH6IHqNngnryZ50Fk+HWeQvszRadZJI+qbYyYJm/8ELyIfgpuHyjo/tkWrxCMfZd6ESTH8cnryuDNpQE7kBQwSYOkfW4ulLV5sYIwiw2LRw5bsZIxXyWBzmoPjiRLxmIY3z/x/f8aLkKNW040gO4h1ZpW0NM14Lz33Lqrlsf6EoFYMPVRG3P3IucjCuNsJMRHFX2M3V9dj+cqiUJ0OlApD/8kbzi7Ib8u0b9U9ZxaMEUbpc4RREUYkvaK4gT/w+0svTyEpQ1Kl5F1xWME/u2pQRgec5AAvPCGNpZ3H2FO3dGAskgU37g6MVXiKgKiKpnO3QGeOpxvyInexzpgvu8lDhf6QPNYCpvTCr4Zqz1Wer6UUQjiW7n+Yp7WqJjZ6aZbpqF5J2Lsr0HET8bftygk5eoc+xdenAXn01pAT7w16ylji5tUxoUjoLzDxJtLnPomPFoLmdZWV0bS/Juh6utbN7nohGdL/Upi0xaSKQp8dIjBQwRvd3v5XEjSnHVUfD8O3domZutpa6xICF98fn6QxN5tKrWL51H5RtYYFxgMTo4eeK3qud7FYxfFliMJmPHy9RrM2NFn4yNt87bt7I6nwunHWnOosWRtgta8wHU+Z0d7cjVnzg5TKoUbuglFWrQbiZ8BV0FcySeFPTZnD/DQQw8zSW6d9OBMXF1uxJnviKNmyHvMVAXoTcQU/uLqTuvRoRyn/zJZyVfpHCQg10sopi1aJo4xAyUpZJpwyEXCxfeJU3z7GI6lAzld/4Ne4oVuwQa+t6xe2Uq1n42a0lPDP+T9FbABRpPXnYMfkmMLPwfNOwd+mWWNazwk8dUZeBYNcGgsfKQU7pksykg4LbaltXo5XcmLnHcD1jy+zrMV04R5FL7h89Y7zKJ/70i2rbNCoMMAJASIpMKHDjH4ckj/bOjMSLfRn9unU/sCZeMcKN6rBnrhs6V74BWoI++0FfhFPFjjycgBjLBELtzHADLgdcxkKpPGFcZrYDl/o3F5Vyz0ZIR7o0haJopqlsPcXCGohEBrcT1nS1EFRG3nsnbmwJOnl02ten9IWZGH/5lEfG9keWqE2VEAKbYe/wkZ+kCywmNTn9RoXIjqGUUHPD8iPxwhWhc4xhVmy0mKIvVdxg3tazEYGbnZ85AIWqG5pZEuUT54n6QfurDnt+Qitmx1gxtGEVV15i/n/EMVh/owKzCNaabalcRZpwTmdcc09WychMniNFMRhlisE6Kha8nHpRGVnKSroglyeLvKo9ThQiIXj6TZ1TzzURiVcp5O8NOSlqZTmt4wiAE3NtoFxjQ+sV33uOq34FMXnzarmxiMIBpOdo2c9sx8jwi1BBKekYkC1VtHRq5Tv2lperimWh7ltOcP7gR0zKzJxsBvJCjvErL6jHk89LodHioAuJ/Nzx81J+cU8eRba7QJDaQWuqVesREF0PZ7uTp8kabz0+ndUoFua7gQQlndxZDGhDtv7ZxXdKOcVwUtSXVBNIf+3twZGIV5CU1EjEF680cDIr7/FSRLgwklBTpAx0hYy1Z41QZSXYswjqK2ONk+gw0ITtPS9Dp6lwtQeoSkzrGiMJYWqLcR7Ge7GG2ANtOEtNPu4K4brBFG4541UAIH5RjXfWlDNEYAsuAR3TAL5Yo88XqHrJfxrFRhSSbVyJSEu9aV6XNifd7L7oV44aVucdYZPiMaUYaKsAn7nWfwF9TOT0GdsonoLzFOGOPqqZZ62e/3otzdZnwj4da/45qnkDfA2unXN/B33t22nGfQXYdH+lcOrLlCnWJzhFwdF92YgTLd8n6xhIuLW3ilURPiAh/Os9GNUmn09E5x8R3XvBRX2+w/takl2omfhHYPC7DX+rqzQkdoJXsD6omrnKwDm1Wkjb2RkbFbJp4/NK9GRZ+caafXTx4EX4korphNKwgfmlZD8Rq4PsO41AKiUJtLLsghhfcGxfyrSrCJ929bNbaorCOjSJacWKEwMSpMCKMh6TDFh5uYfpDreXCtKnLG8YsNERWLo7nXC/wPPnnDPtECsdocC9Nf7cBTep7NSvZp8vB6UKHouDUrovE/3Wh05RdK7htXeNIAhA6zjmfNtOrSUAVPfX6whfZHJqqFmalri1Rm9Fe3U/zesebqGKVdyx1pGy3nz45zRFa3OqBR+2/s790GMOKO2CnixdyLotQsQlwcYZqaTnKJItGSDY2GmeLbsGPnKBHrSq+fzY4uXqX7IMM8V4PHch4PT9w/PpZgWxOAZMwO/fIg2wZwugPE9eHVwd4UxEgxdcrSUMyL9dCMRR9k9Kyq7ZGbzChD/V9lPhb8iZsxmLkE2zuL/5dNBl/lZo0JaccvZxDsTqU5dl0yw7eWaARObPGpRchvrwLRO/ugXgsz5XT64Uv3GAI7dZQ3ldpyAJMYnuj2s9Yt4eIw7vuDZyrKhtnhXnN6pK7D3sJ2A2l5FUxkCAHb6wbwAjWWR4+zpEVSIr25w924VE1CP4HdU4Jhvs15R59uRGlcNzcOK10wixXl8rTez3u/paaQlHrSF/yDOtQ44VE8NxoBUHQeUym76k65pgTuYb0KZybPJK4JVNQnzfGeBIitTbxvQixaJiBSWOcDBo8aQz3DpxayKazKk/owLd+dp69l7GNmvlV1k4DL6KdajbP+F92UXP2LmQNw/5FpU78A7ECKr4bNAVeiT/BmJU45PazJoTjMGVIcKZtLeOLFmaLoMMQjMh3+pEw0Ndz4XJE7mX2spn/Gyt6R3bKqOoGA3sn0y/W2jjdn3AhYSeQZCzdsC0wV/NXRrajLuaNwl0NoTnE3LHisqghjmwmUh4BWbr5PbaeKB9WB31SXOlFDZT0d7AlZCDJblHfboXtOHmuSH6kPxEomvTs3N6JZQAcp9W+Gu2vy2olhWJoZ2h+fn+z4KFQ4mSGxqNHTMm4acrzZNNZfuaRRVfZQVo2SKSFojdKXCUb3jtjpYsEYQLFT7g+RrJqQPvR7geJsg1YgXmST6gVYJbHCxWqexGd0M2D9yAY2V2YoOcWxTZIqDpAd6cdx6ZotGe/UcgkM7EAKtSlnwPDqAnb+phEBvhgkGRX+7EJomTnxiR54O1BqVGCnkNfltaEBGKwFaN9WD8b0hNtA3MUXaSQ8ngSUgflHdtHpdal9V6E0ERN9LKkZR0ugv8BVWNeE9XsnXntkG2daChOoeimyvHVQjoqKIB6iybtOkQQV8HFeg3kPI3IUKY3aTo2lYwfkpEaKdiI/cgDeNMWtwqpm6/PimxS9/AXzyOJwAvX4mpXP0U64s5NyGdDtjuSGrpV34qqA/dOaaRqIqPpQj+WEmUgYLn6wOmmxI9DFJuXd0DZ3ir50iIJJFENT39a7fQ0n2AkWs0xpLqC47U1t1JyRnMlLYffnE2QN9ktjrnYDAvU9lIFF5VpvApwKRnqkKB0xMuACrdr4EpvNBBzCrztCrCPjNNewP5cBKirw8DWTkP9N78WbaozQSOFicQCnwsROrFIGROXBRmiOBqUgzAr7PCLdLw4OsCNOAJG8xryZeCHK0OXyI8W1RR9eIifxHwinbtnWtln4fFI8rhVx0GWzzyTUWWZvqpXDDrs9ke8y+iLR6bd+Y28KPpGcZ/MonjowmP9fGqKD3f1vhCitSGhcEPsEsv+MZ9naAwzUiE5nT0hw93/suTXD/gfW0JJLRYhD2Dc0UsyP+TYvbqpdcTHhlI+Ij8tDCtaOiREHQ6P28WqdcBUgH6Xyk3WYqI0bEPQoWARilXeXROWnOmOwryt+fo7Rsad3X/JjuglDJWqsu4ECwuu97I0EreRhSTEc2cQJLDV7gSdrpiYz6QYHhZZUini8bbhsu1oALQpKKN+AaDROnmGWdzfYicBghsXPWvw6VqrkDDV6dI8cNv5yaLP70P6HOtzQt3NvfnIdk2amau/Bz7BrBmknp1qytISNF6FAiAf8XcakAUwl3VCU5m3vMLVwDRGAQ0v8wsbbTfVkDLugk51kyQ1xYzqKe2/2jd61j4u1deSJzO5u6dGepkhVJuL/Vu8B5T9SVG85cEagDk7f5mQOvgxKxp88BTuwcb7OKntYTgNsm1oDle7dJRPm1tMqmgyOzSYpA+2D1zG1hE7hXuRfZUsg31Pv/79T7LpWLDrGmXcTg71L07gpUppV0Z/kAusWvKlhnUuoRYxfg2wl/ERlzRAo45v7ciHf48tnDJFoF3RFj58ticwP6w/9ShmvrdWcu8NtQM1me7Gmvqsovgsng9B7FBFM0PuY2PXThh0+2TMBcUV72lJAag1FXlAM4C+GP3GZPpEBakMFXM5WF/2cuRW2x1Tgs7GXDavm5sMhSR8nG6u82KxOrhMRXOSyDjmTTcVvPsLDg+y2jnoo2cGllFIeP1TQJtIMZlZyXl92uAGLudEr3ruF54EvESIm0Lop9qz2IveXpu6Vg3Vl5Ox8YDgo8tq2eDfa2Z4eW2xR7d2wC156MB6gwmpbRNp+TJds73FYBD1ldYYEeyXpFM3Kectipwd49r+QCHdC6N6LtdNf7zq2UTgIZryRtDhUEPpKORB4ON5chHqpDi7gLu15bCJ3lXQaIJw6BJrdq7Q6ZFkY6+pu9S5E4MIKEQcnGabid1A/4UNHMSHovo9K4ekPzeM3uykxAg/3EuE7n1sk+0kz9lZ9fThetUUgeTUyuLwi9xbLP7u65PNxBCzUsnl78V06/X+AJDl/dhEwndjKXXohEklhAA9WNN0x2a+tPfjcPJGk+/dhaBvT3aql3kwUku+JO1vYGABaI8KN8s3yaEwnt+NNHaKqVe/YnIpDvfkqSAGFFu8++POrjmQAPS1+8QHvTYbyFPeJG2aZ1oYLOhiJ0pb2mztIJMznnhr1/tZI3rGXfmlzLu1Mh9bGyD5GT+CfEluBeu6h4KJgJYYU7n5Ti5jhEmaGxaQIP1TpNGGAwOPJihnP5hkJYAEyoo2f5daKoN9MFR8dqufuZ7EdLAt7x5QUqnJi1fQHCwlPoCAVY6By4Mz9Cv0RAZ9IHcQOmyo1/Vje/D96zhjUKHsWRcgezWuvS/fRp90CoWjqmzMAtO3ODv/HAIA6pea87tkz1STaAkKdd64w9sxBo4DNG73iTYW8lsIWxU0yFLwE9r5c0/Ze8kZc2dmB6gAfWD+S0CjAq+Isn0pT13OnDwyde/hG/PhoakCi+5zOaw9gZYkwqzKTIkYybO5/daCWSUJUzDJDFxfA+yzZJCtV8kAjOIMaRtdO5bk5LRHItoIy98Ub5e8lfbh39BRRGqwOZvlioTkCSFv0f7oja9oLx+R1Wk4iDBEiVBBzaUGqB3P3W6YU/OS1oCH2tOBJp7g3cPrs3Tg7BBmPC85acxJ2yDZThyFls2+W6b2dcqasCDWxiikU/1rC24PPYyTwaVvdXNoV2L5TtJjR2wI788C+AyyDuLASXQEHO1iZNc0vHXmf/XY5ArKdwFOmjhseHqI8lMgk47fbGV8n3UHmjBBTkuINuAhHwDLZ3b0L8AG9d/aDt+nraVGXlTj6WARnugQmlEXb8i9EV+X87GYFiT7LosNHg1jivLIY8POAQEi/WDzlmYphzsDMJsZIXpT8SAA/MZrQW4zPjByx81dvSnY384uqNTceh0SKR/pEUU0fBdCt9lGg79yZvBg68G6Dmf8+Byr7PNHgLnlIYOrjLGTnwBO2SgJo7F3D0pYq8QNeDBG5hVGOjfNEvlSH3qdQ0UP2AfGohb7Kby1MC0FdtIcOAcjygVFTHs+QgdXxv+MyedutB/4DeCT5r1t7EtxEAFnlBva98ARCGKBDxDLnEXtgehTbF7w7qRwxZNPjPEs6ERLsrDADIyx69V7dSQR0zAyJH2dZVR2cg8BE6+iKxiYp7T7+65W4MbvkB1xG/pLU4ItVa0kFEPtxX0yvIeU21ULaVaiQQ6EazDr6Gzbx+TFU9Uq/OLChMWpdiAMsRYsnJKQIT0huwQfdEtTqfwZ1KGdiMm1zUMsDrG8I0PnIEzbnI4xjeJi7Yz9X3JsVULelw0ct3BTfYprqzGmV8ZhiAerArPm3vO2ff1vimZzDIoCFD03+dJiPGMubNfeQziZD/7PJQBTsxyNHizBYlgd6CiZPrJX1QM6ucdbX6EW4nGEtPwH5+MLvJ0Zzqicbw2M6o5c67ZX7JjYajMEcp9EOhrjSpXVBQhrqSU6VHqldeo25kE3LnyL1egEsqKL+DpgrPBBqitsKwtCgVxRnVgWoEo+uFXfHN2Vfxovy20sQcbfzuTzk5P58TCw2QT2pQMZWS9HOa6/3ggrlZD3ai0J9SgkFNZgJKEsHOHcqDsjqpwm0YcNXEjYLOd7+eLSPMRMpO0c4lIIzibGnHb8lGbUXe6Z1hvPATLu50EzA0k4jQHKH/VrztO24laX/yisj+yo0/AC12kuwB/v/mnqaRj4L3GPWQkANhCOCQkXwvQMwBSqhZDRS1A8yRp/g7btGO2IlVoRvwOpYlpYwpsA7htCWpGXzSLQHY4Tf9/IAcfJbed6XAhWjGRL9h21LwzLT6n3BPrzKS3yUSEjo+rNHzDF7xJyDM+M6/YcdrB3g28wcZI3Yb0motvHAyBDF6/plMc4M/G4L2zlclhcBPxnNcEniWyTVAAymZvfCsdiYwaK871YTYdLSBsnMi8l6k6fZ51hMnB+G1FG0+OMrHAf//7LRo+6ysF7QI78UqihT6tTOO2VaXTEuPNoIEB3WKofpIYNJF8a2yJdKiv3kYxhRNDWAmMUqJkI/tjZ8F+NqTs/bbId/EWxLmqGeyUJENrny2KtlsEc5BMMVljorO4dUbZj2+9K9uO/zAH66hrPPXZIBDYu75Q1SKuFO1QX4Pb2iIOiZsmN68yN8BAKaGSEiwCOZE5usADFirebNLGeyLFWeOcLMbspoeii8A6BX/IxMJJXC7UCTVppsEBPA3piMuqiUDhSsG95Lq8GBrreEd6++Q+bARoPcPv/z73INrfCBHOQAx37D2EzcJ4hPPywP0YlaZ+/LDQFeyeKShw4VZ4dNLviIwc+aDEHnQZfgHqaIwaFvmsx89kwEPzK3qJHc2ff7pF8Hh1S44uPiJG3T/FQeFWULo8TWUd+jAF7IU8iUBrBWVOTIWbiYellDZGnqYT3ZJzuZRLHMqv421qjpCWDCvwLPRsbuYW/G00jkC7/ZMMmk7GFmeBb4onqcc+GR7Z7TuhbEfiFQePisfauz9BTvkTkBptXxyKVsR0DgHU2pKdwD26ziGv1Srfsdos6ZKMj1kncqRsw/B+hPXtAyCwyzoDCBGoT3DOna8sEE3eZo6Mcvo+kgTMV8eF5Mhj9pPYvL1LBLyWuXDhzcbJ01CwyuSpiviJBFxTB5EsCyEOp4rWg02B3rTOYmLdhTrXYIoAl8pBO9Wf4Xi1JnqBc36etm43JtUgMJRRDmS+UciejU3HoC3DOsTOdzwsGPf6GAPldtDOj9Q7pZsd2o49L1eVxwh9psvBRKma/a2+JFOoQRGVreVH7D+3Vj0O/Kw174yYTGOzX9lRkiFjbhe3IcSt0EBE01Y9MfcRuJJlIlZX2Ul7x9oDW9qAosIIn09wWbFUB6j+ZWd6FZ2EqWk+MU3lB3CO4Z87wEO/UGgcZupARdybpPV357G8BQHfUTHEIieROcwsz/eRnaMF04QNjY53RsZWRbZL0UbVkd+4cJaDAj9wWgDxUeOECewHmIN6/5XSLzsDvWPCk2Sk5SPCI6lshn+xHQcaKFtyxS9CTapwkd+e1HCMAXTrULpx1c+iKDJb1VAr2PIt1aJyt20I1vQjOKMfjkb12WjkXJD56ZRsardnyOaZaIjFPttbnk8zJhj7GOG7GtBqUpMP84IP+F9CQAKOAR/Cyy0la3hLu95bPcDT5hgBamleXC4GrPusijQZfUIaB84tKQuXJ4yV0dxXKxAuEwdsWz5HmX2772ZRTBYV5jtLXch3JbJky36pT+x3aBVSaKDy+DtyERrphj7sLUAWncj7easbSML1gB05VBld19dnsPMxDj1eIpFXYBdWJObl/bmDNnnd0VRUytaASXxoHbm6rRsgLqBWgBRoYt209JQ7EWSxOr4jz/Z93NP2AbOUeMcLgmO28w0p8cds37m9p5TKw58nSYLjIpL189nJUQndv+wVtpAP+TwQTj0Bj88Kjko4uT0kSVUlHhG85w6igN2I1OvGcNBav/p597zCXnYZrvgTxVUM66rIN0/5Ms2t5f46KeuwrYKI1AzbqbP1r+N4GHxhFnGqZHjqsoLgWqp6dJ+h004sDeygPmTWY3FPgxAronm04+CdQBxaUtuyCuU/iNCe/4oLEOKs3deHI6KCdmSa9GrsvtO7raHj+aQIgVci3d7PtEU7OiDmuhw1UN2jNh8CgiyL2NI/SSrI1F16vUrpkhJ1Wkr9+UZlqFw4eTDFexPz44JR2b3jYvvbYYmOS/JkxUacBJhpqqh0tWkGZImIr382CS+abA66/eOq5swHZaCEP7kq6ds75dt72Qx07jDltr+OGdMGSNe26jqajO9zCTK5Ct9h8aBht3HBin/1Gg0Kf+JvYNX7EQ/hk0K0JhY6ZfL7gZhRA3AoidmwSTSvTLK8x6V9jWXjgbfa4WOdtx8KK3UvgaU3fmjY5/XQjKUVQdjj0M/skUKSCCYtHubIv4oF3faZDUKYjCqiWgzkjig5sukfUwB9THX6OEoyFS7uj0dz5qVkoQtadCoclseoQcM+p+mp2R3BigizsjTma1o6nBfPXMy10caTkIhQJSVXb5/25El+Z++9qQjoum047WBrYtS2UK7q8jHwOg7x039HyBGUw59OM/yQusqNwxoQoPSycOir0vmP0/lOVu/f5i0FKQ+RaCX4VDmlIrilaa8xxepkX7kJAcXUDuIVh9FWCj9XJ6H53O66O7mhUx64ZKiXY5GKcuiWB1KN9I9OlQIf8X2lPuigISbVpYoEHM/adD4wdgR7HKx6i54IXNENSNkD5x6xFMaBUbg6R6wWvNYP1cik8mFtQojDMq7ymoOMwP3dxCRJhCQq2tAqlQX/jerOQDJGeo6S+Q1/qPrf7+dN8gdz9gy5L1eDmPpfYdeCRbfJV1GgboCVjPKSMmIU3psx+vId47/lCu4S7FXfP93Df3/6oybUuW4UJ83wqtS8tuqvuIsViW1sDPo4h9C5ZQB00ai4GX9AbyL6FIfTMlIS7k3tF4yeVFddEI7y6lnX9U6BRZpj7Wac2eKWHOEe1ufrhiPrh4qwqSpNyJsNdn4PnVpuKX1RXuvtVxecqlLFGrJ4sRgSNv53wKec353XSD3VZJXlTAkodu4A3GLu4BUixO2AQ7T1Ju2/6uharL7TRSPasTl9/YhttYvrKNg6nxn2Rk20qwCKsDIZ4OL9Z+R9rEDzjGsrnkYzQnzUWVz1zE265XCWMaFQJV99EsyWCg5sxq4q7OSj0qI9HV2GmWh7WwKIacrGqF7NnnybsAVuWc4BKGRzodJzXrTGF2EllRpvsgoMO7Iimm8ef9qNZ5PKY6J9+H1enbadJUBUHhUoMVscZIq7MrJimZSLEee+PpQTrnP3Czdb6ZVxmbgqvNm+JWExit0tLF+YPVP+9/UPg5Df7Ot7tQZikKH9+JlvVQJ+gFJUYvLQYtp5OwWAPsrqskZE/KvDOr6nG2HeH2QuElZPq/3vVvVolHxLxn2IolsQJxdjwctrRhrugIb+1gBNA+jQ3l/dMbNIklqEkhmi+G21BfQYpKB4wOIP2QCOlPlaBu+ubUqUPjLJwjJW3Kbbu7z/PykufjjcQkYNY2dERkKzrxV4wfrkoExavTaqc2c2OiyYy9CCbZ6PsEJtx1uxzXdzlf4+azMGfRsKPwPyR7C/jFcmsO96XlfaA9sIi5JZgxMQg7eYYh3rdECj8N/SDovyyUtq6yH/K1jMqp+BCCx+BO0CktoxFMfjymOIl+SExe8SY1zp2pAM31gERY77NKGIn/1jZFkhYVFkZ4e4S+IvIEfqfLkNl2wrnFEAz9jA1gjcC8AUEEnz5s5oe/EOdSo7oKjfflhI2xBhCQDfeOuOwK36rHeECZOSw/L+7H5UGhfFW6oJqCCS/El8oAYBb1E9k1fZMqejT4Z9GP9ovU5tTb0gQnTuiLNnblaSOBamDLfHWmWM58ObC2NHOcGHa6wK5qrOfbepYesDh9NtlMxFrpzLjAESWNheNtCblXNTy3ffGf14RpUzdZzQs7Mc4qAmJFJcwEtnZmiVE1UDH5rMu/Z2oFradRGRBkYds4LpZhICi6MetP/bkI8t/7njxjXICw7YpA038Dv8LZ8rV3OcYk6q1T+8Jd6IqRaTGC6sBEe1YVxwH6lYj7E2BourXmPjVaRH8t9+QQCa0sbaR1N3kW4ZbkC61V+Xs3alq1Xnl985QnQ9W+coV7Ts2u7cToZW8tWMyO0v8K2nmunFz73gLu8znxKIXGA7r4wziGHVxYGLj99/gsMD27++jR+5tqOqtF5XsBd7Msknjf8CVJyklVqlf6lIMGTbOlihlqx6QnZ3wxotsjbjdSMoEkJw5vHeIzcmWsKLuYONGu1m8v+wj21M4w8m/2pXl1f6i5u/bO916J1c0t5YIb/roFQ1f79yGjA20G5kdEoekHt0uncTrOvZbpuUZGF5T2OodNV5j7y7EgLXCrjL/aK4U7fuVuTqsCP1mOv7W/fv2QmQc+0DuWn7VzSYfDoriNF/Y1sUYuo953qNMvsLw1Ih04Iuk/S4ZImvuBVdqVLKiXoQmV91M6sa7wyI+m280zPrFQ0rwa516L8CfrcWzho9qyjwzv6n5IVC71r/XAIY7TFzB2UqVrYXzeS87ndLBHnJrModOIgc/WUfmL8rrLCl6FClvjK/viyf53Oto0eOitdeD099fE4rTc7H8Wlgyz8IV290HibvCtvtnDmf2Pp6H4c14VNjUhY4BuiIOE8QjnIsrDhLeEcDkTNLx+PH6PqKTZAUNsO1DEDRHUW/BP3WSgEeIrviNAOpLze1fOePMkBt+FO1ROlE8i4FHMcJpQVXjGUx04rRsTF78HhswGxopof1nvjGFnVywmu9UtPFVWxxEjGS1hkdX/uJdbV2cOUjNrp32fhQ8BI4dBvYYbMQliwb6Tl3u0g+YouycFpMnQjIRDl06MC3lTEJvvG14Y2MUfD4IyjVy4m3XCZ/4cFIp4JclmqA+CKCIsm2+1E35XGnHF14clHmTS5ENPg0cE4HaE+iFlHZTyVj5I4OCROfXv6qNklO7EVNbCPloRHVFX6AGK8ouQXQF8Aqguk7ca0BdmwXBcjtkOFQwY5F/pGtQ8TAiq2r51+M3BXpsqc2zyR0RwAU1NvcBRwRMNe/LJ+CI2rGTlVCK+fKADhGlNngyDq34olQZYQ33VGJWJuIxTTBk6JBKbS0tGo/AN0KQ7svnP0AZ4FYSGm5nfXW7g9uWzxLHSGrzWt5fAo4C4kUWfGoXZnUspbnMXxaO5bOLYi39JNORIekDIujqZzKetBvOHa9rZan1CO0MXI+t/e5wcNsPjgdZqobC+ZgqNVZg/cLPGzTaWF7OHgAUpG4hmgltTK2mwg4HEp/WuZtfqCCci2ju7wdakwPWfrBV9DdmAA1Nc/Kt3BhZ+Ms1C//LqKrr7Nn4o2ZoWVIHOMXgR4NwIN4B/g5c/b8bd8TNDus9xyCZEUxViS21ObQSaJBMGWnJ6jgxteauJP25rhjLOw5dJWE4u+Wl06tNC3yc8cEbjeOw79OaAxL28iUuG/VDruMN2r3axkRAY6HtNkRCG2g++W9Qsjo8WMhd4a3KCyWqz4+mrip+W40roPI9K4/mSEsvQJ9tqxLSRi0Do+n9jSe3DDh2arSYz/JNZcLrl7QW0Dsm8w593e+RhMODhhmPVmVA+jFzLK33DAygFjMuuQDt97lXGDC0X3fhQY51pbUrxYClSRbSDMnNJPQWxDVsl2fj//jTXqKYsDA4n8KwRNIw1sVT8cy+xqCqIW8jGFznZcpzSf3erlsQZzagFXP1l2sdRlWPLd/aElck4wmMN1DAbUEa/Q2uyakX/8DY1WjogsfV+/DApfrrS1GLOWh+sJQBHqHjH4bw0cv9AJ7ArJL9Gg+CryXYMrM5ZGrkTQyBDZsFvQNVPvfvFlSIqt9uxgKTqSfRVyA/sOkyEMvabj8qIS48pWQFTKeVLL78++8Ggy+DIB2XgKW+jWvYNED1xrKqykJLYF2sQTNczbOFJdUd761omSfb4pSKKXDxalva8ppsyU3BLuHHPAAEGJ7YCKHVf7a79FV0/rrf6BtTYashOdf5kVg4uXyEET/qLqfcFVQwgO8P6O9N4tIFELP+rxU2lvdnhXQTGc7oYVBDpO3kATO6JYdw6deHMoOtCu3vvB5dpgCLtJFw1V1hbzqKCOJ2j2o5eWbWvSpv8FbIRi9ga/rXXQIWAYRWkIz6K+LPOvtj84VPBbDZQDoXtIgM6PilmNl7mKDqSiv7v5uC7ftf1Jzf4wt2khQcKcA81JSn1cuijBOvOS93Emkue+xWdkENE8Eduo6dL0O7SED3NGfuecv2BGtp/RWrpGUViAyW8s9L46j83kzvsVqDdif/inLf7GqMZ5yCmugPwJ0XEUVWLP5X/q+uv3ccTpQC/kDRiluk8YlEgreN3qClysD6+dY1EZsqiApZQUva9R9DHmIK37UDccPj7md1VDdKN8VzAgYQtCwI0NC0hBzG4ExGfba0aHrWqNY6YlbdRGJiLfQdrIbMAUMYnAl7xPMU7Ul5PVSHrUcbxi3efwfjMNqVT+PXzmDvDSncFm7gkIjmKh4uwNsTDjR7wW+Fif+jsxolcZSapeFZxpTolY66gvbS6TIEb1g8R4xWpZ0iCJj3z4K6MHvLGcoeXWi8okZmN2082eNBoe3dUWIEvwAaqm3QJMDNwQoX5mhSPiK4mdIXlJILgrFcNWgn+sYbaT0XZEF7LQkMR6rQi8RtpnZtIg4xv/p3YjtVLeolHqIVuSNgrESz63obQnQDixfgJKnspU/DZBhBo1Illraac1RcR3k3gJBTptEr5chw/1w55HizQPP+OW3nwom+sP7STo370dQSKTGHr/LqmNQ/9RLW8cJ4OmYNBlH7ptykBOUh5qLVH2SpAaJ4YRL2ASgjtYEu1U/yO/UBSEHrL9YO2OTyAe7X6BvHRdsN2OfW9rX/4HZQBm3X08zVtUh8d8citDIlaJ7oYqQ3xW9G+K47XFG57hm7mSX9OAZJwb52WWI8QZmrkLD7uI/VvDq07TeTv2slM3i0Mev2hzWUYPHdLh/gcXZY5niwdP25wj2nJbd/CiLt364nblU96bEd2r5FlgnVdw6x1i8KhvN3FpV3QFx04Ex84yXXtql5esr07DL9Ok7IW6Oiy1Nr+urtyS57UD8APdAHCBuB4oXHQzSW9rRyFdcy2i2o4s4n8s0ZUAP3PBEiYjS1VRLPS4JgNa3mATpdDgWRlxr+FWDvgrwT7k4kRsayO4WOpcWJzbaM09wCK4c2wfEdTwoGOPn4C29d66Y1D4DUMzW8/d5KfdAuTu6LFhautgFO5tFR5GuvheM3AC5fAozt3kXapcm0e0A8Zi1LKEdbmy0vaq4IsB5UhMgJwKA+hGLcDL267GL6FJ9XAmvOxJagTDGMP+a+GaxavPBuT/rUIupsk77h79h4eOeW+W0H8djvTEFtRwX3pogA0DZns0cf11K9eXtqOPAW1FTQcY70CpMcTgb/SvOKZd6ZvoWzHVzcqJ0Q2rOn6do9ueWJvQ2O6UZ4pkAasIhIsyFJq0GnOMFlmCtmYIPG/9tjE29A6jbCLFjcMxzKQ2kPy2oMhWAuthNWS68oeZKhx9MZ3CIXoo9mji8AcnwoQj3eQrSGk18rsiAifCHnmsiFPpvE3ylYWjlDAplIw6rOTaBl7t4qAU8rxcRMjwMvIsGRehddELL800saIsphE6AV4XJJr3CgrS/zO+V17Mgpw6RI8QJ6MTC5w5PIRZyyC1G36XyKq/NGNMD+gx/PJAiUwIMNto7M8rhckfHkeHEUQvxC9dyOsYi0xfZ8Yu1kLART8fyx4fc19x3rDllD0FVEgnxuM2gMV1L+3czDyxj1hW5zogs9plhFNaIQqO5R6ttD9b6CO7FASaCJPISDLJX8jRcNQSX88xRXAZs9h/ARMwQEHfNCDtgZcSnzzYK0FUqfmLklSF/N6FrpTsSFTj6o0KtWxQOqu5kypiB6yO7nEBo+St4TruP7WwRThEHpgdp8wdci2ZBvN5TnUGQii6PPh7PHOuO/Hld/vb4wK3aU+J1rEg+oEc+sJ5hSiUsnnP71ws1qFUgWrfS0rkJVTPHieZiu7hasaCHWxYyWZqTtTenHJYNTMYvhwTOEof1kwtSIxGy/kZJcMMIhxKYNY1afb5pn+RYZDN7ZPAR1ZOzqF91w72ExPmKEErvVmWWe8p4pJ5vp3OjsSu4JjdmJJSNbfwjuHwYoGnfez3eYExQp8c0CyQj3d3ISUt36NThjli7cFtYJBwzeeEA+TGzjDtqNgZZl3YJYgfyvMp+uz4lJuY6ynXGAHAz2EgVpzdy0R+24usKYZNc6Cap1N324aPsqq/hmKy2w68YAvOw9SpRCIPqTkxG4Kvx5uFMS3akzqIKM0xrhQgqw36SDxajjePpMNtUvEp8Td6Agbk+lz2DKy1mUBnPTKJaxUd+kCotwkkPWRYZ//nvEmUFvpcjxf/ENbC2GqGmUY5QBZBjUryX6ynYMLeNxXvYBVQIw3EH0T7qc7E832EwyJNLHjAWZJrZHDqnme8jFRPAs5lv6kKgbSKpgjgmjrJ8jhcOHputBjp0ZmGAeWokO7AiJqX/UgrWYRjHEKX9pJ8M8R+jQoVc+pS58ikSDk+YS6nOtbKubn6Sn0uqYPSIvZGIYxDtPCeJi8V95nhHjsNyqrHdegDiKbFjrOnbuhTSfy6BbreGaIdvnrPx8QfQa+02TZ0EOGEt+umXKI8AeiyDmYQs967BJsqwMVnP7rbRzHFkBzSCkAwGwnQFyAt6XN4pf/O8A1oHQ0sgISJbGptAh5L7xs65pKdnzTT7UINiCDU78S4xlMHjykoWs9SHDxXE3T9PlJknGqNP9TpXHUq8alyAPsS0fnLXf5KqsFw3uIwR/ilj8tTRg49DnLz0DugJaL3hCzlDvyo+LG0k10w1tcSMnPTKLL8luDZ2398S1c77Ee756MyG3VLK6Ti8aBplSXwtYYs0bSvCr6P63BWbfcCxos3jMflHmn9MCNJh/3M7RkKEyqzC3Jw24dkYZC35T779UMucsXgh5AG2NRSBqMJgkExg0OGJubN/syklSb+HggJgyJAlRDQHZ6GZGOfuoGw2gZ8aBAQJyk2gDrthgDYbFyLnkw1ilju+hyxqk6Ff0q/L/y+lD9Mt19nyBhVM2Cp0qecgb9hhIxS5N+yZ8ZhbBJ6pG17UZliSV3EhSoE5J1Cd9GHQxSk39Rk7dC1RdOxhM+ht6vlZ/wgXzR2fcvdisTTr85JXQSB5At4C9GX8Nj6Egj8lUfy8PoymsoXErZtQgJ10YUon4zAFR3Mpc7EplHPGlxyKnwwYcE/0FxNVFKQGwMk2BOgpKk6odRUk1AuzUVlQh5xujJKZg10qSO7UUO6Jp4Q2KWL0AQoGULZNZ3GoazhBBm0q5rX3d1XjqFVWHyoMcIcK/NY1bRx2mviQtGpNi7MICwr0zGQPzArOefxSUkBKwSTsqq1KzT6eQ57wwBkJpVU34RIzVHUUvBsC/dR5kR8vqoGGBlY+ak4Hf3ewyems4k/x2CBM84by6Bo74O36qYapmwCaXlfdBd20s9+MTBhaCzIz83mvunRg7D6FzZ4qAw/8k0PdycgenaDiiO+9wnzfVJ08SVd+UQ/n3m1usizXVVwioeceL14S3QcLNZD6YBEprQ/hXN82MJOyfiwa1wD9MPbtyt5/dxu0uQvGVePCzSfCPnf9uS5hXUJMBjbMJzvoNMtG5WBKI8rbIZ2zudOJIml7lLjiTWkB5Uotj39x5ljanW0hI9K+Quhe0hML+Oh4XfVOxVy82C53KQRUso8sGacA+Cj9XhJQx336mVhSBi/lFc1jMPDEmxGDzFc4w6BUG7j05pLCgf+l2e92MQE1DE8BtbAYEgsUcCr0X/fDcU7SD+JCVqeLmnIprngU1DrsJbxK1n3Euju3NFsHLSCYvWwVvlKKKNpq61LFiZwgCWdZVSqj+JzpVdOB7jiv4pmBl+ENYSGQE9xokkpqRkTWvTVSdxluK6vFWrFZc+xR8nqPBbdlA8XDkmTkmdCXjQ5oVIU30jresmbWnfETZVvQ/ntLBmmJfiKG8s/woWD1An/dUSVNxPeAZx3AOZ8qh1qYx7c6XlKMtI3F+r60nItw/QL4Ru/AvGVDW67bUmS0usyIIXPsQ+1TbKJFfaJzFUArDNbVgj8sxfWMam1SEsaM/GZIW5uH0HSkYuz9NrIcHDvZeF4bynTYysn1vhJfypVJ2Cveg4eHb6br9Eolfml22fEcDYtwPEIz3/RvaJXZY5sL5EE7tX7LZiON19biedV/MFVj0NaQaPl3FD3NwH7cL5AC3Sb3gc+6yCt3ElxU3TyOzsY6wngveFJvcPajxSHHPxN/Fgm6j0mKRode7Ylfq4YbFlfyKcU2bmTObOp+gZmIyQS4IK7ES5Ejo1AlPsXf9XHDhK4cO74o2SVpLKnErwQoBrNdhAMUvU2nz/3DADoOAeeh6OjURCy/1PAjj82bHCRDnSU5MeYLNDYEuBxBD20VR2WPUdP6zFz6ijjB0MQLDZMbc092tQGHEMg+sfIvnZ9IBoeVRO7Zuj86ErppPz+InU6yxlxwjQeOJ0cpP2LXnj8NtFJYRKX4Z2FKd/WIkQVU0Jk8PCxpcSLe+zIlgKeD3Q8WQOtafKtauFXgQEi/1EVWsm+hg13tI4poKQs0wf3gQGvMvaHOvq1voWYhQU59dbrbRyKY+/PfdDzw8zoCzc5BFtg8fnQANh6ZyU1/pP28i5sy3rN5MTWpRQUo3jeYu+1wUnSaiRvP24/15p4C1qILDf9AgRSHagFtd3fwxStSbNqs11U7/ZH28Cc5dZevmBWdpNkuEMvKGKdOSMFvxuxr62i4aXmagokPvQP2ouvIwsWuF/wnHcAb4yHEhE/4D7EeLv7MnShGvD6n5KitWkYThXt18vrvMDR9TVhGT9g0wSBX6YstEf5kPEYkdojLiNvqer35KB/vEPiov8Ds4DiKjGM9BTGz8pWmozjyniKqZc5rvjWqzfMEZ3596pXpE4l8tfYDackl/FvpxQcuEoJTg9FrI/FyoGpt6JK6WAEnSHK65/9PT9q1hzn8OHmNt+R/Y6UKb0d0P/aEGeIT2Ez0viB5zFj/g8n68s7T+17MMJDJ7bywx80rq3fVnLsXiJNB/1sfmYfonso/ztu0IXaYCdozqyiMX9D0gNtxth20zEEWYnJHNrjjkcoxblbXRg0JkAyLgfDE8dvsFCDJm/wecZNev3HGuuttLc1/be4bdJSOpcsGgi+aLDv75wO3y+tYZ+2rgJValQyAS25caHagwAgvk3ne3AG0nQqD4+DMGBoVgARGCDYVwX+z0TTvz+zh+nI+Tdaec/9t054Rs0/cG9Vn/EOK06Rc7TpmzFJcJHf3t7UixTKPOTEYC9fdgTEVnM0zRnrmTBJyNLtfRWLImFGFN9jfeRNk3Pg8pqkcTvYQJaTlzpYEz1ITT2gcSB7E6kYnRNXJmvcbkR/DQdPrDkXLwPGuMtvYTwEu/77qq2PP2/kjQ8maKhxSBj3rcP1Hb2kZNOQf3oWzI1iOcrvM7bwF7MFMmHIjUz0NEhygp1DkvsUXvf0DOMU0ElUmK16/MXLWxh1sunDdHQBcVxNugNRcIUqPAFkx2Wl0AzveP+Z3erKkxC9F2PMwbDffGGoLU3LBl/lOBf/S/rsQ1HIeWIJsjSZnamW6A9p5/F6JCNYdid8N32DudbfiL1WBpJqhQb/lYPOCOimUv6CuW5ytceY/4VaRrNNqcuKV0kbSjsc1kS/oBtlsmV+QOKUdR3C5qzETsnkQUqlVOtoWOoW0u5AoWfiqU9Y/gOvVZgpYEBXckKvLs/6puVtbk24Cx+M0rSMnpLitV931UKKV6sWRTynvQ/pUijI44j+MXJW8nz4fEbf7Wd3mRw5RJFYsSLO/kqgE1CM8rgWIqtib1pD3ft9zDFV2Dg7MVcKsxNIeGT8uez93SJvClSpzx/XeFkrazBHs1egqzxJNZhYaVSByNgQ7Lw4M1tssD/+QlpnouzVPWkh5BdB2+rcKlGkhxUHcrkz/YVCAaGIFmlLWOlUAOVFiKfF9D/xBekSLoJqBX293aDFMYlrvbt8jnUXcl1nYVXjmADrCqOxoPq+muVDV/YLryUN4KWdA1g6Lr5DfaZRplnVOm/ru3XDOA37YObDwxVEgGJMai2Z51GUpZXum7pj37QP31HI02KHxF3Opg+Bv1Sewpw0W4c5UPwjjbzSLqUusnNgOdcww1aihkaAqcwENNSSDWI5uHdQ/Fu10k1D4QV9iKiHUhxCqo1SFh8t07+vV+pcSelJGHrEBjwcCP3fOXDrXHrltv4NszIvsTzMapEQh+wD9dPJKfP/HROJ+hs+Y+hVTC4CAd2jfbn34L9seZSoymp6jzTirLVifqHIv8JaOrhwJvDSN/sOF/4blrd+jZFCVmY+Rl8T98OvLojvQYQfurbFZbm7IIYpQKdfOhoaD60gf6BHhQBwMzPOwM4zkqZbGqVZKoxf62qyP0ZAu9w1BroaTdEj28omqox2wsD/jsa/gB1X3gs5FL899TTK2XhnupBxu46ZAolAZErTJA8mtBV+8OulzSB+4S4CI51FMBbB5IUy66/QPbP+Yuv5h+1sbtoP0d93WPQQJ7JpCajXz6u9ykM7EtxG+2eXELltCzNegKnxVySaDN3EOOebkxpB/A2Rp8HhlYO1A5+mG9hthCFnFQVPhzKBFOAADPxskiC7wKn9si6HSQ9UbojIBg3z//asm9lXghyTm3MqO+J3oLCPzef2IW7d8Fl5CTm82ml9HuWCOVehcrDRz7XZkX5NHYu19yBhGGOV+drP90no1kwP5Fnfy2U9cjIOiFaZ8KzEasox61HXkhYlKk4DW431Fh438Q0+oEzzQa9kPV1oGw2T5kOuvoIZ1zLZPE6QdWXU193nKzR2H07FkojBN8blNORLNXPccg1Hh3fyU+z3kJ6VABOzHYDuYhh+LrKI5nF+/fwLRgpinxbrFTdvqkei6VgF4KNTv6Jk5N9l2Y5/jinBVPlZQDGpdZq1atDeKopISpVs965LK9S4DF2HrtXZqN+I7wjKo2hSEiF9MBEqxuYdX2kv4zdvPKSGtHLiA/Byc4aKuKmLq/7RRpX/fssXkk7nGwIGXSVX708UkIwxl+hjnJ/53zHYmPNQeVHAWx1svEXp9qDZvo69Qpt5Te+XHarmz9mXVKTrjsNrnf60RJJO5ylErQwEmdDnaf0m3P4qDQjzJg7LXY+5rszdnLwdndXfEkSkCS3+T+rjND6dXdoPMWr/85yUuDYE/6AzvpJkLeVDuDtwUwNKLkgpvSE5lMPn0PWPWfDLGMMOLNjyIMTkPEY7Plf3y7hzRsXmF7u+vzbls07m3bn91Wa1BAzgkZC63feGoSrcJ9k27CDLhx0bubrxeGC9LyZP8/5l4yjCTj7xAsGjZdlKA5rSCoKNbeuS161AqAMJdzL5P1i+yQzWKjcqosCrRCa9qtWwL9/GIC6iccvnmqsXuWg8V3jp+paZGTTKg652XPOK81VOmgp+LeEHZETQ6t/DIAVTYCmU4qlvYVFvfKH94Lo6CBFiia8/h8CTGoy2j+QbEFNmizAeo5Lyvi781sU6yVyXp/Vo1r+BOJZog9bR0IiKGxJkbTNqukmJ+afVy1Z0l2IzlXPryGA+YJQcYGgtLXUmkuWA64kVAmFEUT9WJkeoxGVgse/0fxaaO1PYCV8UFzZHHNTsh0T0I2ibyjSBnwN9eE5ARkaotxT7E5Z03hEFiDmG0vxjzTQcmDGv1WV5lmstNctMlH9zmoMcYDRipU7NlahKMkW4DPzs2G+Zrfec5VjvyW7E8rzkUnMDHKxlcvS2OGcrRTAiVGmYF69Yza5VGxPumdDh094Vs1BBeXeZOdHWMpiGQ1F/5Vx2X0LENU8P+csz9T64Cb4QqYQ5ewJ9vPJsxmYVnqlEztQEaDs/GwHWwEY+v6nUOs/af8uOpeZhZJ1u/Yqb+jNn5DRSkpAblROEZ/1Ani4viP7irTsLUDeWEjYdsYWKnvDjS418KyMYzazny2is3dpbYLjgKi4ywMr/32PZE00evNMIDfk60vWbubsUZeEcAWjKiMcG90t29KGRqMymJlwFzKNFyaJqV97Vo+vtDujBtF7o/k+QaAgPJyDtljTQm7npquZzpVYiAZ9tIfWw2/lGNPLKEtA/0nsDppysLtKwjSXU1i7mFp994Dy13GIhjd94DCu6DAlWWMZ4xLLLZsUCHi0Wt9OXZXsecTbfi+rPuqSmqMNssiqq8F8BkAvoMlR0/4wXcz1ub11lwj125jUCIRaMKqtXZZFkltC7VXqzD7DbmTRVQAzVtiDmgA7HobToNgKYRcASCNMFSME3bnaN3E3eFM8IAg9/PpDw7uebYLM1pCZBVPyHedreWWxC0L5KnRhbCGVpT1ZNxV3WyyQXG7GA4mkoIN0GwwOPEGVbk0HRyAHQrH/BBfdh/OJWc6EYEZP6GqJsCXdvKRCKaM3yoNDkwXpk/rQ4olH1W289GkgXX/LhcwqwjM0Ysc6nnM2uOZIf3Lgul21IX8NL1SwLsSI9IZQOi0BIer1G1zLSYh+jo8WWNXsaA39t4/B2r6fe0IGTfJCd5AjshtgQSnkwlvKRSeBLlRSyN1yNLlkYX4VRw7fZoawmINdyX+UIY+O85Ag14HFIMTv6Q0nw/PUOd9zU2wDayqf6YJ3+J80BBeKykCNTj3PSJjoRzKxJSqjUbII2eKXrc3nuD1lPsGEb/VYQvOCP02lVBOak/GKZ/R5UJpsp1T8NIoQ7j8m8pbMbWMDEZYcDWENEId8y26c49dKrsg9UC5aYBGLWITq3nW8WzHCZtFkk2QlFk6Ka3vvRSoAsGFHKIZqiwcef8QzARm3QMbg0iqzVqotHavZd40WuVvX/rSphnU0jKpgHLl6V8InErjT16v8FJvbDtXayN+/QuvOvBb+fyzJWQTJubMMtCgIRLwVWU5HjaLQLWckOY85MaYro4YzRkLAico6joEvp2r8JgaGaR4xxdnCxOfXZ7JqU2ahK3CygqlsFLHMbKdJl2N/CGew9nkpqaGxhwyS795lEMgBWchAJ9YLnpoAIbM5jeoZSyq7M+uCHpe+s1mx5YqzLuIMG/ceGnReGL/5MqH+VBlNYuux13aHO6afRUxMhxL7HyZ3kN9d9Yeop8CYKYLi3zD+HvRvYT7taT4IIuTrbRtc1F7drt7WRsMg7y7tU81jwk4dlBOn6rgaPKt0XD3pSwcAaGGqgPdPWCLi1+WMkHerV8gZHaVGJpkqI0IUFHxXh37ZC7ejSWvEPmWhoqH7Jf49+AAAzRsLP60CFXqXN9B7KTrooYz5XAn37/3lDccg5WyOPX7KXS0z0sx+CVLoiy7yxe1Wsl0T/y/fJLkTIWwYe2XJeF+zioqET1ropREszsezr96YBtfWQ8K1wlY3TyiH5IiIoycEeFPRRfBbUCBPFtoq3xeWPjj5q08sdvHbVSgc/GH7UyF/LxvJuGhMqCuU597+fzr6Lnt6hAq4Iww9lUUDWqJ/N5n2TV/SrC7IoO/h8phqWHKjYUfExcj39ihJcFyBxCmkulsU4jSI3JKNEduAQT5kAAvIHsVtxMILuU6xhwGyN4kPMMFj1uy4HQDlO/yeNcM2YDJsh23vtfBIhCXaRrQt2q92F2BojHI1eKJ5G1Kgw+BmwAwgtif1OWH8xY9stfDGPpkjLUPLoOqvvnJ31WiX4rmteat+mCPozPj8E2j/CkS5lq+An8r3bnzpbG+4Ps4PQAoKp0h+7diWEN0QQonnuEyMZoHhrT5jH3Jw5X7DTcInbHN7oyOVA3GDyemjuWKDemXvOU4hC1tiqPxJwAfwK5rp3rHi85oQ880KDR4mrI9Y4C0pSKAVBPEfefpiiChmkUwVsk6GjLfxldtdA1r+lovuiAQr8JZFzIJSXpZ12FU0mI4orALqRHNhwM//TTFkM1Ddg45fTHRnecGIxdDqCaGBXM++nmbDkmTJV4DFnkJBHEbAMGRFTZJ8g/h9IG9awiD9uQxJ9L1UB+Rl+mJtZQl+ueHfTtbCfQThHYeQezd3gen5ekONsTpeJi8gWsVdXTwovr2rmuH9ZDya07MKe9nB3gu0v/XMcnjkTktQgN620RyqSyHJMHeDyK/3l4Ey0muE4o67w5WZFlqg+mJ5hXw833YcwyW1k+3QEAXz47ii/nXnOwlP9Z+8dPKPbkyODXhmeqtJBBN3k8mGDSAYOETWKnSSxENJT6mYaayarOego1lejXlsOGjuqTd3PAvhCAvVOfgcMH4etKM6Rg37abbiPkmcJCNwBqkwOUzjkh7JUXELDweqyiv87ZIhKU7dr/KQ8h9ioi1UiHWB1VyPrJBndeK/k93S+mW4KBy/9DplYXLYz1JzlSEt45am4xE53GQeU6l9EDAPEG1e/B01UllQ1fc+hU32loq3CkSi2oxryN/k4VCXOIUcMFUyk1XpHrRYanlr5YT55ZwtwSY870dROpLWd6uIcry61J/tjQF29XsL0OPfUr4QNLVqIAKb9bvbditk/cRRW+K5jIeM5lq+kFwAB9UvPMaRbeJJwhZ+4ppj2gagbc82F3vgFHRRce/bB34TWRklg4QF3COcXOTcbj7jrL1g6C/U6aVHN++HihCuji2uLtFI1D18JVwWkJ0P8LmW7Nn3JSghrRrIO4Nk7mj9eJjg0s4x2WKEOUGWUdZLkpQpWgc3yxxDAidaTXrkKrIOnJ752OIPYWzjOn/HRUG2Puv5yu0KgbEuqMtIgptgleUsnn1+x4Fte6gtLjhnA/ymbCO45LHT6dtJQtH5ZHBo7mJytYt1VeyaXERAekbLGfsuAqO2nECqDHf5ETWz1/U1Eacb4JATBjWvgFei38Q94a5qpD5sOHUYqeDKSQXAIX2F1+zN7D7jiyHMZXJciyhiMM3wNg4smEvtZ+0YY7Uj2doV/oSkr93q5yev1T8jWGdTTi6HjcC3joJ5NvPiesxOD7yN0TQrB2aMYNBoRbNiKkL8ivTOFC9m2DDMDKqiXHDpPuERo8/P8fY07TVH3lhCAa7rcbgSDq6bO9px736QQ/qg0skSVlWnOPjiftvEUONVyZWZM9fumYqm13lZSls6wb1sQXWUuUeKT1RZsW5hZvSUSsNRz4qKoSmAiAFetFZXFGw012DQSBrWe0HRQUnwYOG8jJyNNhATnxifBKHrCoQsq+UohJP1nN6zDcvlIwmm5juSDdx6jRaD0cvL7LVXen3BdLyJQHUSdLzO6Hr3koSYY+w22ps4VdAOJTEoOBrFH+0WQQVjnkco6aQg2+mBZsNinL8ThixdNls6Sq3CSEVb0aSW+3Tnyk7rzVcj+S3e0VlvdYC139FJIGIprPwbHEYiEBbu0FP+4hW616I38nQAgMFjdYtPkvaXjNzQlOFwXdn3K+MO3WCIyOCaiK+20McnTyzqMQMIjUNpvTewWb0gN90WoB2fEVb6ZvYHPnGcAUnH1TF9dl8XGZpAhQFKzLD9UMFH639WvYiuMPcNKz4lv1J/ASCNellLkWTWXocuiEsD9qknsR7gW6YJ1Xlf/NUqzR+CUIAEph5VHwXX7FfA2oHCsDyLDZ2a3aZmqmWWZDj/nT1XZToS9g01XM5+ER5FN5djH6Zb/nwDcAN/ZEktjOX/j8RAnCcjwlTgCanjflqh7P9EDAS2l3eHcoro2ige1dic8bh2blQr3eyu09lLgAJrpLtaa8Fctd6aDVVj5Qutyc1vjOIxH6625ooIpsKTofmHUEkfA7MLfOjk7qQK/LPA64mhM2sBZ/yYYLGwBL6u6CtM8nNarj8mZe6JIVpc2FIT1980b9H8bf5WHwmyrtnkSTz/SAgXbgjWMYTXZjP2Z3G+7JoQIy9Q1d+kB6U1i1kWHmWL+X7cca1pb/cEbeKQiyjd6vMwt38O3kK5cJkr3eFkm8Xe3BWgaemvzhH/rpzXG5nkHn5docotoyie70vDHpMe8T0D5Uj03tW6M8INvSZJKrfYgjg1WEnnTQN//i0lCap2oPKFTWCHhwvn8GQGMvbgaZudrw10boCwDi8Ne0UFA2LPIzkr0WXQYFsFabkoSCBjaA9lXoGP6cGLgKD0Ipw52FQICES25nDprFSODYqCcZh4xVyEu6BgM0hDD3y8TcrUGNYr4sBhwYkSMJqkqa1bvlcVfzyCEFa7cf42zDyheAeUjDFbND3Gv8o6GgDLmGHt2dsjF/IpY6pziWSNbjW8QAyUUvTGHE0oczqhgaKYI8WD/+1satiPuwaEwgiANMK0NeYvjQfiSBzvdHX7OfGQBQhIQzWwtp19/PoxwAkO6PiSIkiHYbsmz8SbEVzUs0rzHES9cCyEyxH8bYS6B2THtYr9HnL4Me1az9EFLjfRUjFR6trS9hOEVe8tSiI4MXHGoMeI12mWPaT0ABa2l9Jgd/Dx/uI4zPkTDcfj64zpCCSUp/hcFbg5ExNvV1nYczo1KqyyE7VOeIkAUPLZazZZUze8FeP0SMsR/8vl2xj7Nn1Ft7CVFqCpjf2Fl3BzhVg5uDZYxsf1zQlkjvRyOMGtWaUQxukfcy0iBTF1Za35ITASMvLzWuQgvRBIp/zZai/zZmkCntIA4+CHc80NWqv6LaQTr5Mbg3qOmL21CEo6QbEJ4xUBsY6iWVGcYOsYxQUX1CKDESyj18vV5drPTQNN9+APq8KGGA4IZjIPQEDJxcoJEyUGFi1aeswtkUvwPFmnnuvmpAV6osrHXK9VYDNwX6Eu0QdXuxypLOoBKrmIvhBoIRALehfghWDM21usVqVIdPFsmyn/QOgRYZezedzIDmHcG80NjJx58ElTmXzrJBj4keq1pnhTCsWwJ21SMd1w4UN+n1kanglFRzk5ACWP70dvoIrh0a1cef900HmM1XEQZIK6fzNJETOi15nd2rZCLaBNzfnWjYPZrljWJuqeXQilof0pqBdrwuJXdSr6NHWP3vcBEaYhcqIE17rcLS6R26LDGhzokCKGpRO+Akz/tNWEwswI4zhVM7lH1Y35XxmrUeja7wW/VsFUcDGSYsb2J48FMevqUnp0l4UB202qOdiWsXbEyPy0rrfllOTByU4VV52VjBKZIKCS6q4E3hdc6Sw77VG4Q67smgL7V0UPT2ZWP3zjNCMTZqKq8GXw3vpwqfknNAbl32bb1jUWt7/r3YLXye+oRuc93GGSizj+oJyDNSRuWw4/P2zMr9dg2wqTZZWHJ0htv/XH3/J4pug0ShFoknikEuz4JiKW0wOLQWhq0Y4b/cz+3P4rz01Cv7U1Vha/Cuk0WXaGUdDBXY6krzDoloBNKt5B6iWBpjJbL82q1SlMTbmDonNPvigBvX3F8y7W/4yrxKZXTWNxlEBfxzwPx2Z1li+VK1UPcOz7N6s9ldgNZPHxPXkxN30l14Lt5c/PLVkjAEWeiCswPc9dQm0Tt7wG4irfqMNYrBni+Wv1uqKE+o4unHSgap2JXW0tLg9W9unltbKc68AKqbvkq+UBxMFhnkbgHlDvYcd0E/imhP99mRTghR4GPAPdxd/DUGr8EqCt14p6MzFPfBo6I/WXf+Jlr/foiDVXOoNeDi6UMYMYvtFA8Wt61QOitcelOTE4pKQcbZs4GlJ8nrz9NDPYqBx9ZKwe+FjjcyfJnDzDwJHhvEv1naeIkagJJUw5jbg9imzvExDAtimZwIKbrnLzmwxNTv1fm5Fj32yS328E0qfynqFJOWeiyPpJ9vqp8tr1nk2uUHduRd7kqByC6qQGQ2UCR1JagKkZEUa0vE/CBXqzF+XM612SlhDLmZwoZr2pMw9hD9INfRCbQAs74AR/62mNL6orehIPhVEwDvvB+5fxqpHy1wPSNfCvqQu9iJ6pBuBdufkaiBqjw7ZArF7k21fOxg5SmvSc6+jUbOq53U5nQG6kQo86cKCA20QuXNV2+YKNWTAjKoX5Axzl6FazLYDzofTal3y9OulNbgw4HIQVHbT0J5A/WAwuMunnNc8oCm4MQmCqSi3U4SvWRvhDQtOdBlWOsD596C4XgIm9vE04sYaLyPuKU74uXyq2QrzSxuCf7Ai0P5pv4ZMvIuioiFohDFYE7dAD51HDz5PGi5FonY4+9fArM8okFuWMND5YLNF28nD19OlWzCcqldA4yRE6VQKns5pYI1ZDITKOBMEy8QeEvoCkRuJySAH8BaylyNAvVQsA+x8KWMmX1r6ekm9ppDC/eYM8gugzBYVFJVBAL5RYIQEIHXjcn/SfE4e+CgpXxuUurc3nPtiBP1vid6WofgUejb2krnkrOGphN3WsqKzX7isd+EYjoNlOby4MPBxkXze5lAEiA5vmBykR3WHtIht912csV7EB6l9vElv2uHRGFEjYyEIv7jQFPE/I5CqEtw1sj+Mn7B0IuBW2FKjNtjJSBs/LbNVnct/F9I2vj+haY4Fe6/odd/HhEOdNS5O7ZIqBXcwR1gqVYakPuzic/KJnnMfq5mgjtB5G78lYPs8/t8Kz2yOI71dqWFPog7jU0p8eDprF7fnEdaw7AsikKuO/Nq/9HBfOwieDHWAU4SuXDXsYBspLBIPDmmPJ7HNvH+JSoZ+vjIv9z+fYojn2S5Ndxa30MpYVrQtmUqdDdXhom7jVRWMqxVy2AMFY9lwl1SmjXc01FUt9eYxUyrtQ/vSlhkRBBIpbhNMs28SVXK7sYMFfeT45f+3LvUku+ZnHBXdg98Qz7eqM6mRJIvfX1c4mbUMcXzTorGaILEcOhHxfO7llg1f+MRMB+SrG1N4T8WmxEoAB8nkpPFwNcrjjXTsy5gyVAHdsJBLnRGlKrzoVfR+AW4L/Yz6901pP1X0u0M4j71McQeUi+DDXZf85H/wAYBNwIsGW3Nnq6TXAnMnoj549sl2HcSNaHD7LM8qMU1iZBfDtZQdI9mfCmTYe/axoU4wIVoajjH+afwCiuLDTf6hQCqZ/Qrv467uu3zvsZQZhTd4g04vj5LW/FHkY3GsGUgHrB21fmE24/erpT5V4bgezn4CDHfBEizK71FKPX4AaUIHWz3Pbp285WRjZuhwKTGyvUYssO6sHMcN987O8ezYfKza0L76nglFH/vjIbNa+Ch8jDMFj583UVSuwMyWJYo18O9/r7XCoXOy00NxGgQkqtE+InnNV/LTWw4Kww/wkTWc32Dz0JW6s4S6UDMwq5Q3JSJs9bwqUSrt6RxRjAmviS3xPZ/2mi/2J6Zl+nlUrnqstCrtYmTf/Rejt1CCtMmcGt3joqzxE6+Ror0jIfvekn/V+LjOxJRUIoJJ3lSJLc0dT5bEbEUbAQ0/8du3/nkbbYSS8t1E0T2kzj7CYdTyhMD6U3BgoCj/CL0gGeTQZKHjoZy4QYx1QS36prBN4YZ86tGowWKXPs1g52CtDX4kkC77/gwMGllLdlvNgsD9MF6z55Q6Tbu4gdwZZEjBOEhHys9AkuqkhO58taW8d1TNsj7siUnv1wLlKA8Jyamv3uHG21V9Gb7HqOoiM19PUiTsrhKAa4tkTl62eJEG6vPtwSbe+aE1ART9D4aAZ9XZT3Irg7UV3cFMW6+dYwWraelymXJYOdQB6YAfyX85o8keig1n7Eep/eE8IHAiXm2XykV0uKD9w/+M81Y+7DU0PvTCNRhuGtqaxWzzvY2205XjYDKyUFSD2Rrd2x0jjU4aLdfAN3Gw0+YQVewKf/d61qM66sR1N04o7+bdT1Hyoa7r/M4zK2ebQvoP7UoA/jz2nUZlpyJ2+7OEGhDtD3lzF6Uw+gtoU8iyO/ZGkiguoHiKweGOjSHqhy8f2xROLjXukmoTrJThXYJAKT4cF1BmAHIAClARyYtoovqThZ7Sv5fi0oRr7IeW2+TghVshhDSPEyjFf1KHDnQRXyvs+th9a9gOXyCBTb5uJMBy0loM0KNTyMGv3eSq5nZ0ObOJCtPAMESBQ5HPHfr+SMLjo/gE+V/Nn7YxP4kR/z538UObYloULl3J2C51pEyRbcSneMHriklCkYbZcYgWUiy1V69KHz47OGITtGGKgZ6HxnOAxAksA0YLR/pNEGUIPUp2cNmE3m+o+4GEIUBnZ81oGvBjZaieM6Bw8nKRmWFaZJ6H6kzPBzW4NdQdCHSrv90Cy12VDPGqCD1cV4jMbn0F66ahKH0szLzz4XMD49lD0YT00antLZjD8SOkcxFlc5KSZr4jS62+MOBtHSU+oKrxYStjyHPmS0zinIBpWA9u0MxMKlSllTkvzBg9m3fJW2Q+7DNfVRnEMZW10okST4X930CfK8dzh0SPxXweAkI+TkK/kBvjUKvN6cZvlPhoaQX2NOl3RioZ44/nykNlxXEjNIxGInLNAVuRHvWcOSzG/jSuPg9aMsu/3BhwQUpeH05GD2gUK8zJvRAQpXJYlh3C9PU0X9BLNpDbLdObY2D7HBM9TF2QREKRMtXN5IquuOWovGdC3dhfsLygYn5b0eR3wBaAiJEfV9CixS7NHk4fHjWiGL/yZrrchxI+gEKkfYEFj7IGNdKfxT3m+x0MJML1JiTuPqgNH/bt3kBQkXwkVEyvTrCtPjjmNgrhh8xkFrv/7KymgPTywcPbmwMV9nTHnbV3EKW9zmC0d82lYNlmWvfAwzPXzrEHst5GBkyG9c2p1t8jLTUZC3TsPKpVGbVOBZgocYMAjNs4aAcIuAoXz2NkwHazeobEyMeskz6/HjdFoI6flldypwlSqCjhpfrdZTE2nWS0/tE0HNid9ki9a3rf8UED1HWscDKnclmOM6QxD5I/dDqLgx7Fa4oEa8LVZMVKU+oJxyvpcrLXboalGzqTZM3UudyCOa3uW/ID7um78M5Vw2BQkQCBgQkfFkKHL/efXYCvy1DI8FxgFJb0q0zLTZfMYysKqzqrS87eodYT5qQSVqBQfjV+9kfHV+RdqCRMNCVbe7K1z2M7suSy4V2HQSbFF8HyiJvzSEdE78LlLYkKSf243ZKayCHXL+NUrZqUHFTTkv95K2q9OYo2NgDSzyLfIdXU1n3UYKaZMifnModx/oxA+b78/85wu27iuBXdfssBsgf3MDCWW7nnTxfCAAAasAiCuaAzoi4LGA437aN0QyQAHZFUMJ1t8aW1eX69oaUfiW/cLoCxZYPZ6+Stq0/qEIeVeYhyUlCfywK/aaf6t9Y09ZUNX6pJKFMWxLQeK1bsODvd85999t+pB4+dDFZjrgZW2su6Hwar5vZGa3Re+D7irdhMRx/h6+Q4EUgGuuZ3TbVlS2oMfsEDQxnHyoUYWJArNIehEZETSJxU6JRbdFjcKj4IL8mWI4r2cc2dRDA1gS1NU8uuVwOsYmSIM1/iuOwWKDubxNH3g3y5xx2d611A5cV/DRrLjbux/u1bxwxRvs2cjqsk9rjLCv/AitGl67w5w8GRv3GQQioGrZyTXrOG+z5WW+PgnlrD3dD3+0BYvydNXwYPkRxEoZN5SuegRaFDYFFL0TK/K1avqhwlU4HUXok6KCY6AYDYCJtksQ3wG5Pm6k3cRJgYnERd6d+2YqdGUDBZGWmBqzPfJRvSFmhMs0NFLh1UxnWxBjUz1QakMcUydc5k/TF64eJOhPoarFyMmhbNXBx+kZ4Td4X6/wp/0qzG94Wfo/kmZ6QivrsFXODgqm4mS1Nuri88x6uM5BB5XtUuU35xr75f7aiyiZmCV348+bjdnFwGukIBAd8FuXtrhdikZr3Ky8GD1A7wvCKIzCzMOiZ3OQsKj1HTu6Gm1sodVvPZVJVDJaAsvveUBICzl95xSxYVl+bbnEM4uQGsKYUhtQ9WBELCcUEvB0X7HX03jVF6zfi7oimIbvybl2Dedj1hUi+djOOQw7XoYMpRN5gnXFsV9srVBTWSzxl1wPwLuPwznppckjow7EhFVcjBX+H5YhgcoHfg2M9upOaonWdl9ynw4zEOEdf2mJwP2x8M39mIbziCyZ4w51TnruOtxjEymKuc1gXB4vhRCQxAIb4SMLcV0uIjtH1RRyP5BT8ar8pe+hsQoXJipSt49fY3eicHbX1SGYpqfnKstSZPAiXLfgqzMubNdyv9Qbs2jBXkBvjRop6CqrJ4HHN/kWJLwCTTi9N5365W7IcsaM6nLRZ6dAhzWWmwyM9GuWqWLmN5yZG+fntgFlKyb7l1bNZk5p270H9qoPNEehb21zx/FzRgYzgxEGGFZH4XqdKU8i8YEBAJOx2Y0iSsux9Ks421CKjhgoB0o4IZ5+aaB2uCnVed3f6220dh9Jt5b7qrSKofrZ/dv2RIDwAEJziaqFkrGa68sqExlBVa1siBHqVfF/ptQ6H/I3nts05LW6toyBBdYcj6a3D/MZ0KINUXCfUbpSUoUHcia88fV7RF7P1ojYrl44ipObSJTI0htINXQwqLz0pVUqLBwMpcP8OnD/jj2PA7gFAgcfanjADglBi9/O9jiRGFgCVbeusoaETLV7tC8F6NEHl1cn7C73UWwj/4AMstESZEScTyjo5DBjsYNww1Ky6SQgklqPNnraVr1Ps28ZBqfGl70ZARI+Ahnc8+dHpDMjreX4qNG8ZXnjGghMmYEOEilNsBPRaWfOrYArHOZt44DOb6fDqsS7qcmrh00YXEcbsetypcTm5G+r1BZkD5/IYZo65C+1PTwltg9WT9xV4UNXVR5RpDOQVqNfkVZ9nRMac7hRKXIXCKSuUgyjdCtBSyZfZGEJ+p6BFuZ8FCgvepWW6ARB3soFPMfOTtrfGuJBhOgWFNPX4pc3qiTy5TiAIpx52wHnVzWrGk8AkaTZS8A6Z3OgERM2D35nx3ZYBaeSOWYMtcmDrsImz1VM1ydSSep0sVqoucWIv9PRQ6Eb+6CKsa1U5MG3QqTp+Bj+IgdzxGTwz68kpSKa8IiN2U1KRCCwjMapxJBRaUN5AhqjpS7YD2dekEqktnDWZ5GYSqOy+MNuY5G3bmaZZt5o035nDBsGzysY77YRL13ZezQ74RA6QgA9LlWgLx2JOhrdFZq8nr87gp1XyhlLlmf+dJUP6FWT4H9PiI9wC1wWmWrLGlAuCJBb6Z7vEM2W3UMmU0WsZJKDD/KnbgE9Rx0qq4s/aX8v3Q0CHAA3WaQ1h4J/OQ1kLJOjGklZOSjWDTpPfd/VYY+2SrXg69FZhh1oJKhwMj2s6ytcCviYtINCcgShL80+TXRIQdUcFlsDR0ebwS4Q+qbF09HtiLbWQh7jDJ1kJK63Y0tYSI7CYmZL3UsKyrnaCr9KRUUCZ28LEUdaFQzF4scLBseNYbMJyJO4K8kTpyjq5XtE5DXs4+4fgDTgku8srES4QP1zcQzFr1/d5bnDb+Ha+APFu7t+9UwF802j41WaoydX1qRrJwZT5CZWoBjOqVbboN+aR6S6Lil/i7wnR7ud5eNutbJ3APm9e9NexQXLSFDUZ7hBgIo83OGUGZBnbSLwBoopfzo9llfstxuLnXWgx5w/vdpNnBIaCC7mXeCCU3keji6S7QYQdaXUNsQY4rRJNLpO2keXWxnT5TIT9PX400tQbwgOqlHqedQ5/n9/Aa4gB0Z203xaWgCELngDCnaOD6U/SNALh4dG4/Dm6hj5slrddXZiQ1Tf+3wtlvhO7azW/oMsr0Ue/gThLSdq/+SbRFn6wlUGYGOsgQUokaSQPkT8XdQB5c6i8FCzve82JNNB0BOvDsv72lz6I2Xdy8DrIiWK/qsXiJdnWm8+xbIEvfL3RSjJi3CEMb2NaUg7V95DiavVp0sNZGg7y6ZEkh9nd53UD6FtWd55+uz22yomPy4lGGxsjw/SYTx+aPk0lnqcZ3652igrUOV2esnyDishUteTTXAc8WZ90qg7mLzPbnstZsQ9+WDkcWpQzM6z/gScZ5fJwv/2gjpWmwSQeNOG9uSCsdigIFd4UdCnzR08HzLw25y+pQq7O9lCMVqg06xPKWIwtAS3/CN9q8FcDBGwfhI9YGFBY2D7R4M0nOXK/pfvjvKrMAwSwAPi8Msg8E8OGruntyBov/ejat5jv97LfJG9UU4shSRFblnH2Mn29obUOlzMF4oOFkMnnUXUA0p3ePjybYXlzgZLXfB5jGVecYiCa15d8xskTlGH0b8UaszqFnktXlNprbhUv7DR1pmA+03maOHqbVdaAoye/dWmjBnOWYRBymiso7uSpVG+tuNHq4rFf5hJCMRpJyUwEWA0gqOEk3gqOu0t7BHB/UNz/i47tkhUK6NH/ZH+M51wlEjyYTowxnN0FHrajFC7lqaoWbGX69lP0HdVK38P5DPV1JqM0u9q19oo7hvQOEDQlN+W1FLOPbpSzGB2v5qvQfjCHYlZODy+f3WT6smaSyr5foM04NRyvZ3sV2UzpxB32JngGfasP0OXIfj+k8MKYGWrEO5/8X+NfK9GP5EnxKn9HZtkbpndL7+BwNb4G1TFxDai60/F8Ofw8Ku/mY2Bjed6sjDeHK+5iTsy3uk4jHiuqiRaXJsvbPjYZ3gxPPA4kpMJ+TYZcwJq+AcO8XlBcNv8bBUxwRkwrN7IWK276g87CvIFXJt2FnrmBRh9UKNvsMzu87h5hn/P/VYrXuax6S4HOpR2p95m2Li+KPwbvAl35fABSuaxD728waoc5OTMlAR9XVJI5Yu7OfXmg/4S9dtQ0X2UbVhkODRXX8t3OiczRbjG4eOmpf/r8fuzD7tkGd/VKfk2YpaJc71M2FvGRxqsQ34eEeoZMvUgeD6V8KJEpyp4jfSEIg/a9D6bHzH6SzU2D4TXiroWi2L/S+wpK4ytdF/F2tkgfKNheVMZXhcC/ad0c64/KLVkhkSISb9PLqA6OzI06UmFIksVUO2Ynlru5uVyUS+ETig9twyD8GM64zeHVMzQOjiXO1+rCdzayHxjY5V6i/TTwDN38qT3WJ+IASdsf+YxHIoI+PU3Ux/L1ntSur1U2+bc7VIc3asPp28mMj6lGLzVGmXVKZxz04QZ5k8BhsjIzIRq5UVFcPa1bTP/hBc03A8VXNunMBVin7zkGAMzLJniry45eYfPJvAEU5Kob4rjl9BsH2dHHaM8v8O6fCNffzoRMXMXomRrnp8DO2ofppODEzfkeoPZoApJlJZxFk33r5AM+HpQ5lm9vYhcm4U+MQScR4njgjznObYyijswCFwKPrr7qyYbTPPjwQuehPpW059DoEgLTFvkD5+NqRqLQ7uxHobNWfafQr9YZqP8uBVhcW9DM4og9U4ayLY2vNPSTMA0Fq3HEL+2LOwEaTS0mznSFaNCFiJghrXj9gH/OOonWN0QhczFZZ1HTenvtz9v0rj9SoZpTvLZBH5pgXS95dTEfDpeub6jFINrszfFnYQzGokz1j3613J0pl+N8F1IvuCTiC+f8NNRfvkCEEOl3TiTjmL/y0YmBize0UAUYX1MYMOrbIGlVsrBq3iyhxUcd0G6LzW9EI0SCH7PGXFS6XJwu+5vC6RZnu8c6xmiaCxQZ/WYLFP3oLSO9eSebkECimDCNjS5OyAAs7rv07bSg3hBfoXeXtBjpYoM5tzdrKQeGe+qWfNmlDq83O/VvRg+VCjXG4+FUVSm21c4SRlBE0vNy+ZsC9vYxDoh1f2Y5aqVzNpzxxi147jJL2DDHvSEMSVOjbyIjOazjGgEmHbYmrQIGCAdGwMCLh8J1qeNTDj5RQtCqtgpHwM2+PoDFqQ2oz/7dotvMIYEAuhU3XgOe6Y8Uo1jMQoETANFtFdfhk7uQ+foBAyoxjESIJTJ/3Kww1VZrUA1019IF+HuqTGOwBKwXAJg7wGo9K9Vvd8XyzCw5hywItcIVE1zYMr7CPdieVVq10uO9KqVU9/54u0wYg+mQEZ1Y3T3FdgUb2uDXkATsxv8+n35xXDYyh5O+cXBsz4TiL2E9w6WnrZBPMlaPByEtCaKyWPDhB6vO68onRE/VyUiQkRfxdxDh9jjGqosBTnFbsvQtWr/ENWw7VfP/376woKYFyKCzWLnV5v1EgMeKZm99NJIbezfO+1UhQBZGuklqgqV6XyNB01p0L1yrxanwqvKEGB6lX1NEsB877sRCUWurLF+vNRpLCALRUe8i115R6LbSN+oQaJ3ZihlZzxTjbGclOqtkSkhPL7zFi/z6YjoVdtSwvrwnKbQxF8sfwsLuttW8D17TJjiTQGMJwT9uS+Y6Jg+wZoHNfmxz8wucQTsdSy8NO225VS2woOMHeFJU6cbmQEFhv9Le5mo7ahsNxmKjz1JOXW13GtuTuJobwc4pxPAWss+sfIU8dmVq2kB5p3dW2NWcdbPXhaozU898GbaMG7hYyOydGzK0Y3cmJOERCwsvZ+jZLaYO8D0Sw8pm8QCKDk7+RLwz2ammVT/E3xW9FhbdQ7skHVBDQCAvwyt6Yx/ZR3AVLAEK8aT8Js0wZtmFmHF48KMseGNqI9yxLKwJX+luwo2vXwSYlkdiWnIDFaatJUcXhKBV7fMke+FKrKtCc2hp9mlM9h/9UcWzEA5dQiaTAenLXCfc/CCda2llObf6AiYMRHooyvCtN4HQovcFu+0gyFxzchhMaKyv/tlVS0YKGZhIFQ0DTlqZj9FGkx/LCVOesEbDQnDraf2sxmuvmGkH4P8deKl/h7P4A+Rbx7uZsHK8onSmw7bktnuVweV9WMs4knVh1EZ97LoNO8ggeH7xRibdiZ+4Ro377Q8Tg2lxDI/KfEkKaX/pGfWRil202HndZOavXfzsJ2XuI0qmVuN/nEZxOzGs7xZGLUZIbmHE6HnXoV6fF0Ex+Z368GzRmr/3QS9JgWzQIi15ZOL/7fFKqH9euuvHvMeUqZ+GOnUUqoppB6hlu1HB5w3USKqn1iu+rx9JFr+VCNro+XQvUzb/y+Cd6imL2FWklOl+nUbuxzFJ0T0P+DQwuTnDR7Aslg9Y0lBG1euXo/xqC0VAGw4yb0jwDO0lCA17CFRRyzHyGW+tDEXfFJVU08CxwbB79z6rZP9BoUGv7jWsVLhxykoCEBoORPXbU6chGRPr+AIEP6/MlJ6x90Wdg2mYJ/jlOO4kXpyDkw0a/AU38qzfELmmqHAsLox9Pd8sXsq/pzziswFgX3eu9RSqWIm4CfL4rIxHFiPtN+uuCT87JPnp4NZQs8DcYBliCEd8vAgIfL9Mc1nv7uH/JWbeBStoE9vIOA8s9v/e7MZlYb52jfcmQ0z8PGYC1C8lVQoZAKmpj8uT0H++o2ieVKPXlbnFveif5FB/NYFtSU78tW7A5kfhBUoJNLRyE+k72wluXyrjqdc2RGRNyzIzYYP4jbfzBbvuTM/WHdvP8a1EC1AhEWTr3FZEQWLEK7jdN9MpPWysE//eeNGcgv2kKGemlVL6rmcJ6n78aQkPPRHjD4T24UpNt9aGv14EXHNVs1Z8wnEKJm5UGldM2/8P/JbBk1adqgTmhJTI40FdyPaeGDj28uQ4wUiFlig9PPUqf+uEuwYbYXQZHMfFdgZoUh0tNd0D5DH0sU4kb6PzuXlOVUDgmJfucJ4v52ILBqgOd5RXQ9wQBMC2zJY4S9ayoEUMJNyE9U0/yK3lfjHaStleuOHg73dzUFrvvFjA711Yz+htllcEBFcNjn1ppY494yU8gfawMTj/J65v7jfE3no5IQ/lon8OtgDFWjl/LGU2rCdtx3WqyT5P4opOMNtEqsSmQHIXOvMteSlTY/xQUXRWh23k1f413Gvqqcx5VREp0hlxiA4FppcbslDfRH68J91CypxYmksSdayvfK+G/0ymnvPF/rgnnUGefeAwvkL96Ye/q5ONPXL7fNCU87Qd/56bugLO4FN8PeW/DAaog8vDrELnSpWVKzHroUmCyt0qV/9rI3JNuYNqA9C4xmt1IvrzJZ4K5ZBM64pPTTkc784Hk3z8wxzKrHQD74nZ+w2tjRtGsMqcb6+NCkmQpGy+gBrOGRXybvTAuxTlncIeUjYxnRCLWoZc2GyArvXJ9p5dgAWvdxWF9TA6VtFY9Ys2EA1EcpJCR1ytc+cDFynJ1DI45IJ+jCf28nDSlGteRXcj/Dc9RI+xq98yx9sqjQK3/uPhPvlyqV8NZG5Z9MCjHmZBzAmeBDP9WcLB6oAjneNYla+ui/7oFIyFWnaD0h/xWupZ/ALBVa27nAgAydcjn82Ll7jn1smZQxh2g7Wh9EQjquVa8Tw/ugpA9c5sdZHAv07zM2nebZIicrEAZVsUmwcucCyaKKwPhHG2cdi0YF7A0C1XR5uTTIMFTt35BHqHjERkiVoyhTDw55lOeBHD0P9pZpcPc5b5lXF9aw+LkuFNPeSpnDZ6/QewuY+RRw5zlzqBTjpqcc34NRaSrlkAw55ALUN7pHrt6K480Shg5TFLdcxefkLmaSVMtclOyv59FO1vokpxHrnXcdbWwJCYcwNZL2QfsLIioqyH2EMiumSrTaQK5r8iQ29ddxo9M0zb/XdoNL9ASdP7OofAkHt9Wm/dBzdg4LT9F1qFsd06vdMW1z+/fNqAxVhRvkUIst4ao/S/ypvbT2Jepx8sYz4mfnMtmC/30BGUn367TbVY34MyWf0ClK9UvgJUkwvokYaUm0oWcQt4WJrv1yKszZvUQ0H3R2jKc+7Jq+jMuzhDpf044Qelabs2FSQUmDMCyP6ug0FYLqnZKYTGNgpA+75U4ZrrIZd0qI0x7QYpiwJSYug8NO3rA+kEzID0Q6xU4ttZrmJtTwp6MuVP87Hy3kSioOx8slv/cRaH+0HHqlE87GJ8xNv2U0giWq0CB0GSRCAgkYtLsulNsB+bXjKXfKsaCzzPrnVSsqPwD3PsTf0Y13b/ipCmGLCCgNoz47+rUiinEzH2H84IeS4HHLgfBSCCddGaJ1IlcXKHah4H4M3ata7A93CIQaiKcLTGv/Ekjnq8fkFhOv7t9wEnM0SNLQTXPwzkvsKDyEz7NjgQJtYBY09gAGaAXt6uEAkpq+29mLvn+wr3gyS3jweaemyQU3eIWMNlOxMgabfIkFDyWqMkpLK1PAvB/aSN2fuwj8vZvYVsObEoIp9CElNXgZmFZqW+nqWWvS6FR/bjK6EpYqw1na4+en/qSjy9+RaoOFS1H8pkx0XxJP++VHwyha7f1IJH3VzLcozee0vd8lkPxD/+JAQw7dqo6jF3tfhm6lbaVoZ6ZxOGwlmMgGhvTxUnI+WD0rN15eKffpFdx8+G2t/jxKhqL2LuHyedgHdu5eBobzICMj3cxIzghT/hM5QsD4QPmIA75FUIlf/5iTcxobLU8eIwZLmQauMgOuNsfnUcPMfA3PJgcCkjyRr8y9mGE762lCErLz6Zt7mNX7W1RtY5YEO3TYH8Chms+9TMTyDM3n+O121XOwV4eqEGV9zLG1uoe0LprNkEhcdBbekA0SuNdG8cJUZWQmHYzQxqAnfW15ztCCmXqzY5AT1JirVI2vpN5FEs6YUDl+95mla7rqgDMzqGIXo9joijvjVK+2GkD/6S4FvG2I4HDVdjhqEq2pDWG3qMwl6ot6p/lGxkWnHIKBA2sD/2STQt7ary6bstq/6XcrBC95dyszM+M+BX7oocsdGuPh4WuALEGaymq+lT5qw4Yu6r8JE6n8yBGL6A4f+t21rhxRDS6uoJ6cqGRz9p2CbMY829p4FmQcc9EEl9Pspz3N1NkinCIb2SjS4kPDC9PZklxSlwIIIvRzTPIvA1A+hJ3hNJQa8WGXk6KtB1e9PsBuAR7Df89SU4rLFAQxfRXZYNQPNlLiCuVkTEAl7O22LGVEf0IWwS6OUfQA6o/ALnmK/Mu6r0lTSJ31A1OjvO5xwtstM4Gk1rGPASFraaCIrDembZhPit8WOxjox8c9O3vKsjEd/APtlk3JCd2x+Su7Ym9NUnsmcN6ISMlhhIS+e5s8UWHsa6Cqa6Lb9rYQZG9xyom0pJeXojoaoymnJsrMqjg5/EfdClTpgVbKyLIvA8QznSGBQIOyMk0FOs34LJZ1mGqTGAFRmRii4PsCU0du81hMdtCfYRT8Aom6zoW30U1iKuAmfyQUIzkND/8H4tvU8hutHJ4NGupTAYdBiKvtRMJC7YhPNlSoCMbkY2ZkhnauGv7fHEV7RaNbMz07tLmK0qQ0iDW3jyMJXvhI8sQSe8WrnPxvh2Wv6ThMNbbdIst8fvCK3OkQVf5+JMBGKVg1GLKEv5hqRSuXPuyOoAFGA2r3ky9Kh+ADboTR2z+NjJcZx60F8EtsuNeCwOEQz37FAkUag5hMpDj+TE8Ksnh0gJVdf+OGk/hP9GElpYIMrjIuqZcdGscwEAOKTlLcwGl4TRP69sNOCTb9WZcRDvfp0SbRleX1aVtbdOOmCE300GD1sUAjTqdFNVduhX2LtRfIJwLStlVzPdqM6eSIB8kuT0ptp4JFpIhPMHdEO8D7g3vvwdL4E+8fQRP8fH+HML62yiyf8da+PHkc/2sTgSeDR4gdKVNKcHrBCKSNVHWa8MzQV9lLXJxkcRmajIHhyfykbOmSp8amcud57wxEu8F9r+zU+jmHQ3OklC00xWPf5GDW9ikMst+aPtQxUWIIPf4WWPuDQvsJcwXDw6Kuc3Q0Fn9iLqxkRq4ez47xpZAbi0SxhWzUciVfvUsjsavfWGSRbTXtf3OiOgMJ6Vx2YXWXr+/TP44quY62JQ7AoupeC6MpEECtbyYrZ4L5o1duuCo1jzyCe1z4pO7uz10rd+xGHpaWNchnyMtKC/3ZeXwOF4SeBD3L+yC7iDhz/zz5v7PAfwXnUoNHjhRKKNlYijEthoaOUY4hPukFEuaFAeAOvwFqSdrgY8cCz6UScCd7jXtAf1uE69RLlHvJo+1xuXBIokXxRZttPtoFfeS0lK3Hlz3JS83278tVQFF3ekwFQGrrotGsvzTAyus1ksHvoq94sW9rJ9GYWb32ENCMsDgkFvVa1prVIORuCN2wYQaKyAYoqfSoTPglXIHxLIdwArkRpjcBZA0hg4qNZ2D2rDiNLS+UDb36t+Fsgr9SGzcqQOgKV8RmHJGTWPcXGaorYzkZj9MBjsgYa8wMKHE6yBfQA/9yRyvYXt8HzWgDYSy+qXl788uvkK3RbUPMx0zC01hrQh3ceJ44Ix+wn1z/cQ8DTZHer+ErJUa5drfWWoaW+GQEvJG437ww7gTxy/sHrrmft1oW5/pIsXTXmYm3ulJ/lvqRlBxmNFv4BU/UT/ZP6PEtlnRBcNY/V0JGixUyhJgipQCEaebWWu4RvmfqRubpSrh2jIGwjazSKS01UX6YtE7gYo2KAlNoeUxmsevu6j7S3CGk7Ai7tN+V6Dxu+mV4bVH30aCNsQnAAiN0nZJ2wsT3T6RDSf0sKkL4p0R9U2VzLdIdVcCHTvBg3cG+6kWiC/BfVhWMqhyOfWWZQkrlFqXtCK9d0bR/KMp2q/QJWLd4hSRB+20D2G41g0lFOOjCaxqTL1sx4bLesb/R8FChits/8jDh929BPHxlmXFZgWoaqlGBtHnwZQLVKeylRAbkt1WwbmwYNii6uUvqkb2cPf3/Sj2iWz3MwNx3U6yRXtE2q1eXvGoFu76/z6VjzJWCUKZlMwLHDaTxyLjW9x9CuQiUxuKx1rk5syRIWxacrinA6knqQ+7jrnu+5fKCMqFGv1rf1FmdbMWlvBJorTnFtuG8U87GfUexcXdWgvmEa8P6xzS+wEHAFmJpOTsxGhVMTf1rRljcWaL+AwDWu3HVfpYOLotdzLpmdJ/Xy4DPiUn03eAmfsq7Xc9pPzb/hlIRxebloCpxQxvKjlou3G8G5WbQlqH6HA02/g8PWTIg0fl4y1m8qPgMt8JYKT7ow5VL8KqZzR2dvvJZQfvDjLm9sVygprLD+D98cdsCtEMGZgw3u6QhyktBU+OhUvaUOXe/8fwj7Mbw+e1XiZfc9jpDP55Lb79vb6coVEyErVtBQeH0LMyuMIe9hzPcyOyKiFeF3UIAnOd9Bbz8bfL7oEZWWz6KAQllQUHWuMlsMXkYw+7AMzf0tNX6iMSL3YN5bdB5tFfmPCBV+CNSFomMH4jNbk64TgarHlfRCzAZK9sPBopdSTPBFWh0wOhPFxiyaYLeeLW+66Y/uG2jGMngdMV9dHTninf34SuL3FKF7G5qfnWh2907hZnbr5Qj8e6p6Kp86npRk5ZQpiVx9OJ/383E93lmcctyxSqCVcN3JnrYz6VYRZhbjgVlSXSlAIVOeEZBEJQc+X7nICpDnNDbMQcstn9uqxgOgEIppy1SphW/ivSdnTx0csmEESCofLEcIyw4MLCRDAKUWxjCO52vnFKdJEmWHc/sDSHheOpjdSoscVbddDkWdRqHDh7sASysgQ1jFxkINKfA/mbs7KGDdyXrD10t91WoymQbK8FaacWwdBwHSgWj15QBxy3OwRRhJtz14kM5ni4mKPhv9JvyNOV+QYpH7H0wlSKQWgRPnM2iwrK00y6ToCaxcwnaw4CYb7Eym1iMyPYLXJQqwtF1Jim1bFQ1RiAGmxfzkt4tsLAVq9E2Tp/qiNP45FRvf4bpD/lXiPTjEfM6ITuk4KiM7cfED6uI/2ejLZOiE6ZlxF9R4yvGDuAozejJB8gQygHagFHhewyAai/hdq9WAh/PR2/3TN+No17nQY/n9dgVWOLHAMPQ89NSqEcP533wqtQtzU+NYTpEIbAOpTC1iYLSa5zD9QcDcPfUyF5Q4qqluowBVQlqbYH6/X2lBHRXKrw7cqb4GgvUsrVnhKCO4+UaxH7FBUoiiAj3LSeC0pCmFzQUXBgWKQaKZ+WKZox0msVTUf4bsHjiQmcUEOQ8jj4L/LRIdyWk4JpzAeZ1YvTObe660KQnvadrkc+41okMUT37H1Xh481PEQErhSRlB6516Z96v/d9kOGJ7a6ctMDDwdp2xnavX/3HHEf6Xeux4eCzXsG8VqzIH5rk7/VF9I+be67rnpuibCs6sPUT7z8fAyKMVUYCfogrTSO+zCnL19C5K2swtlmN/nRFMcduH9d9tb0rbBpdh7cWtj/xBg9zaYeSiEo6SBi+o2UriYrMSepv5qa9+qoj9TOeYEkbdoqFH3kQvI5C7nUBud7zMjtshjrVKQK+30Mtsg2swyrzbNkdnX2+53qYAytqMAnctaFVfLfBVJOyFYIbD4N0+7duu4t/ExqCTDH3ucfLmRl07s8UJjPbidPz7zhgZJ46mj5Y+kBOBGa3TuuEk2i/qcfhvA5KdagqbjjC2Tk/dtoGUlt+3afNCVU8OVmbVdnvoJbEgIajgjVB8iEu030WyGllla3ytcEampH7pAXCFNLsLC5LyIhVyFXhFnKURwjex/TMH9yN8g7AO0/To5f2I5pQknbpbEo9JbMHsZVrZS3rvAiqnqDkuapBVtT05QOpDmX+W1cQfLkn29Xu17mqttEv+qKU6b0ykAu816QTKV+1lZkDpMzxLQuEHgIMrjI11hugU1vOhEil+z6QXXU+ngBn2mR6nPAmhuejp20XxbuDrJS0RozRL0Oyx9me1uYJ5UpnYynCsBuwTokG4d4AKXSiO7YIeGYNlK8lRNpxdUXpcA6eyFR2EnBWTsVKYHOCXCzvQRPtjiQIPooRDYZt3zlOWuCiIqHLxNDDa6KWrKhT34ZBOfCLq3Q1mUYFmGDzWYF5v2pZpl74XwVL8fXNK7h6g8//jNMLZcL6V/35zIVqBEsZw+M42UxMuJzpgZy77tUilkKehHvN9puNjpfGGpIjyXqnEmtJxgVZBxRcCu3QEjCD6jQFaNqEMD0A7bA1h/omjTtlapi5uro6q1uLEDGNr3MjvvsgSQVwxWGfAX9D122GWyxoYtnoIuKWq5rDkbNnl1dbV4jgYz5Do4IoE77vW2yapK4ljGKf43BWEpziMLkiEj/EFYqBVnI21Jq22A/+WO6xsUkhJmmGrG0DFpJKpbGgj+t8/8+yGLHLnGOPWP2hhDHlIec000GsbYaQL2FmMsJ/gRPX1krBNUOc+23j/hXU6t/05lbUeTQrtm3ZcMwNeAWZQRsCqAbP4vaxA7d71KKmA6GI4jSMn6++JlcHn29/yyuo7reXS1+1oWsknpxXgX8ThvjNOQL4glNGQ32kJQb7k59c3gwk7DEFaX1OcAG75ZcZczG7zCl9ziB11CzUwCWP3y/YuskysH8wIOgpHzFA1ccTFWLS01AbGfMbwTEB7o5yf5FjGfMTr6gGIKIfM5NtoF6x7rn25eLiyZ+v1nU/Df8gq+l7a0Tdka7lunJO76jG6ndBrI2eCS3KFOsdJIkaQiUgetsfbIXdmIHeiSXWZvbK+xcjseKDDU1DS8yay7lwkVf2NmOt4H4A+s3AdNNX7HfafTV5k1X4mHr35zB4lFPAEC+48+DuD+eKmrWYTFWvEHcLPZazPET15+qw1B/9y3mEUtToWAkJEoN0wr/pfL0F95CKyqGMCfxglHSU0GV0ba0hbOaYJV8Rvza+eMZBX2ML4GBBPwfAzesi/OSyM/Tcuw5YKSdROSxT79r7hKZI7QmdoxIusRUBwO5Y9xzFm+vYobuuU2On+g7Ir+Jgm8vD0Mo+/HWyN2J4DReHeaNLxQo5lHlZb04Wc3HR9o6x/hboSnuHbaEs9qvjjtFSsGn9Pef4FwbOoJVGh8VWrS2Hq9uQhtBD65X5jRrKAhu7QkCZroqStBxNYABQQkUoasC2kef6sIASYX76kS24FbaQt7zgWK9Kut45D30hQobqMnHaX/z3BJ+4Kdx2cQAayx3H50AT0VrpUG5ZMGi7AQt2mqYrqxei48+IT9kIdTBGyj5KMXgSqbu28B+7bH8Pm2a7+lYjw+POukjl1SMU45k1qDkglTHNyHr/FIxs1NAB7SAMqz82XY0zt5qnC9cuUAab00FarUN+hy30G5cVE8oyQ+AE/r4oCussZ8q4B7ntukCRdU3esoIsrEeg1NNSP4z5KDSslLZVCnUwk6e/8CdoGBWdE9bP8aM5osl/1zagAz8Bfj4gLhpuQSujC+K/aKXU7x+zJUUKyCuxXC4XrQmyGnazeIP6wv+lw5kyaqXcFv1BmZeworpDoLrYlq72nBSptk1UPue5kcwSc9Pwusxa9wIpw2YxJSRqj34PKutUdXUPR5VQJ52JvgVtzc8JMOiH9rDoFs7lmfYjbtf5qQIXtYxfwl7iM8v4bwbIgCxhDq5qTeJb9tIVjgSQ7KPYGc1XyKB+pjVmKLg5NqCeyv2un24TKGRyP5zPHwjmjT7PqegoRaa9H4s54k1lORh7hi6+a0vbNq5r2ke53OU6oxaXGoQoAW6Y/CZOCIgnDc4k7f8WUfZAQ4IyPQpPPLIHqf2k6lcHT6Tj11WVHmW9ghUcaQaKw5kOL/pBgURN6Rtty6AMeTqmZl+4UXojz9utSSgnD8I8wGRId8p7O6vvyqeuIM//JqyyyULIbKDiIdv7oegKtskRF7uFsWOSC7GJShADoaf6UwUCRLdEKlOVQnFVnPY5hekrSiIva9zEC6LFkR7lAbxS6NhzqZaIEA8mBnbWEjvSlKReY+zo5LAZ3UBg4c+tnG0QFTjNTswm91TV+XDncfNt4PZ+U/0zrM65gwQY9eaM8b22w4eGYn7Ifku5oIwLhyMlPufA1W/9wo7EZaeKe6vYiJiO4tr9IvuJ31l48NBCfelzErSLFwS5Zs1JH49qYeHx3rYZIWZx1ctGQnpXX0BnemPBbBOQD/H+nohFXNumpQpOtQeXn7nN5jeWbF4OpHCE9G5I2Y1gYmcjUiySU5PhGz5TrLKQsa3YCu9SrTcJQYSz26Y8FiCbO8EtTTd128lem1yakOf3Ck3VqbyjqVtOukApYvPpUmmqEDMqdj//eTmzJBbFb+Em8BMgcqJ79z1tKGa0aV0oo4TLcP1uJ1NYHScWPWXhZG2TFPbvuh2VlT3bG4q5xh3pxCzAk1nqZDwlGlR5R7Zd+IRv1NW0e7p8NRib9kb39LmYp7YNMq931iFnr//l+RhkFFFiiwpXFDsmw3Jb4NKVYMlmcjB3fHu7nUssbXY1hFVHWWmBPcCf1z+qI1Ignni6vsZuz9bYHSiZmrfxqT86GYF/FJSzKaSNe1igv5QqIKF+NA46JTsqZ68dyoE793XpWpDWcRcwOKQggXFVQDUiEF0gvaJoIPJPsRHuSNwXlOMWbcEKs+JXOPZEmycvIn+t6VfV/L7m4r+rqic4vjUvEwLvWx38JP006M4xFD2kmzhAoH5cPO8oHT3iOk9zW9TxTbwID3K+rmbvTVJLwFhgx/qIl2F2hWiqk1CpYIMDl81i9bwItJJmGe/bz6r4C5ejFqWXvi/vMzrxv3uvajZPT1XlxBXKl0WOdjfn27oQ6RKS39c27TY1yeQJEhApEM6zFEF8Yuh+X3gpVePZOUZWi9SOj+VEycv2k4UnN8D5+L3qh2xeMfTB1Unw3K9ox1zKDofMDwKWtTX+iBHnXTRpkEOQIXT7F+6Rh6taXy2YJTjSYpv/uZRtm/s0SVTcAcD6ateMhdAuYZ4+9zu6vCAbJY5v0P8sms+Qb68tpmkqE3GhCS8pZRdZQYrxi0KPNZQmY5vCWBNV9m2eoUMFT+Pe9GfCPWKvhfOBb+uq5wDXuDYUw2inVwqWZdtti5IWSwbOZ9m9o3PbqMyznPwa7i6m1XCF0UEKwKexgkQ+DFLlvzaU0ym+9ftsKGxPUqZEUa8u2O2iinEuAhrfFQc4wrwVJgMPDMloLkvqESGx4kqXqcprANvBuFmR+SCch2DJgQNmK+ytR3HQxKMusB/7UuHbviomisL57DIuSwv+e0wIM+qf0IijK6uuKz2ZXE68nKIzBQRlt+Teikk+59iz9Cf/zyG5VitSG5spVsOF1rqOe211mvAeQWcjXb739k8Hxf+53BYMF18eWtmdqOcoM12/a9miUlgM5ZEyCBiS6n0x6t2kvQbojUwMvxLB8yVS2nevwoZRUEsVtefugWVGpXXgHnDGUKwL90hpWPwKl01XcD0gm657Cn4njJLgFI3mOVhLA0dmEUFyKj3HV8Qk2pDFglZwtVGTfuaFFfi+VRUW8eb0qGOMPttPJ1Ct4xag19D8Kcj5JJ+EN/bNCBrBwdolRvQ58FVuBMraMCrC1+hZ5p5scUje/dSuRapIvPe3WgMQ6xdT0gyL4rpwu4wJFGNu5sXGF6014y69uqPefTLC2LY8IxvQg6HiMctw9+nze3z7oaJXi5Z2HNljrH3QnyWeYuKlTwx0bMZWgc1RIaKttdLW8JWy+pC84e2y5QORCO9MwEBqM/S/uDKT17AKdY4pfbxrCPufZU0WHbJ3DWm7iCvN+chYVwIoyAcJrzJn6aFFQcWXkN4hBKYL2pNmZE3RdEDbNW12x7qgmH0pynYu0ZEtt9m2kFkNo9bYnCDO51kzk7aKd4s5oUGHK8WMmEuXaVdymLjD1wbC6bLcx2taKBkA17dZDPPvJfCd9LTYHo7Xt+BWc2QHSZRqaYVsaAv0F1Zz2536zqLY+EusLIryC1i30wj8W5FolB+m06KjjAWLqx+eEoRYU9U+AXDGMc8WITEBaz0j/SfE/UNpvhuioNU/9MSDq8xj57SxQ6r8da6wgyN59gI48l6qU94OgoOaaN0IugYLLOhNElDPLTfwTRu0j/qNGzq1JoG3vBMzjB2B0Gh0i28ZjCG6NqDXkkdM+hVp2eEIBRqoM9xDNVh2BO3JLQ4hPktHxkYbdhzrBrUYnMXx6wfdNY+b6d8KycSqMP468i76GkAXNxCiAbmfrdY4ZmJwfNLSb4j6RttWfdZ77Ybq+dSEX+HB1F3NLvtEstg+q+zaxfQ1Wb50rP6Ct0kAXjZIO0KZFt7ZfCIVF0BO7NN5S8YNdxPw5thsU7542EpWN9Z3gYe3YRtxxjRzOSzfBLspfRf1TRKe23JaZJMG01vbKusGm3ZuuDiCRKAqljHwlYr9uywjd9SLGqvVfPrJglPCjAtKUa8pWnnRFvo5kw2ViGgRnnHF09LzKkeaF+UzOmCLMqqb7yqrKXkPT02TBCldNQl0a6HiiI/n2+7aeUraKsultcybHp0i0AmA6fES1sBR6Scg7Dl2X6FLs227wLpTPRyTBkVdOapaS+/5FceGQLbkConBXpokm+1ePXp4js7uQQIWkv/SphCuZYGQu48AXZlQHYonPimDFF1+xMeIWt4Abn4E0ucTcVJjncxnxrAdXZPmNqwMVekbZvg6k94rvNVSmVc/jnkhewQbFnPFREgqQf/Ls0lcYfskc3aUcumiGYPh25uVNfs7T5DBg6D/a4Fb96NoX67a5tJ2h7FDAGgEdfVDbQ06adveRRlj735GbeoSXy+ZOmO7o/cZTjsgotoxB5kZCXdTEyguvhzJhP3h+l0QoMakv4OIhqVX09I4L3hI77WKJP7pSSvLDWDzj6Lq58SP7mPE8Zo90vBIxeID+YpP8AKyNNkK6Q6QT+4VHsf/N+ZOiOGVMQDJSocfbvdzHrSD/c9DMe0rbtzcKSM6MwyFGgoD+N9wGYrkSpPAC0e7xcOuadEqRWIE4nNurR3hYqFMLQ3KCZRUxCCAEbtrhodHjl5paAQW97ooeIzLTiZleuedLDz9IYT8EV+xoJDK/01anm/hqEP+x3avrPNoN1NJW8k37iWW3pn5GDPgxGFFYlrKfxOivQCR7XYlSlpZ1RaawfHZWQhnbnal+1/pARnFOi+vy+D4GSUwM+qEPleeHBSuPUdgg2OzHqNb5p0Ysr9mr0Cc3v2h72KuPvSsz9jLOLOMp6i7HkFIKFsHMDV+zuWBTgJB76uVK3JC5KZld0kp8Givin5I0/Mbq46bE/C45GAS31iVb5/WRybY1xid+kXU7EC47W2ybjsjRFDuKmJgg3JQJ7VxR2NavB1OA/vMiJZoV9GUHmAZ4Z1oY9oMceLm1cyKo3RWypkTp2OBhVNMapVqH3rop4hEKD1nUgmkkUEoH03hbhaH6OP4yn6vL5p1euQngniUT178LPSMyOgCM7qs1zGtxCyZg4v6tEWTp1tr3aKe3BJ/i9eWE6FlEKnse9tyZheUrcbiFhygOU6CUqy9xmsBS0Zp9DjMwSvqlZG2pCtTepZhQu/pWHNnsBJE4rFgoL5GWaLcjh8QDc/CObaAmktNewHCLlzLnGAgKj9Zl96qMMWH3SIKUxTRouLR3xyyHg3/B0qECQUqFyJv+0wYJMAQ5YjZRny+GuZecerSD9cGD/5/vDlQaJxlSQm3EN85shvhU8d3/QIePXr+w8gdEptShNTwyzMwgrzxMFg39/lmc5tQBt9aX2ZJBEiHsw67YNeB7bVft9yb6XE/NwT3wJLhOYj/IIXThk+JN9NbgHVo16BlcNQsLXWZuUaizKjnWV/1WqjQAs01W41MhuSwT2hVhNeav51yN9/jvXpf/4cAVuj16C+RVM8D+D9/wJibt/9Kbv9lJ9NlhDuC21+4jso3GJyKmHZsVWHxPrbqRu2jll8YJM6k7SiELXxC7qUQXVO8nAy6aChwcdfWhtYDgi+Z745CrJBDlH67wPQpmLmc9d70ZXeLEhJ2Xv0hRPsiNSgjO6fB3TMGd0MNpp5tQv+rD1ATRiex54lxeB3qsCk3VE4pAn4F+BEG0sn85uVzAM7apsL9VXKDssxA4+A+BJ7YZOfzsqWvcdr5XQskNIGI4gxxD2Kq8qaytQ4mOO2fL22EK1ylk3BL6tXqUmWr0g7OqVnimf4KrzCW0vjxiJsLub18pstrl4CVLN3etjmnWIR06vQRy3ysxii2Eod0Q5qDlGf1gMQ0J9IBB0cXKVnyXaDnKUZFDqscYiW2C9gQoDi1N0xn++kTExUQ1ZTbr3N97/dML8KQIkwsSHIc032inwrsCPsIZT/tBGgvIQyKFF2CoQxAurxU5+tcvqd5RW1OoS4HYU1t79M/CxTb+fd77f/1CuOu1wJLUHXx5PdnLNlSreFd12lNxK2TYU23yzkMUIjUSNWew0c6tYnABqGAyHXLcIrvNolLpJ80BStGusWAYZUhXSwOGzVXw/Fu4Q9u5K/XyIzz4hbiVPR36aybpUT9jRUU6S2lom1pyCewtZFWD5AYV9zUSFmOcyY9ZPKxzP7B/Blai+2gFyG9mq2PWkLHS8/4Mejwm8xszn3Mo3KvOFHPjXMM3b+xL7mQHVG/4UZnhEtIjgevkZ0aHKaIGyYhkYD3fvryfMosPawTJg4g2NBudbhdd5dqQTW/LzOskfIQJnIAQ687pvoeadsQYnRU4C0awD/vF67d5Ywpe8Q4lopl0/dTcPc9laAqVETaO1mHOwOs/xC7ACBI5OTHePkIKUgQqVYhZE0fOua+vBzjUo6phHJS3dzirjjqiihXAAWvkJBXn69RrCAiRbeOuvVh9zjFlpQ/GD+FrIq5Zasmg0IRrevOZgc0V1S7nip7WnkmsZBsNwciyRDekK/Shj9Jm/4xAciWPeOonz1aXAllBmRH4lRkzdF64fwkS/wSyjRBZhNgRpdwULbcJeJAhqkuYdIMC7l1XGNl9OiQdHUdtnLaxilEQOcWFPZFQKjJonwmmZnqeWgUvzIoBemOFf0DsilveBkwcXuCEcIhCNvHxZtvgXLEqNckpMShhcKf707NX9D9qi9lEYjWuVTJ9jUNDMi/KSuJzTy89HcQE9vDuAI8kJclDk23SOPsOHOmX4YTqu2bHl4dd2iEJ/LRymPAD03hfzcYW+T1fGdnhDmasWKoFWEbeJXSeP5CPtMftrpaiTV2AllEhOB8dDbOs/1KELXoeM7iAlg5RF1gdhmm/OosgO2VgPRbshuC8QgWhRgV4QetAh2eaFcHVLbFhWaeYTdErAKp93x4pXiAApRWeNuF1363WsAlDfCRK84ehiPVEYIW9cCD7oc2oqhlHtRII5m0zb4AsXvpLCxVOIDTp6glGzt0EOjR3svL+4CSjX4XfarLr1XW4i5WSs2vTI283NuUhJB3o3bbdzr08g0mxDTNIeikqrVI6XMpi+HK3thizoScgbf7DZ0t2I4Oo7bguCnCA/FABn6S1EQz2d2I3BJTJ5C81Ttv9EFK50HKxG01Nedcv9XuygJ52yIE2/nWnlf5iYG9OGnsf4i/GhURQYF2cBXW18Zo65KJFgaFAw5dzL27LqOVsGiyj6rYmCIAwiAF2dpRoFrOcVB2jwjCoPrWElWD3Wz2u0Xfe1s5J5WZRs8UryMi1rm9CIjyB08tgGVqB57pcm0E5e/MmZ2knUgB6I7o/8Cz/B2MqDS3tZfv956swswe4kZELeBhHxeQI203Ea/O56QWDOYYezXe2sDWI4X8GJseKpaOjuT6lisABxFcTYyrzC099tyLsghkZZDychiPNtBt+LYsMLBSFvqczfvpMEvU6lLCzTlNxFI5CvBPVZEG5CGlS5sSdYoten9nxko69NRyd//DYcfOPiwLWI8guGy9itLC1OJ2xd8sNQ+x8oc8bPHL1Og0jhxlHEytV26LWd8TBQs+rzzcmg97IT2har1OsfQ7uKt0u/9OBjE89Y+qqaGu018YOzUDtALY+FPGDEcYWiwAVLmatrUV7IqPq2fYJasJqpnZ9Syk1i7ivjmaR/fPW0lfi0nhddTL3YcX+QD04VZlx0X9BsGLw/vjHvQpU/Ct7N1IM5qA0uEK4igaJeaEskOxOhGVI+D5p4r7LHvhINM/vwE9av51fnzfRcqhEQZafnS//J5MdDqF0h4wgKsU1n78UUh41I7s5+8JE+zN+pTzr5Tp4etdCo7eiscT/mlEWiyrJkHf3DetAOZ5k/NHpunPI0CGwSYY+9EB2wZNMwA0E+LWipULKov1epHhGuqfKkZQAHMPAy3/EtDSF6TIuGpN3dUY3RB0sCB4S5qrWYwDY7sfhmr5h1RHq6GZ9Haw+yPH6mTBqKr3aKMfIrIeISyQldasG5f9xhisQIxZ2yVARG/fALm4DOpBw1CrLjdmdzygSsuP/CHuDc3W3E84rDk53AU+tXIq8pOjUmnLp+YtHijiaolz/StSc2UENVS/I/vgxDekeKcUiOch7uddDb4MEFxhvk04cZw62kBrTSPLy8Vo45XV5U6w4yyf5hdCfX/Pm4u5SM0IP0RcuPSpZRfcIqB7jiuSEPTmVULbfOu5aXweKIX+Vd31I+H4WeHGBi3K8MAFY6M/lifchVW9bUBxtazgv6PbwgUevGTJsrvnVlOJwxLBxmw6IbIgEAUWlETNOz92VdQZHAiA+CXR1Keyx5SMK/tvxvackANHAcP9Bw2h1es/hC7mnnCUpOcK4mXbcB3NXJisvWFc5hfZ8xEuvNJJEs7A5qEB3PqwqYGLznKFxCMQKA8vvFyJvK1xeQK8YAjSRt2BiA6WpkDKAPwArD/A9i3vSTgtwFE2NSLqEC1rRtMb45C+WaJwD9pWrGW9qa8SUHMkkzXp3vaJyfV7C8PChrbgFZO30p9q/RIzBuxMjltbo/cQdJOsXzAE+IKwjkZDaNOCo29CBZGbsyD7VPSUHZOq+X2POfPcGt6S8rNul5+X2L9OWep+We8AAx1U+zbCT0K97j6uZC/tHdX3/7c3n9lgDQXDnMbSRkvVf/XzLJ28Hqf2Ll2/K3wMr66v+5xcdCaf4uReiXoMuZ1mmLO7AgSp3M15vdN4yD4RrRAJLEO5Vxo7Y9xlgltCqyWN+Ztf0z94i+GwoQmI5AyVwg10aoBuaFmf7IbgewbERadfYyJb1ypUVtdAGW7OSnOCEMnL8ofBAPdtHQrXo/TS1xVad3xuqnhDnQi7aAn+P4uznltJhQROJbBPa7crfPsvpkoP4JModQVwXLxRtSEfs1iCkkbtA+AE56YJYntRh2evGh/RMiqexSQ44MxYhK/QLzP7CfwVCKINvnNNNHzMzClcJCiq7641hW0UEDfpk+KVzGDr9nOfZ5fAwzudKStY0Z70Gu5S1TWsNO8tnoc2W8VV+z1MwhSd6zMuI+TyQzCiCaUcpyJdTfBhmYNd6akyvdQz5eZa1Xgjloj1sIW5Ftxjj+W7pB2PRpbD1mkxEU+Gmis0cUj4GnL97M0NQEhKkBRnFykI+SuOrj7rNTbzkxcF0ewfQyO9lhxfLjOBqnQhHEn93Y8TiKf4xSxto2kY9AeYUaj7P3Qhi4/ea9nvDf5q+iz8dOP/PVVNHQTnaCffxD3UoZG/kSYC+StQGRs6mJhZmN+E/ke1vA/zRSiWOM2WYHAWquiXdVnnN71gedzQPy7HM93MS1+Asz18u+ZA+XzVFGL9TuvRFIAer4/InWB/hNryCRpWixexTCTLef5QaeTmJiL9f1dzENPUfq9nnmZ+9iCejTx6wT7gQCy4xYacLKmw20AMR7fgJUluL5S54CFBmyImoRVzEO6B2jNdq7dWlVVLMyViimA18ZpdmHsCUQESRkCFZCTN+RMfsRMevP50Xzm7FcuMmXdeEF8Xy8KOHmICRrhRE43F2WxXOSSdrGXcPllyJ5ILk2H4eog6BagDf4B/d9KpqdX8RDlW6w8TUu62ZyFbtJDSSh1yr1s+vqZ42elbMGR9jg+Qx8b8gzl3lbeN0EyquIkK5NQZIfyTfCd6SuCV+x1zT26ocO+qwNOjWKl9trKzX80kyiNazmNoEm9fR4AHJd7Qj4Ki4+X4vCOALOMGYqTibZbQQszsFvgj0MFSMFHNuJ6pkQxNvl5bKHFFEoSms3+o9WbMXVjiPkU8hETA4YknOZ6KPfI3GIauedKY3HDZaIU+Aw1RLEZD9yUFWYaRFvTKd4duY+TakCGVn1mEigJMTYTsfQY/EPFOxR/d/1DK0TRu/NMADk9CYg5sMFR0GYp688Y73/yE1cORB/miko/n/rOJV8bLPVSHGFnbB3emw2V3tu0uwSjvQwIxGD139/Cv58b1eOKgXA2eYjLPz9zAzT/Zqnz2ZblaK2Jlv9OfXlDN/8t60SIBrFsqwywail350X2+lVyIRpgeu5yGbrTUC3jWaBAugLC/ddAu9owRugAoi3gWN8jHelYQ37JkcJvWFqFqwGP6RiJ74so7EyPlBwfGAiUzO/PWLrIji83G+fJfyhjMzQbAr4Ux7oZsu7WRRhBrHFijJOrQSAB2cYzuaDo9HwY+k+1W5UhglkyS0IhAItsQp9VgckTJdq8mL7j/tI819+2cNqFKxEiLSpWfGMt1l2CqqrvouRC78qlWYiqnyjqOB28Vg3+9bv8IxFfIbu6jzIl5PoaT01kbZ1a6klRVAk8ufWyPyjlvXXeRdK4FR+0TQaXam6a8GOeC2YiClOCf6YuvXsRTiaYZIx376K+BlKJvYT/HZxBFhttR3i2KHR7xZxmCkD+AhL8YZZwNEK6FaUR7BIW5ESRADJ+Y3IWVpLHfk4UiXvZssFPZxp1HtRKGPRJtBvIbIf3Zzo3iZ+XB2B6NCqZO59nvPX0K1x8ZBXLNL7d2lDW8vTavtxkGRVrDr6KI0NkQvzIUKE2LHTMgtYuWstQuF+MUMrJJB1vYYbM5Q1TCBjXxuga2ZVR1W9N5ILhCKzcY+6gYogY38FzXB23g+N8T3azhUw8/kYh7uKLfaP90kTFP0MqwY9OnQt4t9aS1y/JOQrPeRZhfZNTm964FxLEl6ZnB5v6hyzC76w1aYnCT67JNuNvLwbvrccSrECe2p8qy3n+CsL6oz74IViZYFJVCVKrrq0UiIB6dZoyBU0TBCi9+g6PaTB3SH+n5aFFT4GYz5Q92hBX/mesODI9gVk7inP3DrBI+h6NDhMFmidiPe15oBd4gpkcQPOrZf2Tn5+vRB1GGsrypDCKCym+TuxQra9NGzX/ptE0cKgWbXoRG6PT52UFdXMKG/DJ4JdQzAp2vdUyZ8/wKjhU0//slVQa+C4UxS1WLnnIYVr6QiSDaevVNaHdJa0OfCnZMH0ZpeU4EMIVJ1Nn+/oz3+6UqXPWMsYv0g1O2tChGT3KVj0loZnRBSo6MHeoMMk5IQqFRQHo7/1FhPz2+O6GH7NeNcBQw0iHyG0DmmSI1ZC+SHUMRL/KkXpqYxCu0Zu51q6M0xxlxtmqgyg6RxADP8LCV5In7cEaJOTlC5irLYQZf4DIvzU5XsO/TWrz2zNP06I39PVxOPRsyTYidTLaLklYOOvxZudpuuZRd9wyn7t9Eopxk7FeSfsp7P1W0adDo6wvn9ijAr8PLIBlkWGYtsNuru9zmJhKT8/0boYkDIshWzizHZFd2orp76ocGxqOG9ik9kwNn7KBWZbMAvNbi7gnXYKrRYaW4cQy6UDUTKD6iWHc+8DjU2ZMi7LUX0q0TCXqLKWMvsuynbH1sOtQOBqjO1v0tt7JxRtI0aTHhif9tvXxZJSwDQ3rGn6gyU7NHE7HPyIkX54czKXPmY4PkUNomasBDyXENnJHAePGTlL9Ywo3vG1rqhAZC08Fw01xxIEFC+zlG6OfcNaubEelK3S9wy63eV9g7swCDjQfJsw3aBZ7UAyi4wQtnVws/XGYlksYn1ZyY2kcb/H3fgJOyuEzcZ02BlGKHbQ3/ktNDwN7mcu8/i1WkGx6fEBQB7K3TGiuxZ8mQUnfttqG7CrOIyyM9uspOJs3V8XOgI1ughk3tEk8BKIz/5jG+Q/Hm9Q84C4tlo+qEz/1vlN7gpcfBvYIl9YOBYL4eDACg86xjnQQJKmmcldfvmGVCw5OWaGWoCWWzhQaypcWURpcnEY2FQ8Hc5IQVsQIqmtqKm6RqdeZvrwh8e00o/sgc2OhzpeXOxbuEACBo7ihWO7okRMrrQL25aM0qfoaBrEzhjh9SxnR7Rgsu8gn1Gv/w3JF/0SQGdkYq+kEfyGa1Ii4tMhqSvsUes19a5puPetYKvxOs3UqQ5IszFnWKQRMIW5g52dpgi69keql8/0BDKPiQcunXeEytWgA+Dbc7lBtiQnxSdjmN7nGQtYuplytxS4+CrCWooFe0woKn64GL7N7rvNTk5ljGjC0duxaJHKBCSjXBXWMPmcoELEY4NtsvL5gZZ7azGMfWoq/5HhAXUbwBKPhLLurreuw3N9umyQYjfwu1DNa0/w0s/O55NyG2Dx1Ke8WEnAdH68AhozxHtwsf3dYw3qn4DEs/sbd7CPGTRVRFM+vRRsLEWnGRTt5wKtk6l0nsBBwPJWGhsg9yQ/j0r7j/XvgHfxCft2pgPUyvc8SNcbs27q8dHIqv1wVivLOlrLFfLnnbrStuMC1NR0u1WA+L8xG691N5YOqpOspwH8Ohncr/7iPsf5zemSQVKhS6PVCKBBH8u1FkfIetyDDNsyAqdZXDGHMNDjHGdfXxGtgD8o0CBKnhEENTUcZiuc6watjAz28prf+bMf/qE3xZHQ29Zoch3XjWTdTo/KFE1jEADTxB2coL1Ha1qdXDYiBce1H7sD+hqiGW/A9MUDalBMQbNgx/nDteQvrELrZN17ysQOtszGqXls1TKFtW6Q0NrYw8GxVMdUkW8tLBn5qKhdebw32x6qbxJklbnJQYM6c+nKVMw4bgZApKvjUeQdJHMR+MPNrnNycH+n1Uacqm2gZutU2omtX73jGsdNUL/UACsz3sWS+IXqBzEPw6hOFK+1x06pBYTdFDBLEk152xf/WUVCxoSKgfEXJnfSOUYhcvE0DpEwy8f5s7D2A6WsGe0TFd7z6I9eGI8Ps+2g2SZCe+/tIEEsx5kAdtq9oc7yQX5mHWG614WhMdCGnuLMcdIeeEMXf0IJ44o24x3JJq9/bFnoJ0SDKQXe4jhaFJY4apfMA4mpyEQ38n9wQoglZK1A7GmduyjzpTNExsgnetY2HDoz913uW1CFbnrR0EnnOivGs2SCC3U5Eq/Gf6nxJ4tKXWufx6sdOyYJ/NtHrgo4Lwv79nXDWVCecxZ18+ZBv1u/jO7G5ChHyTYHHAofKv15pv8hwa/yWfC5O+xG8inCvzQn7sDnAq8FRcrbT9O5nXYzZ9irTfZ5JCUcmmVLd0b2tyhij+YmEpeXX7H5c9jN9+p31OBTeKH6/LSm4nL7gmbTfkuW61ocTO9hZdyFCFXyhopIlFd7NdP+xvWt0a5OqWounmc7luKAjBeMeF86+Ex/p5xqZO/5m+BcViZHgkvd5feT/yHpid840H4pwagEIACf4IsRXgnvvOs1c7MxUuXbGiIXSidu09/3eL8lgN72Sbnt/R0UufuoFK1SpkCLNb7/h7uyhlXtFEnn81ZIthDVR7G7k4dUzNJMUvINiG/yVIWViZ+tEsxw+SktgRLYrrkywe1IdI5qbEncISu8gXgHrjQ0syr82tcAEW+LdaO7p9lMKULCGeTojIAfu6yAQxz0PqR4z/3+HrAkUwG8QGsW47PZmqLyf2weOP/fYFPs1bIbiNN/ajzDB0wnpH09ix0FQsmIZ/iIQgC7O8CdtF18RlXEjbjd05He5y8eMJCtLtgOwUz4h0kTgtk7ALXg09nW/EfBgVsJ67S8VynAZ0Nmjghg3Tnpenr1zNpebI4otXdMAE8WBjYFpxcX8HOzuap/iNSlpZERx3KPHyg8HrkMt2WAUVer+HlszR8S2pPtjRQjMpMOp56MzGFqdXcQ+Ir0BI43N+jcKSBJcOPEpGDXIJ2onDNG7H0IQakPb88ialqPbSpm908RGW8HAJJhyvh5mFiIsSI89xKOG3jggNu6eNdvtmrYyWdgZf7fQXdam2k/x19/8h2moWmmWTaXI9GpYP0LHFa4m94blJ+fTvPgf44/74L9kEZeGQ7Sf1+uV2aU4w7lkfp5Lh+1hBa6zIWkf0TJjcPQVLcU+B01WNMMEv8dW0LY6swj86sJfd057M641l7f/jRU3t30ekT4wuLWAUs1HjtgmzYq0eMFjkFnQ1QvmjlQ2rw9xbqSUtDhOrvA3nanc4sah2u6UExLD2ZyslRdRqd4RYy0XJfGfBzlnkVq7vlzDjsT9MjR7N66JNo/F/wGUXygMZeeq23S0HiYUnpprEnApYcmHNDDmQfw5yPAh3WMlxou3qTpJ48vTKkm78S+sHm66lkDChGVRrgRO9ityWD/+zH9JyeM0RzQLYYU5yeV4EqgdM4vUZ4gDEQcVxNpc/SSFiHUJajxyUZsLDkyt5z0rNMYcfM+RTWbf5LW26s+uO5H2mxZAkMweYqa3tEmeGFzwlmhXvJ3CywIOfou0m3ea3mr1n1D1jNBuTLzlUzJeunnDCE1Hi+jsbl5VomfKCEYvzuMgZuBRKEPsv02+2ZyLqVZnxsmgBSN3w60hRZsQpjb/eS0rHh/LxjfmOW4fn7rFDGj3H9gFxm81OOKvnKw3Mpkuit82G6+qprP5A1Y4+2YrBdM89ggYk1M3qbSymWICklIZQJWbqsAewuyNBJA0I21t3numz2whdQ68UEEZCig2U4cEGv3yu+jiFpse5LEqm1OLfNTLFtmdPpYMTR6m7PH9XAa2xBmnVkFRVAwDoLR1B6zDsaLsMXeh9hHdcLbF5sH3eDeKeQ2NkWDnFR/LJjwjXfII68GH8aK3p8DSNR9uz18Mm92T0psUr3LRfQQrcKC6S64ZIyH3IgLNGBBcCmeoDKgAk+vVlgULYESlMbVOD4qWEIalkk0K4y1zCwHm6ehVzouAJ13adHPc3D7PtZamGUTZbZp4OruLYZHN1I0Bc7WUZoJpQdo6zF2DgpN1V2BIiVKF1k/GhQdKEA4KupiKHkBGjapfBvjIK1Z7Uv1KG1t9JKP4U4bOxI/Iqdq7h7W0fl8F94ViF0R13W0jBg0Yau18EY+JvC7IJVpBNTz1CahBOt/3vkjhkurywCHV/6ILiS7UNURy+mKUfDFNsz8dHyFPJQtCnxBKOEYm57GtgJ4H5pp6FUJO02GlqwJbwb6uWDeqgppB+rfAHVbvVhIu084w9QXO/iSOfukpA2Y6+o7vs2h6nGeMOcFfxOJWGBq5PBrp5LHeaQ8bzIdEShZCKgIzsYXVVgDxpwgqWGFV59gGu2Pei27diFpYXcRD69YV15my/DIMd3ezv8UkE9ZMRQeXTAc1Dm3Jii86Ng2tNLGPYyq2PhULd1URWZuHzN4zN44LZ9YNPM4gEmBqMzGvxoI8H4A9JIPLN9AO85PJT6b90s2h9IiULa5/hEVXKCbiEoOK/xT1TdJlXFM1L1VwkjIIiIqxcPt/ZBnUKk97BrxDirLBdpR6PIim41KLJGY5pN/rYUEhDysO3boxVV/4CJlZKA9gK2xRCtz45nrEFs+PLsaVaUdQOojVfrn5pDuXLmd/M8o1mgGatgzZt6T2/UES77QJYK7l6eNboEYURUdpO/0PfGSbhgE1oTpTE8LhGS+t+PZbuOhewS85ScxlaMdUZZB+yTqGm2ld4IkLIXOYdngT261bY2vsF27iABxGiXwWduGbn9BIziJbWEwl7OQ+AWI13QSx7CajoyALUgc9YFyKgF55Jid+DHpFmLAhsEApehwV3Y5AuI3tQ0cKG+oam5D11CEAcd6Ap0X3PECGkHI0Zrz1KdYfDUN/VgnHe5fsc1TJ0gEW2QvdKETTDFHnzLcZqF6wSwcHGxyM1dQg85YimEzoVf/CsQBZN1ukXzlv9s8EY1KnIpLRkUCYggcmE0Axry+mw147vZhTjnCSNBCpau1FATf86du/kp8mUnTEOjh8JR+/4p0kH+RSX3mY4iLA8bZbiNlsZw+tJq+kbo0thOjNKLhGKwm18NJ4DfxtsyfHRTCEQ1Tusm7VnT0GUqUnhQnmHSYWqyMLjkWxWtGEwXZrlHbZZgNPjbHEyE9Zk0QMSQvS5yKt/Pu4gWYQ9gpNY9BWID3Ob5c21HOjnxU/N1tdh+E9CaRRSryepQQt5ws4SN73CQ4Zlb3v9G5zaoVUH9H8FnzwQdH8zaWCqJPjWUYRaYE/9i/a6QUgOsttrUo71ofQHIjpVvX+Z8NXV7HK9+GgELeJ4gAmYU7imgufgPlZ/4oZT0ldzexX9z/gvC6FtzP2soHB5IApqT29Z6JTAkv7k50Cj05MN+ShcilDo+hyieD4H50flImZAu2G8974iEqpTh8yicOJJ51YleYk26nNE8gzInc0VTlSclG3F1Guj7+MwwL/V09ZaRMJjXKDCDI/dfJeiHIOWjbn8m9kUAQZLyPmlTOg7r2pN7b92mApaNdlDKpKwYbXgoXikgV0k9AqgIXgQUuzGH1J0b1aY5psjWRLgIe3MNhWgyBD8cljGivV61OUbCfzuS49TGQ/gJ7nJ7NN2ZOy0onw8id6mESJkShlxFynfg0LFnH0ldpp4esO3CYo4/7uEaBu7ErMhn+GbqTH3mAXfigkHu0lHP7htt+xJiUR+ERhy50qrBlhE+oqA65xXlNCEANb7BBmqrM7cnUDwbeIdiS9PSvEpxxG29syYUqtuwRGG8N9NriHukl7QCBbnDxLGS/8dZ7lAwOKFvmgBEjYqZHgPhGeC4LFeSGCU0jbRcBpzh8pCTEG16njNxzXCa6FQKktGbl9yNl5AgkB4svU070OUOTqdaCfefiTZQTS7aszbzm4JXooDo+JJVdokbPZaCFZktdl/gHchYR60CRqSuZvbhvWJY327pLz6gOEpKXhpXbtWWS+30sLtELbSB9Y98oZTPTaPY5LXmjQq+V4MZMfCRxzsZ9m7U+JCaCoUpRd3C582hv+FE5GlkZURAExQ30//2ZwYASPbrueYC4tFAO3LfVE/ysCaAdi+oqKYqSjslS98tqkj/m/F9YLYy81+ghzRmVslis/KQic9rxG0zFTVmXdxyY0PhKOoSARWQWpv6EwhzQqYka1coWRf8f3nc0FbyXCMI5xBqS06yxHist68VzF64NAqb8We7tGrD0k9ESHDH6KcInmjxUFlVQirJri44L4SBIrcwcvps79ACU0QzALh/M0HpJG7kRHLRjnjEsVd1gZtXztboSSjiX1kyzLI7t57Vo4V2xMo2b8+GmJTGrAnTcqTTfMtfnDp0TbOUIYm1W6LdliJl5LUyTUQ5F8RdcFKM5ZGzohyQCDRFQpxL7vXGB1NT5EisFMiWmbtqUzXBtMISgc2XzHkWm73LfwxpUDj8HjdgjLy1tei8PATlwr9eyUDjUdr9Tb5RY4ksqobQHEIrdJ4jK6GL/BgyGRFUhQUsHkCjnVfktM370Nleuh++zl2y8IEX+Izp77yVzDg1lCWTSk+vedD+mEWUsNLqXQEzw83smfTD/+RHEaJ0Camph6uC6BoTBjFnF7ps2uxvWNfX/Y9kGRpXtUELzUPnUubwW+h2LQQvmUo7Y110fSV0XbimXY7a3UPhFe6k4iFd4p0+0E7bOxgeR4/+QOXt7QUmtO2eZG8yTmmYzGxgk0L/mXaFkj7vFhf2GFBcNIVvVdxX+r1OTEs+1iKaJcOlF5t6LGgV3MfWEzt+4eh36uxygfc3BW6xOw21LqsIgUMfrXej35GaW9vC3x51xcE50vjFj+zJDShjsvDMF3yN+c9oxENd3qVvIAIE8fKRYqmghbk63viHU4rTtwaP8j5n7wuoadl9YHYnZNDE5SydAHik+bwlXeXTnZhhSZwEfcQq7C/gaVYRVdX/W1aGUpvgDZIBZGd6AotwgJyZeczHX4IsvglSPd3waMWPWty5oh3qkwYGiSGdCKx7n+P80iZ6gzwM69gESHnODM51hCPtnPNluarszfrcSeuQkDDx7Ofl5QFyt1Be1QCE48+bAYtmOtfSk78Wqn6ZPz1OBHGz2Tf/NbCm00PJRQ4WEFdA0aCWnXPXRqvgQCAMbR5eQNDseOMyvr5IrPRNekT7wbcfk++8OSgAWiCwUcy089sFgpZ++gtIA04sEpD99GX3ODHC9/CAj6ZeTDz2fM/JXsBKntEb6SLuER3zbeIP/Ba5kHtFbTDFwLMtEkFZTVsnOHUAwRJWS0O8aBBSFNIs0Fa2jdKMTRNKZs3AhWhDWZfwF2czeik1DUmOxJDTnyXarTveR/Alj5x6heh0/LgrEy7he5+AK3Xm/oVJHAuQPcEF1RUCzhY1nsW1W+z5/8FYY9BNvNowpRaJCFpf4ttvgpTSp5XtUzmCRlVxNREPAJmgLDgBTVHbypCnQ5NYTTMlvPKOSscMPIKjx/Bjmfzc7X3/yWLzFPncrT9wroD0QEy0yrJhe5pvMEYNbLmu7huO1fR3Xgpr6z5lWproLNDU7pgKXi81jWHDMpY3pGDH08xv5m3mObdKeaW4s13lqrZkz54ZRdp33nBXyJDAH0iE6/sDh9E52G3GIuu1GBmgpxv9C/WilM5zXX1Sjsr6BvCCSp5/PCGINPS+2sWE+SDFX6ZTb3uhfWFj2BXRy3edyCakCyGuDPVikaJJvA+pT2cvZ+m9+7972+RE4YFkqwq0A1BmM6gO1J7xTfCf+9GVfeBRu/0B90pywaIT4kGQKEZX62XWJ8RMgbiWoZ9NhEWB8JrAyJ+wED1QZmVmq6ofMSWKx7vowJE6z5vyJZ/vy2l/j3D58QHF4v9colCQ9+LBRCuvHHkqKGEK3cS4rfJHF8W8G8Uz/lbCvTkWs79Sqe8GwAdCjkyj3j3jdpdmd2aj5zbMKe6yLQ2rMzGG/qU8b4mPZrU62WtKkWtxo2aXHx0ysLV/5LIGqWCwBVDMneB8iX8kKNAmt2Tjg//+wg8LVAJAvRSPxv9SON/JLxX9kqAmk+hqUjaFk5X3s8RI1CmPhifB0E6lnR0azCqxa4/Ngh5tbDQyX8pt+cWWR6UHQr0oXTdZF8KfoqtJO84ygMIgBB9eodXx+0ZbRC8v87TkElMr1Ko7GWZ8ZsL3qsKFh9aBAelGkfoJUA0x0KTPhzF+AjJSa6I9rYwMn0YjOb6sxmUS08aJBAqz3wtjw8pMOQ3mxv3Yn1JWks8JLP61/WEJk/YIJLu+htBMDiafyMV3o0M098vlK0wvgDzwHcvAKj4SFwap5xIHVWyE4Cf1BKhIAnh8jNKWAm5TpS4r/dPLS2CmOHL1kWi1+AFHcopuUwMqYThNcKDRPAR9154DeCNSbzUFKlmUGArRT2IEq+51gIZegynOMq3BTRxIqR6Tk9O4sx8+m55Z7t+vMBYjRR568Xyt1u/J+/f+GEryxXiNwO/57DIZsY5ZWQRVqZfZtM0jfLiNJZ7kq1exWb5ZvrhJ/lVpcgH/ICNERlMT9joqPf3M9czkKc5EeiW+mt6G0gtlrvt2flJroyQYdQIIM/SSwcQTCi9dVdXLkkcDi60gQYv1eI7u3L1qHXuyD+HA5TzK/+ocuu/aXkPT6302+nXdI+j00j8rZFmILVcFASE2t7n9V/nt/zFyEILkoHS7X2BcQZH/rfeg7+2BZXxvrQiZtA0v24d5Uc7D7bo+ydj3fMdX0C4rJ77xd11rKunRiG9pe5vrk/qHlx/0NZ11sCV/0Ui0bDluGe/iol1S8M8SMba/epjD9NtwjLAqHWYicWT3vmfvg018kz2zH/0E/JCLMYwzAwoXZZnhmaframwXyjHJ1KjoVKfOhJRujvkEzy8RlRQ20k2HjpEZt0kF1cD/dNjzvW5nxQh02lvrQ7JjKfmxCJkBB/hv5vhqugZeG4bHcvlUuZPn0DD6PQ3O7IXisC00Lfj+7UUJ5G4E8/xv8nfv7Nu2ITwW7Dthx5R65XHxF/QCn25ScpG+9kwPX9bnRWtPKPYhx8bP7TuzkE3OBePJ97QNocVwzY4LpHgyjX67eWJ20aSPAViB4goxWjToK/1bEkobNmXxwB4WvjrrRSi6wTo2lpD8B11NvhqVSLqKGO2iMIWdZblIAKdVyxrlMCqOMMDYA/4bUhpUXtLQ/OVo1Oj1IIu92cKy41JTXC7SYC0sOkGu114xE4aCVYK7OFO2tNU4/b//ibTZHVZkVHg6BxwrodvEd6M5hSulZjScqBdbU2zFxaiWHdX8rKTSyvDU+t6N3uw46znBsBY4Le21UGe0RXII61AkWr1VyDQgiI9mMhVpUNQL0XUz7amqp5oQ076C08Re9u99/sSpEHNch/m7MtN9kCeVcAYTpmxerxRQ3npu8kQ91TJnznLfQKGqjhIVDyP7HFl+Wve8UoRqP9V3gwAdbPjFa2IdB6HYQWAnu4oMKG6VbVg+IL1YL86Z+Ci7Efldtx2672C1n/ypZ+pH5xHMOctysSA/t+ApcE3V0JILX3MKHR7MuH29aSSarghABEnKW+DbPimqLtrXupcO0UX9tArUS94r/wOjf3ecZZwUzs5FODo7rjoNzV0gfGLFpVgj1ZjicG8P8oXhkdT6QQyMlLicGQyT7IIOJPMlD4pJ3TY4Vd1h8id09t9eNxBb9fSIs2AOZPjABBNiudXAxzP7BAjYbDa4eXOFBVfog6YTlwQsezpxrbEo3+TI3uJZO7vbfzHHJBlOWHbu8uSl6X0B2v54KcGs3b5Bwj4lK3u3YwvTjcgT+6qv4dtQPA/0p65HjAewBFulylnLfdWUG9rwm9s+cGJlsaDl6D8sgyFeQHSApxn5OuhVstFom6cdoSOtgjwFoefw/qbn14aJAFROdgPp+G7rhew5LDVE0I+NeKYUzSyZbg9WAmOAqBr3pUUcGUMMQRjmpYeZJU/4Hnu/V1wzrP69R+aFDtrrDtHnjiJaHIA2X8hHpQnfW34RPa9oend02d3xSkmlnWAV8aGVSgwUk9+C/u5kBepJ9L5xy+KH2pvnKAnoANzTJ1UQ9PG1VtsOkiTDkAwZyhy8PGx0jX7p6AI872rjESmXt+NGNGVTLxb0qwrgpv2QHXWh7OHH/igZhNVWY3MP5TRrcD6TvwGyiTW2cu6SiBx8H/5d2IxcPY1gkckleuDTRF6fUnb9ythQYPLoAAwgLfs5dxgNcO5tBAMY139WeW9qc27syMYaJjn3os4JtrhDDOlRCd2xOd4Z/N2bIvU/AxfYdAodFyxHGlGCws0gqbsuOB6wftBFycxo1u71dQX8foSgQ6rbGGj2l9IbfGZ/inTyrvkkyyHArLgQRJHXB8xLKO04HgBooNQG20ctraZNfOnDHT3T7qVBQ2u346TvX/DNjoQOX0uQbhlgpGsiffWMWjnQVCDGdM/uWIbUWln+aaaCOGskhjgFzcVmmGURDAceMOqJzESj3Fnv4KO7A1EuFm/daNsEgYA2UDoOFME250PBS5+5+wj29nZhqtSjhLEr9GvrSYN+k3z0RbH2H/HU87Tp2aIITLIRrkCdIKBFCQjryqLULEF8ID8amZRsjjywZ08f4rclnMQSHvRyBqjvXXB2yIPoXG8KTF/1l4/angFQ1ksuHCUpGtY5uLvJmNjYY3pqJtwkMx1Auu2/ypRWZQYqP8rxHYJUGWzVWu3q+WWjGH6Dr4YP6Rrw89iLhzPq84CJQxeSzXrmrJPkKMuqvtpAE4iFRMrRo2UEzKy9CucTgW5PuwsmHLbHVJSgIkzZZ593e5cDa3VZhFhVA1NIZC+JZOxrfuc3dTzNE13JEV8aNWvNcWoF1H9cxCCfQ/BmLWqc+Zxo8nDT1qNVzspym5oygcbf/7b2g3lmwsunVtq8amSbnDZldDfaOmGW2P2VhKjir2otz0NqdbCC53u+1lbFqYzGNv38H71pwlNg7dWvrQRghMel1503yxGCF1fX03MgdUJyv30jqB+yR4nG/56jG+CjUIEOvke8KPgPI02TrXqibve9MnuEBFOj4sCvlaP6Xa1wFmogxF0VYvYlp8IGambJ5EybXe1EkYP/8lJXh3/Tn6CadCqyChS35SVHqRbN7qYvRVTMUSjizZfeqOTfU+OKEZ9aBOCalEFTd43TDZ0zsePsItBFtcfxRt1WBKbH10hmEKXxCg6iZdY0NUzVvSl9LBT6SU9LGEfGY7UhNEsfMzHg3doEXo/J9Cok/Xk+KrOlMtu2r3osG7tGHSooVSuEgUsu3KcrxzX0RkGdyj9vn9l/WZqdR0gF66MiNWSzBHuUcGrcKYayKP1I6L1/roG5qHVq9sxs6uVAzSo6CQX/6uTT1+zb34foNQX/92rdmPna5nlergEsNfIeVc2MIYm3T13qST+nxOcY4WzNGw8QpX22F+KkqYj9cpk8T/En6GY1cz37XpOgzAom7Fx69APynAxHI0uRevbmstuV7La1wiVo/+8bH91vUHqQmXRfRF/RA/gOlr2GPVuU4oSIwXCOXria6kcHfMRjE4F7zaKBJlzlLacg9mXjjh23AQaQdp4Wx4MByGOnMqLFo9WjBgY1D9Jg9ZhcG1xjeS6hodxVx5cfvGUlQNWkdWJmrt25WAdrryOJuxJt4HZRv068SMKDoSget7b5E5XSXV/CA3X8r+UNztuRcEkk7LPgZZp7YaRTFDR4blX0IWZRak4hKsCBWHbLtHmmXnMq3V0YOCHxNYnqEijyFU8FxLCJ7l1AcWeM0IZp7rdANTHhZPlQf+ndY7FSQuiTuTah5aZQtST7rhS18laMngRmsSE9+QMDwRpXvlDFJLufyds1ytzbcQZHrpe2Cw+hepKC3f1iyq4xLxfb9G8nlTc3OcDkj9ymKJRuA50FwqpS0uYpTD9x1ltV8qiJC0d5TJbFj9zwUucEzhsq6bOVcQ7UYFQRaJsbXolnN8fYdRKt50CWjBwxEjLNxAj/Es2iUNUEQEO5AEQyKC1nP6K6lj1fFT1IL7qWz2bKqng3Z9fO1qelfuF3QD51jYrU8hp+vZ61jSdkzfuLdqttEpVy9EpCIHmft+R/X1F0Hj0Si6kKs1kJDHV77cb/Y0H1Py2N/uSp+k1jRbOhjcFfJdJfSJ6MGuSHTLdYIwCjfdxOvPBLaijXjXC4nLmYzLxB5nJq8+Geu3VzDuHzWdB+t5BLJ3MtlILNCLXQs06MncXPNhOr3yQC3hX/EkZEX6nMEcrKdl2U4ZvPqh7YiOE/de5EHkbjHuZD/MC+iVG1NPoF3RLr52AjL65o7xw2/fTVs1MW79lFXko8AytN6GbAcL84fQzRPk2+OP5y4vwkkXLTi0vqGTSozov6W0a2WrgneQ/cH0LA6hoftBsJatNkmHY2DsdpacQ+GlinaY33JnDwGXS9NeNtR0ty3X4S9OgY/xtzDQigJsrVwlNo6791uX28Rn/cmAD25oao8qoMRDD/tPUuI7JA4EjurQR2BiYB1rzUcwb1lQvHHjT7wXApnI13RC/1uUM5KVuqJqdvpDSK7+lv2ZH7cyHDVuBQfCdsZDoj7HBKLJkLVYPeNe8MvsTh8ROZB0NAi9lz+Ameg/VVWsBZDlYwT9yc25F1vy/h2OlbyTwJ98ToHb+kTjX+l3sHnVanMX4VGIWtVfADUeEWCkm4AtCs/Kv+REKQ1Rtx6cDT/CBRLnz9b7U7nMnltxuSrLCEgKewyzOJ/cLP/D5+nSMS4cY6JzeC+wViILEM+/UY5ZlEO3E0auS+kcdlYPxzy9niNENGEuBI5xRp3R7QNUSTGl+7MQB7kKa3stZoN8j2zNeq0qzaBcP/gWvdE2hXemRuilv1ToWOCHVhQWziArBhbyEIevifmCkGPeRlE2gDTa64tRBtFT+920CNEOTfXDUBzYv+/7z4ZqIVf1/P+2G1yMixa3KsrBaYNA3S5bQSC8x4nt4eYRd7+R5HG5b9r2M0YIvbQrVqBANlE4Faa+cpIWUaYV0Fe1luw1/3lD6pXf5C17FK6IcB5xWtIOPqpzTZ3gzH6PiuEIH27PYgy9vM6IO/DBYFUfRBTy3xwh4GPz9e4tARKfZTlXbA+AQqell+6pZYEmZazYvbJxz/QDEmaxgiy/1nMk9RLWFHdX6752iNdOAFf3gGzeITme0/CrcciKGRQB46AK1SaYQMNb5EsqbPs1fGjf0KLL9lqxIrZB5vcdPGa7OaMG8bPtAUeCNMSATuieL2RmyuLSB7pwBjUqUc/JAEZVi2x7fXjqoswDxnShOvhbGRnt1xlz+DVHPxR0W5vnWNoPxNcrbS3ZtSoz3ezf6y5/wzHDpuFHOeLtmpzJHcOK3SUDpSIjgVdurVhn2CpVgJBB9xrNQdHXn736unmsfe1AFdevlNec4wOxhx0foTzu1NrtZzNCP4MFA1wuYmzXqRXpH/hZYGnjFptSXpGq8SpBoAPY0rJLxIRDnX4cVXmdId26/Yh/7sD5vsDG1a9clfXPX6jtk7CCMtLJl60u76wf5wJWMNK8OdASk8PCioi+y3/GHPXLB/nvXUjMveaSqAlpbKD3NzkJnpiXvnJeue9+Ilueng3MaxiHS9nUDzUXAi1bMzC7QRp/7FztpeZr+/J3XKEfmmZOACr2YR/PSXHNdZ/JIlVwH+Q1G49ZkUaChilb/Cng685dkyIJ/WHaUcTfNcwwZBkJ8pKAEuRHEdjf5wrEYNOr35VetvJibFNy/YL+vGNoPpLPEI0nIx9389YXXoTg7bPC6py5adaN8fAVsSLaoax5WtlAJmqkc5wvCILmhVeTN0Tf82j6KDSka30OM0XelmcVV4oalwxQMYEW9RNSubSa3Yzlx9OzMAt28oqoTEA8M0T4Im97ounr9tSBXQ4LGjmiPGczC0+5oOypW1XmmRXMx2vWj2FmvQ4vIW4W9H97lTnaQfqInt86dFsM4skWmgXbB56GBv1kl/TgUhX6UtL381ltxAHBYCJCgfpgeRWZLGzpVDVmyB1+Do/QjwJrnjPm0CdKTY4WKadqaoszVHzVxsWoOuYKsFuikBKVS4x188uWKaexwATBGL15yVok9TMtwW6Q+JMT1P+zj15q3Pyv9jy8C9hTl2Swfsi/mKBI++Np+gsjntg/I4RejNc2XxxqZ4QfC9nozsqATGOdQdIWGd/j3Yqrh/uZRO2tdHbKzJ0Bsalr79q3L8yLupxq9VBFGyY81Xjj7L2JRBXjs8W78HzCiYyD8Hwsu0Y0uXT3NIy4a0S2o/hu7aNAWUrI/l0SsX5btlXEDQgmgpnTmSKPEQ6XgjwNLmBhvxPVDISK2gefyLtg7GRSVdhasikYdURtQnI12i7vsA4c+iwA3nl5+tGA4f3H82yFAQRth/bKWLND1NT4lQPJqlLwmMcyvUSY/O6Y8fwQIwHlwO+rFLePdYn2ZfALDsBjmTKBDjs20tyjwvUExW8wXlmsvMoW3k+qUsq1ct4xoHuSVzQB7Na+G8g46istwlzdlKCoydzl64vMXZfdzxXA4k8Cyk8l8Jm36XVBCBY+TPSUwPKQIfxnk9Nvpxn5ddvbRFIKX7mPN1cxgq21E64vYv7s6lFX68O4i8QLsVfE4lu2NPG4mtTVKuLOs7kPb6+2D6Yd0n4LjYNttXGfYJVsLLPwoVXalE4rlkbyIdJ3GsA7CSh7JTKWoQEg8MbkO+hMZqWiAfZa3QoS/lgzyFccR3FIGx6pfstD2rTQ6E/evOVAPmFuzywUp/sXbKfEtdKPqO2PkjIEkvXg/mrYZS3Pv6zF98TEya/gYzbG3rhe8AjYGkPTU2c0sO4T8A2g+eAPopQIDcGknzUgkPCcn0JX/uIvJr3XU5RKJDFyeQJvaG2Syhzfm8aaDfscK4a1dnM65Ql77esKXs9+lnl5IRz8xhBYXOACs3Zh1oVcJQICEnpGJhbOjR03h0qJJGzgAp5nx4RW1GGGg0oWI1f3/seYmAOebCiKgtLsUO57tRxUo1i3U17slYTQ+96cQbJWZzOkuzaAIY1CO2NqyqrIK6UnEq9R4nArDlZDHt03AyRQ3Q4WPfCXM0fk88SMBICL+63HwcGbG/0ApoF5I8SZlNBBKPnc9nh7d04hp4BSI1ykFsJ9/9etvOSYIyJcEUGgfad/bOikdK4rK6/R40BgG1Qxmq+EwHg+ixyEEhh8ci0zuG1Qq2JBpmq2pznKscjYnQyzRN3c84u0pkkjBpei/eSxwlQiZixZtPJsbxT1HZ1usBEdjO/A2L9GQOfr74s8s3X7Oz9TUZBxt76EHttfcvLE4i9otLmG6YZ9WGzAPihXNDr4YNVUtPit+sHSZ4hkp9K0mgjDe8VdVgzyD6S9sBznMocKvyRVAOzDOmqe0Clx3XyKHuhFgB4iPv4bFtKNjaqIFkC0JjZ7Py9TxIVT9wGXP/onbG115MIzZJ1wFpKGvIvTrMjPXHyjIs39j6+V8rzER9EBlZ8TZouZUrX/F+p2pdNE7JcRvkJP6UQ8Ls5ZLVrD5mt56rNRTfonJode0DOgqh+vqTD7q+UPJ4SMAuc6XSIPQOcZrmy3qV3dLrfTLGavrI0ZSC/CxWpOXtXuGxT6eJGiE6fRAg/z3drstfIJjQxqKCQXfJHUE7c+ZfP9f38P3Y5BBrTn/Oddk8y+8od5Z86u9nfgGDnfJKqcKMCJmuP43YI00NCEAhOsXa+8DDMjg0lbNjKgqAxFoTQa7EEBMXCbeNaxcKfjkiMMgPDPU7gtHjR8Agt3j7AMFjFXpbdsta6Xd8gFOHE/qCr9gO5jy2yJkWKogMRjj/19WEbsDZZD4NexSpx/QZpH0qSD+U388OOLLWU2iHPDYDvJ6M4dnLt+CvSwMmnjxRVwS1ROsBomAz6u24TxCuMVgh7o+W6WJI1B/YfIdvpyTZd10bRvRFzeC2PC38HMaSQwUIasBTD2MlNUJ1aSbAmaGiVrd//ezD38+Icq7QSmOlzpzCqN8W0lhmAMhkdNOXykFZFpa+sDggZGvqyO2rXKxkagHiU7q5Vp+MkFBjUewssjdrNnYny+Mz222DcxnmL0UtLfAhfcZ3yuMgHMbMJr6gMCltgGctznZyo4zanieHnh4WaWRL2ufedU1pB5/fBhF/4x34yaTFM9ARUulX+4syLx0uphKwAE6M4u/OGLnvOMo9GJs1FymrwcDRtyod+zUWwq3efzFVD4X3+yJjTLolgyw556OFa6WQs58n/iJdOCiPA5i9ZSYIWEi+qd0W9fEPS4weHedrM6L+RRn5fcdF3ah21jVBveKQz8iFoTi2QQY41XVIlv05RLaiDg8C2YQ9L6kKAZCY1DgpL3WrAQA0MvIWk/RBAAB7gD/gxwXzm7toUqfp2T0B6qPHfFdPyrW0tmdRjJ2MUi4HQBIFEtka/tBC9XsDOlupu45OcqULQ420nHFsaN5hmMF0K6pSJs0NOdml7a0WhvSdtkBI0jsYaxbv2s+dLFr/KHoJyFtdmLwLej8GJ/hoUygOLnJNVIS+2nUpw6z/YWpCEq1iWS4z0JTjNQx2S9+KtW8SsG0w2yF6PsfIroxWGcmJ+oeIlxk19TjDhMJTJVf4lH3LU18bOzEiK2cFArjxxB2qi/6UkqZhogvJFHplz5uGH0/kjvDfoukeVy4KEX3Ilvt0Tpk/zttMYtkORqYdZguWiBW7XkGD2fQc/4fEfiIGHzGzaHHLLBnYsLGPhZoVfnflclfPWxJxTSVtGcAeIWkJ9W+TXkmkUmjuylgqegnCAklF8fr4c3vy3OQqy4Wpm9prnCs/MpeErKHJbq1IEvcKvc6bLI4GXc/iypWzaHSpcAg1R6Za8W4pdTjJA4SQZzK7F//F4YYJ7zdT7sMMFnBv1aSn8264Qxs/RE2dQE3phkyEOXvP5nFFieSiWLcfOkeVSd3SEGFI8/YvC2eTpxOJygL4sK5ReQmst/kcc09SybGLkeDiOxNPny4LTXbZcg3OTaw/686KPrcDqit8KcaaxN0noKRWp/WzdvkiViDgRql8VMF/0AaEiZ07h/E9j6xrvNSK/WmwQ8erYOdJxWS+kq8VJCpjUONTK55GFmZhzkEsod2i+JwX/qcLUGhOTGeNUlkReNXkvQciEqBNANhXDcnlAFlUH4I4RdPxAc13F2KuhJpS+5qjse9s0ZYWeA4WsoCKZIulN/dgo+cooG7pPxugOUNNbZBfeII4lWIxilHwGCasRo5i0uJJV5/HJuXHLURYuwocJg59bkDybtdJNlLJ46RGjlac3RbIbHQkTruBOFE0vFWJOYidgfGINopazKrnVuUQVENRxXLTs9KYbXsdqHXAhlQ16pCd2hYhul8XcxrVY0Dgh46l8WBLSpTxfqa7EF+AvXpuXGBLn00RKXMPKbjpWMuYQS+0nUN2w22tUilKBuGpiLi2PL5O+ckaaHncjyjkFJ5IAQ2QjZG51QBIN5EDtLT3sMYrFxzSh/ZBS4PunhsVfSfUYnT5Fed4qaI1gLdnFBTDjMfFeUQ2cD3Vy2uu1L10MAgYdef/A71bJdCJJHxz2Nz0aL33jGZg9tz46GsJbIs6TL/QVsgfDI6vSGHuHtY7ApPAoA3NNI8d6PUgzDDBWBq6tRGz0qiJjznIuV4fIpyVKuLfC4utSqiY8C0iIgBVryKUaBEf5CcBzJvPbh5CseaA+p1WYaoLG6hljtiZOTewBL4SvO0U+wIrg3l0B/KZxfTVmDNRNLnwYw/ESddsArKxof1VZMxN1YCANkRujAS2/hV544qXlPGB9dzyVtRF4FQWpROKFYYoO7sRfdOsWrHEpjlFWkxhNMSI7y+NLjP6zZYsFGqSyICUeM/5aEYrTrfCRUJVV52LTPbHKFfEAp6BlHTWiRp4QJQPeYSPylJFCMZYGsgoBtxdZok6GnO1VY0biwP6JHxn720caL5NWF2QX1xLhk6q9RuIfMJHG6dqsw6Xw0x2c802BVUBKc79BTaXXaM6E5xqfObfkCezDRW29xmtOuHvtKKkEWzFnGiBn6Cv2RfNdCzZhGVHJ8CG/cuql7CTxMBPiMegG/grw9KOAQKPZ/pznsliNBeoRT47zXmccqbFPuAWI6RCvRCMh98YLBgxBWKcPXbR9wC2JuDfu9JdDO2+3yVKgdKiIeXVHogg25XE8BRekM5KZn3Xo4x+KK+tK5tFxik83fCUGpXk2SAkUAaKotlAaRm6YvgKbTssTN2ygHBzEtLdkYR8oJS4B4gawo/UZ2XSZBZg2+T61ufojI7QGOpvokJDVNpu/bsF+alDzqVBK4N8fKbKEB4HaduceYIVRcKdGkk4Ps2ZtWLTS+y1MswAF6bWfgSkpnPB/5AyS01rsVfTmK5guOJIxVWw2Z2ei2ZVUZpNSiXHFHIY9gxoW7VzaPS6Hfci2KmobYbx8GysOPofLI7Tj1pAKJyLLL8nGef6YYeJwCx1DgFHowbVAHMgv303TNvBcCqcYVEoH4ySVBNATjjkBCdG9l8vhr2QnFAX/KgTkXT5cLg9wWwjpHGJX9jYf6RYh+899kmPKxzw1XucHJbrb7IDDH08oiXzfQcn9g4Cna2y4CxW7MwuNHpFyoO2dCH5kduRAUqSkRC9RbeJXJbi0AFiMOYQZqu/KtJ495ZBCRtnmCIXoh5cx2whDoqIzr1cKtAMgZLdONL8K227zheDGrVqqEkEjmUIxyQv7v8rvSuNMU8i/xcXoCkiYxbzMwcY3AjUGjVqQS6epA0KB2eIDcPajng8zYHqrtZZnbKGwA7D/pA41lGmalbXftSl9lRrFKl7XyHVT3IIM0j+ZWITcdyK2pzUFOueY9JmYwj4b6inWev6CHLmm9zeV5f5ayEWDgXZxjc/Vcb6QdFBi9UXEwW7fMUOxTLG2M0LZyr4UBi8ayKYo81dRBTUO9xW6qzb3GeI7kwoFwwUyhFFQAFWjCrD/BuEmJdjd/wFjfi0oLyyzKE7YdcP6AOVSnjI3r5bUFpPSXeo6NgOqMU4osIBsbaNEIvunggeIpssjds4h8DLEw8Dr66z4/M1xEL1rlKje+2Ox+6HCMMoWPLWQpH2+UmfhEaCgt4EC1EY6vHCCfAmssyjq9qgtMcjuOCdwK3eIj5dV4XPvgspl64vGx8ogPFv9Um3xyoXsYIFtz2TdXEfIO9FTvx13mOkLmJ9KB0mnLwDLma9kzPBtv7MJM/SVmXE90qvx4XzrB7KEkjBBM+UAkzsAhAGFHDV8qs1jNepKMDSxHQ6yqDqM4CqgVx5vzr4XUJ4BKstDl6OWebstxYwVNltW6VT7lAHdC5+MpZ3WQDyTCM7Mvfr2lkdBU05e9L9K7RCuWuqwVLmIa1N7jM6AYCfmhZ3SWZEwooyQKuecsjZrZHCnvIU/518DXpJ2ybWd87ctvcKVzBhqBoyqMjESXS6aN27y01chmzeseUN0NS9UHgnVsH762RqOPLze8ZptR1Jkw/HXHFVhREC24KgcnWiv0OheIpM3FFnohQ7rdkREKkCIfBdFUmKasJvZCJnD+4+lCzFYQcM4GG6VQ914oSfF0Mo+Yh05302acUBffq9z21gm9mk0P9EdOUqEJGPLbdZcrcJJcUOuDzJPny56BbQPMf03PVYCjFeaVoQEU23kHoa7kjXPz6QJI3AGzGRJyGCuV+U947ZkxJ46r4vYJ1celnww/EZJjNvQX5j1ipKF8442FvPhMMuAosNLt0ivVd5eni6+AxEf30HAO3Xop4wG/2a1zub9Oc5244ggXyQgvHhNHtTjpOBBXXznfAxe7meOazDjHVc+F9nOiPHi65AguzCbg1ZfvhAWtSbF+jeDRK5ZFCrCQX6Q5NhH5ymEq8knv+HlgtTfIL2vsTrr5BT1flEI/dpOKoAI2PNFMp8zv/HZfVj1EYYdOMpkJYJEl6CO3LvET/5/CUWQt9cwH0tHGBrEEd4lc9tpaGl+92fyZn4kXBwtcDXC4JENqqB2L1cv1BEFjwUT3NtFikY7BUZIo5W7Ix9oxvQvIDoBqlNGV3WDNcN2IybIYDlWpnRCvAaXWcf4oVx6zhmCg9gySHsKZTmVCi5I+E8rh62nkvoAOgHisiKTur7zO3abRrMXK9TvXdqjEHy57DG40TY+pvsgxrvOEXwBLImPL+qzlNK4vvHIV3p+RWHkvX/lxP9T0nyPtHNHyDlmnDR6mYplKq89OP2nPBlbB3pfEwaZ1p53cazZuLlQqsw8gPPTuS+BPlz39wdyjHHlstNtevwV4BYj9bUNyWZ1C/tmlTuuGXQIY89aVhT23fLdTmY=]]></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2Pp0bMWdHIoslzIEePXt8TuxOMkXH4nmQj+zeRL7KCd0jdvo/wVS27Q3ysuVZcCbMcSZMQ0nApIsE2YyKZQSZm3gdzYr1OJF0NcHpw9ZwsQ9ERZJODej+b7KqpLyON3hNTwVlLcegDWpdhfDC7tmm54QySzHBGHU/doyk1oGhtQ3Xgp009N3SwzxeE01J8vZMCSU8DIHFsR9XuxUieVbYv2I4oS+4NGcrqTu+PURGV9pOGNAM8ocrjJzajkRRLKYNffpUo39vIBNlqCafMu2XcJf8r3JYxM94R2pVCR/ygSPiKCqfyLHLZtgIJvH/9tfmLcdhWRIKHw/a2B6xSG8Wa4nMho4Fb58RV72kKh+wbXnqrvFi3YV6f9vTrLoP5jfBlRdnGc0g+8eqItexydUkj8Dj2Y51T/8wIieWWk0bjKez7anMjasJRkVbzB2X8nYaKOwrJbyAFFzKn0oCxjOKdECd9L04s3p2BmUJd8uQSAMiqMFF/+q8PITJtlw2Nx5SKj0MemhLeCLiABy5baOwboNa7NAnyTbMW2a3Dr4P5M6EkjjQ848ORnTKwsy2gKXDOXCtO+NrAmdlUR1D0WHAYtwZjSw8kzMdtzKczP46JtxeXXSfS5coRPRwx0sZ69vbsbGgFpRhL4RuWuGD0kTGq2ZueYrQ19fU83QqaVftYlpGSnVFkvO1jIhBKJ1y9pJpbKndRsIuRlUvY0+JEgzFcgEnRLR8ANjeL0zSd3AxFspKTbs706arwf7g1YfPbAQpjiBn1YZ30KL60YYqZC8fvIB0dRULZ27jIs/wTOUF9kaymLS/64oZsNugc76wyI6YRSaGewbEUVFFi4Pnb7PuxUNog5AxG/nli/S1PfnTVjEEneIlsRmfbLEBOW+W8CnMZ0rcAy5kESG2AnPU3oI310BsbfBR8dovmB7BtGflRD00AMW1m+UM8KjOrkY++zT5CPn9TqO6Uz4wpKJgr7YYPSQLrC14jpxfOhommteD58ufjTbYoYlCume89FQ36FXxmFnrL9f76Yxnva1SEZ0gBSiGm9mkNMg5a7Vb91hNEzOR1QcMVU/mU6acx+aefX0VClQdhqdPO+jBIq1OzJshpmMi40ud7cgfBgVuS+Rij67M2qFVMyXeDcm3bBRypftkQUdwcvfjIySy4BNrkEjrNq236ysNQ24aBlT4zK7v4b4Os8xj3/Ad5bHNShIxVCk679q9UwtJK7fnfO60fycg2Uo7L+qL9kdhI1RCZs8YXCoKlSWF8Nq5jU+RiDIxxI5nf+VJcLbAmb5q6I7kgY90DLdNAN06rMCIovinIHj+HDOURvC3CsEiP2Ich7NhRex18akPj+PNsp6VxLCxNJ8QKWW9vt3a1D7Co2k85qhoqPKGQHGOJNOPcMZmDJtZj04UfXhf7vO4pvFaJanUwB9R+v9ye0mk2ImQKf1QCqOfKZVhBL3LX145/qiR9ohwysAGsTeo6Jkv2wq+R3gAnhUdsnBZiAmN/w60J1daQvEQJcN2v8XtBBN8EctRKJFgcmNrhi7X9X8xwA+f/jOrx9f2h/5EwGrUnqY6qhNPhIsZFrrhbyj86nT/Rec0lWfmr6a6AJiflCz8DP9eryFoYUZuqXRmHBFyG4gm5I2WDpn0G8djQUq6bB0zcYGZbtGMvQfzmeOHW51BSCpFy7xXBTRBj10sgTw8y1MKqFyT/2wvTKixH+11vmWDpiEeUBm+Hi0vRpD6Swqb2B1MT889AfOGjPEFAK5/UpOQnY5R/4gSkaZMlQ5iu/TF8OVIUtGi3iL8erF0tIc+2PZdcMyYJAILhrhXIceJXsULZr4fxWI+Qs4k8gUaU7lsKU0Lg6yqr1c2612TieUYD45O5QrE7lktt2oO4N1OxJ9DlO+YyqMZxBVdSHLuMkdczJHROSuRC1nsa7oRSNPR0kFbIfstKxsASHJBCTli73XU90oJkvYeOHFEtGQv0HPIgTUM+bkAU1QKPIxdNx92dsEo1nJcYiawGd1oDWrAKhCePqz6VsUow9cluC3dk7RdI9PPLQO1simiUW4NEPSEAVmnpLi0UYOIIocUAT8skmMcL3pvZ6LWOz7D1Kg/n/7eIJLQu96DWrL/eS/+e9khWEvM8FN5A3a3mAf7z+QRdoqVRXrFdhoIWEeQj4vfGaWCE0YiHsKgLgpffz2XCp9MLc3/6lcJ2rblXD7f4BnLibh5wQl7dlNNXVyo7eXASU+imeQXQugwhpoSkn/EtP4eDhioI+JkzWPawJYPgtHpaPMIuTcgYxgCtVlJc//BNazUj3gduuofNaCHhOtFx3Uoz1E/3liU9jpjWt1vLP2g3d1Y1z0loAtjuwMFN5/juluV/eaAGn/AO8UFE9PuUlzX8NCJA2TBaigzkaVPYOgrdDFMLRJJkPTSWUL6ps6ZaRiecxZnrQp+E5cU2C5fUhwvOtcyl9TM6/e8Z7mrziKaYVQFMzdHBEsExekennm8oBEYPNJFO/f+Z1x2KIlymE5lFfZF2JiW1Ss/PHmmja4drDISsGxHpVK5q0RZCc4dN99NpyssTMAB8KLrUDtUxgxNNJYVFq+xiaZri2K9HLjUxpAILJKsZnJkbkoqxJt78Y89IH2p3r+V6uyevSMgzIo3qcsiuJnSi0ZtTCSz8nO8ykP0C61W3xLpb7Yix3jwDsEObTFXdcTqfIYFnuwTi0i2h+3Yq2ry+zCBoZGdUp1E7LBH537U2obA3TfyvrGOOAbEAXoBZgfFI8O0bRQoSW4R7rA/JgPtTI4UefAN4EC4/ozbD5OYvxRmpzjN9QoSIKnMwBA46sJ/JRN9RNzeXNiDOqzWJR4u8PuUaMTcHPaBBrolh8LNE2vAcHDTY7RfeCIVoi5aqqA3b1DBFFxRFPdgLnHc6A3NAO7UqZCBrtTqa9v82Dlef2Gg3E13Q1gWV6OZ0dzQtaUvLtXmsajpNh+sZOA0ct1Qtr5OGlnZZ7Q1KbBChnhINQTLTa/Tjw2ulIxNLw5VCECcsUyggi+wHLqhUpsQ82oQVt3zUiOc/eXrxShoQioBAvy31BMkPj6qSYwdStj1CGbdHpp8AbWd2FMBSvDRvXLmoH55yKrJdyulIOGlzfZT+UeFG+ncxmNozKYz/ywEJ1K2vSr1fAyl9yzDAhML0NkU7TN6QPkL44tFdDY0zzxwUNL887JPlUKeqzyZfmR94qhoYRkTLvN9NgymLD0fG2PNRw3fxC7mnJZlCtKPanNQHOojCgP2Hb42TaNDSEDGDee8D522YEyjAzj3PWB78wrE+leK/+D9mn31XEwl7cLIQlPWKYi9odXzByu0zs49YE25iQddueIVo4Z59vBnnog9f44KaLnBSBN2ZMUzJkDinAu5CEwew5PW+DUNIqHmtCO3Tg/7lgkkNN3kpQyPWbxeWCRjaL4RawB5ejQj7EdYScl7mVRmHg1aWvGVRAki9EhAbY6Q2yLhTh5yfSWCzwv5TQu38ZNioARgWEdb3D7ZTGQ6EVguRw8q0g5YsgAOZGvfQqsbQhrPin2aEqZlVuyu80WNQr5HdCUUasBPsLOpgRA+Ah/ObAXIHip4jBWTWGVeupE5MHHG2s804Sp6NxYoIFK8rjwHs2bDiOjwpOZsfq5m6BtH1qlaJ2Yvyc8eU7AFj3i7YPbP+W38+86TJxW2LWNPmFKqjOzhT8r6wXrVxJDqlmsuDeovraHJ8jpzwCGGsxb07P45epgpYjNcmqE7yDV84aKJ9kIuVi3MJUEg6zzIrSiin7ETFsa5Jnd2IHEYuulkrtCEjQjk1sCxr/eZS8YnluKjfZ2RRm1vUpOEXJETJj7Z81qjruoGmD44maf5/MABLO47/sTqoyTELgQHNkjJode58Ku8+wurQ/uqsLAZVmyiPHQwrcEwJqltYtOTohf3G/8CfXPIxlMHzeqvXvnTSMpuWQallQrWrFOXWXoACWbm++mRQ8vcbM77PwhHn+Do3HwG80FMgx0IZb8QgqhZeg5yDWrIfzR57anhBlFe880fzmv1sCPTkCDChFpmX/ujpn5z7jaqc9BqzFM/ZYm3k/Wq4O9A3/qxg0Pbs40nP+/cfNeLmb8DytUG6EmjG89XW/FFkgLZuNRCaE2cEpzuVzOvwnwBUniC45XqOC5d3PfvXxAmm98ahBDRvJa/evJxfx7gUS9tE7jEMWR+kZ7SmFYtVrUA1n0xbiTU9UNDVCxGQynq6go/r6vwCs0N696dN/p9Qkm9zxtvkmsplM2TU71zr7fF70k/UTarBUMr+4dWEbSpkPk5W2d9dSvy6YNvdqCaT8YKkZZy3UHFUS0T4xCvZj+vJB2tpCzGzFGAlC97f1VF8+Bcfq2vQEaHhT3dwO78uQIXGshSgKCqltt9cPbzru1tUSZqaQVJbC8AbZXO7M/DUfu0gPQrPl5HPUqEkm2W4MIAwplsRC8OdZ+rbSwlq3gm4UQCEDyNGxfs5oWRLmcdMQ/bJp4nIs8QKqTA5fOJf6ErGGXrhAptLvYc0zYq+oTP01kclItVObxlMXoqN/3f8LH8j4NOakUP+n2q3rinU15fxeStHV2wrW1f0o/jfnRSV3I2l5kvvtD3L9hXW9LTApM3vg3/AIR97x0R9l76RQ6Ex7sd3yDhMkRFpwISzVftbiXMgKrbBylFISwLCDmFCa1PiF+3fKL0RJEV7RWfuLuClCXaECuonSiq7nwfzfCyfBSoE2AKWdJz+Gjsv10vg5g1WR9LNEGgSIjjk62ZdUTVKZ3rmhfTludHyIZ0tIjpxqvkeY6sNd1K4R74vWK/ZadXta1d+NdlBSaSgMu4W+x7ujQeFd71uNHem40kLXkq/+6oTcKiO8zNbWBXV4u6HyRxi7YQCufLUxMoBLQ41L66YKLAd4kQq1WIpENM1OMz5v+iZLL2XVNWgP+Bf3K3tAcnN0VkwkRubroPb7tHUK2ErAb2eJ3VqK5z/CIeRyktUooTbxNYmTAMgEW+n7T6hC2Ep3kq0MYIJ/JvUinzTh/T+lTHJe2eyq37BcvQ2W7Ai7PfO53PFeMnwB2/sc9p9c7PcZjyFCXWNqjK3f+zcOpa7Kyr9CWL7BMeGoY90kaMOhUycjGuMIULl2OkSFyXzXGHLAIM/YyW76gS+74TNxejmY7Zzv64mALGKYT2bFn6cfbD7LpTlmKDs94gzl31500RUBvusHijw2d/tqSurFc3oj03VCa8Ee69kQP7aeruXbrnqLsryIZ7lvLy8zdIZy2zCj8vw8PWLSslY4Gef9wqXKv7b+MRCeS3oB+ruuLdWqEOF6h54SFLL4JQ/DrP9wv5w2JjBPbCSWf0RxWI+rtk/CiRReTIBy4AkqHBDsa054FP4xQ2q6coahuJMfcQjDMZMPCoOPNsWZk3rcUmeUil4Zy6B68+KNX6qsaVXMSNo4vMvWcHgJDylQbkmD9Wr9ZXoyfMvd/eGn07tgv2iayeddECJFxc5KDym1KVAvN2Gxy1ubI3hvVvCKdygDDswAvcAfGhA4qNG8nTvb9nYDEpqNeFP5dyaD9JDtJPDkHJ/xkysrDCIEuYYPsr/6cNf0YBTdK3lMmKyJj9JdpQw+tYwYe9vH0TQ5qSKNJzTyEcBubViA7/tUanQmOgfjJQwZSLWomyYtggzfVdoSmkw1b+OOmuAQB/A+37aH0aCUnN7yV92axTdQY84/SLvVmEe2Ba/0Uai4huuxCkeq4C4eB7deski1RsxROU8gLsGhovWp4Btolm/6S+23uSYr3aWmMYMHU9vp01ULGlbauCMA77j1SgMCrsJnPc9Ybb49HY8CmAkYgCXTrfcx9ube96hfJEMzfQBZtOxtiICd7b/9sXlQ5jyA9OH5sGFrZZdSQ9KfwnrZLZVm7vlhBbYd7ydm+NSqHGKA8gaIHJ15hm9mfxiif25sukUyvOI1pNsJA7AFjcCYPran/d8/SpP7QO5q1pHD6Eemh9MJ2+aonCICe0h5CpmMaaGYF33YtW4jy7XEvo+NhWW3jPRAhOoG+NSByuLiS1bT2XaEL1yGO1ujybB4tdP/YDbLrmT6u2rdx4QhUbqMoyXBqdqFNE0lX02+ykPa1KSp+1IkxJbUE5coqcX9GgdjdnFPfpyDFYN4qwjrhHIBDvrtDRSvcGrZYAC4O1O13qohajMSm4BBQXf72EDVnX0SBU0Y0tCGhYv2OAYsO4fTRYv0aa/v64dHI6IUxB1TV8MSWQFP+ZDQN8RcQroG1A9mjcv9P5BNlCYqdd9imXE5lTCmDHWPem1Y2ixXxVoOXFNh4ltqBU49ixdGHDVl4HIqquP6du0hs7rBRBtHMKIyfwpKZTvAlHqP1m+NmMSS057UHtADx71GfpCIG0fBAbKtftCWcHvAUwCR0sPPfyRZ8ByfNBefb0W0m3/RuIwWPiJ0Mr3gdMlh97wltAVRFkd7ouUQThlRRXJmQ/HQZxyQG7gAFnXiyD/zLWVHBsMZmdkJyjZIvNfYB3WA45rcPsjr03W48tHtau6Pwj17kZMqCeWMnKEFqzfIlS+FPt4l0YWLJmEfwmm4AvWFQ9aL/8LLgNQAAHVugA2H5QT1TVfXsQbxvIj37ipBNA8UHfkjvSsFfXv9UKTrYS8aAziUrbRkjrHYRK3QaLVyi4IM177ffhwDUMVXs3z1nf5b6GJb+etdKnLg8053b+2hauP1skCLuniLtKec9zFNn0VnZDaQ40rRFTnj24X5asaVQeCeaeM3bnFSmikZgDgfwfDBBtSIOrt6VEOgUPsL37YNJ2gFs3UqJ5V/tJkPvIVMhiGYx7vq9dt7Bk6p6SDrhpZZNzqEFHt/eK1pnJ2B5wmFJsD/f+jLrs24rLZWpUpINY469rUpTDSH3wNgrxdX0Jd2w9fv00hFDKjq1OIy3RzSCPw3nZKxg1nChzBPLaTBHq+Ftd4dUpypzFrkQKnNvOE4y7rEQaR4dGz4hRDd0ehDUJgJyZlss1FoI9CIigB+dKFn1bfQ2EAd31PNs+kmy9pIpKz0BfBUkr2vdK+mRYku4N9vJYNUtFSEZP16ST+qTj/mZ15vyH6epvp9h0MZXozc5m3iF+syzd54EZTN1WKiOwTw1zCqI/3nwqPHjKV8wPaF4CYh/ShyoFvDZ6FmaeE90ZSiRRYEbB77Y/SU0HvxnuhE+SNZBXzeXx8i7Nm/941Oia8awYdqmmRP1uwtdS6TOzeQBmninrjsVmlDqptkm7+oMlCRI/XW7bfRoUJOPmTk5Rvrb0GegHku8+hyhrm+knGAaqGGOaGgvF0UDAgNLLDqbeIIRxmF7KKcisZlKJzYC44SOpTpW6mO1LyRMBIEi37zw/xHuSv52jLwwODpMWGbZzyzW+4v6SXrqKZ5X/Cr0zdkp68ydQhWMYtAkBTCQyfxGGGNpt+5DiS4OQSb6AKMluZZFUFCHcknGnsZev0sTpg55FWjt9Wg/d4bqvXZKjIBgG2hjSCiydCMLz0eFTSbtv59jLRkC/9bOOod0amK5ydLIEBJ8hQ8GUK5wp5kWAc0ALFwgpTne0XFSRURrVXpM43cneooocbD5cO/Bc4gMe5TRxII3dYYDAAxuuS+DiMjzBGkl32aPqMUd4JdaCrDvTv9XgEYdsBdf8u45Gq3HJe5GiewU6l/l6NCaPE29Oui+NoZD/AcFAD84qlyJPI9hAr7DzeTBDXSj7i6THuIDZhbxuSHu2nrDHT2ZuacX7dRTkMB/Mz4FgMGbx8joTTdidaq21YLMp4ple7GhUJgQh8bBXflMI98ZIM1zrgYOgvNTpoWHcms/m8YHoD3KTTOKl3EI4ZYoUvVSlQ1kwRDYFUhD+kfe0ff784v7weFZZeuAemLK7byO8AgSEnKh3rZzOqw4x077VEF/YrlNnrMNrBxHzZc1piGGPRxCRutOTd9v8BuCUpCm1Uk/L5EJ9CU9XTfSjm2CUbTi0DeUr9BdP5zm4De+R6JV5bEk6cEr0HiiIzDxUibkabUXUL3Av0eSlyp+FF9qxV4dpNk1TOsh1E7hIcq6jyBB0z/a8g01EAI601byzK4Qo4ajeIV2PBBDoWajuWjsi9Klxrijvio0Hmx/t17x6e8cD4WQKMLM455fdesq+QQtyxSvHucxtm+fHLAhJMRK2qubeGc128yNKxyM78yajZ80mVv4Jqp0Y1VS93It38Ekq2XK3gNNSkytz7UelVAMORqjbmVzt1x8RFr5hDs3sNTIQb+i8I/5YhVQY7CEv8NavsiD5qQhZgSwi2eTViv6iSb1l9sWSSH9w88mS95EEdJJhzmt2D8RPdKKGn+vkSDd8wlILS/uzH2Au345nY9UT+xiCrDH4vmDyyHleIFuMPL1QxexmPt4Mnwrlp95SPpbzI7uVIIn0CsMujOIla2OV1RgQXFp2aHA9pWkbqDHhYmV0wizmRK9N1Y9YyF4g8F4J+xgakgd1MJEZ8/MjfxHyPB6b6pYpn2uxN6zP9IO/aS0ud8B9CKutUm/m/TJ89evVDA+hda97/oY9U+5CR0QJe45Lv6Jo3ONb31LBa0AJqkxfTVw72KiYNHesb4owhXJrn5qBWHkmMCk77SgIL+pGlEBQihKtYwCxr46m6xqEYVhrCKCWx0Y9ouGwW64JuBMv6Ngi/E13rBSiwjsmXWKMU2ToNnEVIt2BmwaKsVBV0+4AXtGc/KUINRQG6nD3EbgfjBnP8DYrRASdxreGqyX0+oIfWdAjN/sHsEnyIhYrSVcYXto7/0oyifmAt1hekVXDI0VoUaIKrbHs2ZQG9HBDqJ/eceKV/qCSniX4ZxokHuRMHDR2EorNaUQG0BRQEGhB//ufCP9qDEtp25mEvYFki6IRpdS03kIPhRHFtEGfAORlavWIchx+wqKOfH4v3XVA2xnEmpkRULUG9XeQpK4brgq38nIZCGviIVpoDqOWkov40rCQXfa8tSvbeJ7qyIbrL5iH037WB4HkFH361jG4oc01VzS0oY49CYjlRkNmyf1szUYmK12SXgFc2ZVqUQPIF61YZqchw4GjyYAO1Zlxjol5NSNQ1kXIo9lmanCBDdVXxbYkwYOCqoQ3OgTm5OH9zH3p8qjJNSa2olcgUwceK03tEGQ3WGPcQc67Xvm1Ar5z17JfATHt2qZT9YBd8eChFFApzWOSyRhxRwdSWLzSZhbm3AtbtbfIIeTAf3yHmbQyzISYUwOA+Qew3HkQdXkHdSlxrWkEGHeylz/yRWqg1TjTX8JZRgcX4YrydtjKG5UhO99ZBqB5zpl7nlXGmGyu69Pjz23m+NDNlOISQh2vz2lcyKQx4OGLTpGdMTGTHKUdRyQ9BWkKJXiyX1prTaKzVKrz71cLqEpgMF/6hl1y2xmG6ZWS8G6lax9nf7PLgN92KGB4AnEfA2/U5PCtcNl6OeShzYgTQHwykHShihtYf0O4BVPPm6JEK7E1QGf4DizTmBH3icQT7k68Q4M9WyNz0MRm3Bny7i2xQFPal8skFi7STD4B6WR0GHcvM+McGEjoURyl62g40AzruHw5nOgw8MURul/EAvJaipt13xu86v+jCl9BHcA9bnfWAlhtZ+TIWmJuPOPhrDE0TrYA/ry3f4gmfQYXywAm9ROPxWnl9N79Wkd7rpEOyvLuBOPvF1NSJ30Srh+chPDzKB/GoiSVLeOKNWoI+pcFDaAT8UyB72RJiae5mYOo7EQ6s3spTifapQEUTnZoLsF1EdzicsAFbW/vUcDJ/94KQKLJScZG/Jn5vohl9CuVvdrfA639nGvrZ2E4X1RRQFepnLBOa3++r8qBJg9FTqYb7bOiWOHUz/M8SpWPhlTMb2z1rFUZJaTaC7xZUtjWwCO5MIyb7oY68tC2KHuFVjN3WHSIftrikq+mwwTheZeTXp4lHNEmIHM+6AXJKVDbT/+ITq5ySswao6wUs3AVmXTBoIQtrkHTqMaGhsICyPDF5F9O5vsg1yGKSkwNQ36Uw7IBjvulRW3mMXzdMJ8BHhLVoxqxqQ6ibWKRxhJPpxMz3MZWFVpGbffN7G6JSehSBUZAw7XpqSsE/Zi+baa40EYUiBAlILzPLNZQxI/5nVN/RrpnCRABsGi7pp/jmLwZz3X4vHN/+5/mKKKhGFI6LtRYkZNy9440PUlck4LlsB9hjGvYdRZ3xhzToRdJ8JYRNA+9BNoGuFWyE8QAFRWcxImc0UG/Au9M/pJWsvZyY65B6Ws+mOZ10cYphJQIuZcsJa5tZbsHnPsIKwajGi8Kpb0AkTFsh0DshGjN2MPuplEIEHmOY8D5lcvghYAMdNMPNec/9EYP2AGu5puzr0DtVLho+biBQv92ZC+vo0HpBN5do6/DcyVih2PFS3Qlvz8p7aw6134xsTlGfHc1wSDKkkixaGbnpmDrRMEp4ovNVpzVsbHarKVho2DTfl3qn/s+9xTBbRBRYovtVnimK+FvDB8F5ps1I8F7Xu/0PdurrOTpIXZUcWid6d1xFL8rYHaPo5ltqTLGz9hom0GveUfJwH+mgtBqR4EpAfRmBRNALZFs88L2Dj3zvC92F406jdtAmTiBhWMLyEa++hbZzIgpe3qdKeETAqktA2PbpBNlIg+smQT2S9ufqBul6NUFgd4pWdzI7GP95YbUw5U74h/3KabODPg36HBJt0RCGoT44sIdFdG8guY185rxZy161mMJIIZmwL7FdSiRlTSY7H2UnznFCazI9wUhJVCo4xHLTZRYO/5z0EHhYpk/IQ+w5kokxCBXL20+n++GstD1zJ0Ga2751ykVlCJS+Y7S1DlYxGwymtYxq95cwJt90tDi9IcqHlCszUYZjGCWLuR9s4X95jLNq9Rsjj24ZDLWe7rjicdZuigEV5MkYTks1SvexVqHBnRkybeVwUFUNQrC7aPYeuP5dLulqVkOWSl+XqPUd/QqI30WX8uKExt87FhDaWBXzAGseEvA9MPTMbBedBfcjOPLRiX9RpCjFbWwmw1XmNjkkZ+wkSRnoR8pAWmgwLGeolVNPvENAg08KcvMdBTbwFvpm4ZRcLbTU05039ZrzEZOYJV/B4nKuhRqT1wIpntVHM+tJ1TVzfZgJ9L91e2B3e6V4/CAi7Nqtt4h4MoPriA16VAz8VpdRmNF+MajiXoLfCrrmz4AdCE4Tgii6sOQplA7PSkrfu5B8wrJXFP5eZ1yoO/TT/+yPjn9lRb/hib0+nfx7Zz/Na6PH8ZESSqT5bWep0ub8ICFgTFgUoIv2vEO5iFKoHaWgQERqrVx9lH4nT8YOqR5LNi0lFCVTq5nveJ63a1bE5Pxy2NTQQ8H/mHX2OGeWsNW76e7R44Cly/i5KcLY9hBIMiEMG1AAvpq2tnJQGpe5gp4u7Dt+MeXaMFWS6ubC1ED2XqGZLVNn/BIuh3HPSAdnsyzXk4NZyYHU9/GIjIl5p50OHvi+PEFVNvA9Yg00GMmXXULxabPJUkWa0LEzMkjdGsHKIiN0+xTRU5tGd2bp59d1bOFGiZ2+97+cwgn9Ofgx8maGlUswOwKgaMHnTO1ThNQp6QF7gvUkeD3IgG0jts9TJ0SY+condjP77Z02DzTVojc8dx0WgmlPnfTmfh49iOvdHnobtViTGSWmyWdLJvkxqHHkhHzho14rImc+aAuvcExT9/LZgvdoDM0ZBj4vIr3USGd+NRQL6T+DSTyWkxJVLjQKEdZABmjrk7Mpk/X+suVE0odR+xQ7ygYb4aEPTs3goBL8G5uYWSVUrvAwO0KukfOi0qhw3t2KYXqX0u1GzeMRz5nVxdI/1LEmDDOpk981lkBjSODXiH2q+6UxOB4yRRE+uePs1Yjg6+wgGqDrstLqr+1+cGfRqjkmTDcSFqj9DH/8rsQYOiMJKBpG1xG6S7hfNcnQpkngomGUaaw3bH7ouMmZ2Bgk18soemDXJGpGMhl3UsOQwwAQYHFFg8JVAOcKDjVOpQXzcARHSi7xpjgYZutroSoaCSe4fQlbDei2vY9ZLwDMfJHcTEPy2R81tz3JBDhd2Aq28e2nM2a0VettxCqGMeFk0IwEmuZnWXHItWFUwlktSgiJjukio0BVyI5uq+4FV6JnfRVUAUAtVH+ib/Y7AqoOXfY9qNE7WximKnpdY7KJu6qT5iJBbU27VYmXTv7Lt7D8mp7acv33UUZoCsaqm4ZZF260wcf5leu/9EX7MK3D+DR7cv80A1jvwngZB164lcbwhkvWFjMLtHm3GBMeGW3F3UMggnmIEo45sLWQe0WCT3zWvwbJoO86TsUUcp5LApL6OzsVSLH6RaJADl92q79cGeByrLFjZLyCFmc3//KTs8dx5t8R1rGabdP8zWNrxaw5kcGCdt7qKvCnLopzh4UWGm88PDeiQWuBVurSZ1yxhOSAxL735iEXdnrxDHfRrj2cWLrhS92mPR5xZG5xRYQETIYPhc1LbDu2dvqEYNMWbUblgKqKZSsDLDqcUaHw3TjJyiRktTGS9GqW+3371C6UUV86fNBtrEOnD+jrZGOVbfvRmfvnLo0W8Zc4aIaAEG3g14zZZNDMo/AC6pWzZiuQVP3DS01STx8bQVpW0O3bam9EJkcrzjGHOVnonVid6nyUry/J/XZhFmXZxcqVI636ZntcOlcAiFCs+AMWqcmTAtoK7YMEfVGWhSCC7K49B2JUlA4fZS6Km6O1kql5l9es2rtgn0jHXrNWnk/ju3AwoEyWwObI51qwO8u7d6hXYyLwI9l05nDIdrk9zQwEkkxEJHRGdjlSmMa/Lo8SdMfxwNIl7huKlhH7R6cFua1aJap9HzC5U3rWan3PLyiVlCA4td3PgJi0POKADXJy4ZDCnb9l5tE5yb4hbl2O2tFahr0H6ZqL4XVgMWIu5YfR1eisM8fUt3ZKcee3A3PR13XKKAzU4GBCPyOsHNwjBxTDufP7OZoh5eE0ZlUwjcXR7DRD9YBbBfWQyVIbOuDZokn+lNtU4xZzxO391U6IJERtr0ZtbSSwby57ADXux8HTgTYz5JO1F/Q90VCbsfCRvjqfgcmLHqjCfxWOBhSGQvXPKh9IbiBQfk38xegLOLtjNDJ3ti3dh7Sx6mfIrqgGRLoqxSRIIVLWWNT13amH4TCnvDeFQJkTH8v+OI8J948AUZ98GdnYP4bv2Q3YSJIEyhE8/fIzr5Br5Kk78yBkaQ8lOyQqm9xxOexKbLljSDWaZow9HUh1RMMXK49cjE5q/u27ZHeRL+GRSzOmXjspxi208ovqSBMbWGVSX/pJFqluFOVoCxOP0DpoRSRIe6pO8jvFr0doB0VUaDbu9MeARENlMfwF/opO1LfcodqkjKqMW2QG0c+gd9izr0DJ9KDMw38K3zwIYlkuZ7ILxX2psKJuSSZJdpRuglW5axbnT0iGKUETqdb2sKBIs/jpyneFlEg+Jd3vP4hEot4hJUaEUR+JY3xsphNBira2xJJYXVj3oCl8EM9VsmIzPsyhTNqBaq7eKJKadnMkGv8IS8VMzD6tbLV568t1iwWkeT3RH2p0hBt/LXu6TVT2eXUGBEZCghofeoxeAXoP8FCmZJn07jSUc5jo/q/sJcaP3vWG8S4I8Oj+W4xS0ksXPe/GJvrUU7aOD1STJHb9oNGnWtfEsHU6KKxoGSo7IsC39FpOc85Ek85swck+mVWI9XsNsBcpsEKYkzvax+H8aXQDOQ1pfc9QGiE7UwcsFRm+BH3gpp5ZY97de2P80CsO2a/odztbM0v2jqtk8sMJzxgMUyP7J/UgNqF4LCuTF0dxZGdSb0+3qW3Om0VFOO1hypaH8fILb4GJp2FbHgJJ0c2sDTCb/dwq5bewQEL7qGWWnJ9r7c38pn7+Z0Yu08c+i77PdfqwS2ZfefPfu8R+z3AzjbUJGr+LSK21wcyJmzR557N6ktNdY5sUHFkLxyxdhAyoqwcyFDDJpPbKg0ioksnldjwFftKJHVjxlosqdBsDy3H1ZR9UQ1L0HcIcj31o5xEhq5vTvc7VluZTHGWBXeNDHy3UYGMkEcigibTOHZMo4U5VQ1zrlLFpaTFSlkkE0XhYqw141zFuyB710f+JFJtgbUn+Y72mzFxpAli4qbmuhrLmxqv3mFQs9RV/p1WhB5gJjN/1TBkvrZNzZD/8bphj9b/g3q8aKJ6TLNvCWnCkU7D3iA93SAmKqDkHEEHj1tKLTMkP4Ct7LouIb4fEsinQYUEwc/BjJcXUYaEOHYpOdzNy/lqjNTqJQQy/5clu+ZKNkpQ3Ava7gwkqxHdcwww04O6bNoNXbDCpCvXy2QYgudqTxyCKGIJ/OakJnbW6TMQZxW8CSG59IbJSXG4HDM/vitggA/z+UoKwCgzRgOWuKpjBIyA4k8gWSs94O/FiKShpDBFdoEyaBzI9fB8oEnwyvTJ3u84wecdJrLveQbQXzs4Ngw+HiaPAUH80GjQmODbk028mZOqnNj/y4UnoOCMmqXiCTHNZJZMKMXBtD6bskQVCJI2fsidkInxxCkpw//TzfdGVor8n+5SsI1suUSxPikw42C2FkO/097stJK9MgNXBT2TjxBOzwpjRif9dB9UCip1e+bq/csS2PWTK+9lTApT4CEque/dIGyhp2MhJGQ6TehiWiB8d+p3tyVIEsItZehblZO5M2V5kcVOA/pvAT9NqNR5XL+PJIhgGG4w26mO8ge35I6gRLpp5GzeC9IAicn90M5vgQ1d10BEYO3ZTT5E86ZXI0UUklZuvKzUMpqBpDhe5AVoOQhZIK3YwvW1BRxYvME+expDI0H2uUYRf58ue0cgddRmr4QMmkvmAicdPZTk7X8wJdALl6YOVrgwGoqaf9fpYEPoNaEatPAaN776P0hadzfJ0bU31jb32KCAPH0qTobFshewHmcUxMCk0i56Ao4ScFf1eHhIe3HMXqhGQ3Z5yvY7upbNljaMuGrvhtcaksnyBXTwnqCx8HwzhqPSzENfIUsi2epXHx0/ko/ySCOqg56pw/ZiX6gSJIwO5CraW8LquW4szRZHohBXgEMVaY0F0yvCFAp6IOG764tjGtDlDnq9hMHV0YkRcXPNuHzGF/zdYFiP2I/HvEV1pEn+VGXN2Qd1weY8wNfn6Hb8aGan93Ma4xLIOp2UILawti4ab4RU+Wu80Fh9oLXaIUcaGnqmU/ymOk4C1UJG4PYMkNYRZuKLI9av5/aGUUeeg4e0O3OLp3YXz87buhykuNBP3VZZW4OCT0T6+bJiyHw/CuaeG+ChtvlrQWMgLHrPgBI96uBaa/KRsnHMJpEXVxsnXYv+MBSczIcYXQMRjg6fRssHKUR3eMDrLoBCGd4A4gJWb8l5OVG1a2Lx1Ptdx5tveJ1grGyxaRQETpbEr0JNSmFHHHwMrJp5PjdADiNHo/1l2BB5U1kFrYQkDA8A5MpwrBY/BfLRBxme0XyS/U56XrK7/12Y1vJEYngDn0ppQ3wwTZGTUCMdb+KoygTPVwB4k6g5bNOaBMLb3Ckole+S7jLefFPP3dzy0wi5toobP/tAKuU78tp11V4RulHmpiM4IMv/U7idS73RCQD4EtgHYzUEuwtQUGv7ZZQ+enGJlqmcFHOK6eZ94Qu2Z/SHkfNTOWU4/dAsgeO/2awu0DsZBtTvnKr3KNkdDDP7sAQzr/FxsAcdhfFenNg8nqJB5p4fXPeHmNRRwEmqzLRxW86dGHi9ht24IMzjy25FnBRXLTecAcUnAfDngA0Zw+v9IM+ge2FOAe4tDJbF62BJIH1JxFai4tIoGve9a+SZWsacXBVDLGBFI9fmRGWOae0jWSl/LewWvRl2A31KsPoJlXI5dsb/FU3x1UeQdeEApnDGoriGjuLTJF5abrkq2nqdEHadbp02YrsPI84AslFaWatO+aNUBum6sv/6krO2+ZC6+ifEsQHM7NR6fqBrnI5cRp7pYkdznqH+SRZXZjlKAgs/VzoUFmGhLwdmQMD7bI/SZSK+L8XA2Z2NslBh2CYyUlFmljK9wXFm589154B96jnOkPJmAyMWhK048nz/n/U0Mgn84NQbgoRN5uibMg7CmNglHgEeCCSnQfcg1Was7g70YSVTWNnZZfSsgFhUnQTeRuUzk3Q/et9xvMvGKsH1EWcGY278yJawP2fcPMeXfd+igXHF5UskTYnkV/5uO2vtImP4x6JFUAFfe2QUmoY14Xf23Ao8ul1jsSyx2Y1OOA5TYAW1OaH06Q965+9/wc3EK3DILjGVqHZybSi3TuggZarzK837XNS82+MGzLfcn1wAivMOaz4z8Xn4mJOKAo8ufuZRaJnjKc1PA8xsp396f8Jl27m/yqf2wb8jrtU1HE63v5RMSqD2uEr6nicUl4m+ByRW/Fl+y0lD7OZ436/PkloIxAt4KL//ZhrkrRW1NeZoDI/+bNotMIRETWc9xNfS4JTrLpcbIwnN1VnpCiS5zsWgiaMULVBN8kOzeonxE2132JVi1w5q1V8d5UygPOrhosHrwjV+MUhtm7lOeqTKd6xCw4gf0vI6JGvFBSEbpRMymlRx8KpDm7OZCNeJVaDYHzat+Ho07rQadWDNTmQHI+ukCqbvUEpNBvypbyuOrnRDeYdFiFMI6Pg8RsUlVRoJ4BQuSk+7Nc5/GiUPRXj670qPSG8gVG+ANMt6ovDlG4cuh/qiZWZb1Tgnd4SmKYlayNTeBM3ORXBF/UTfFoEqBXExIoKk2d3C1xlbpvjzh4tYchwxHiTtvMzAh9lB8LTYQTkmXnQDaXKhMtV9ux5kIFK0xeuWVxoRPJithPa6t8UTlhqZs4kZNr3D5TaAtqy4C05lfpmv9IwofSPXsU2Nz5bXROJNQx+oBktLGcBu4OxKispCQGBXh5EnadVJMpEk3BozSBFETHK2Lik7bNNuEeZVEgYM3tiqXVs9oI0FjLQM4MGZ6q4p4FXntE9aY+sRPid0xKzu6MGrUqYNz8Og3GZPQ5ESIQYcYter33u//TZ1V3FO/9YN/GQBEmUN8nIExUGoBRbrzSPAeMvJH2AxWlainph2kyqu1VHeOp9jjm7N5yCj4Wje72etE4ZqIv5g7zlqRLtbT9p8kBnuvfCrV1qUYdmzV9fH9hCitP1cXB/gVlMFmUr13l/KRc3le+3FAM6V1oLNGZ74iAYWfk9h9NTpc/mwLvS5XwUwgqRRlLfGKzDFt7hQSxR/3SaFLa0Zck1AJ5VUtlXZs47YQO4DfgHNtr/XLHoFhMMaD6L+wy3Q/LUxw1iysYzTmFeeBFkr/r5SuytfND1DBGiAhyAz7PQdavYb4JuFPDPZv2Y9K18zeCOnfXrJgCFRh4drdXa5nnFGg7zSCBK8c624PC0KcqWR6uwIx6BSGMRPgHCWk4WpgiUjFJUX2ftiCILVuT75+R98lhaB8z0eB9cgyJ9ErkguCLWdAQuHnb7OlKsxghlVGQ42spfr4P3QB0MK/SkViB5n463NjG9jfRh/hqzYqxjNO+LTIN7PClvVf6Lbkg6fOoPWNv3l6e6KC5a6FMdWYej84eTXA0O0SotknI2JdjkbixEU7UIcsk0NTK8a7a3m41eWToqQw+Fn6Dc2Ld7yxgJg2STBWi2oIXCPW2g+OrpymGBHWVH6dMdkoHDZzIdW4rqD/exsW8IehCsHDhYiAibDq6/yWzJu5zpFcdeDEYTRSh/+qv7bNsxxh3CjLKXgJ0urMROAdZ6+ctHOV5rn+TmTa67K2Okjh6QY36om9q+AIypfWviv3KtklgJzumZNKr/UlCQlPZKHCyI2iKX3QjlBWGLyMfgP17HTNfmTPn7sGNN6s2UwGgKb0dEI4BwHPNN7j0uHprfLbeOrxGZQ2pTh4+KdZwpy+MgEQau2ZHGenJZmoVauTk6EGrt5l/QJ+z3CCj9P+2QabXwAF/u+B2hcg4LymShGF7oSYX6z0Vn3p2xymeCxae405aBQrbkqHW9zJ0+wsguQU14ohO6hga4zI+6qwnA4qlr8VQ3ujkehkXA28bQYvfO0VvUX0/rFX1eYfHjHMQI/C6FbPddOhJTyT2qraIqlph/oSh9JwH2DoBm5SRB4TP8nUtBnlUqQFNnrS8TX/wPC6359IlRyWLeL9wj16qVAZ3M3SUax+WOUizIOCu5t5Tq/xsVHfGCHfoo6xOz8WnT6hacSS/+9RbmD5DsvGPvrbBgdoMXSmt5GcYDz/8Ut2ZRCw0MH4xcq4WhEBo76mDDUZTTWKsPWeUXMxPf9ltgkSBkDO8wVH9EF6aUdHVfSs4jehSSUNz2DXJX4NAUFLX/S/wrlLU3TqQP1XPybo+kifW7pX093YPndz7VUlHKJLJfGTm6ymVjexS6vUACrGIcChkdz6zck5LVwjRQNuQZWTxHIacuwHjU3pfdyF1qDgkACWnetCn8WaETWbsxFzlOLUHqWFnU2NdvywsKGmHoUUdTA38AVcO8OBdKvBzIJigHZECshpkWFzITn2pHQjBAmNAHI8z2N1l9QxCvdWKNphRoBZw5KV/rjDbrEo+KttZ0iecJyAsDE1E9c76B+4wsBpm4c1hCYzUPjoPAgmnFKfXk2geMRZdUwmTG9L+tefaff7WZE2Zg/jJqYNDqWout4b0hXYYeAePggAVG8N5ADW8xIyL848SrTlLiKSIMePoHToWi7GhbWImKPqF3WxbMLbuZehlesKJQmnSI7QDhv5AMfERbnrPK+k3+1gJnnjhHnATIh02KXS/HVra/cUxhKzeHtfiaXSrGLWPIb0qtfUeozdugB98k8m/MwjNvgqHh/zYfsO9mIVslLO6QBrBzt1XlFHoc/uZ52QDHG1X31gRNoFmJkoaiEMaMK58vwys+AxJIVxyLxS61UTi790QdM40hR1qgmWNIhmiseCQT6e04IZVtwR/WVz2rP1TOC9FDuXiLmlSl5EinrmaGkew+wDtOqxovwpYnpj1HJqdJbyPUb2C3KEQbD//ekXnu5neGNc7o+V8+LbfmrUUvS2Ld21SLPysvVT5EQS5Oo1KDb1mu9xOcuRUqhwlIjKLAYXPvSpJ9mMYXxgXsf0gesymqASyHuu95fPOQ39LpbjI+iVmMRZAnyR4xV99ao6QDq1dLe1oa3RF8smrLv47yLrVC6d+WWfoIpR758TOdbymfYPXNF7aLmrJVEnkAZlQlCr3E0evo/yX6DQ2d1a0YOIiiLY2vWyHrJeVdtxRZTPoXkkSk8ayzRJHIUbQT1AqrTmhf6aXyMfeIT8zks8pMlrsrO6xKvW13m8lI6BkegaO7QJ4IIKB6yHD1LdPc9eUBeoqvbk0Tp2gRIMXfIhzYUf7xzIG0n3XIKY5A0Y7Llbahw06Sno/AaHR0tUSpb5c7oNxTyWp6E/rfZuB66AeDqj4tBpU/HpE/WMDR7f0mw2x+MdTrjkYb+0ueBVBK7oZkghuxyAd16w3vzFpjIWLksD8RwMRh74PkHCO4YQ14v9hbkFVZkauoqOmmEcJUyRuwaeEc5GgdwVJoQQTso7t67RB5l6qSusa38AVbJXnDc4KWe2rkwQ9601JaVBasi/bL6j+/llejztX4+SZPaqkXVDUhIaOFlEvpFaWNGVm/y6rWlgxpYGGGErzzpu6MMfXZ+129xe7/xDp0WKlxuL5qc0CWaHOP5tfyW24YbCKeoR+hH2DKl/5zm0BSq+eBDJLjNe+FPzGi3naB0FivB9N0KbXbcvMRmxzEqXBaaAgY7d+4RK2CFO74RlaZ3CMrAU4jFyAiOuIK6fDtjMzzcnq5RmZH8pgumULws0eeABtsz6RlzHSA0MTMXTZul49lfAh6zvBvng7HapfQmnzvFdCgv9c0tSRsc5c8PS7IiMKjp6evjD/qkjYa8y3IvvVZH0LaeaxKZfwdD3g6mCMB8HriOs4HIUwNCoum86p9kaqyeW9PGdvkjSxUgrujb2Iu/5uKfoBwvMmC5JL2CEz+ytCwPYtnZ6uiF4JdvlXbwbtITCR77E6xXG3BHcoMLl2euR2/SL5G0OGBsAduHXAhfQDQSDPYAWPoTq2dS+Ydq/XZRqb8Xq1MX2goz6mcQklGqPQ24hA1g+r402B82dbOgYomfz2qMx9/iNP7QzWMfrv3edHSCEtPEgB0DmWbBfWqiXqjAwPJRtjfr9mVdb45cdFZ2wblwfXSV6U9gH5lTUR44bXOHlCgU7oP8xdLWX21jrPau+1C3q47YJfaafOPU3J2Z9eTzt3LVDqLulgDXYfehhTSzDedCJAMOyUmpIFZ2gHb1tvQ9iWoBa62B6p/WBsG5x2592lYRJqhwALC/ya/ZZgpC7fqWkAbxhA9sF/fANQxX+DhDqlo+0/tLxzJw9Q+hJzwf0XAWNl4tBdZLnc44evgXy9KuzvTJ35DX+fIfeC1II8f08Lbfqhs0qAx05OnQRVSCppxvUWoDY+anHdb7OwWOZDHDlXe0MzuxA4AXThjal2Fssh8tj6xGn4/Jr7jLP8UIr41vFiFzy4pO6O+UG3kgJPrDVIh2Xtv6QLzZ/P9twsYdzYuAi9NF4iGAtB2sMKzqEqUmwEG5uIjZlJPqeZGdBcAUY41DcvVh+c3caa/K2giQUNqRoNsiI4zi7dLmYZfTjfhNRWpfiTPjJDIyijwGnzYxiwgyRl5i0Fi27a9pNquGfCevSbw7jLCXh6pO/cZWtM1E35tPmwTqfraBzGJNYhY1vgMwO4FnJv8Ycq01NGYg+wIHQJhPED2/tsr7F2ASkzlQeCuwXphOB22sMjLMdmEYPNdqMdsxPYQSbSHUGYHn9XeijTH+ziOVS97pnwM0ecUOBlKeenFlffhaPC4ReKCmvU2r59HttpOav79zEYit/KNf8oHRPq+m/oGZM82OdSl7dHu255xvsWnSkBwUfXVxkxoi8aSt50cfjgHol98o55Tx+DuIP8MEYG0VISB60aggAItNDl5mYSK1s9LkUBCNXSHeSvnuA16hgB4+mahTNlLownqR1WfBt7yIQdmIqb6wOsKK/uT8GCtcfLnC1aBkX2VfPCWWWbRMjEnhAaWn6/bKKJSwom4Wcwo/kOJGsWT+oKVfcQ3F9gFq55iOYcWAXFruTPeUTa72cA7QmIN8XNfROTKHci/TJ0LynyrbnlNK7tLVffTqkcMFhe7ZuqCknVqVwDy+rqRiFZQ9/rYYnHwDss+yr6PFhRMTGyXnzFQxJgBNLLvq6VwZjd7lIYzDW6YcVkOzQRV9sxYs/6oT0pw3tnCcdowmA3x2TSkgNr2dhXK2xlKXZx86OEP7SGhVjvtbgQwa4gQw/5Ey3+JbTHBqzfwzs04pmai9HABKklzPN+f1YrfDABGdOINz/iKWtsTLuCrAXsz5B5w7K8e6IW1jZWwyqO30LaZYRIqVW9czVaNmDTlCNONXUziIIlzEibvwX7mLOKsOPP1NdG2pgmIwtqW/Q31SUluf+KDA+XaXV2Cq/emkS8ZYw5SeuxQZM1DUfpCF+qozKNtuq1ikLNHlJv/xsY1pjBcmXFG2vLfKpNuCHqinutH8s3D7v8PnjQw+uaZyd/GJQvQpAMqknFUlwJ2M79p8SzRPKTCDGqflyYD4wG22O+MH4Z8onSv1ttiFi1nCQ7mNaiTHYFTPoZy+213flgYqSmwJuffXkQHjMCq9/HGQLwTVq6yaL4xkQ7WV5PadM8ExnO/PZqiZu7t52DR19u+hSeQZ+emL9JWBKYf+Zz91oU310MOMBPWLy4Hy1f/gt73jK49zEAxzTtyLYv03H+VgdESR8FKV7fvKuKZhCXo0zM27wc3z6B4TWjfOYMm+f2rLxG6o8jrfKhzicLhCc/R9vQl3X0iT9Holv8bdEpCElqUEegfBbsGcRzOBHrvNL8CTzTt+F33UWBpfbKF8BDNSeNob8PKYg2FS3m4ZXRBc3sgV+mkk/AONIwYRBaBx9spFnuwmlSjJ4iOSMqKrjSU+lK7fcoUjhSe1wjutpwcw86iO4twYOIbZwAMtn/IZoASHMR52WrEynJcVNvlLdGSGmze7UgwTkKSSo5A6cVv6zNBr4X8SkF0d7r0xgOQ/UAjagl0+HDFPht1EnBXFadqsSfVEnLoNfyWtnb+WjunPv0rOAAQVfI27h3QsO5jWEB7cjb9cb6HuD8EBqX73eDUXe5ttgOhlfsg0f1dMeio7/u1qxJHc1B13/NWdET59h/Mx2iNjFVcVJ6FKn1+cQpRuhA8Vs5jQ/sJwR5PmGhgrxnpTkdSrg/yWfqScU1IdNZcS7BLaw5dDezEmYRZ6f2rogpIVFGU65yYhHUZjN4cUH035bh6DrYjzEevidbrrV+DHvfpZf2El23lKqdfjEfXUPCE906eOzQ+re0JD2Qj8vP/dIcNvwQzRCJ0SQ+dGojqbBcry8L6VrfhDAacsa0Kxdt6bhGPOtl9bhZYWRArzbVlD5d7VcDPeFodDuxodD/r+LKZnMlLHKdTqQHpJDYX/JHBQCMFHv1xeGVPERZN3lbQHSw5MFHWQWCQBN4NOL9AB/uCwcBZE9ufPdcTulKtGB7Y61G4VyqABK6yU6y1U9+I2sPp8APvmdYtdJhySUoD5CgPzpDAqWR/gISLIqS144Gx+hZ1uZ+wTfKvs4Mqr76WqHT/7MecWLXq/LpgJVTvlqxxr7Jtj/aa/LUgNiq1geT03eaOwqDa4YQknX4plf8YuyTE/QnAZlKV3J8uqvkVETj+CeaUu4MBHLLYs33ED5Xx+gMLjCxU5McaV2/8x/VEcdfALSIdaa36eRjlZfrOY6hYcjSLNy33NAtKEA7IiA+EKCcV6RZneDm6AhH5AQOD3kUK2pnQEDztwm3wWsmumctKpGDaUvFu4gCVIfVk0m6ZH6kKMgmxuI+UP5P3dsqYZ9vKdh/LqMKr3dDqG2yrssCnm9EawuV+tktb+0kEbgMaICpx8ZKiRZxpJeij75w+jGsFCyDMAu3/dWIrxJ3pLYs8fJ8MH35wUruPpxLAbBMoKmNr11t9RXVJ7mj/qztD3HysrzBbiox1UBcJyTEfJ7VRmIMu+3+c6eNiZiUEQdbscaZ3CYWTygbrpnQQ8I5DZPUTFQfpQkO4amWF2IyESImNDrUfaq2yhC6Q1w4vhJCRdEQnuux7ua60Z8ocKxj9hyP4tNjDXmnrYwU4xPLS374tGSRunbIv1zeMdTLKwpnymFk0JvsRnMI+ezNa1CYBkrjhn/q6PtiAQct3LlSvukQ8EL69iR0bvssULyyVyQ+r9/P5uXQkuqkRWYW/ulMl75MNFpnY4wdum0cREfxZ684MwTrBXMduMuZLmluRrIxQS926ZkMIdP4Td/WHifWfw2CDOMc4O9HHvd7bOUf2yi62LkS6ZMs0yWG8dMJ/dUGDsjWRE/r9oFiWw6DUOIp1VfMXdSjHELilrKY42gKeyOF9Vpu4FbpH/vqCNGJejjekUQmuAUaoAdC1J9iFIk8lvzwHOZMVaXda69/UrQJBpuVexRmVb7M0QUlwhTNjgWmPt4uEmj1L6GqHNutIomHdnl4KCzYSVvYw3lZ6sAYAMcX29or9PKUY6+pS7c+8Vc9Y2jfn8eyMvBElW1FdJfqfGElny6NosM6oQEZv0Cfgo21xDfalOhn3RoRahc/vROi9of1iBPnK/W29BCpnZhvte/I4vFwxodw2tWT23aPHafr3iwD0EN+xmY0Gqf0+CWDMoRrgw5e1IxH3abxkv/p44+N+H1UO/QG3a3cOC0ooHmxssKUehTczSZlzWsakfYq4kbWTGYFTJ5hADrM2tb1jGQT+kdIOQFbqps5KMlyRi5/15DtUhW0MqS2gEQDbkb3QC2bZlad5XK7L2OGz4auyl4aJ0HZMaKsAs1ZgbTVgUk0MdEKG3lkgjLcUtHysj9gUO/qge7neFK1MUYpz9RYm2ck43NfUxG7p5CcsUjpMXrI6g46+8PCubP5qoIh6lRBI6rK3LICGuRjweR9dzQdyeAzUYLZ+TLInD+YrL/C5+nU4R9SlV9A++BaZtzBqiJ3CAs6U7ulr1ilNgy7z0Fy6u+wrTetteQ78s7yoLYr8B84oM9yNZrWM5tjN3quZsaRcy/jGmySiRShJS+qQjDdN+6K56skVDe18AN+qhcrCRWA6qhFzjCSxIsRTrMTRSvPAPqrWcqXOAvlibGPhfn3mS8lmi8fgX7kDe26hsyTpvC2q6LaEm36NhtrNFnWq18lcdq/izmyMHnOGhzLAa7ucOEVN+LaEQWkXsxW2M8sns0c9Z+EB5XxNqmlUHdQAE0MmtlEu7PIbR+EfekLcMw1T61SUlVpaKED/8zelieRtW3w6nsLnvwJBcaAfsvOgwmGO3LFu6dr3+q1naKCoAb5Y+ObN27yK45imRbHvYyaOq3lew4MpCqF4U/Ehzs89JsvghuGD8P7hZIAm3ZdyNlbJDBfAiL1r5IaTdu6XrOAJ9MURV3bGWnxDktNObi6xZGbxHsAIP5CQd6eGC+m8rmrgEbSWlkVQZfY3QDOUdZA7EqRFTDMCp00CFyYPfmX6Oxx5/BOlvRNDK+yd3nsZHNHaKZOAUCbsyBl+ks6EeAIIQWDWkHVpJsKhPpq8i2wLnooE631OATTUXYCS8uBSS0efe0GuVSobiZfyUTjW21sD2KuONEcu8NdrKjRcDCKp+CTfyOUIsyhmZ7xAvBd3MuLnl0wg1v9u4VGbDIKJQZhHq/kkpFKdG47+DLHB2xoT3X8dJ6POJCTf2dy4cDIXUZHE2S2bTqY6IOzuXWgOoYOfdSRb5sSr5J9tGXHbT7y17AFpDDRHWgP6jtMMx4pTgIRaMKh2k+dAxdQ3KMrhvSmodPee1i9+JmV/MyV3k4TpoHIWShfms8Qf2xYkzOYHuEfMXrLf+wV/7zrLIpyAuu6JeaP19dajDJHpAvDwHyu5re7k4d7Vg6yjPzyoQbLclGIK23a+zf0PVNZTa//pJUmrTcMUEZO0gZCu/wB++wv25EM595VmbgsNy0vOFmqnpJqQzf2vbPM19RYg6QauSFt1eFGLx6ra2jjD8OMR8PechphwZRvTBcuj1yP8qGSMxN348XAteMN+hz1GLOaFuk0QFJRd3t7+k4O4wkn/+ABlifWRcqsI7L8zqffHenRuyFfnJNQD9Bc/MMS8qxoPRGf6ffkTSjT1c1wU6eVZjXJoml/QpdrtoeAY5XfRkr/s0n6XVf3SP0IIPRHHA1br5s4lKV4eZaAEE1qGpbJwtvaPDa8VFXEaf67Yo9nXxTbbgGNQ0fUDnU6yKFGMWqrv5WIMShhcFmr+2k/rmkeU4DOesboY07tI0nWHY8YhKFZGROIt1aK/VkOwQTdwp4dgPLuo8SAIZ7LZYQtH85FW6tv4B5l1Zu9UV6ZyKv8LQI8wAvcdiRslHpOaEwBO/8dtnIMCflU4Yuuh5d9xkCDxULCnX615OTcXtkK5ztrt89eAlJOELDR6Awfy2WE6U9qusOZacrB1y+SBKMiUy4QgRegd5DYXKHZCcfyWVAjcANSo8IpHLDolM9t/h7cLgY4B/ETa3qzSOpFaC4mxC0grY/UwOQ7YckXPva0cFYQHTqCgbUZ6Y+wgQ5IRuPAvyY3p7DzUJ5ncdzNB7LiKZ9b62J/Kt13cUWYblVLdSqNGYP1GZSJxVXrBYu1lrgNs299dyxHelf1bL8ikrbJCdwSSTmRTNjGf04InIOtZKm7J2ci9OFw0yhZp29JXACd0QC7lC/YrhojxGBVd27sg20Hxfa0T2FEvGRMY3MpXVE3+EU6QiSA7TalLOnaquR8wWddDQSxdBokOSi/wRYM9g4DvlfN+Ojn82tOH+2liZlTaj7fyQIomYmj2d/a5m9Xi506uzrcrk2pq4gISxI8cO0JIZDZIOke6wOh4tdfvfQ781uxRF1xtPRbnouaS+6rjwxoXxpX1d4zrHOcr9hBYY3UW2C5v5np+r2im5cgoZgKN/dGQw2ZEtRhPfy/HGkdrEpKBDDQdG3wr0T3yEppA4SMxWaaJQC2h0ZXFJORIb7Fv5j+BFYOONwLY/MShoMrQ7TaTXvBQia1tN6TOKzHXV8id8AMgHAyVsYJwA8sTBqH0GYChIYJ+VuMaz3Hm4C4n+Uc3V9rE4ykbAiOeNV/V6pW2/CINx+AGTedk+otAjnlzGhJal86s8ihPq3Fv+enRFNsQsTzHE1euV9mxkS9JV5k8GcJnCBtGPxLfLapk5xjU2wAxz7sLcn0M58C8vgONAvYurrwZatFL3y+kjb84mTqFGm+P/zIYO6Fj7cI7GXwN8jHlZ7eDBETuUzxdS9Gk0egQwA1Wf0lnOj7CMlbfxbfLByjeQCGNTJdy0IySq/bW4ejAtX9/tF+qKaW2u0F3VxEGhS+6gQU+8tj/Njt6A4AWXWpqp2zjbZGRB2s5/Z/p0f6k9qtO0YagOTQGzlRPuQMdZsdusFKurwIlpqtuOSswxWF2swiPZ7K/B2Zl0/pajDKNE8omGnUv5NwEte1AfetaPDxCNa3SPYWF9SYYGqy9WXzWsoWNY3wC7yKaMdbV5U19Ihxi6xHzmUgHG39Oj1ZawlWP1J2gR2COpfqusB8xOBR3alsMko1BfcrJeOv4dSudJuOh3ggLAdEI9xR4ZuxnzZhTlOmLH9oVT5zVafimOuRGuFj6Xu/qg/uTxeP37s3+dU4TDGnvmOU/p14vTfEOVxwyesDss/UlcpObO8u8aiBFf9kMsMr6T2mW+HcAD2IuFvq84MsJm0qw4G9aePLOD/eXenM44ApEFF+Hb7MTHaEcIGthR+47pAQPmo7avzOpIn5778lzTOfK1brBxrUIMHc0zSMzE7JHoYVLE/n5ZlJY33Wst713CvehhLMf9cFDhQGJfQrP4wtmGBueq4NU/B8uj8+VweSygI5OAi609cb5QYaZ/WpNcXpxiNTV+s1zwGNFwUttJC8jfhSlHWIfkBslhl+dAQoYLHkLlBBxOA6Wvwi+Ocpwvt8Q6VDt+/AFQ8qksJzUzl1xGUKLl2hq1PEBATnYK8BCT5EoyrQ7cdky/9HkRNShKUjrbcZjlMjIV0x0NPJ+8R3W18B0B4tUSU3XNh5kXdGo/l7xgkfoVn9if2jrFJRYbWej06suyENtsh7aA1gU2ZzjP+ejFflWEJ0TD3YJpL8gbbghuwrMFiDz2gMcH8U5jNBMPuRmw4upTnqEN8376aOV7MBdDH91ISgiy/cq+G7vX/kbJBSmL8mi/A1lP8O+RFLcqg6XjQQghh/y1iKWXGMGcoXDFcvs+nbuDzleFRlKi9AhMgDQKBcQPiJ2KYNFbkdWu9JG69+VcBKaJwG7toAsXGdA2Bw0FgR5/U4TphgK/ZKaJ21vSQnAEWYOoWnHOn0nO+um9daiHkPnvaQI4CXKvIf8cG+iY/dB7dKcJEbw5p3tiWY8U1eL+zhKW8g/Lx6ByanXZG6eMQCLy/oFSuv3KWKtFI+e6s0B8ZyiT7utjgh6wnHrewyDNsKv9Ed68bFe6AbSMLEjZXy+lkBflQNuQZanMsg+qCc1rCFHTBsGKTc+OZDwkwk2m0+n4CqBL6v1FZ+XJ2IQDb5MMqhUxUt2e8/XF4XqtMvNX7yBfA2eH1tFRPsEYNRRWutlXvSuIXUMKXZPj7b62OtHpUTHN5UW1xxmGVBz7lelPA4O7TbJ0l3RLaBmkEVXNIkLs2QhKoGIh514WUPB6RoUjGQacZHoDKw0Q66l9Z9tWWFD/HU7mjO7Z0h+YaSN7MdKQuKd/dW8CfpwuGVH1ZPMRehuCtf7+8HvovMjzwHPSFNqPb6PxPSsNWVlC47z6j/Os4SDlTqblZOkSn7bP4XKyEbcp8L+d/SX0Esph2BZPgggtY6FRKq7DKm1yggJK+FZUXqcJMMvkusTUAIlACe/Lh/6rznfvfrE5AnmvlbCrGVDKM9trRJqrU0205FQlnhjJduJgXIM6d/h1kVpkLchArWidaI9KtZDh34mml/N0+WAr/18qCnraCLoMSMdnj0+9QLb5dmWoX6ThFX/T4R113NChHhQcdskAgyjoV4W8juWL050GoOYkxSnwd1Vx9lJBSn6hsm4HQ45DTXeGoFb5Y6O4glOxW5Cps6S6dfZeuQwy0SNNavevFaN6hsPMp91gP1e4CicOLRzUrXRJbufMc+8IhmkajmiYleLvUJMNJjcDVeM6Ly6XCddGdGbWtd7QCgg6O+jr2PJIBFriXJEGHgJNJ+ZiYlL0V+/K2wlzs9ixtCqK9ILcfaBc7GPwQiGz6C977Hjv/1odoPqogg78y2FI2WcxOM2hPZL+spgDvLJVDbr0bGoy5NyEdC4dw/3axRlju42UDK2Cyiv3cJgcftw7h+O1Viscnxt3e+iTzFIlY+PAUVFTC/fCxqozgMm4OBSMC2JQXLv7Zf5X/zdnLD83KXThlCA6ppFpt1OyFOHUKhaUmbVchTuMMcIbdaw+AUa2+eWIs1kScH06TgJiKMPWjy7fsQqbiLoaBFZa0IoyfvX11K6qd1eegwkEsCitT+npG516/lIiOC9AZfT+dYSTTjmV1QVdYXK0EC+ZMDolu6SMQ4W/wT+GSQlFr0xRTjjOf1QCMTcmzeLwNixmmI4FA2heboxZFjGWyVxVoeC/twK7ediZL/6/yw+SIH4lVUWNcp4+gUTW0IWxx1+l+d/VnDhz3blCSOrUku3F/Rl+A0Zo2lteQRfqMuCjNT/HGmC8ZtKDveVRQWpE2YJQAXbntuNtb63wb760InszsRlpiXGq2bKh82kpZL9HCeWeE/9XZvKxF6vq+KviK53YRi6qdap2+k3i/osow9vkg/I7Ss3nZLb1fCOujNAc5PXu6WAnthFgbV5R7OMc9uGtpoK1/tnDr2pl8vIJyB/UVKLe4Qc/KCO1AuWemuyCOs2yrpgGkVV+CYUdf97FbB9hR2thOdf8XHPLTROHUY67KzVvcBnPOOBR/U4SN04+j1NwzVQ6kAqUbSEkSnKxwb4YXd1gW3iYUXjdpeZUjc0adWZchHitdBBKRzF26EqmfW2V6QbLtRPmGZcYzIE052AqPZZ51SUBBSbiNfeR4t39DLDocXkwDrqwySDroxLfXpIwQEnXkqh1vHN786MOrh9ts8rp7YcoC9rXq87aMiP1s4XFBbn7zxlWW4/+UTXRtKYWAmINXVLwOkRWrFojjf0Urje1Itp2AeTR5H+vlKWLTkldtFZ6O3Ej23nmkpUjJBiCfQXP0ggRxBFRrUqbZFeEm5y4yh+9xYxkYFDisRZ9woCKNSdmmpig0DLCy5zOlgFJZvzb1G6p0V2YjzaIF4dTEESchDhtCvzcUMia7twYXrK2p9IS8b/+Ovx4gqOJ5REeyX8I5hiGRVOg/gr9EPVkUt7W5S3ldbDI8nqnq+GGUGpWO2RPrw+Bf+EEWsqHyXidwVB3+1rOOQb87r6w+LGQQW6XWCb5GzF05j05PGJgCPWkm/y8r4ES750Q41i9d7RUEpdco9EjfJdojzIX9u4iwzpqIhbherGLnyPomilgFziic0i9+T8KUshU4u27keZ3gPouWaL3JweSXWuEms3MdQh31+iK4HWEFl2c70zyY9o71yNf3JOc/uCrAxFtGaBECEbMTGw0mbN/y2r/LuG92nxoQex7GyNB1AlRK3x0qxxR3KOSdD6Ww/o0k2Epttw7iPMCn5JvL8B3wThXZzHAAOWlbr544LRvlGHxqz9Gq8QMQtXK8QWR9JqOPaxRf6PCkYs8KT7ox7EohShBHPDN5qf+hW087V3+TaQ6N71dJSaBYiMEIWHm6ZfUgyDeKKRAAbkz1upmFrsyIm9jrfK5whEZ/ym4VSu1e9q8tbYaWyUyzb9f+m0/bH6CgoGiTgYNk/9Q45J+trrNadJoKxyfdZtkPiuC24lEnn/sBHTHUgLcCokt1S35e35PQ0Bo60bDy47sjm0FbBqH2K35ng2ZYDvtcWTZsWah6E5h27OL4e+3NjUAuWLTT+ibuOnfyRdl97bufIbwkkhbx/8FzCxEoWbXJdwmW7gmrwFM2Qpnw7QNodrQo5atx5/LkglmqwK+S4O4y5lFUlBpFMKAcl9XmSyM5XF2wQhBYUt+9XWpoNb3njZ5SnoMDt+7HvvHmn03AygtJnh1Nv5kPoFAJ9UQa9jZbw1yGGIeZ6VQO8xHTFeoAYt7n86on8dRUgKAx5BIK3HdnN3xuHBNI1gwTpfIF+rHveB+hIwQq5iaRnHL/WJdorrhFFEIMY7ta/n+uq2IIxZnWNojv0hpcVg4UNkLl7vwj7C92AMOrELqWPq5pbzmylKStA0KinbXQ6SsvkzdfqckUCMTnA7QWTY4atmGNjJbMC3D40LdbxL5oMUalmQbX+hb9L1I18Psxbyn/vxoYgCGKkey1jk8OPgA9RIOwJDJ5SVe1R73z+ioz5zFXKI+YMLwkyCvVFx7PFJRnElRLuRZBK2aSE32MYpiJRfkHdeTe2S79qybQqmmwYF4SIi3Y8xdJeRxS6oV/zi3rpp/NR1VPr8qVXY5kKGJe38JO8fYAMQ7ZCLfqoibtQcLByEz1HXZtggm9FlRJu3QPZ1IIUwDcVwqi2fvjGTzMS+HKuloYoBCLcFTEZHmy6dV14dX0z/o11dH7X+EuWKNCKg/ohEoJM5RBtBzjwyiDo06xW/2s0upfzszU+YyhEDKPVLAjjrDZOTINPFoa9B1nr2pn6DjpwrAmOeDDkre09KVKBXDyKHuycByZmzuFIk1n0qmbBFhTPQq1ODqWI3ZA9eABWWxlX70ahkzkX1fsjRBnTp1gKx+QTl2ABAeEUjyOlmDCUJ+kvv6zigcYK0ezy1wBLWqHMiQhH4lk9WYBzJTUvmfgY6ffpEq12MCvpGs+NTKVNTk1KZJBNsRVzYKpqIDWZhX9bayKlYrYrChGLv9ExenR+nPLieYwGSzcV1uegyUDkb3A41KP8R0nPsPcU7qWuQUpFGwHX0doe9UeFfUr4pR3vXZ+LnPCkDRJwBvv7v8WxNvoiswUTTz9WaNWmOVgNYOxK1gd5TgSQi9HVDf8iZmB7+3KY/Zf3SftynJCq/5nflNBWJ9uSouM0IvMImWIB4KLc4WjbVxMYJqyFkHEOVXrW3Q+xg4CNAuEigOPNzYkQX5UUf1FNq3mwNK2oGtdVkXC0ZLkkt3Hr/WbAqs1FoUPJDccKQEnsUr/SFo1eCm8ImXPpBrOAjlaZAeWDYTWkkcFc8i1Ge2tF0IIDm3spQN8CZ3S45qzLLlo6iTbiYLcjKStbMZCQGx64I600GPLaAC4GoK0AfSCnoXPM587NErzjY42tRH8KorV1KsdTk3QuG2ITtAVI+eumIH3QepLveeBzah9+FzqmFnzLs7PBYvm7jNYSLO6Szw330xlHTg5VVEznhwOvjuXSRk3U0ruGl+/1uESVwuId+cqVeVoIOVcED+hhY5KcF7RSgoStceAqEkfTD2ET6HgiuR3iNhqSDaGKTVuGCMhyftgVw+n7sa3U/1rKFd+x847Nmv/fPJlSmbl1sqH0HWyMXSopMsDQsbTKIHSI9u1iRl+kDJkZ3OMe9k8ZwbYlg0Tu4gen+Wm9+Y6VDlp8HzGaH4Y7xQ6ldva0MP9Jee5NU5psbjGr3/49tWg6Zv6K9aZEozhBS14aw45hK6kg41Kzn63vbBaRfihMQcdIgMI4hYD9Calzsn60PCJeGkeW04xpoQSk3qLd3uHon1xJT2a9+Vq7OyKN3XWKUGusRRqs38M+OQOTsTmkTvLFihCAaB0U7jAawcBH1S+wgdAUWrQhQ+/GBz50Hfbznb1cdDPQ4/4HxoqNVZ4qxLLFtfHeCOS0voK6xmakpEPqo+6fv5NeTiiu8LWK2d/aiXdq6Pi6/wXBVP+WthPrfvhbwbQNnUvNgCYKh/HHnE+XPWMZ98GqKyRQxAYkUXPgpf1g8mIGeTwQaAsUSUNHv1QSIgRvqq0rLcJejQetbQKPHnZ2IXA3AsNmL44t0NgrxTsQNiiFIcXNDLxw3QR3dBtzHQQStSER4NBWtj1xwXpkCFi6mlD7awhXH9L8Li+iWagqKyXzSMX8E1EzmK478FBTfm3lHY+u2quh7yDWvFkSmbZRw3JhRJVQ/RQeKs+nPArSxu0zWeXs0fUycLQDzTwIkIBS8bw4vAvDkhubghjvDo9QErDWCQvUcFdyIFN+NetAY/R9Rx5WqTxY4KNjkctZ/o+6NIeRe+coKjQiHBlLEDXiRoEb4oqu0I5dqFRXTnuXEHc7qbOuhTm6wjVC+C0q3b2tO7DbhoVjr2BQye5NWGX9XdkSxIkKOK8QxM5GREK9Vh9bU0cT7RID2R2FFZenPVo1lCvXWZFhrByFU4hVDaZddmx4BN/bwUrw5c+1F2qEh2O2w9M9LomwU22ayPMKxFS5WiuLVZjE2DFAItaDwLFLvhVjd9SkGNH8MmQWQdmp3TH7Hslt3keTEqmagKVoU4ckY0JhPyzMPNTNmt7f9xNkNWr8wMmxfM67SRNhOCQgbrq/H7/qSPKRbJHz1wryTA+7GQ2+IhCno4ma2FTHRqEiUdn60CiLA3STpW8bckMnY/4mmZlBIazTuqMpbyUuI8nSnC/FMQ2cWvBtoWPFN6JcH1tv9ruw4PaeN0DGGaeXSDolZbclwfq1l4Q85pvRAPlGcdpHZGEhJepWETN2zfuCVgEn3OccYHfHLcLU2x96CclmaYV0j5FKzJo6vBsekBZRJNYqTW14B7J947xiIzsu04r7+ya9jFXzwE+pzzbosUbTVzB7CQH2aINyykhyji11VK4u3GdYVYaGQRaMhsp5toG8bNJwsz+VRHGXOpArWfuOhROZMMgAZQEE7wRH3i276iC0Jmz9Y8CYEhrTKGgxxYcCa75xwuFMS8FRmA9FE6JX81S2p8lab4F7xDxCipL9T8rQMNhDwNs1ZaYZxMBkvPX56Ddpx+rk8ru1tnozqH+zqwo3Z0Q/aJG9xk43s1WIqf8HepQxCHO9yE2AVjeqNomPbBVyWfaeGGPEMg4uXUW/LuMjpI2Q+qvnuUBipcHnd4GqdPMtkOwnFbjPZsP7vefOI2GvK9wYI0OqdOiL7hKiGg/IqPncjeUfVh3bvQSHoHtdGk4MTQsebPW7Wlp8lvxo7k7D1FBPu/EG4OCAyLHLzSX640TXpEIJHlV+NjNTOdraFyP0T5KtFTDEjYBbPyZzQ0pNazqU6OO4c0VFQEcJCg0S9gois6Q3sih6HCyvObfX7v7y9LFnv7cICLOdraD4nbjyrocgciR3GLa/1x8wY9/athYW8D5ruLDnovWWMnYZXhpseulbCG/7SfPzL9W5G4o1s8RRrsmNM0K3+ZhCbqNoxTUTEhTLuWIM702rUkr/lOQpEP9ptwGlIwa/y45mQGeymbna6pfr4eLQp3QUGQY3O9k1sWQfux9uc08FB3tM5T5hmM08Iv/ypfLRs7RVttAdZoWMVp945RSzz5HIF/8xh5AfLo/K3oV76y48TBb9jIi0oFquN/Sx4tptGUUOYzthVEYpY8BajSsOvPm8ctOGcMz252fw2pHX8QfARAQiA+AXNE7yeLwScXJsQ1aMR9mkuk/eJYvY/jvEy6/4H/idhGuyfpK+LnHc/aeAgRgLcTmnAl05AMLOBnZRBn5Y4DXuy8ut30pf/jfLuGCr9vcAxaVmlgOwqCXNm5HqWoSMPECVBWIRSOsDzU3tC9bJ/8SMIv853viCF/AALkrh+9FBYxsbYTBgc7lT5Lbl7yVw+jg7134kBIACg0uWpwxPDeB2E5VC9I/w1jOk5O+pl54A+txh2WKp5om6hwPitIuyds7vkgzwqfZRyoyMzOVovx1ayDxKEI1Dy2E3Z/WnuxfULp1Bk+59fZRASGYndN/sFXK0p4AZyLtB2EeRxiiFlzpr7+44aK7dMURIqvHn7qf2Pi/LQ31sQPuD2y1woZmwaW4AZ0R0jWFSe4ePpUuTKZV+WVhqn4XkkqXspZb1QgPY8z8bcEnb1F0Tu/yE3nakzzCVC7wKRUwaJdxXtcvSCd85V/TEwwTWb8ey9VDM5CYgPfAXupdY2ILK4Np6DYgwk6PcgzfFOcv9m9bzGdhcu/f3HHgANjfFX7bz13/Kz7M9R2bSaX9Z2lF02vzW39ZEcZeRXRbfOaZpKgMtcZmMuHvVGbIoy4tHr2Q7+sovrlzQxyQOwCP+JX4CQuhNKYU7VAIou9Z5AejZ7hWvxmXfaT+M6kfj49jc76Pb7qpIb1UZqZqqCooXdcJrfqSPV4Y9GeeB+hHhFBnetFmVyHl9eKI+8jzb3q/IRnkBgqpCYqfwtHGJ+cN3JXc+YlGR8Fm4E2kIVnLkF1tbN6rIeuPN0UC3W+21UBaK7K1W0x5a2h7n5fWn4b/uppdbsRhY2JGyx36EdE/r7oAjYcq34E1a3cCRuKwYlOO05xj50Kepf5Z3sd36EODoDCS9v8v255SoR/NgyExKG9bles6Zi11N7C0/1sfQXMkU/WZB8liOmnd7RjU6hPzFTyeATtAOkXZWG6l39RQUjpcJ/XMDdTFZ57H9B9FAC9qKYgzC4YLW6LUikJYucacM0z1eHxK0QSOleT3TlzFkqKq24kROC+JDdqLqaHpcsKAnToLZpeK5yOHfwU08lEkb+Dtlk7xsUro6WS+mhm2cz83t6weyGz3j5C4S3jua/Ewo5sB1i74DDBuu1KWs3KbP+tjPVxeUm4FZc+Eb572ZUaQauufNVP4aSBsvshiKCmovzB/1JA50AV7NskeEfy2OX6sbzCMJjaTwckY9DrN2CO30W2DubSeB91JShYa/4lVPCZvS3U3Bj+ONhEp8woXHLWjZKjEFlNEnefywaAu0+dRPIDtjXoF890Fel+X08OJo8MqIQ1XsbYBw0MHaYOMl5rCjeQeKDacgW18puMfkPAHOx0HciCBoy71NOwlRpbM1+kqEq9LyUEbqiGtplbAO8Yr750EEWEamuFBT4d82Y641JguryVQNJiKkcEv9dgmzJDUBqXs63w23xwK1SzBPN+5wXQIWhdvFpKiYSRpx+71OWjcQicNoiM8LyL5k6vx3x1K/Lqrl5tPUYtIPeblrDbv3HaCIl0tRtntaRGCBQ+8knFU37QSzwCiYqz2hGOe3PjMyQCNTExvNOC1qIODi7YGxAzrtPHVQrM6faQHMZBQkar8T3GFplkvdVosQHxAZIp3kdoDmhS5FSvvlyrpq7Qw6yyv6K4LCJs/zAEfpwwe7ztWMOrtK6l49Jc3io0ioYHpSiCz6Rh+sj5UnZBFrL71DXUCSZ0qlYu2jLa3L7PnV33dsomV8FnG9pr78ib7zLsbCZ/TfuVRuxj3i/4tcwuYoHn+SA8TbTiZtmNHS3OOWjVrLYpGPObRCwhF9MmS0nRKxYtYbQ2OBAYHbHrH9rKirQAKU/iuNQtxh2K8SGKg+iAVAR3MNVOcvMKEBKhTvoYlky8V/XvMc75BeppRbG7N+m63trCAErhvOguuFLLbIvdLeofDq87rdOILbHtqZguZr8BMjUFcoxEV2fQsKYNWhDN0+bl7vtTDAnqT+uNyTV9qwiE3j0pZuMJD+x/QTP/1hDOK9e/JyvdJhuHk2vdZx976ibksvrXR5qZOBPX3xlL1umHvZ2OrdVGSVUaRTeJhNPnVP782UiwljbmsdfTRhqgmhyHkz3Un6I1X2rr1A5wvhXQGxMpnXl4XeVc3ZhM+tfzLZsg14gYCddDH/sGsK3jDPjOaJhm0EZmj+0QHZSNBvV/y3q/FAQDVNj4hOXesuvEOBYsrGEfvmEULePKrYehCQiq4MdBu+kqWuGN4k/Sf6NnddTiNVWiCeErgsrTOE9xl+28lujyY/hQqkBhCJbdJCn4I+9O8yCxFnaAq21m4SxRubVoRqFZQSW7M6A38Nh8vtuGuGgzAQTZ/STS2uF7UDRTmRQ9K6VjQ6gMcNOtdt37hfT8jzRi/Z3Nx83fTyB0XuYDT5URUVrKGM/ihlVQoQh0oem15J0Kz5JAMZn/0rD8WoH6WnsME+8KQF6vNBIDV0F5XYUW53jPNz82mnTy2XNc5JT8o9y57nSoeO/VFBs7xrRrw8UuVm560D0UIzIFNOy/jM8XiJ4Y5yXWDm+pzReWYgnRTN7yeSbid6hzhZ2KpZZERqixTNNbWoMx/n8y7qGPf60LVeFNoFQGIzRx6uoScoLHBv+355iyOCIc+jKpoeg21+4dxeqTK4HW8UGpGc/fQ8h44V/g4/MerTN5jDMRMiusEKEunpxSc755V+QcmCyuKN6Vbbe9xO3AUoE1WVwWb7JByj/4zLCR30D5uXkRX/OVAFyXJ1I29qHpC4sR1WdcnnVWSLJi8EvkGTyOS/z2IAzsW2074KL9TW1FL/g1bV3/2XAkW7S6OUzJ9fgFfHCjtQ1sQswhJxLE/3xr2IkZwLDud3nPmJETp2VBKKZSnr7jc8uZePejb7UKeqdoBWJ2EDWqME4zMuLxKGYVHVE0T152p0SlFnvYWpi7TzR1b8gtVMqq+8FAKDdc+5dujNi5A+TWP9N3iY2rieWO2kDDxFFolQhOL0CqLifQjLgfVhjieJALDp0t+UweRFcxanfENnbA2sZWC/+/mSLObzBRcvgD2WJM2npOBdRkCLouSmutdhtqKZ1TadJEMDNcM3Uw20deZL8PfbOKlDDSCXK1m6Rniv949oAgv9ZsPtOqUvumzmuxV1rbuEsPuwLM+N2j0RTHq5CEcmXOePzKBf9Nnw1ZnMv9Y8vVzfmEkXLzT/pjDpwP76jlc1hBrKZvKgXTOJxPf5DBIIwO4erClemu+mOl/ZnHihUONrfmsM3bCkhmqNruZP4Hk9n3/ytAeqvRtAy9XiwMSJO5f/ybIEQU0bGKKaq8jCaK9gPmwxglR8M2UXpjqeOtpJDn3IjKuoCNAq2nYJOsLelApysaPJJQJEr22kuRKaD/4DYTh/IB2WLrlCxudvzRYEnFPfriQFNOyDFqU2tXnsZZKYMk7i+2kvnNpo96ZPw0WQxFf7/P7G9UkiAHGJHLJNKDcamD4LI6GAqukPXFruXAhTt5UhGbvPYbY/EqYtMb50ze3P8H0z6xzw9ngVeh8Zviy3Zst7SkRXgzVVIIfhuk4ZqSWEI9g4g1rwfXfMjqK9bgrNK6gCEoGbUoCVfAM3McuBvDiTXkNGA8EPm2E0nl33va9MdzSlebD7p5Mb1fy9S31BLzO0e1EZFGrmNKeO/3FyEVzzA8iovLZI87eUvJu1hHT8ArJIi0FhKsgBg5CcBuai+LW+H6LeoNWf+dDkSrLGxmTek+152jrhGdzSFXiAJyB6kjZckHrFnfto7X+/yf9Pud6+AQQZAYwyTGQqQFRO6McerDM71dEzmoAZH+a63z1zYgvsE6e8Wt2KcWqYwDdHnmz8ucHOWsfEaTZc5Q4n06vIPdlZ6SNzZ+DKY22m2II0bRHOjYrz6EtnvnCxH0Da1m8CeW5cnE3VPuJBt9MHZg9sJU7F8hfl8FE14erRkMuddPbDEaRbz1VfLzLYTRPjd/nx4l1DJTUWuVNUWpFnEt4o/nWW4DbBHl9Z1fjvjy/CrBIiNu8XfHO6+cLLeYPmQiGadEDSmLhPp7d/JcrT2lR+nVze7Mp/MiGRrqbCoblb8XBII6tRtXH2lUFdWkN86OidFQPyMDtPQvpsj+BVuuUNgXwSCesgNFkC7MWnW0y5HteB/7NRQ751E77sfemPQHcHskRN2a5U4lDqPe+vqyFqWBfVaipVGoihre414KNG+sfPy5rGrGy0sHC/2s9OqZFD0C0awt4TO7k9QQcb2nrA9MtKgosNqKa9GDPOP7FUjPDMLeiLPK/wtTZbvRH/CqzTTKKbVkrSW+1AkLTriWv9N7+JsvuygQPvUpmIcz+b+xH9qh/ENKRBp9INfUgOl2ZJlCmfGvTUTe5x+l2HueXwcT2WW/N/mcqN6eWR3bFOR8hIb1aYB+4N+U46V6KWxfFk+BPZ1TgKiLxziqB8o00s5CpqEWaron9KPf4PH67AskxDub2YfFjRtuQn6sZuEMcG6gE1kOV7s4kBlL+GbnP4/SgbTVDSY69WWEXgYbJG3GP8CCBVr2CUurcnQ+DeJpDZqEeMI9/FlISow5jctq9Woy2wB1meLosvxtSbiuL/MVWPk2pXZ+2203AL9s+fBIo3VpRSGqEGwLJkRW3DbzjJFHE2kzL++eNps+lxSfLqwP4+XGL5p1LRY4Rkoi4BhFjdsE11mILIUms7vFsSAxe3tu0FwuHdxt0IdTLmLlrMmqObjCsU+P0O8+g/ijD1tYB/OTiYeSE5Zy1l8hpdfci9RJdEnhY6zmIXm7NblE3ziKKSbFtGVaAxGT+v7ZSD43RKMsrrd3YjKBxIR8dcOfdHSw4bbs3HByWWxtmRQdf4tbZzjPx5CHNMxm+gEqLwHEnuKDQnW2dy3V5BbiQS1d8xkOOzBN2C+vxY9fP+jITR7QjTwRIttPLYzcPWoWBWM3A4XCH4ctY/NpTo07uQ6RWu6Y27oM4NZjiJlTyNXGoa5743sgDEGzfjFU0ndC1LvSwnTdEeMlvYq3yMnPUDrWMKO8kQLRxkwELo+NGQVgfSGZqWEnXOs2GLa9G1mXXc9gLNwkdQkYcr0q1ZiBhIFJElvqRi4E9szNuMZRUqHywF8qOUE488eeiNeTDep1TaqFOWCA6MsV4Xm6nOQ6HlnluA9UT/Sfqf/SUT6AjmH3RiCIg67OAXxckgCvoin1t/wVWTElzgn1VclTHA3cZbAuGYLhT7z48QZaPifnSyUazZttqNDVAS80MFvFCMlBN2ycycKIueuegc6CrrWm7NxIzPdq0JXDTaRgagXH6OhYL694t1TQYn6F6Yq+fWt50QjyngO3o46wIU1jhtD9CP05PZ85WgyJB12UZuwC809j0terMemCVUe+wda4jW8doZBNi3Y1YsXy+N8Hdih0Q0IbpPnraJeNb9Rir1en/CHmjqBQOVq2rY7IyPqBsWJFiuSUmuEaOqKd7EV+hsgIVe83TTkNMmKic68te++/TWgQM+Df1tooQm6Ub+tw57O7D39A0Wh3oQQk5xo05a883VoMa2u0VczRHo391u2XAI6SoZqxCEXwtIk6qykOosUxIainafCr3HSAb5JasVgB8J1m0qk+o6BtcSk7fUhR7GEKD++iLi+/GD1ejsKLkwMaZI6TBSK/V5cCqhYPZtw7anuueHgYlvixVZrYhdQV1LlkR2ryKDokxtcjeFF3+/KQ76tJaty0rJifcpDtwvkK4b9IOmIUALO5e4joG8crsFkWr7tECJwtnRN7lJWzM+F7hIxGT8/8LckxjoPUIxG/Yn/co8Hh7WWlgXpoB9qGnqdL0LHnvPoeu1+QoMmd7bLTT2Fd/LXVAsAOm1AqEcUAp+R4WYDMWTAFF41fUz7qv0ZjsVzTG+gBlgiYELbV+ExSxCXi7ep31tQt41cbH4B315tnMqTpmLaeHiAd/Zyev6ilw1g86rBpfiKGlp6rXF91k0noT/5DCZvwHgimTrtb/To6JUFz19NXkszCeG+pHvnR22ZmAS5Ln6yZn94DQGc0xZ8WAS4EDR9t3lEuqv+KcPpNDsBat2tf9uYd32Yo7xFpa18igWyUIMmI1YVnSVF3bO3W9M3InieEim9MElgyKF1w0MwlEorkmxFWvpWIXYJBkLHoYzGMlVDrPPFMd8f2ruhlZCc5jFNk7zsmQBZTpqnc1AosQjvdHl7PlOd7oh6KKLTZ1yjC8tN3qR0tyeTfoCcCCi/+dVHWribuWLy+voR7bRMBf8wX1GWf+9/Xd7swyXdBHpBXFaxP4x0j2vYmo4TTNtxu5I3wRn7Wds8BNRc17Q3o6sat/FLKPinbEL/ZzmSRGru79/kjdvG5tuKaS+bpwD5qDhVF4YhSIGBBuVyXt2t28Je2UQ4JlAMJ2u+7NCFcSaer175RhqW2nBNKgUYO4yg3CZ3cLleYFxW8BCdshyJ8BHJXlR1qt7nCq49hsU7MXZPbutRvf0t1hXGSvIW5uWx7I098/YrM3bLC53jvIXB4xSXIOavHUNR7a3daM4yZq0AJblGAxlICTKvuJTxS0wNbCqxK7ZRouKu3WbnXgmvNJJPzZHSjcWib5TCAZF4UoLioQ9zOuXuS61NXbtaRVgh505EEYefkXKUADjQDi+eZ257VrjXBV2STkGWI+5wFFbgSDkRsif4lLj0KT9GAJebDue05gdeR+yKf6w+WiYputYcCJzrsXgXc0uA0kG4nGsZOAZ83fl/BNoZlfIBzUaAK/VdhZhTLcigWPeo02zSIM2ab6ygR+xVLN4FCTc6x0E+YVUQuosRMiD4swtmwVEDE1sM8wvQ5WXjGk6+jRNeyyLUJm/z20J0+RlLBxbQv+gmpU5TeRPSIjSADtYzjv4nEWqR656p6+GAqtNS9xS2pKXyr+hmFw/efbY0jeQNWYYWniKsTGP91UEHiibhUAG8bhiEa//+uNEmCBucMDOkRq+quzyTwhaCE0+62Llnq657Xmoq+k3LMJSogrlNW7IaqCojZWC8wGwASpN+UY8X6zRZqEaKeicKr8cFDUDr8VN62vyBl10iIRW70QL3PiX0ggbiTFkv8Gkgf9OxvslC9bwR0IFZVZotEiefKHckIrwH+EbACxgtVxMGUFsSl910DDMBRGZwk+1G2no/8sV0gcpTWMnvE1FwYuV1iTttGhlzuSNdYh9fzgU1QyYcJ7q7ZwCRfJlFb9W28enfpbpZRPWybV0RVfYxSbTbFLzNh6+MzDM8VXOJh2MWeyCMQqBXO4oD6p1L0mQPg51jCjAN1h6o3/xSczlEJPTc94BhJMijxygGqO2LiqzNIGi43Oczm0pq8bj5ON7puVgzire5e0QUg3npU3bpuSSvgnXBqRpQ4W0ywphgVxtT5P9cDAC/mLBeRtvNItzZ3OhtYZhIQHCBF0BioDxapqio4f7SbO41wGh39GjoD2SfrnZsbjZ/f8ZoW2bWucYjpPt3X2f2BTY/UbNWyJUinegt7L8fyx0UB04slZp/ZS6FbDvhNmMcNWnpkgI4AfIreFeqrLQCC9CTm5Z/K2Hz0eiIyE2rCcizDiUqc7Qu/I5DqwAgbBU3a0pQogR9V4EKj/HoYxhk1X6CDVVtoeNdS3mGhv5lJyHbpxZQhs+biWk0Mc0F2vzv9CkLdAvpIMPpyuXPmnJlYMtcvV7Zjq/AlP+OkRXonMz0Ma2wFhWzPOaBR9OIlqKgxxTLQj619DJ/DlRbJ6Al17KpIi1rTs7WkvJbdRbCKLg8VxNP8Ze+iOdPhpRybdbxv4bWDI0hC9SMzy0xwpktCQA+NPouwF5DwGf/LTHYkelmG2HAjAOpnWV+CXZANUoo6iHC2MyHpUqSyzAKVIgFw021LgDCHWhcK/XDXANElJXlkkneHaduXia8kaza2Rk7lalCK0pZRRTNsEj7MfG0soBbujfPc0clETTFsqDbvUnB73ebW7eJba4a+hkoX3N4DqttnAvgYcVyzLB5SBQGttC3i99qV1IotnnoY17WYcIgOGHOXiNk0p5brWTQTVuz2GEe3vhgeuoDfBtJuEov7/BKCbzQAqvwrRrVCqMb/A8EwCitE81sAeXKYtYPMMhOsEpBJOfenZulcYoKlr9IMX1tEJ9v5pVe3EVFMAfh52tjeygN1oCqZk4NFczsOf2UgnvSMV97E4AT8sbBIvN8aoT/x8mYS70z7m15Avkzg0I2r1Nd8riai6VO7TX+k5a2QEDoYX+vd49a0ma1HcATqHES6USMC7Rake4PmjDsgQ6Uv377OIptt2Jxuhv8robRoeX1JrbRH0t8t6g7621ae2NJ5rxzIupiJLMuiVqox7hJIoO0fJPSITjKnjbeTPDavBux2/37MGbrcFdKNIcsIkUOGOsDY56TVCcO7y145wnmQLsGfysZ9qz5f7bJi9ls3D7fNOtVaLxzCr64uhow+SwSwdDRk3NEB59ceVPFjxe/RGJGQCvPG0LD4+clZ2e12abvV6p0HeI+P+0s5/+6edfIWNEnHb3nIZnmMTIkB0x9Wh0Hak5rtk2UJ+VG1NiPRESrx92VOW2LUDnpIjj0hyl22UGTH1JKfZuY3LIo/leUXHml7ji9ejd8t+dqrSgJCGmcYuXwwGJhUWowGONQltbfMY6fT6t0cPbhWkJsowGyV7aEb0lamFdCefwR7OAAmgX+BvsE1sYn70nqI4in1XwVhWfRZIUN69o2TlegADb4EIB7xtWtDO51Tl6qhANDHtoNhrgJsJWwn03486iyPGROtZyvspcoPAFSCUIpPTAVPipz4UlTJIrzElwdZ/Y3jSlULjS+eEdD5UuhbUeaFqhkiFKtBSk2wx0atPm/TOnGf7Y7+yAvqOyIAi2FkZhm5IxzF/UXsjYkOxBOCUHLEjNNvFtmZgxz84cqmVOHePs2VJaUkK+cDc3uG863hA6EfaNIbQlCNPOrg+Eqzlk9rogwMf4e+ykIt2GTPcYmUUTZQPkbbc13I2rlfRcsLpyP8yizr7mGQI+Q18haXJlLQKdvMia1Po6W7M6wwLNUEsAlVpw98QuKdFkGhhBKClEt+CVHpzOWMSrinZJjA6l5Tu8yeM9EnoebCMjMbnQpgedBX8WKRP3GPFnGbOSchdegu3D2MBStjrU0BptRlRVPEOmT4V9Tf+pTcu/kxnr/D57aX2fjvpYwVgWPV7iJqFZuK3nMtBvezhHFNKgyDne3f04CqOW5KCj943TTJdEHUMvXJ1eJdP8pf2XGIXcBoF5MkFknNfC4T7j0oyGL6Mp5H9XKaduA2ei+Uo7/CeqcWtQJDSiCB7hQpGlW2xbm/feF7430nztQ7Fnf4iDvoznn+K68aJZs7hcD0NszpLq6LFaG59aErBAofv5gF0wC0SAkQGkj+dv3TrDszpTYRwPwybGA6a+0XahlLnGaG6x+U2KEVpTsk7NmXc5SX7gz4L5B5KT8YG6ozWHk9AYwZAoXGSQ1Pw1P4nD6sOh4E9hYaZcKlJFITHJiNK38IbsNUXJOevFTQPFxcC5kbFFQxit9xxGlY7Tlq8oa5BE2QxKlZnVtBBo58azBQhyb7Gk4cNcQ84XJieW7AQGu0EH0gPFK9Wf3HgXX1r+oP17cSxLlvEcmEPMK+MGy8Vz8cXTGnFyngLiPoW28bXW3mgScI8G0iyL9nPVNvp+Oalxz80u0mErqus5ovMQkZDrE7vvyvvEm7Uz9YQk6fxCkkav7s2vjMYsGhtcO3KOVpuawSqAfv2JGZ17dvNlEEgFXiybtH2QuDP7aZrsbJOVdy5kbjkGUiRuN5TxHuTs2aQdZ804VM6v3cc/jcey0sqhrAgxLKpqKPpj/9V5u0hSE1fvl5E3BxDDMI9q71p51vcWstRC3y0JFJnfx0DTd7U32eCg/sKm+5XRZh3YQarulSRU5LIVJPOQQ21lPHYMcFJZgz4AEZFAPOau0eJXTP2JRQzyuiXt/U4DKLl2tw49cRDxAzv5JUXuPVeC/Wwkm/6lgxlU6YuazPP0BTVl94+o81Zhfe2V7ajVWJ4S9Ajvi6yetZgk7r++tfYxf26cxEFEExwn5EXd9zXLRMUDH6b56SXmCBqzo5qT1vrlx1XN03A8niEgIbhudkQS/8jTQc3JykAqLx0E1Kw+yLukUTw8GbFSYFIa55F0hLUNf0F3edTP1diaZRUcUfRCvNe3Z45vG/bVQPNS3BU3+rzbmNpOwqBqKLETCNYcBCKnmvhdBz4lYOCbR5KbgkwHhOmQUXUTVamS2npQBXrbsxnp+9pzNWUZPQI01pGgR1BD9UjXaIle+Y/jnL3XC/o6hJTzeow3ZG95NlrOMlUjp1HFQEXr2frSr2dalkPM+alKkIvcmLVhVeQ7anXy7UdAkRsJjXbwSZn8teRyrw1sQyAAIF2LnETiwngc4axsxzqNTSZmv8EYKuqQ5KGHkCrLaDnYDCkja6GPHsNF9ZBevNGeuNFFDdVGkXbXe9TcRA6chpiDkVQWYI3QQJlDrjzQQjPifuPAAtk+AjvuXN4RBIN0OCnB0sYxwltqANll9kArvaTt3cugR9gxl/Vk1l5Fb682lP9sT9wIsu37FfVysa7BUITeBWeII24n5GrgJF5pDMzsH/rAHedXMmEJ8raT3ECXy0mYesB4pZzsgSuVynakuRwVx8svcMuEeC2NzqSGIFA9NhBjJzGyJLeYVXe8D3+eeVmVF0pPtLUKGq5la7nsnaiKx26uU859B0baW8U0JF+6+1IyLb197DzHqd/GeEB6nlG+vnsxaRCqYqavTR7vWu6gJCCzaNLi3SlQFEyT+sHpCwGufbP/RjZS11UUmbDi8UFYd86gJv9jI/cOa4B/hG6LabBSYeeCOrUSgXNnhioAg0+T2Fwd4kUO7g8g/6mFK+1KjVx1ZMEhrQv+zC4Na6Tpr/VtAt1wPdzTbjdMZLr+JLmNvcUr19KhB1hlegh1Ku8OaE6veJZPwFqt6GUs+II4+PDkfIDWTNWIacZXNj51zv8+oHHmoql8iynrd9fpVQHtNrH3bvGS6BZ2edAhk+9RIAFdEId0e/Pdd7JNVcsGqvb+d05Xj3raVWTuZV2DliuWB3Cq90EQCEB/oR+4gGYNyJJaXwVkMG89rzLEuM9YNkDZlwhsoVzbbgiLLL5LJqPr/ptDIBw9aciyEypp6wGuqIUhtHtk7uYJZtcH3FLBri4qSZrim4aMarMAmWqvADN5wB7xY6OB3rQfxEYS4zhgyaAJBY7yPT4f5GMRHkQdL6KkLUXNomZlz/filaFfVUb6LuVYR4jnRPPC9Cg13dKQnHjw1uMTpybShTHhg/xjz0FOSvWf7aWE3wy+T/12en5BVBm+GXXOHcMYGNSejuXPV3kI6qTf5harA+SMw4HAeFZejaNnmMXw2CPDb/SIZxs/5MhL6+gQNee9OlGxYJGSp470Zc6ZeDfthrTUAQXSygjwSHPRL8dh0pYroTuOsz9DgKLAtQHkxxjxkf3dBCgCbbVK8PJIo4PoAbrWYooUKCIlAqf89bQPC0AJHimt1Qgx94sMEGDVQdRzNr+bX2cPJ13tazb4DOq1sgDHJqS2KeiP7oc/XI5cxECUx2KJXwoZpz8JLlviCWtlqfqoiKOM/v7FhCAhVZ2MkmkljHmpU0YO/2X+Y9NcIp3Ll6Ap/u6tGVosf7m5plN97Lbgju3oUe8WiMyo4R141qYRV+yx6z3r8X0yWwjbCqGaG0S2ozAb476S/x/CdGbWM/x6PsEXR6UC7wr+Nfcga7VnQeGCvLwoxbJc2/ykosrXreAJSDaVw68MSHAhh6Kh4Kgk9kAmjpkfyDsKC9+MnMv4gATkHqsraHSnVxbgnllHJkUMCCiRcCbKASWnESOU2rd1F13qEvGZ1V47XXY6OqArmSaOXjOg1heQxsbUPo+DC5EP0h7ERM3BjkYu01YEEBQGudsrBWUG+aDT5XgT3Uxuem/JpKjfNZ41L0t8NJIKmgVaCWSZxlu2WGTUMYRCkgwbSpDiBIEvJ8eZ6thI9JcCofJupUg/gCuYAVaXUZM57mvcfuuPTMTH8184HwS74y/ryt38lB1WpeD4wHkLNbn2spZE+PWoF1pWrjlueVprDwdIGOsX+kqC5iHWGIh4HDKQBJmn3HHkZOl3G6Kim6K0vN196v18D7bDhuHzQvSWHojAr68an8/V+fKPYmjXSBu8y7v81ZcEMns5jhbrT5SmfzU3KnBpi+DKwx8V+Zd3L+JAEcpVS/o9ikJ7nsE7pS+22Cxk0tUN2LCuqb1ACJAKdLxxtOlqUUb7+vt/bOkvhd04TLWr0nwyoewsH72TkJXam8ORlAiWdfMuPsdjPv5hj/uJRqQ2j3gjmduzw9XBPoUvvAAwVVxj8jMaqgOdIad28MLihAG4Hs4RGzZpNSY+3NwHRvS6IRqjhr6GtMgPS4Z9jHxnwF2aY/71qZY9v3qF4lHgwjHzqd53IA2WMn6Q5wejt+2bBuaqB8T/rti0f2g5LkfoRl4K5bWyzQiIx58dtyP73UupOEspOkAsc7RR7AjpH4fPpzdDngW1MJgiDqA86KsIfeNAM3/J38y2rvcVA6CloFWGlufW4jMA/pFPhvlM05M1DO7dWiibTSAu9RUHDwT1HEr5+VdtH/76kZlDsWh5om9DrI0hhtvSI4uhoyZxmcV/slL0PxXJqy8BcBSZr2Y17Ip8ikAA9V5Bmnygr7e78zM4UrEHq2JDw9hJhXRgt9aQK1cV9tbkPa3YQAGsdChnZ8WZ3XYh8Km6wqRMtapDwVPW09pNEqjMj2G56nmiketiVVdvAAjn6Yp9l6I8VowHPJ4FMZZe1o3U+q1o/Z78M4jgZt945Tz+xBoxGfgOQotJ9AzA7/AbEArNcmRGCKzh1xbTvxBP6EfPMEsjKOoI6LBL2FN5u6GCdr80m3VpkEBxI4Cuua2gxemsnJuaQrFtkcaPCLNfE2FNpq7YJzUGJAaWR7RYpnmPIBpHJ9CvVZlPMjJnDm7l9ADIkFkXdMFJfsIzCX3gmW/AF2uXt4dpGUq4EFR5hi/5KK5FBrnrEGKL5uUjN75tdWy0hSp2g82DVf167Bz0ca4K1WetRHKwl9mO58xRSjAO1W7c6pyDA2xAZEO07d7HQokNUi/EjPWh8oYFugKcPU0tEOtZOzV74niXhPyVhwsA7ppLoinBpOZ372BNq8t7Tb4BKvPoY4CxND2CerKVFKUIAZY0HDwF9Jq6c8334r5pxpThOQF5l3vN2z1AhHiXmSiAHLA3aj+rVpAC/FS2HNokM2d+DkuA33NVwUKdUVq/5Liw4hpGEeim+72/pJScHxsyuKyKwcGCxIrWCFsa/ULY/t/shevUVFHzJrKV6xy+1q0N/7FBk7VkC64xVeIY9ZRD5COPJQqgsrQDVEQqMZAnDo0DeVQxQYkJ5JmF1cXDzB/RRSieasOEZsDrudwG+A2yIH+KhLT7L49VYzw3tWdNNm5RCAGQ0ZUCrr2mG+P2wL/61I0maK34OwHkzese9aBDDeERzw6itnpMxndRIsuvuCPUO4gjyNvLDzciGHdAwY3gavcHsPL/ld95rRAt/RV9E3yGtwfdVn6niFJLIVLgkNJqgY2iTSBV90M3UeCQxtkW+ZmL20GnzouaqrV26+QPOYFwmd7L4aTaPnhhYDsGCqg84icMd9dm73g5bXsfLltaNeNyuqN9vw2o1eYLnx+2dL4HDOHPo6F9I07GrjSJSp9AIAnlaHWNxNTNSny0mks56gl4y6QHxFc5IPLPBOIC+NsQjEgp2/6L6cR48E2EEiPVAlUuC5oFwLlKrWLKmI0xIsPMcggbEw9b25FHI3n7GYUUuhWPg68MBzseKR3Of9NzzYUW9g+rkO46u+e8BSO6LtJKRcqp9bxg7WzYLJ+bdDe7dv/CAb2A8oLtiNdelDnz73oLknYLPBFSNye+8FnOdoVu61Im+yc9dktTkJwWm5uqqlW6ayyWDVNJ9SNN0CjE7/X5IoHH3+GXWkMDLfHlQJxxX6ur83+r3NbhPgg+YymGeNOf+6wRAvc1Kzi3hFa/PSx0oTW9HEJxBh3LjKYk95VQhaG0oR+svLQhmex6A3dZ1i+bIOmdZa83eXFYF/MU/txbmn8FA9kt4AJjvk1saUpuC1fsvz4RYG7RTqiLZYz8H9Sby/RGkAqiLlo++gN2Afla0SFEXOowEkHZhVStQwU0zWU5RM/ytsiA8Tb/uM7a/fn5+5raK3N/IYZGNKHzAXBsEhwHB+phG4p/npZVjXUtQ9GM55odpoaJbEE07e94WARJZXSNrZL+veQNxIHG9dy2iLUFb1XzNX740S8Fzg/FWFw2S2iGqFplI9r2xSznp5eVmHg3Hs/itay4hlcbk4CafqgF53YVauIVvBQAmHJXYTCdAFQJc+tNANcrl5p6E/Mea7d3wI6docyq8je/oZN5MLjuXQques02wSOrw9fSG12cOAW2lczAMjgSCYWwIc1dzhFjSUkFMX44fe+gNCIYUGaX0erj5p3PqjtWqQDEaXMYt1i+qwHKhJBvAdzTmV9UI0YCag092/doALGahP6oewLjLyqbgE+bsD2ltX/RwvyPXqVMTqnNChIBI1ltah8kDDSa87xjc6G7wA1wtjhv6JRuWW8qZmpdpVKslkqIMGvVLnUvWBrgz8TJrWfT/Io9G++4Jvu6L97egpC6RtcK06jl5CU+BQU218fXiNNQdrCCMGxDPBmmD8RrRqXDsGSvkIpIKFsmmGYdLKwhACSaocaajZXvhoCMoSUzMmmttVUMSwsnkKpRLvkHu1hpmBtmh1jVnOtec1fWDR56QEJIx6K9yZsBQcmLUcojnZ3Dnp4nxYC5nWvJqWPOlj+YUrIv/8Q634x8OxMhte/Y3mJD4Nfn8RY8fJVaL0TZOvnuiupAAvP/otTgA9/vkB22x5Qg5u0zvvX7K4Wp8Ah1rCPJ5Pkr7chJVmNagz0MoZgbijFbi/n5g4OnGTCOdKq2UkTb16omG2bck1OzicDG3hBdOiFbTWSpPlW4hL+Uhv//HCo71GWflA+pK857xQAKNwC9kvz8kXOdY/zN5dYh0AMyVfEXUUOwJQxgdzZUZnhS2jgx/k1YczMvc6zyA2hJU1a+Nlk96t47gMbAohxTdTu2K/HWMBzSOeq3TKuIs0BMaCgRtRORCIVfcTSSa71WYqEfnmYbvTPzDCZZRtl8e9NwUMBUzpBGU2AcRvQEXsnzy3voj7Fz2PGRa9RcSZS7sW7vi30MYODW+slIwh5RNwGgx1ntWUPEhk8pHOdh+XQ2wtoicj+xJ2XxYdHP7nOsEM2xvavV6kZpLjjAViOtOd8qKJ+MXnFNMPU57VJRhjqQlvw0kUqjtP+oyt36DGVskmjDlaipLfORlu9n+WwGOU3qX+mJOdT5mqDp2JphYlPS54elayqG8GM7c4GK5AEqoABWM2P87wPKPPDJEkqK2/nNeYouPU7dlyQ3dPi1400m5MW/g7dC6ax1yTNsm/hSkUmm3riBf9zGpral2yf4MQDW72e+YIzUZftk7yEkfkVDIgz6piprsVx33IKGXNodw45pJQnmq3pn5fTL5UaYpF0EHNTaBpFJlwJAbQ2lcbMhlVlBiSqSWiw6WOThQUTSYld279TKo7Tkf6T1IRvXnLi7LT45GFZSB68Aj5X3Ja/593FM27o/YEYAvVzSqtDA2xREg50m9W56nFAy4jZAD+lITY+3q3Dv373TrOnexzZRZh8fL0N+nURlrwowVOicvNDCAMaIzM3bE6NxF4KtgLNhTInYgK1jXqsUWhefOMfo3RCHpw/j5vDE0lmhY8ZCH/1x8qDcb0nIPV894kMmAkKy3vz/aTr9NEBQ/z/z0RBo83l7yKlLdftwrmDUUnMQeyOEHdsOMb0OZmHV0ZE6F57F2mnEp5HijIgBjfuCoZpnOZIIK0uGfexds6Uvie4WvmIjEkOlwJETrC90Ji/0mTyvsRAs4JgBYptf/RGIPRQbO9X+ZfqRjpudRAvxEopmPGD1oBga/fZJO/9dZMir5psQnCIIAsuN3T8skNq3PXF5VY6SjotRx8OUOMZPE0wBk6O0VLgV3nJ9ZiDtK3vhVpU7oG9527tTfkOF2Ndw7GPYQcQi2aa8ZOrP7wW8GbsWIwskRFO0xNYccFaKP8stVK0GyfPH1D2UFJ4Z/ckB2xKa6wlsnLuK8x3E/Ukub9qvxuUsEDmuczvsuAF+dnLcc5f2ObjD5OHtqeBqa+vPYol2wAj11bOcxFJ1uHqo8jvIkOSdnnUK0Fx2KQP7LaHwpUx99N4+dvaE4yzxU4XEiCEKozaa8ietiAP/pKoBCakCdFR3Yjc1BUu31LCZ8ni2Ya2WEhzVt8uftTUH/QMu7+pkdUzTPwS9b0gaA+UNJ/lp8mOp9I6TqBVkxsTfvzDkjZfzjDG3HLdJL69WnKPbNsvv0/uyUpXvnGl7dYaf9kw40K8fUHDdnAZdIR36nBKFLxOkVCQNLClsV3+hnvcKEfylqccN7FxMTpRn1mqcDKLoK9vish7UXsBL5vg5I9XwnEKByjyzH8VijPGsqM0TATGMUiAZfgWzEWD07SLdm3dL+Gbh+Qu+gz3wyhdZsMFlwouHNSHl/2AlVNWZpVUc0umf7EWkZzOlUI/mJ49qLl+kY01Tfn44RKgbAGY+/S+14AvR5j9p0B80LL9UIMRX1IhpZzajMQrs9QT2uOfDAIyvLltTEJgkptSMBBLfvetO6IIG0hs+W/pq5tgTp9D0ZzFs164xerSuA0cmPPuorbn1Uzd4DDs7ztwu8qNggJsFJX3HEqHC3c6yq6NvSKwvfXDO36CgbyJdhRYld0r6XcCs8ZQT5EOj1yMxfl2stvgH1/dRzGJ8biJj0KsQjBNQMpjXYFs6ygoe1A7Rz28WyY8vzRoNMGODyc6/2+PCOoJFv6ffHVgKaR5u5sQxIxbvGpqihfk7XKKrJwoXbefWCNRrwGjadO8exBuS7tgUrE1L3mWyP0cpw+fS9YQ2OyUWYOgejNJP1+dkr0NR1MnkK9ji4lKXeq7aD9Xjk4YDnkMy6thgT+SLF1HgdDRMw8ig+cd+mqr0qnwIq8b6aei6cVi5L76iFdAPpvXIRf7Nv8q4EAxHZPL5hs8DkqhBSN/gbce45jXz/jSGwGIalKXWXNKKuBVq1TK+hO7L4CYHOSrkw5xp4HgoJX2NVmuyt9qp5jIZvUOwcOnCO9T2Vu83o5LESP8oR5U0cYilWKIZJ+chp9gCIRCVoLUb6SpO3qS3qO9iskYoQIi6lW0faRhBnHXt56mP7dKOzQp2MPKnUrzys5zeFwqvVg3TIeevYj0zicLNo255fMNaRKjh8J6ni7UqX1HLa40VPPVxXrluWdAHQyRLrzYydj+s0IwBB1qNbfyY1EgRo/6ZJEZL1YQFTK7Y87/3ZGQ3NemKFpeOUvadjifM+be29pb8hU0HJ+Qbb1D0gIJd9SksTOQ1xKdmOZHFwd8w/+eNiy24t8VGfMw3nGJ8yOXi2M5pQ67IM2heXXYV2IwBK6Boh6pnDw8F6rx7TJBpf6Fiq/fnOCmpI3nxB0x7ksCRnzYXMQ3JntxHo3h9LH7yDFGY50HHyaJZjTwUc8pTeJbJljckE8gvsrT/VIjwtXe0qLFTtQ3WbH+VZ2fO/NBXwwP413xlVhql4CBegOrknUbCS93hihSr17/FYbrZtQoRLBIiFOHM1QceqEbzCVSmR87s2whUXXQqb/R9Uzo8kiAn/FWSE7x5c1DSkDyEl3isfmFqkaoL07vxO/Zm6d+l9mD3SC6PfdsM55ovdmM0xto9l0mR33wfvJGdzXPo4kmMcbhmBVzIVAhN3nJR156VziFjbEItfxKkDtdF3pkT9ZuwlHC8Axb677MTQsVzIEO31lecNOMdb9nQa/w4wXPY0FrXUhBCVaQnUYQu6OTW92yJA7ZQp5mnoZgKWQogSm2Vp5m2RlSlmuM5jlVCnMIXtojTouiVKIOkR2v6/fZv9z68cU62TVu3VkpFbv6gCLknStefqpimVeFC+9XHBZ2RhJqYuYrGx5vEsz9kkf7F60H+u7ACDu2uxdopM4qjJbGtNalInxDlseAdPhrn5UTHvlyXcV+XSyHBoTKSZtLpKoaQK4riLX+8koSLM6UXLSvZgDnQ8UP5RMJCiYhdEIm3bgT+Z4lC8Eea3YD/kuRZC6xGq0nh9TK4xa7NVxRyqbgo6eUA+OVW7Emu8WwWPD/j+qssSqGkJVyrBt4YZy3VScX3uRwjoBKXALgfUTXP3618oZEy65zfg7d38mWTzZOxv/z1krA3NBHMdXl1n18laAEYMoJMVoNfFHR8mjmlv7GIRA/0KatyW3EdrRLN9/2mSQxKNP+Oa32fcyiI4ofrjqz1g6PatSfrffsmFZ1devkC09RW2TlZK4B87431pGGwo1se66PANAZ+ZI8HpNYA+S3tM4hpeA7A0Ts5jqQQ6JEusrnJQz2P43R9N5YIAmkZV7f0GCgRqdU6sR31PMwuPRq5J1Hi2/kvcsQlktuVneJGxs+3vPSMS381002YkWS6mcWVocXMkrF6+Krb1LxZZcYVaf41PPlrd72uV+rRF+yiHUbp6mrYKL10D12110Gh3LllvfEapCp6i/0CQF5EMD3W2SjxlhjfakOMYU3p64HbwZRE0XVo1XzKQbfwz+5eG6FpkKgjdz6gZbX5h4FjB+C5DSW1i1Fvvz04TDTTbhVCwI1mKVkH01dYWV1p0a73cgpjXHaLIL/6yaOO1+WRO6J9RxMh5UQjmRD2p8Kisl7kucUSzfUD9H2XucRh0CIIQxzr53Uh/eM6JA/7BL73sFd+o+52zvnhXIB46TVzdoM4QcOvctFbpAYF4GrXibQ8vVgTKh1qbK/Mbe3r9N0JXVnchhUDSHiZwoNFTVHNtqgSoTle+CU3kLd27dOhB1JQoRozkfsI/NPzP1GLOLN0M2llMYb0flsfLLORZPzj9UgiGSpdqwGzCvk26cri8jXKBeHKM4RdjBB9sTkpqRxAegiFhNQeJVmt/MM7UBQ0ddJbSF9ULCPMn777p7Lbw1JAFt3fXM9GpgMmiC6pdur44QrX4FojHY3kB+rWsPU6jpem/os7hGYQ+I04H3kwQhWLv05KBvz1aRFYTqljrclFSDEMJWR+B07CmwKLvuGqung3yQFdb8pdr5EcQm1fzTzUbp11+m4mDc2SU0AT/SBWkIdDCBD0FT5axPjrSG5ftAUta0VtO6e19NRJnt1mhFiUkDOvghF4NwH5B9vMl6xgRyA+R7+kIqw5dg9zCfS7leaUUD6FurhdwMn2NXZVcWSvoNIDGKplo8J75i4Koz3f1DaaqbTN/u2kB/KzZ1n7h86cZVJje0U3UY8pEOT4E7xzNmBJ8Wm1B+tYEukGxOJ2jCghp/2vDkgLXWosD7AoTVRxdldZEEZ5E7pnzi6LPmKeSKdWZNr91uSpgZ3FgSCA+9yTM8j8T8V1NFuOVRBNAMS3az+x6SdNMJDT2eRjLJEI+TnLTixc9hQrCupXVHKFEs21kn00jR28VjXAClGOMHrQUDTbj4K8xNzzISE/hanlnUDidQHtK+K6tqlEvfd9HyWkwEOuzAcqWtipYSqXiTx53sb0K5XatoGOafxZkPw/DVDeVL9U7hLTkN7ZGuqhizgzulkjU3SbrpOFnOBmtTV0gNE8vs271r6MUzDyl+hBBJ6eDeabU4Y7HMrGRdSaFtlsAjPrdmnHDgALpsj72MvPjeIMNx4U96n0UVkn1VVuafjTferzOT9idihW/puhq2KROlT23QZ1CdXMTo7lLUOFdScMQKm1/Pd/lG4MaHboo96NpPUYJyp4Q17d35Yu+FGLw9ucpIqebDnwU3tzHAuog+rpnHBxZTMUgPgkPdy2MvHbVXS1fv/SUYDSczP9dXKzVCIUFEBYsaaWgACbTEKcCvGps4fH3Zt/Sx8cHM+EQOK2/0OGv9FLuLsQQCfi9EDijGY4qtEx2vHVXd+yPspmGPCkeuWlCeOWrlaBRw3lN2G8h7HjatKB/4Iu4H5u1ErgLguzo+g9E51Xvem6ltosbEKBJRLtMGEW81mZ6LZuoR5yQ/+ZAkuYz/XguzeefW+BDqPkS1X9Y2oZyW9Pv+Wrcy5Vw2CjcFmdlxWalAm7Tp1Vi2rboDAqRnwhEjDtwXoHMe0HCXSvkrf6967z2EC8H+yDy2BNUFVAoD9cpqjRIzVSrKRgh5yBCwrWCKTXCZYDZn6NMPmyn78QNdYr+W6QAHW1P5oqYi4u+VelrUZivQv0Mk0EPU+FCbziHKIO1hXgGtm6av2g34hjRjSL/xVTRDD4drLPvDjId6bf/k6bdm1KH4Veb+DVUjRCYu3+5AkNr+lIJHooqkOt8fiGhtmGlkvpktAF7zK/b9SH8GFcqvDwccLrmpMcfmr/WAR3giozr9x9NxOVHUkIH14wNGE16G5K/E8gTtn75XqF9EFTwJObHcAfwhIFWWSTd/x7pwOURLPeCaKHN2IWaLo5oAxwwzm+G39HVYed+8Vp4JuHD4TGEFgTAuFJHjbLVHhu40iHeo5mOBSSSzbEePAD7yj+iFqBvu+g7fl39Avvbhjgl/lYphiv/pz+sqUINKzG8i0gOyRmzn2OcF02FHV5kIJpYCOKhs/lxdS1z3qjcT2AwZ7kr5NG6mqAgZieHZaVoei/TjPzMAEiaeeiGwgH8OOtsKIDlDlSafgcDqWZ6RQwwJCNtXX3Bo532KDaWvbO+zdDjKRwWj02Rwzl+KMyEoS2cW6nVOAnRvFt/n7aay4Ac1LhrHwUkssb6yfjc9+0ydKday7MNoAb/pm2p3XOy0AyhVsazLvJ+XKnMf1IN6oR/i68DX0tRBaFpZNdHaKEx4bA8ZBpN5/hb7ZNkYBHPV12AhzQKnfPjsi6x64VpxxuZ2BN+SZEyZOylBOyprzFk8CHWmsbj6CJdq4Nq5cOnF3gxtXZl7PwD/jb/RMaoLlsXSt51LCbyXcomDuMc5pgMyiRbtYMa0kI97uCtPt14hoxf12+Wqzycq04tFdOEPWoJydTo2D9V3kK9wcB/fp6Leax2UZI4r7i1RgV0cnuIyNx2uZlgte//PjViww9JomNOaKP+9lZCRm0YDdUflxbMq+FFtm64R4Mazdq4JzaEFX460GVleoelBxXaG/jETV0lD5Y8s/GykMlkfAugrtTdZwv1NpX7YJ8tv3yvx5J03dJKdCbasIAgTnx2G6552rbzAPy3HaLIo8Y5ZwL7izOGmL3lzRMmzc53MHyX3RtwB/yS8oJ5AdQLm/Fic8zAWNDonZNfBKFbJG/jMuZAxcRnm4xZsxhGO5VdH9Fg6DsMKrtiRJVd5GAR1MRebtulP61PNW9pwxXd2zAOpJpu+Fv8xnp59weJt/e/sNTxAQTJtx2Wn9i4rxy8k9KpX1Yp82fL/xD/chI+/PSXoFXTwkqkLi3vmAgu1HFNqqErnUZhBWVQyTROQbMX4bLg8CY3skO/YXEwW9lCVWZdOECPvIQAKv6zNbVw3Wskbt39tP8Dkb2m4Hdg1Os6fd1zYNyGXGyQ11Smwx+9Zwj+4NFr3/EjZQcaXNvMN4oWf1giUUhe8+w1Qkvagp6zp5mZyodazA3A0RjjPbPB5DGauJvmUh66XMzjKU8qJtAXAEmdjr4EWuLbaDWf25jwcsfFaZxsGDBhaPpCezRpsGKneEcupTSUGjloIJts33sPlga6J3+9BOy5zFKgII8/0B6kv4ZowhkwQVlKFmGkU+lgTKWesTqoAq3zYG/U0eRVfzP6wtbmF1JWQPP4i3BnPMSyXri9cX65+Ys6IFZdjsChhSV4yHHTrNnlvXxYAuakIFBHt7ypVrKN3yAyJbPXc3zeAlSGZQd0Y1eFDKR9zDJwt9MhfSSHuOdn/Jh0AMytS9HRR4AwtumNa/f/2u8OODOP+xHX9S6en2sNfZSZsWfcKeXZ6KFRAwmQPIPi6O75CKfAHWJ6o2UFRijNq2+z9GDMXwTMjsezdAnYMlB/PVDkeYCZ/UqGLWAkJyDFX2zqq52zvILOgVP0nx/lv+MBUQzf5mBTzfMBhc6kS75Qu4a5wdnyC1HOx6XcA0oZY3GMTsh5vRN89G11IMoCcnrlU6IshU0Wx2xfCDQiiCBaIIKrxnQjVX18CfEGIWiimubgqY5j6POCBPx+j03ULKrv0GQalt3xUFrEdXr2gWlGsZgmAF2EP9xzncbx4j5zyt6DFdRCO4goJSAAus08pDMrtxU6Pi0bSj9X5GWQPqhVOm+/GwC6Hbw0WrE0rmpme6maWi8HxUr3scE9HKwZvqCIkM1ueIcN6zAeYpKc5Ixah/At4C/+6E2yXKAeHwefGZ/Bo+nJUiUmlOB8c8FcjT1Lbzis0GvJa46E3LV4/PeQCRRHd4RZ4+xdVbmTgdEMUzZFSz26zYsFXbxPbQZzR660kt4k1V3IePv5rcnmkzt9FQxWo0R4SMnT/xSM+GHeX8fykAChX1r118PisnnqcG7DoiWq70rTue6j79gFraOnnWldlQ1dlo2xd+PqD9c6Z5IK0RgxT4EUGPjf8PUqIBFajtHTkNoYzu53ThZQUd15KpiwLM5lb9oi3OPy9fYqcN0aWQtMDEmbBs03lYLI6nl6RdYR5APcY9HEhM7cqR/lffq2PKP2cKzhckQfz7jSxNm63fdj/KgUtu0zCYWVzVOL0gQ0Z5qoVnpjmZ5PG4/nHRYYXC7LqvsmwHT/h9YRcVaQxA8PZBuOdy1MQ4fGVVE/X7+2D9leW6TCVY3bFnW0hs5bVnJEc7qVyKqdz9SXfcRxx949hj4JH3VeyCLHOIm3yTLZGaqMKZohwo0tOWw2S+YsiZ+WVxhrdyOOu12LFyS92G0oogQJs2ZaXnn9zOZqvLj0/7XBKX/x/4hrL50f4E932Snicl9LNU6egvml4Wlpb3jPYXYtgJisXTuopQZ6muFfzPBizcmUDxLBWNcZSy36mfwxFMLOgZsrjlpuYUv73ONaWKJYKcx2qdDIh8Z7fnBr6gAO3KseIiQpGcOCJQKiqpq0E2xLxsFon9MmXTNkAOv0wfFZe+Xc57fAgRSCh+DvswXcm31bCXodg0EB1nyfYLJsKRufXNxv+RbGgMXZrNJpWkH7s0FX4wCen4u13TVD382klVHxHbzFlQWmugPCFgBkHLbVUgV4zJzU0M6Df8Uvc/dWcqBuLN+CeCUfCscrQSogR1Z7+3XbAohvb3Zy+NumvDv7PLWhgdwt0CKo9J4OYFny8hvEpToYO4sJKKkZebnEB1aoVTRy5BhGQPNDszxhkjdUM06tnl6yOcLOe5Liaolu7A2SOCtTMQjQTyRS72JYaR78Wq/g743zb3rDcJi7ZHFHayqtkKMA7G0gFx6HJB/ot3GtJAeekiGt22GwqldcerrgjHIyZGOYwGMJKAE+QOVQd6gUjOK1SzNGweIdCtwYU7MB6Vi3oXZa99s2+D24fWhU4GnMGmBTUAbDSvTER/R4Nh8FWftrRK0vLzhN70TkQGQgQaV+00jSyuZWOhLfdz9R2h9pAcHUwLKRQScfEq+N1ZuPcb7KMzRtMasN+MuCLz2NKuHOK/KBlW5MXlbg50ajqTSLoF7HV2pcX5nJBi9Po4vHaQsRAkFnpWFU3pHsC7IRBC4BnyAGcCVcA05o3hjcim6YSNXHXxDnakqDtcRzjoPguxWvlel1Vpr3Rt6xkgbN4Nyel6tpz7UtrMa0E4Gp/8u5wc+gC2TUU29io2H8r5KVS1/k4c4C8+RqfWSrNDpK9Ze328SFBv5fuW+EC6BbeunBnMQIo7tCclZbFBcp8eYOYBr574WNrpcYPlNG0wzeLgK7PlUFcoLOhvveaYQI1VV925AWFTFLLGFA7Y55/neGQMeRNNrzH+e1KoonKupsUrZfl0ZdnmWP46jMndTFFRKI2D3aEGuuv6nu4CoMquuStmsaJE0Ti8gNgB1sdOS36ZML4Atc3wf9v/1XaAYuK8fvtaaZM6iFyVoNb4l0EY5FrgOUy47/5RlzcSEuSJ/trAeiGN884HdvkLgSoKlgOWf54w0/Nf+hLNSBGloZwKhXgwfVWGHf/zjYmeJpVHapWShyJ4OLqW43hh57HRUjXK8gIOF/qw2UMqRf67Dh1k+iylhjMLRrQ/yr35UnzcdGMHSg05CUh9BpokjJAt4StGpKribfLrzjkyz/K/49PCc2SGe9ihhxWKypKHvgE/ErKDFAMDKY2A56Vwo7HPNhWuZaHF+xS+yMi+tEsB1aeNbK95ECeyK40OEsuEwVbjFQm5S1YeeLJ6XQWSiMdZzfeHFmiAvNU+iVj/N6GQLY/d0haf3Ly3gITz2dGplrIDtkCnWSKWW3qty3w7CYp8hVToDVhT89Qvcl3PV/jf5L4FHrpK3rz1mhHOtJebyvH94UqCe0aftC6t9zsyMgDblGzbmNtxHsh4mEJJgSThUq7veLgmA97Qsn6X+8W7qAZ8Wcw88SdiH3RmVKlIbV+hGWd3STN0Mvd8ggVmQzY+pD4JbG1PCbY4azaUh9zyXxXDw5CCN9JxwSPPy0r0WfSynPUJUONFeV6vPV8/AJtfeIQmQIOgh71nRYm/fw3f7YrmgkkZw6tPx0eh2XHmIVS8boXikrQTasLa4TRD/ait5H5p1wHenT0/1dx7DWIs7Zkhyc51rZxYj9ARX7BO9fYf9Shc5sKRqKGSUIkg31ElrM/zRq4um+gdsea6UTbX7dVBeKVHqcFuILOmyoNixMhHZDnDVNCg0p3rPouE03TQ9waucQh5PzgbVhaRnqRDtgFxSlgggFQAJ2qVscZnNWDg5tDIbdaNG0NFq+82tTovzMskIl4ZbUjOD12gZr+OWLVO30bdA5zI1BqjFmE879o+QS+oHog7Jse+9mDvxbTXLLMPjuzVmw5ZoSKrZTqAE/im3BIcWoTS7c7GZYQcgTg83qrRTM+viCDgsEKXTmn3l1Ol5r2BgPdYysmDO+WCtHajGxbl24KOCjc+ASVvacqtOlRjcovJDao5C5mdDQ9JS56XvfOqWLnB3J3oln30v+YHQRPfLvYwvoOq5rPPEQiBb6vdvY6Pzk9vpEdONIipWozMkLm21uGrDiv3hJwESnuK4TCJD+r2OJvkWw/9XLvIMD8Tf8HMlqeT66/EAyIY1IUyDmsmc4axZ/wunFhzJJJ4yrU2DEpHDaGCT/AxeH6tBK98uv/0dJ9DqG/sE684FGPXuN+q57hdSAMvqi1HMV/05uD0viLHbdJjdm7NMwUAB7AAn/Pg8fjWZYFnNzGKCfnOPyxcfNGrvOBSHIZsi3BYQ44cMyx3+3WBxmUrcBr3SetdZnEkjscPkhDQuHuHTdpFSYsoH/Hj8ldQNP48Fu0SoMIn8bTOZC4slI3soy/UIidrDc6A6TIWXeOUA6wZujav2ZoRMwTxjuBpK5HIORBXh9oZxULhD4RWSFxVY7ee39wY7m223meOcK80mZPUL0M9lQiAqOcDXPKJGKLZdeZ4hKNHMWmdHqAegvpqWIXAYLuN6s1tzDdcLBRw8kMW0FRUOoXV/OvhukgRY09BaRJkBI15hZx0uRv4t7IdAWPBWQDRX3VdPgtaNMuVs9G48TRo+y0Mr2SoTUJPl6cAixJIFkIU5N9ycZNR7qINEzQilZE5Lym4LN650hiM8yDbFj8mHvjvmrf1BPpImL6w/Bwk5B6v/USXzXiACLBm2KoJAYQTKLbMKUBIupwTPVOFCvInI8LWygd18U5Y4MPwciQ4yZ/fWGcPHtYkHnkkFrbL0u6y3NeLIosxEGIsQxXBUoE7/ISGJAWsZm1uQwPrXg6oNLx6rjWPCJYaVdlQ44J1js7mbUdydScx8/Zljm3TFaXpvoVZsYDvaOTLMRPTc4dDzfeaM2jOFpzFOFnrWHLfErvXDqQwHLlXa9QhzLI580c4PKnfIaO6HgVgT18cu1F4gjRnCzvrqh+9y5/BjYWX7RE3mXcPk3H16n3uE2ESVtWLc+YuEi9eb2W/C5rNwdyTfYsO8EFOgy08cEyO0EK1KJAG0WH//xvpQCHK20H6r1zSqgi6oMuDaXFWTsImg2BFIV7JnHfD77CrzCDXQMzM2s4fIfaJRreY+EXB9bRI1irgasHxFuxXs/4Zmjk7yY06T1AMpACYG8IHqEzPMFkVhGNhyBjC3NGF817H/hsNyq+2qqknfwIS1LQLl+sG1QrtHanbpRz7ZzXwrWz4ZcmSwSgTIUfKXmXjydGBxeWYximIu0RUZ1+BAsiFmi5noljMtwGm4tuLkiKV7o9N6LMu+/vCdA93cGmfHU7/j16F+nCxxqetxF8wI+wW77AR/LqF06TYq79oo1X/VPT+zNHFS2CnDHXnSyWj7i6e7iSYnparFgj8VIEKB2iji8LbKdCdFnGwHzl9LIQM3f/O03e3sWROfZrvJ2X0GkKnwQm6Vxyh+6D/n8n8FJ0ml6Z7MqwCw3fvdDT3igp8AtbasocmE0P0QqvL80tG91VbEkEaj5/C115IEUvsgVXGaznEFzxYwP24zCPx5urSH3kpIuJiaX7zH3Px7eDrD7LK6s3rg7u32bJgIW7MaWQXT/my2ai10cA7d9Y4SgYKBblElShQOxKI1Sj2/Q+oFcoDTz2j4vJoFRtZyB4Sqy1r0tNY9aEC3KU0Pp/ksMAQ/i1I6elfcnFcAMQX+AcVFEGqU9CtAW+Gh46IqG+dGfzHo0ADj6QLblVysjj3BTsBC/JPqo87BC5Qy9+M0NtltMBAKo6vVgQUZeRhYIGb/cJkN82zkBlhD9C8iyqj0H0FOpDuTcM8Wj8uHWlpvxW6ptKZi2aVb6R1HvKMlDFbs5Ywpvias2WYHOA7bKu3gIcDmbYylHMNMYrelHpwSlxnfpGpMFBhYGpZhcW6fgJ+oZYJ6Zjy7nMhZzYk7xCL+LDGkvZ0shP8UJUGtwx1vqXQt1+GWDabw/V/le3zU231+e6x+9iOng4qJgr8C2jjHHVvUYI101kxDXoC/uymWhmsqBuDS2cZQ76FoRb9rQ0OcnBNjqFfS/XGkTiOIfgGvC4UgMls77D6DnOgep8wW6Ht0WN1BVem5uszyWwzMWcMJ2isnagroiKdeSZSdoS5af2bQSBLsThKNbij9iSBv0ZiutFJfRBFdXQj8CxlK4NzX1ANJKaC3sA07g+vqI/YFowtHD0IBR4vfq3eoievvc3dnq7lJnnDZ5yWbcc0dF8eeaTsJy79LI5KMVRefEm4QU3fc+BBpmcae/2vc3D7bTrQ7zaC3BSDP4Cof1P4unTggbcASaDboafLCm8pO4U2s1TGqE2HVtng1llyzoNludVVsKAJbfLhvZcamma7WMGq/6zslWGc8X4eSeqJfYZC0+w1Jx61HutBA6bkrREJbYy3N/iQXXOTFnPLLp6MLjocLyasiHTcRrLKa0coH3nAX2pb6qBjvD5M6S0FTfBYBY3xSjEI2He2LB0So8ZYZGikhjc3tVp9FZlMo5lAYgPzgKLZvgYuLLsXnC1CSedormMmXhJfCE4FXJaKZdezNaK9eHNnwbDdrrgkeN12Gi6QMw1mzKOxXF1SBqEkRcJfTQ6YyyfmFbMZAaIsk6O92Zg6mFog5KBK8Q2lzlUfhzuaURsRo3J2mBh0qtqOFyy3xjwdAgrbx6Fezr62p8YxJU5oJCe+nz19/ewxBMj0bBf08p7PfukAzQTWnoH9mFdwV20xasqqleDuekDGpwFTnJcLNrtPJdHSARC1KutaI9+ngna8Id8FQVw8QYRu2uiZsWU1SVw/VouahxokIBHVOQw8ExpTVPeecsvXupTpjyv/v3i+2YNFU1gWzIJ1UsySxZEw9g8aNySzfNKkPutBRQ996F07Hy6R/aTyzZbQEOMYwcKHBcpKdy6elhRDnmPnMLeRIaoaak/sBibd8K5l0u1JrNgYz9nPbvRSBzl0Zfz9YGlV0qDtZE7dUM6eaFCE8KQgcHWRXKMgLm3h9saCgYDFPOx67vC7bApmKG2SRu6EzkAslqbqctyaXYgR1hnsaaJgn9yZV9qgPHSgMsT5pcvSfsFGkbw9sJ/JrcmOlkwl1HLzZcBnIQCY3EIyTT7ViQKKDmAMhli8oFwaZEX0CoNJ37G5EJoFOQFOULi7sJbmZPlFPkEEcMAZbBrUOT9C85kyUiNj/wps1T9a6SYuBDfH2HqLjlVXFbeheYctFjMDBpdg6LCY1N/uLEp9a3MWbgEEczomgw19kDHQOCN8ROBnMKhPtpHUylel0bSG9iaucgDu1tYJcAfEbki+tD6Fc0xX1/n25tzHBa58XmJOv6MPOrl7x0luRHjximOEHcXITIVKgyxV7qdoejvck2CRShlVgyFWbFKH+po/2dQ9DzB734VrOZN1cnuOvxwze0mQsSm07xsF3GrxyBHph9rudZr+KLXmxzrCHZmgh1O7ekduCND6r1AlIvLRsU8xIal9u+RLiaMjTV/KIzXQLxXI0rJNEm1QUbQ+lpBCY0gfHbgKseGHSOsql6Ptq+gTEph/eu7HfG0BM/4ddQLODStKucgqUmJszeriF3K4jyuXrphC2Y/VlXd4VA/oPqPoj/o+o2aSYpV6tChUS0W9DgPQ+QUX7a0bpz7rEYWo4GW6XldFWZQZ0lNo/xXjiaH46PHR+Oh5wal5f1dmvCBsPdk48DKai9k6tsLJ7/yFsg0lw/XyblnByGVZRikiE/9+hNDbUR0LnWJWU8Vm5hmr83zlJq+Zadlvk5QTMlEUCSHOuUz2NdpEyud7BzC0X5f7p8SAvL5Vvutw1urkq5ixK+xBLEzczdjet1MmlQTBKYqqt2QAT/SSF765Xs+5nDFeF5IY3MXSKsEo1yEBBi2JmEiic0Pw0NcoAsJeUccvVY5APiWpYsiS+4qUZ2MJD2T1hkOQYc0pXJNN3D+EZ2qHRw+Eu97dwaSAIBV8f84haMubkWf4655f4FIIY1+3UFIx46nzy7V0+/OU4GFnEZfBKQoBbpWbLgJIeve4tbIKQLf5Mk45KGrjuPRrUY3t0o48fN33PlVQ5Qt8PdG4haF3+/vJHjAxExylC5pwVXjapvYp706Pe1cY/xWAQdUbQt2Us+f0XGZYh+Ii6Rj+0ELCuvkMBxyWGWe1NUGDSzxvex2P3i7eJqXhMZ6X6QKBwOx3YYW9ayWEzx9bQ3jf3VtMuU9SQ3SpRYXg2sk6PM9FzpKVSubYmkkHDNnfRBA/dHoH+mhu4DllWvipkhT81WNgI3Nk+AoUp1NbLXEUhFuGI688OxvYHa5QIivIwQKH/QARsO4JvQsonTl+SnNyjfcp301gMU9oURoUPJEDaRhuOc+zv938QtP16SYIP2LnIkGkpW4FoYqcUQ/QRL/gYYlkaEj9IrJNsh3w/LCGKOHpSczCL8k6Ah08gB8AmLbq2w9YggzkoalhSW+RQCDiQDsFET0NNOlULuIasAw6SeN69l08LDKiXm7ZG57QyC5zwJgfyg2LNqs4R0cJ7ipLM0R//q+DOiXGTyVYT3u8HB+8IxZ17I0u+YRIWtdhrGi1Zwrdw4x1NOPOD1XWvX7o8kEE9EgUDU+gFRIxFXNgAhhdHgJ2LlvE1IP3wLMoXexKXt0aRfD5tFQnMiJ8qRTa3TleUDza4JluYrOoUvNeHswLCkng+22NvjFHBIjl8UOQhHWBaeCnMuvrAhVgVEJvU+Za1IUchEKt4Hl1Mc91l1tkR7BkS6gkTpM6ZokQEhQzV+gBXDzTdGdAZCgpUicGtzRDxBXyMmLItT9hFELx+1toFowV2nYZIaFlOdhZjElibCw/aX+HL7WMXtOspWpAl945nAxkN8vnjZClgE/Dn6GRv94EFtR4InYc+j15XxS+lYk9fe/hXaBk2hZxqkv+NS4XxsB21JVRr8aTjQIUU4kP4uxmnvWDZIlaL75kr0tNze3fwOxT1pp0EhJCmjC5Gr9xzb4vVOMNFdxO3mI3Zn3db5Yme7AkUJZKV5/ZdQUPYVrfcnwD5TkMmngHoloq5mhf6zjEsPMbvZYEk1uefZAOz9gwq3DZbCviA1Iko/b+Q2KOqupza2cU196PkrwbcbHez7PftV5tIai2jmkWB2+071F898bqCBgbOR2oA+en5PbbrbMnuGA1E1h9OLbAXbilJHprFCSPVE8Lzn4UO6CdTCoZxYW9dWsV2Atvwkox6qvA+Wud7K8+pFvFhoUNaJb6kScISZT3G9R5Mhcn/M5mazqOGxAX6HyQPObuEDdHfstWHqmijtqOd2JCsjdljMQeovzq6YLj2h9v3Z7udQwOvWVezIjF49+jIj9P1Dm/DJ9ewEk0N9iScdB+ESaBIY0Vr5oGAwoX6ZgjQWN1MuyD1zEaYuhcMjOWHWSP6BGmradio+0eqUcWAA2xMEfz1KL/6+0IwRQA4QJE6LQ9dqSfhlMejm4AQjAZo6MtStlTMdbk02WhTiHo9/sQt84ZkoW49LAjqWUj3IvbU3XVUj+Y0SrX081M0Yw+Cv9/eFvS2WhTv/rR7e54T8uh86/2389d5W5OzOPBWJ8nz+GlNAJi1xXuCPMEJowZotwIPvprmRjGTgO71BdwN5f5NiqZlDSYE+85BNUuNHgM8HHhZqhRy8hcoJF3EWARGoL5IEfpbLe0KweWDgbEyIsQOrgsvlmlBF0JDh3daKLwK/QU49HhhKm28J4S1b/P7ayEa41LPwAJACN+Ve1GenEzhXLkpE8uSSAuR3MXukdyOBNwkGKXfB3D7YXSurOMSO8l598U4sv6iFXUNoZyErjYrd3FVnxJicZAyFdbgS0+KzQbp595mbWxMyQ/xTL2dbx7ZEhTf1H31hkWF62bkaFyih8C36xg7YTz0aa3DJ1bKCfITffLWDXUoqnjI+BMbfa7TvJ3g1vUmKOSuTAoIZSsVDuF/HWPz8zDKN2az3gUduZUcTqBi76/vk1ouuKP+Ezo9rqCSPiXuQ4V1ysuDQrvyL4FNAi5pjKlNWiD8ncGryLRSCx29C8Z5SMl4NQKZqTI2vMwcXxoMsWcz2Jgni33UTi4nXt69VQYhx3ylWTunHG+5gfoQDDeND71ZceO/DQYK/WrbzvmmGVpcIpMAZqQ7w08EOIAeisr8jG35ot68t45qe4Fb+1yUky/x/XgzeoF2W0n9N19mZLA+49XCVMhmxLofRZ19VX/mgNw6Yr1qd0s6WxyK9EPSlGX58o/pOPGADtdmnKKF6yB8iptj0JoZEcvfLHa/OX38Z7lowuSMI+MUwknXIfXiNjvFW4ayM1OpmXve8BqGwVdRnmyHGoEvBR4VJ/VK8BYxHygTE3pvQ8hN+aXCP1RHzhXRhw5M62gsBxUA1kYl+4yX/9kcsmxZpwAoprCTMF8jAA1E5ScDfWZ6lRyJrpYoXD/TLqQiBdZHAzt4N5LxpZ8vs0LzqH/QF2yVGuxzGXYKYXVnN+/FRPGJt3/OXMlfH7g81izKCf9GTGO2QSXeeze9u8xaV6kW3RtfBSoaEoLZGjRKXQGWPEPv2EhChpUcdQ8m2nd/s5m6BtlfbDIijGEW4CPcybWYp4usuvdolrS0nh5cFN65T5qbOqWomwJQr79Nh05cDJvqMuTgOTlpAIGvtiFKV0giP5zT0fhZNhunC3dq676D7d1tU0HjM0aAguF0TOLDA/CPljTTXcIQGTIuFF2MFQNoJHP+n0bq4g4x1OpD11mYM13xmSq9MVNpcEO+PMyCzEcG4/J8Y3YIax7KAPUyRO5EbeoIfAGUGz+4h0RP0H4edPbjYJ27tvsjeHmc7NM2+bppufo/cKov+3/EA+DsREad9uoa+FjEPaTv1xfBwkIrU/+4uqJ3z2yoIpcqMADyomQPegadDBMMjCLqfUTq8Y1tfXx5opo+hsT9WGdCp6j4p+1uQr2n60tggqoMJ1g3J8uhL+PJW41+/d+71GhRwHq11QomycWiJZncT6hs7k5xwoqC/S0xwuet/26IvEkUax2pAeNpIM2ae/wkp1cCVJICz/zr+ht23H4kt09kfn6x/Nt1agH/mf0t7YaDvce+Q5VYVBJL9d7gyLyfveB4JGVLFd6hGapFAnVFoWeQzMmiCIxozY0yjDatZyvX1YV/9sDGfj2gPFzMpnh1IcO7h2oKvwk7QuodhSwZ3OMKwrjxd1EtDYiRQA07gUXGBIHOMnxblyahz+sdL6f6lYcYNXh1F/LsJEUsFUsHVOsMVBAI0ngvl/6zUmVgbTeMXDNKzJccvYGTRZ7VZwBAddNqWwjjNlKVd2uCeykhtAyp2A4kGTNxMMpdSiwaWsN1l84uRABHlt6FULES9DD6Yo5bW3Owvh3msvkpGJxDcDC0MP6zH2BQW8h+6qRKu4VKRgoDYsdjT7ZTOLQqJBWMFgsKX19q0vyWUl33NKDIbQBCOJABb39r3IJ9Yf0N19fOPDcJyjoY+iEoM2FLdmIRRkLPZFJqB2mjKpytg5b1hgGyxAORRuXd7ngINzMxa/miD4hMTvfCONbjmylvs/56edQOObSLdttI8s0dz46sxOSss2duPEzJ8kq3ivw4nkeuFDIh+iSK4H4XTN8PMWWVb1ksewUfuSvFPtD+cKdbkm6xazrgct00uBagDlw5W5dOmUGc+9RvdnBoC0v6McPioB8Fk+DPfdn86EX1RyhYvmUoNQBfIw0pNgVV8n8o2+FMWvo3xPkPyPoW7L4um0SMfg452O1G/HpoEA2qxcRlvVwTxMNmtZpgO+fLsp97u56KDyMNIuRnpN0xLj/VIn3ZzhnK2YYQbVRS6wi30s9p1Am66zLdbxzGQbn/NAm9e9q4pDHIaeYo/ziP+6yPR4L7Q4N791vBOXdPnPJZcV5+l4dF1y3/8y23w3a4osGFT+pMXIZQ9AC0azEcFlNMCKZ73DI6Z9YjIQlZCtRi0obHr8wEQCWmoJZeLiARThhPoYdLxUmwa+f73y5548s47ns3w4ZrHYxrP5QfmQGNIHdMqJRKBYL3vjh7DEA/Y30nvWl2zRu2VEv0nfylQBjYMW+cy5BVD5rJ3j2ZGIfyyrrADCwgXweQ3yAm5dLwncmjxF1yjD5d4XEYFbxywCHsoG0rxxEveteLOZRFljcwHG834QUGb5PzmbwqcP/ZJc4BysOqqU2gbjgsWhAHRKZMVvY3ULwoh4WLqaGVVXBQA+T0h5kg8NIQs+1kkCS/fuEeBz+ZbnvUdb7NSfcXTPhiicZpbzikjcOcS9lt8gXxNoq20aKS5kb5A8CcKiMNZMEnbD3SQUAUTvhbVlAskWOds09CcqYNGj6ajlTCIJysuqLc6M075i5HknJeOZbOt5gANsGBXT5hDvcEubLHRzx7x+sDCpmFjr9GFHZ7oZZlwa+m6c1bAUwQ/QtviNDmZsQR3KDSR25frhQxY+jBiCoNp5BtEpx9igehCdghM+d4iGKpmDDawwPVKcaRXvFGH4NJ9n3S4r6CW7H4Ytq4+b01At7lQq26wiB4hvs41W0jm8jRB3ai4lij3Piybl7cDOdJGPATg64s497F8hGEZZokYW61z0iC41Khu3UOMuYJPhOCzFyS7LZBNPYbfqvmz6stBQwbz5CXXzHBa31v25zH3H2Hby69b2FpmyxQQd6RmRfzBOEXaKAFmcV28jbis+ySh/c8DZQVcePCWhCZfRS4UVfuh+hE89j6/zktZXxx6MBb0OO6GGVXPndDPV6tvCP5sDJndTrKNclQlFje8IMrA0jh/bDMK0vJSRtve73Yuo8zO9HifqU4sFhfSsLf0XoogeqPCobDyo5brhx1UwiPrhmHsqiH86x/6lk4hBGy6cSKQozE40zouDoWaikdLHqR/YJPiaLnGEejMHdYJzarn+z6h5vDoJcS8r6GRHHwmdQkGSOznPynoyTOUN39lFeaElZDU1XCtA2CQDJPsSoZN9LqVqJde5w1HmqbyfuSg2IpvbhZ19SqyPDUp8tZTs+ElchaovArzn52vIQYNEM9mWYH3lUd9iYSYF/KV2smM5eGSoMt0rkngbQFtudDUqWWQ76HLcU2lgWY/0lrLP7oqpppbn9gFTGRK/0llJaJ9XdiiWaXY0ahnFN60yhQpw13cNFsqRyR/a4zepW/IutnLvMTKIMRuB2Vzs8EmArCbhuhsOvw3Vd0dN8T7nz7q3xKVqrDzWWK1gWkmufaRJIq3JlEQECahpeE0ZNjo46DJ0bCdpXJqaD4fyO/6bAxOdVY85Q9J+TM48yMJHLfGWN0Jp10/p7T5xC2eKdOGNoPr5uUh8fFDJyEAv3T1Ze4u78P+x2jS8rhSJM7C9uxVp8xS6ySbT0SPgz0mPZ7r9ep1wQ6D+yG0YkPlZrc/748zcqzClYGBq+ujoHNByY0AVvG1+/JR+RXuhZNglvpFG41EgdKp7TdurBBij4khLZt/mpZDTMU+mmT3fwQP1Gfgb8BsEDdtg2SX+qhtqdFCJOwKaKzUqfdMYAicQOi28SBTnV3kCIVEJ2+lGMoNW89Nlb/33QKwy3SWxoB2WroZDXDqVNJnD8AmCf94ErI88jhYhghG2pHc/AFW6e1U/6L8fmA/mSb1i+6qw9c79bUFj5qMiz/fyCdOCYqsv4IEAKhRoZZkcswo7gJUPA1NwfGD+ilx16zsE1DL0dooXWGFP6aad/rpK6I+tvesB6WJPRbC5KY2a17nqpd1Z/PNL4l8mLANg39x7H3QiQi5Nha2+SuEdiTbdwasvTv1nYNfy7FJM6AU/+RsCuBTC1P7kFbXsk3mKLhbAD+kb69Q4XEVoX+FscRGCS7g6pQQqPbQtli9a25sDfhZcCEnqN7jgceAMIhFfpitqKigIjYXSSjQTno1MjIAR9cqhpT5AKRR71Ny5z7zhyjK5qenjLQOhRyYI9qXQ1WQSHaXB49tteGWx8aMlJvgEmLZjBanflj0MBOZIX6mcTH9J1wDK9fnbUtV3/BTw6w/jhOUi3j+7VW0PzaljsbGtPHzmpoh22WIfRL0IkAfZGycaCGRBMUOkuH/XFO3BHgiHrv7HW4jbu7Ji+CIvLHYU6JTZ7dHuCUPCbP3vT2kWSS+F5lZQFTEx1rByWED6kDl0+ASK0/JtBrwIJTPYRd4Umru6vCRYaiKY18Ucj3DhlxbJmplsxTpWsr0IQZ1TKhVe8Crp5HCdkTVh48M/SskluBAwxGwnLTnTETe1wZiVIC6IXJRcGTNsBv1Yx1+Mxmslej95fXAmNNIeQRRuDRO5c56GKNGiN1NhZRF2P60wpcJJkHVSavEpGM8xG0vQToCsw4AEXgYWMa6ODQLlXuei1uouY5caW8w1/J9RMzUqM7V5bk+jNZagPa5zC/54ci98p5IqxstrbZfglEIf5B32brGR1xqCBkQDS/WCjokDy9mlgg6kM+okMnCmHSFCJsvcVR45FnTvay4LGIMUEi4heJBy3Kn/ApRSLtBUeABobLrxpfOAHAQbvg9hzyLz3fAlnNv/rHysX5HdkjiUvfjX3du60hrN5ubdWeFZvGP1pN/0bm82/h4V9hICgh9PvXilRkBtMBydV2s8wHHq8dyk3JigeqozsMOGO35K9qnrw+v4wPEPe7U7DUBfJ0Y4RQNEDy9WOqxVlPmnMp8dM4rUZCZTMhmQCwzbZVGKbTyCEz3U+LOu3HHBcazbDxMEcAkM9Cm+dczYGhQwr5m0zW4qKlcYI5yPMbhXRMa6xRqc8G1rr1ujvjJAVy0p/cZT4RPTs1gu3GEdZ/Ce59shcSF7yAilWBaF2vwzkOm1Cz2V7IU/57zhD+AYXHqmhTUsuwsOg/+H1c1r2Ao0vnVCUSbfkY4LwNBMgWknVgIWsnCJB+bEfSJBYriMlKuFUoVYC7ptsc1Z5HA8xDCnYBhROd3sn4vSDxIjgRemhV2mZUlmp9xA2t8sq758i0wGT657hLVnWOHiEEqZw2bA64JRFDTt5JZTeJmTVv4Fljjklj8ui/np74YPbm9xizpcz0nzLPqGx102pqYRqhJdfl6xwvqXJc1QWIPI5qwW1N7mJmyAmIRcs8tRxcrCAwKeehlpmXNAKt0FhjCIEDP27D0yVjsW7jfv9bmYpCJo5hFgRBzdswB2MSajmEHDaBG2TCyweTyNokmakEuQPc+vuJGNruy5UFXMnUbOJK/6HxwlYAV1ku8Wtcb1LpO9YKh1Os+HtGohyxGHwVQ3IwpakBaXBe+k6nf4bnlpsdRHP1EHfMQ032SSeQyHt9hSo3B6l90/ce1bIJFsS+UwRYAxJJ0/VDN8KEgdUJNHIW2RUt3FucHuZMrN2MeWb7mQH6j8yIsOXFHA7FfpdfkTuTLGeqdSh/zRVrqF5pF+t4f8R60+8ZCdRnO7i8EB7exJMgxJNO+EYniokO0RXAYj+NhCnRbXGGOyUJfS6wdX0yqEFAJF1VX9jzGythzsatPp2qSzT45sO64hA/7W0hxerUhuu2X9/hwCSGpLaZ1yhST1uzgBNfZKLpaOgg3F2Q7cyZyUq0pBuYCDtaSP6d0xCLOpVG0lYRQWaCFGXlD//AbTFv+GwmA3jhoLLvg1ATbOBrXyhYirFbeecuy2gX4nxaxvf5T0Q9yJBzRgQc4V/sdtoyEfMji5reOMm7heUPUTQdq83cq/JL5h4iaJohq8ERkBqI7th66H0wNbfiIO+UnOMZfNEA3ID4civkODosKvvYVHT+cuLV40dcYZula4L6PgwqlffqamCGLzR+qn3tZsNaTrTocrRhOkhDP5slNCaJl6W1R9nSGjOSEjFwfJe0PbADtF95mzuKlffigcUqlJU+L5EVMPJb+vI3xuComl9Oa0D8qInRCI4l/epzlg5P64gTy4C1E23PWzDagXdK6ft111PVXp8ZwT9G84xp0XOJjqxYIRKhFeH+3wnke8T4uh6RTrK+tdJjyDpEwIX6fuHFECBZnU9dI3MQZQTifNT+4ptMrrhfO4kzLIdnsknY+I9EQZhlcTKfLLRpprKMCBfeZpL8HwOgv9yK+o7z9WETA3tiefbwZ40xKBB4siBTStzKhxTdtgqNUY5O/C8kIWOtkbDAXYQygP5kbXF2dJ37OPEXMxi7sggobmftoXubO/KniG+guKNt4AT5RZk90GG2AKD9n7+dVZiH9S8o7TWfJrJmC57aBThRXi5DYofYXAlbTJrG1VrfAC8r7GgE9jvxtrsIzfefliOYQ8aZ+F7+nK3LSwT4419K4InFP94Dus/2nUIjRvG8do1mbPUpCxnQEKMMorqy45I05Mtt2e6lJEou09xTTVGeQaRk6eWySTjDLjAJGmBYJkYLtUYLBRiS/XdAJT7kyhRTSpPzsyrTNMSnp587/BVQ/2Yoe1pc6TpH/wRlZOnIEE5J9z4vdGp+Y5EfVCR+pVX/seYzNMxCHVQoO6C5ATaKgX7h2zxgdM6TdOGwr46tzAQ1devMTEmRZLQQEgSPdlMQWKgTESWUEM3Yw00e6SfFgTQpeV0OALmUpsWTk2fX11KsfjS0Q5AT1uRYuZQZKROktCbrc+DTRGejZEF9FGkJFvkRzp+XNbaDyPcm5phrahXX13K2F24ZWL8VwXvmdePjGBzou0w4mHKRh10Zl+JnCgLMmqm6+dQ5s1OEtX/hiaKzFJhG5s+ZYYDUIw1Qtm+lvo977+KNc5AmNHoEObVSW78QeUPnUGC3pLEn5txexb9lZqyCr6kg+zR2TdCy6aLQzitA5rMd48cZ9RXdXBAip54oLSq/wDqVW0/aAXMlM5bf2MlJrt5ICIEg1HU0Tgk7YNwxi8utLXKe3/OTtoxSre8pEFuQqVReu41OE4P+clOe+RYG9KqNwcZPhprSC2Jd3vgoVkZbMjknl9Z9OOeYnwayC+D063UA2pZqDNw3KKmxc3iOzjgzll7pyBYvET+HDzG/fenp2ly46yEadKw1rzvDZLXScclWGh41tKyO6b0GwvIe4FOlk4t1sfwVtKNvUtrctbx3V+ty5puRVUSpsV65OR6ayK8ZfqOVLND3dbvCfk6WAqBLSlJ/CwMsl5sI4Sn9m1i78ZKIGXRsmuQaJ2Da2CGwPuULpKVaaSAAQv7Mr0bIipztg1gr3SSJnvr6nGSpq1Inoh7pck9f7Z8uFjIAMLsvJ7CRn1a8WQ1AL2H8JSKh8+xTfr3bVO2vPF19aBAQaSUl4TQesYHgLhOMiU7j0UpsJLKK5V3El9aLERmFeI8L/JUR0QhXmi+FrP5GQ+mja7Xf3Kwl3upiHWTvEmtEschMHjJjfBWlP2mCFFrEowdDspbtY2pJobO+k47TyoDyL5Qar9NjdEBxNc9Va/77gETvJM+ljFsQ98msnE0T3UN+U/ez06EYZeQwLNQIFRl1fxFmKQ7Y3oeE2r9ZEFtT8X+oWWxbLlkoO8NLgK+K0q12jXsDzF75TUdto0iuUZCoSsLUf7fOQsVI+vJqIX3ol1Has4A4C2m43VWJ+d5q/OeXNq4TulazhEbb0NBwrFufFhuA63+s4/X8bx6WlYU5tSpNyiwe3DZN5J98X714w1DcMmkWkV9MnOLXnvw5JdPqnqjZLCZK7AX2W23ULv+60ffx9FBfK5NkMmEXWdaxNjRMjJy42423Tn8b38ZTwG9OHpkQPYteipxJpHQUWyW4bAcwodDsUPFBE6UfSFe8Pfvjuk62Cx0ekkPu6effqu0ZE0q62i4wlXMUC7EZMNRFUG04B4YVByrKNjFNzIYhohrL8E/v9JeHKFuEEL5obVsNTxwRoMAkPIiNhgXloc9RjBZUNZytg6Ed0AuVlJC/w3CfbE8w0eq9fiMyFuqNFJra7sIh7LoJgpGhzWkC9n8Q3kNVd/scuAJO8wam8zRZgjb6H6HjqnOCyCm6GHOXqfEEpnl7mVN8ZX8NDioR/elqE0d5CBFTSGYjAA15mcSCBdeciMeGa/PPkMHc+ycFN8x6y4R+JIypzA9NhNf6VXHpHQdotU7SAFGg992KggwBW9GuARIupHoXEnhF+g63Ap1tpTGPGddwXAikLEezuJ/Q8WsSi2P04ZLc4PVwY0zdKXK23RjCW6YZ1OzmthgXjrs9nN34V/gyKYpLIl38B+PiFFKfgEuqwt9TPpqreeucqss+yGcp/zbso3gHZZblxYTvIFFK6ft1a2Tjpt7JbqWn84Z9GVq/CBixSE4mN+Y+aJawfQFSa8zud7jHyfMRdhQ7n4xbPYCIcIrxey/Y/2KhaJd+8uYD6sf58zsH7rWTUEji6ReK3pshkq+Qk64e5cJEYD20BAcw8/6xFz/PFPFIl+Dlq/0m6lCunTlu0G+G7hyh+Z5tgzIHs3YVhDIEsuCYYRsTQzfLLZqeUZMxDknLMfFH8Vp/xfMhMXB/JWHoMvtFBJSM9wKnBndPcZuYy33LQX6+a5dPtasIEUijC3yo68yXq2NjAr7GCeyKlorjngzBF9XFrKeXVfvIvslffB2n7irTF2N6XwFDsErHN8wuwiMqC/YMvayZ3ZbYOuvciL4uKWf2ToXhxfE+fsefnAbvvoR0zLiHqdkl22R1vzxlcsWZ6ieq4l2nxd7fz4fmWO8XVgA+iymmh8ka2S3/48D3CklMq0ax52ug7nRexxW9HVvVJAe2Y2xOfE4eKBEJ26mqyp5JRYDGryNAj7yHaSLb8pRpuutuRzc8qnv2JU7Y+A+d0t3sJ/Tif4CjiKYVgKqlZmCwcpRRfSwTzF955S71S6uj6XlgOBaUtWNOPxfWVa7g2NZnQOn43xWGJnX7d7F8+oG7lz5/iVGxuTksh4qTK8yKSxjTkjacR35aiN74ssA3Qf0G6sI2ebaWhXe2xvkuXd9uhi8KcGzI4KOQBxzWvxcA+NwZO4jY+BOpCK4DlWOyb/Ezts9kTyMHkSLm3zcN6bG4T799JMpPaZNsGFuQ+mEqBKK/7hRNG6HuGMwYCDHUmucWfld7GNJhujTHJcNg3rd5/WwIVT5uAUthCdjaEOo2irre8EybQvuA9yI5dIb492WLhYUjJNuWFRSZJb7zjyRoXU9at0u0ijVilch5dsDllmvFh1/bxFIY+u0KUkuCvKyO/2gdNnm6M420iJn169BqtqqJXAKRjI8/RspxfY94kWMlz5xpR9rMa/Jh/kV5MsjYCxoKHmrKe/bx2wyRM758AMSkRhGe1xIcxX9dnqtvClckZtVPPqu4DibipdAsRMM+0CmuYRDxNdGCs6oA9Ic8Uc650qFV36cVApASqQY2m7jbwF2g0VYuBbvt89JUxahJKDfDRBMpLW1ebt30k2GwNI5SiklOdUdB8MKILfeo4C0qDH6BELp/EUidwbFDUjCzceislm1olje0/qHhYjPUMjW8+ton/4Nwc2MRK7+gWVqTJIRd02jqXZZwZ3hnvqtDA25dev6s8jgtQMld7AhsN0p6kj0guZYqDecqShw3UGVRr2GoDiK88ROujkxZ6fIdY7GvHA6T+4TlrNI71yQ+7nkwMEFcT4Yv7rDcmFyrmZlmA0s8G9/fFhW0MedYo6LEj+AtfioWUWwPxydfYqbOlIA1TsLpdNNLyk82fddiCimsFQSj2iHeSB9rk2uALbFJoQtB+lT4IeZ5s3Myq2hRw3qWr8JHwHjxep5IXS6pe/pJSkWWyBO67P72yqtMWOihj00fjSz9uq6AIRiTnZu/nB6X8gOuEaHtBAKgJOyMmpFwP2PNp6dgEddkKD9FWjSeWT/+DM3jHU69R+Bb9uSeMcJ0VTpD2osRl6O+ktvMKqGmuqWn1E9LLJfp/ohzoGHt3aY/hQWFOMtKVFVMqpsnuJiJ0dyeziCYB1BELyKs/4XzdC2ThP1dxVG3s29H5I7HSt8beWPspkoHWDxZXDwgu6xHXWfbzv7qYO7zzdn/HLU4lv8yaV77fNrL0+mKHm/H05owSnZpRbcrGFjaEEEB/DBMh8J/WWih9Xn8z17yZ2WnNa6VmsE0lNgDYOtKoIY0jOgdnR5fr6fpfkQlXr5WFBe9rX76LJ8z8vpOOoWWk1XjuUeVhRjoYVf/uKQ4/7t1GZsWQeTOtXxEV+VCDF+QVKQgOZFqJuAVGWZkhOzhllfbrKdWrRUWusTMLuACxDyk+2rxZd5cTSE8t5pUZSy3XMOAiKt5i1morlP3bHxMzy6i8aFBMcAkYdGfxN3kGyPJrRkOmU3Nfuy9jeDclaiBR+IflzGxq8maottQ63jy7FrvmyubO6pbnVJR9eyCX6Z2ovPgGk+H2ofOi6u1jwC5c11A7km574/wDvXthNHzh/L1YejWVvFluIY+BAeqoMSKiHq2c68ZZiv9eJees33fEbtU7KxrrvQPNIzwHtWm4HlsZgHmFKYvUWdiS6eTVyFSRGe3GvCopQFN5vuYhQkPMqVHt9LteVt1FfoRuLoxPFZrBtwY6ja+z+C5QGLc6o8PVzw3ZjlGZAYhjsWYOFov0amj0BfzasM68iJvL2/qPAV9pXsrP972IJb3Ywe0g2pv2iCSE/rylkV/YmnnhmU/43LKL8dD3zQT4V5qWmAoxfp0lrTdY/R+AKwRpxGWz+6evQkh86GPNdETvteNK3YSJyH6r46gLqwWqO4XzzveLw5U2vkHH0N2gr4OuzHbrvIf3di3rDPVuj/f07ng24wbbNsU6W+qEw8PyjN9OJFRpQfN4eUEURdf1Fh+SNBgV+0DfNaIrRgGmQDMnXdVmXdKVnkIqIrobYq7Zb9jEgizvtkzv82Xvl67VpvlZcCY0llhkMIZNahjY2eTBzgj2pB6qGIEWhDtEgLikemzH+f3CGXXM3SL7QKjc+NoolfdbtNtG7k5chV4CA6NtjGkUhg7Brg96lw5E21QQe+cwtYXjwgsnRT1WtVm8GzqIbxUIal3pqFr+BIO2AgMjrnTxL7P+J5OHybnwmo2C/sDAzHfFv4JvCHtfeSSnuzMVGm9f+85JtBJufl3YTYCvIVFlSkN2K65gWmSSoG4SGK9CMJc0lkg90OY6QO2nH53rWaIRDytWpM/BgYzplcfpbjDjWy6Dgv17kCGAn9uChQjMFbXlrmSLlvlOAjiiRHGA6wnetdcIzfL7NmkdI560m9+tLvtvEGRWvjuQD8YlR9rCxp/l/jQz+pzvxfEEveehYwSU4F2soe0u/bttJvlsJJdCnxCiZx+ojtHNqsiWiAnByzvvmX4OoDvYmpytULW7GRqun6iArudNGc/SD8Zr57uWSXVZ389q+8b7xheBW79S37UkMO0lcEjR0wCDm1c9HrJH6DFe+ZtQIGd8ImUY7StGj3SL/6EPhKjEsyZdGJN8LkQkMANHtvYPJF7CZjrGYvBsX/ou3QHM12DbsOR9MKzuqYeCxQi5gw6DFEYL89u2wWld8dWwpFDEbOFlI0nYXsbb9WK8i9D4N3/5bSgL132vkR4JtyYTSieUB+jZB56h1J4r5Bj76BH2oIFqbJ0BN18NkvXvYuz5kFps+xuvcEvUojNVIKaqu/V+BL/1NPVGJE2eaiYg3BrZXOJ5wIH/TSe/AiSLa1+LVVVMeE/7T8HUZkYaQ9vl5RshVIXCnpKDK8irIiVYfipu6y/4/ZvLnkyqpXmsDyANDuTm6dm9DKU2Xn6Jj/XQyhc/T+a8PLmTc4EBhqWODDNh9Q7mvtpH7iMsKjdNHUFf4f+eKBGFwhCCPMu4iWtF9KlyUThqln8WjlS0V9zE8xwR7uDb+hgXcMU8Ya+1BZMRrEETabZahWwra3LdyKRzbWP8MM5+ksJP5AqCSdaehN7UYQhRq/mVwgQDyKXMqyqxYF/LBN/8fxWNaSrRXaT1DnfYxD9P3zEhpIjUlzvrod+6JvS9DJ4n/QdGqgZNCdOM8fgm5OmTfBRFllG3a2kWkRjG7xzCuHBSzi7vzscTAGtzvfndf1gktNDI8Sm+OQvvCTjO1pMpnVk+OKOgt7ChljuBb3xCddQwBJBwINdTkVTC65lPCvmPFGN5ETyAEE6X8/qm71KKinV3KsFYetCt4WDXYqW7v5MIVJb2JKUaZEJSwrxwowMrXpDtEgubff8egR2xLyLu+adQ6CxdBLfsUoklAaA0PYMNrFyZ8T1386YEX1h/MTRsM32yjLJ/E6RTcsWLNY3Xa0Ym6Ydyhjl/dZ9Gmh7fz+Pzm2l5tKuUK0nykFxHMNhwrOgm6g+z1ZLGTnIgz1fhFQEDcR5fMszC9grD8O4DlZQEvl6gElh5km7dTamIpSdaMzewSgCZ/ijVyjQjQ0JZ2MWtYrre+fQaI9fmt/aY9CTPAP9RPL4oTeRIgPgCTaeYS66Q03kIqrRUm4IefY1rZkEEcK/wQ9PlE98QAH3rgZxIqDS8YgugzRwtt3pGzvmJ6okAUtuKW3RNxd7iJFAfaW3AxkHOpQ8Dv0fQTGiyyAvWHFKajIe3ZL960Adk+Ej3pEfT2K2fD0N2zoORijXZKZvuuywFXy4weD6EQoNnOfWCD8inUKbjD9PIGcuMBzK7ESwDMiHdP/elaJogBPdSiq83KVOMo6SiswFPJHmyF2vG+kFPJ80xVEE+7ZK+XdFGWKiQuK7tzr8lv2FXfeQH/qLYpUxHtvkihYPa5DkobUiiABmIdmMJDwM+j3eYd4Yv8UXMeZwJG3vJTAKexVRXaxjl7fxzLS+qb4XlmvUVXVCwX2YShJiAd0UH9XGgFi0IInYY1aLKKEVcozN29xw1FTyHcnaulegH/xcfoMc5NbpabOV+QEaVZ7mQ8STX6/F/H3kGfDRij6U8D0JcGpS/iHwF+hEV7d1MnDpMh6lzAkgFdqQNdumhQqXtaThkkz4dangXhGO7pvmIv36G2E+9l+aCWHLxh5qodKhAWIiQ31M8MTbup7DAmG1LWcD7mcZMvAiaCGuVMvGy+NhzrLWvkRUBXy8Z8gmD8JW+obwqmL3N2wUgLjeL7S3UCDAAUdv84wRpQndkNG6vr+lnLWt22F+f0fZhy7N/XQkSvwSk2y+lwf8TvjrOfj0FdoJUkSUwAsjB2XJt9nmyJ3GpXhfzogXqiqx+aCxCDWI4yZBVD9Hy1+Ng7E1l8SjSU2seZno7/6V/rLKjxdWRXaYEfLgbMf8/xt51sELfYPF6QbY1IZW7uOopseFXO5vNTQY7XJ/g0Q5KdDXMsdPzTd6RA7ynhRItCNOmnTym6zhaiya9e9OxmBPjvgj8L42eP/FXEIzXc1jcPydxytZtQC6oFjdMkWMGFVAzyrDJYEbv9BN+y1ZepboYPCixX6q5Ztd0+RNGQI9jfGlNzfO8e99SF0aietKq5iNbh+d0t/J4NwIHq3xC5q371rhSUChmgKC8OusL5JISYAa+PdqREFiNH6oMvrywd5LAurREBa5kw4FxvJrZR7Ec2Mwdmz6D3cEboMIJtJKqiA/AqTl8UDFVrNrDZIUtcZkzMMGvXuVurM45tIdo0gJ/8+jAqkQNGgGkYlQKf3ErEGXQmnv+euCLVxokPFvmP45OyKEsY+aoXK7CP8RIIGYZmF8DAAsAw5tiGy6dTglH+taKKfv/DfRJqlS90v9BKGxyiK0l46LX6r8WirPXPDYjKdD0zGcIlfS4sar/YhLWPzTOK3CMFtmRCTq4ExZJA+nT3+KcMj4qzS0E7NCUvRoiIH+WMtrajQtJAX2fZDpvDRB5SzNdkODm+Sn7cYR2QIwSv0y5+ynEe8SmPdaFeH2st6YsdSyJ3ii2UJEhcDloCQEXiRgwW7ddSQ8UGwO3SRN9a3JYiZFYK7G5gfy3IN3acgUmjvFEznyLcJ/PVDX3hx83mreIzmnZotKCR3G+lf0ti0GSjsABrH6EYa8Aaec8Z+vKX+382pzbDYUhgr1wHTo1PZXeyyz7XrTLuPipDqxP8BniVCj6meZObbOBLyW/dh4y8KOf1ep/+VOzZFK9oxNrIpeXGRbJZEKZ1Hh1/V7rXgaKDaHgD1mSgxjUKTOCxCU/xneo8eU7tIZLgOO+5O4YAPFERhvpUzGvrBbNxIJr+13PhPiwl6fJGksRt/CV2YGYG2l96MNWfkBfzDGNICKKk1cv97tZdF9LhsufxM3Pvshe8+lnPiSGw+iYL96pUZzFlR+lMjwOXj/3RNTQQyivROTrdGtlT/CvONAiOz3rBMVymYdM/UXG9y2Bnv2wIbdm4y+2JzXbQDMyp93eHEwPcc8ROW9AslL/+gEX6JjVETzCH1D5PLZs3GvwwV3yjXE0Qkw+p+p3tvCj7CYLT4+pJvlt1vp4NnnwAlOZLzR+H9E/3eAS9N5b/bKS45h/j01ZLTc2rLM4D86/L2YYDiZEhzr9LYICTa972lpPpAD8zV+O5I/K+qOspl6sRnMJZMyhrMM7TSRxXQ0fMhuD3wIOIotQEFILiuzAB/10uRCy0sdcJcELSRT7l4V1qCC+GAz2UV2UqV+ZXBIbhR0TdeuYbjIy1EJHdSBukW/WNQnmdzd0y02baNml4Ftm4HBJbxaT6xC4VtN8AkSrjbMRtEOOvmrd5xYn6j6iKIW2cXIoKmNAYXhsG4frprMdRJonuN8M4Zj1KKmGX1ukHUNg+8i2vgQWz5xBpPLZ3BC5Z9SW9VjPjaBcDM/KglThmDJsXBt/SI4I3Aj4qhKWaIE7HcCymKQQJhqDhC3PJuEeRn5EgXspb1hijXX9gsvU3ShXHb+hlzE2sY4HQIKGl2lmTcbTOhyvO6YEWsghw1B/LAMvN4WlZF77Y+UWXAv+BqwgSBprUTeRRyBKPOlNPh6Vf4Vnkld7fNDVQscF6CTTthxYdQClP05b89tPmENrWuov01d4M+gZ/U7Q9xJJ167FL/Lwh4XaM36ODQbV4p6czXcSkGtyuXd85V9bVx5YEwCn5xZ3vvTGiaaBawjRvEMQ3JWJjVz2fXjlk5mTxX4tufimqlXvzCT/0JkI5uI6UuRobsNy0GOnylNStqeMiryqvXoZfD4z2NtHBtl1z+q4vRWbjzmwvvovDtyE+4mHNDkH5m3Z3Lug6XzUmxjkwWFkrxTMX4TCcc4MZS5kuykY9zNvISEW0o+poaR0b8+XuPkMpWU4cL7VbY5JVp8dbGbcfLxZT/bpQ720VTONi3/VpcoSGiyp8aZ2oQ+LvUuINq/pC9TjkApS51+ucbBKzaevca5uT//JaDEwaRpAwb1QEFgoh+d1TFzwttgijBB2OgcAyysmujcEL79F8+6PzsPrf+m+9nRZ6HHO6NWruN7rVTNQe9e17jZAodbmnyCHQJupUajx9xgnDZBTH05yzEgYAd37Bk1/C3/vvyGm1pceYYyr56TTl3j3eG/3cj4q4AmIU0JmU9+8RLUc4on749qNc/87RcN7QGRazNv3i7w/F2BDDVDb1FnqmWv6TQT5ysBIhVuump5/XBNO0k2Xs19MWj2YikoN3dnBE6NgXN/UusMmJlidqujIsoYud7iJXp+VpVdGaG08iV95Ndi1uYxyOfHo3+gOr32SNezyj6PcblMHOAIUNN7F3PI068Le96+zPCCeyTmpft3yI3fqraVDpmN+7D12HiPbLSvOfPoyL9UEQZMx58MW6ttLBNmxWD9Lwx+iSCyBr0rjb4JQkgwixorNzVbNOhdqfULG9zr84E8BgQfMBZvNald374HOYAXC1Wl44RgVLAgqrzvBDZXnHuRBL1+tldXFjE1maBqWIrOJflxxa4sFslGAi48HTv/ZacAhBiR3SUohYwA+GSsfzXFBZ+NxiBQrl8ewMtVWzVhJbA4a/kQgPqiyf4uspRfKKXpLbolf/IVEFmrBunDws9SZ3LOYMuuBNNsiujYan+qz2+MwUYyQE0mJvyXhtKp1p95XGQvyf0b77HkDy+MLdHs1byS2uqN2S7rzqoNMCexMueC8oLGN+L2Jqs5rvB0INbEGFuiA5um2rOPfYpSkC869+FDEthY0H5dNq0PC9SLhMjhnJ6q1S+/hG1UGFd76OCploTKatfHpkJakZr0szSl740dw67Ej6hZ2/BXHRhRNRACw1UhsphBCg9ITYTstH21cHBmgxIxEJTYStZ4FNYzvYwRNTYVWa2LMKXhmxCX7Aeiym4W/8PnTzR3q6GFxwPAMWUOxUFmTQz7Cgx1zt4j6EXylO/9eqSrvwIzHAIdAvSmph1CtWT8iB+pgHvnvxZQvROPbg8imQ3Z2CdE61K4LQc2iQeHfgXcFEROSXSr137SFoqV11GtR0AkDx6Dt+AJgt9O5CJbjupJjOW4ZIM8Nvg32YVuU4Tw9tnpYNbrwvyWH+vL6dkZsdZptuqEhIZEevvpnevbYMFwicRna1prJ8i4veo3tB2UKxFde/S/hSMfj9FDMcwSgZ3hOixq6D52LnE4neFlON3j9WqwpJZbDSh5gnvVKEOqWle9e6+SqPUriENzadetstU3m6TFKtgSnfiDKYRfKgjes7MLPWY7lNXTy0BJX+c7lOA+s0T6hZkIQCKenY6UrgD+IvIkB5Rxei0KtqvyrFCkF701ux+0UmeB72LzlyyeMDT1l7Bw+eQa06nrjJ1yWJJfenIM+XPpdLpPl5KGvwDL0kTrwZG5gafP+THD4AKj+a4MXHUftL67tPzeIOBvCFzLIXjjQHWd4Zqgv1X3jiUzRYVp9awXAf45EfUwfZax1xciYCyOO0/sgwaOMq9rP964DNPSaQLDJyyjwrsUj6YWcIlIxN2wUJUpMmAoO9JuFRaP6BFr5qIbeQ0LQfAGvdVxbE4S/bwkucZHXAjmR6LD0GcdLnGKLLcAsmaXaoB6/RelyZ7UkeqCCjfvAK3T0MAqLiXVUwe4i6TgwrPpwKp4XMR8cAi9iWn4e61CJePEPU+n01OX0LTAxID4o7w0bi1Gd3ysfFOnv8Ox2LZXI3CLeQb1aTZq5SEHmgEnmLH2rqc3WARVYc+Qo99x88i6Zbi/Ax8TZy8jWsQW5rJNXiS4w0+EPuYIzcmDSNzgaPqPNxktQGO9hrWAaJwASppdX80NcfdsUYjKWL6kRAPVtiqCqOlJ2/NBPOyQyj47WNgjUQHw7JclX7X9pl4jjPUcDCX1OkmrE3edHo62FZcRUqORCxdSvvAt8gmF/T1dw09VWh+fjk+6ByVT0Qy7+3f8Ix3Uzv9dA9RxCL/9V52Q40gUa3+D0siDaGwV9VwPCTpK5VB9YFAtaQJR4gyZuN9IMTNQHbJIW2eWP/TqqrSGr5AzTH3ZRRqH6NbMnGUKeOGXcLzZ0GgChSWWwdcdvmYrPEsAmgmPuQ+mIc1mEFCjMV3SA0ifM+cxOZgg86okr/ZyOkEDAlD4aNc8qFj24dmxaooHjqbQCJZX4CHwKNcz+GUAvdzopnTof7NywaXT4YwPoP+fT8SWfvyWhLRHi0kHzp1SlQD8/ZgXY/su3GiqJWhmH3zSzE41yFwtk9/SwLNktrpeJiT2wNrG73m60UmuMp7rBC2NhqGEr6tc2nFKEWvVhLlhklJnFHVWsc526QRnfQMHgn+eLmQDg8dvXtSWUgaqqabxUuhno97VNwybfml+I1YS7WajbZaSWpx6rIKD/m4dg9mbRyqGh7s8GexPWWGywWA60VwrhJwAZc4QOR9T/MTImEJ/0sleY5TNcmJ4/c8UyuLtx9AJnzLZlrlw5Qi9GM2GyJWB3jtr858V4tHzc/SSC+XCjRMs5hV7vIWpB90k1e6OVD5+3Q1QBRhg0JOX/rFg/1ZItVUF4OQ8Tu9WOjgusPEaLGe+UnZxTbbPxXebTGHObivV+hCjMdyG/VrR764hdbCH+5X3VV6eu+p3A8eSZalZZ1meCfpwbHn1Fe+MSHLXjTzMLDKR5OR0pedFdbCeotuH71oZbW6PVIV0XeRZ1N908rFux+hECRfo2J3kvipFjVWOHywTmwm0YkfipNkUhtcpbLWhtHcW+fxeGNtk4ygv863SEm8kHe0eQe57JwWm8xJ02yiPiiuATT4XIFPMcPbJRsD1mk6V8a1+vww8ucF9QhmJ7u7q86n5/tjoM9Me5OIJJ5h9BdNJ2dQo+vJ7wOvV5OLzB3dWpB6+xkBBGSSe+7QiA+zP1VfJcxVqjgTOx+Aoh5CyjnbFRkmOYOLHz5bEXBE6GebZeXfKSx2tcvD4x3WsYxR1FyEr9RbzMG01DbGCvAAQYtZV/5izYlZyLHk0p4nizUnpA/2H1xvEgoum9jep+4s+3X8wddKy45/4hxLGuTg2a+vacj65SHcTCzu8rFGE9cQXgM4HnFmZrt4pnwtGYs49xDaa1Tl15gtCWEE3KF4E04DaFhURy0ys6/48fvbabAgt96pXeCDklOTVBFDcvxu80mPy0J7vlzwOWJZeFK1n5QVMZTiLF0nXcYBiKqSsj3KgeTh9+jo3QoAvRyo41jzFUm5aSuxS+WQinphbXvV/CPYlzDuoyjLj9I1/6Yx/52pR2TW2YMbrk1Q398ncZ9l2l4tACDS/ZNMFO+28V6hw2115OBrsKq7vcaAr4lgKBl94dDNqd7i4xnSz2Ln23309xfnHE/8JKoqg9cbRod8dUfTcr3G2peHs/BU3MCfHMgdQ62NSCnTSwWbPDqGPxlYUcJFv0FMHldMijwi0ytrHGKzv5h8QC4thlZcbi664GDLj+POP7o9T9sMfpG0m6lUr4KVQ+TJoo7Lfj6+7JkmkisVPLqu3VYvTXyi5Xqed+hnZQMxkv5bj4V1tuYRiKC4G62cWJspokVG3go8kfbYnj7u+r2nav+NBhptpRQsS1pyi4Ua1vW9QrF8GcQUA4xg7HH9UL2AmGWtGJOG2hIQAwQPpZyImlhryCAplHfPuC7aXJxKVf0OZJH/h7etyuonbbcJZN+i0GTDGc5w46emL8rNg5ZZ6lyDnIJbhWcIGNv6DkPDlMFD10j2/9KxQJKWgAIoGsMEzbeDDWKWIa+GuyHlcF7E+6CaZzHsgpL3PmeKbUC1AoJQZuoZDJlaHkYZzy84J/LqZOauVjRC0HOVlEYwO/x77TStvV3awV0FxBE0LBbfHSUYZEOee/EOEN3QZ3f3qvGi5yIla3soU/hnPkrd9VA8F2E9GFPm/Bxa74DnP8euh8Nyk24q8QOL5cVkouXjvmt555HlsTfZgdRwPvq7RS+Q6EnTIu0xz9FXdhlOw/BprVHa+NNqWGJdyrqddM2TPA14Bk8sBm9tjZu2jRvsTHh8KcgKt/c/263ybt3wOuyYURM4ZEUqiqKtrJXw7Tp88MzC8+zJNwBqPBx9Y2kTKjM4xaRNG59B3N5ZDriAnvK6SL52p+yQzt6km6kxwZ1EAAgA3AIuNuVtCW8WARcLHlSWvWdZrOCKriBnB8NlUJEsMwS0+38lOuhwd8qygExI9YegwTTdVobiZcjoGDaIvjtiR/PSVzcwN/th9ytF0NTwdcYkm5yc9OztCClJK+23Rg/RFXdMViDT4ocOHm7NjGGh6CRd4yS9/1aYDaUEfE5Shbaf/kHeBvgQzCnPp0YuhKczfAi0gMdnbxtnj2wu3RF+NE/1Y98cLofpqCCRq9QyReEOk4I7VN/5hIKDuVRbcg6SsTnodh7PvauOLGVIpGxBSUpN1e8iJ1PlLSPqq1mbXb5FQMm70/mcipHSUzWbzEFbWJoQJ9vzZldYgA+3MzbxycohFfPw6TUlMZP1Gon1SvOE3JalyX8lbHQX75nh08BVX00pmsOQN8juIS0GPLt8nDkfDv56K/a9tBSxq4VU7mOaIN+P0H+icpJALYSUAf+3fHIjGZhN8VInVsv/lmfF5lgmOcvOIfyBg+Un1dnxVqXpxohD8ktcj6aaYy95S/WUtQ+MJWPnyZfJQI8yBtSqd/2XqrpRU2eAJueULwxtmNgWixnGfaszb4VV0Ea3YzDvyhnap32q5jiUBFIERIo1gUAJinmN2p1ROp9LzL9NQHOsZN2ut5h0OSKQR2Bsimw2lk4waelS3pIUwcj7uQuh7xSwPWgkyb6e0Mh0c2KA62C1ak5xYdBTBXdM5JFyIXzdGXi49xwJrWFFIOruXsIAs3AL7hTTOJ8PJtWufytkfCXxcnxo97DvdlzLvXcpaDSAX1TLpVdO4AOTgHggVls3jSvLeIIrS/Ton8Sqh9tRoTJABY96XTlDgIGYflr8NALOlVLQlP25PGEaI+35R8k3GwktU5dLEs7OWqU/eI1ZMIuKUDX7pPGbSMtqfOGT0hIbWEo5E4wcO3q0J2Kf47Cn3MQEJ82uJUoVRjthgzblSCTEstUnQiYpdouKg0WSke1q6iMw+LyurwORBLwshJN7pJAX5a34hSAL76RtRTbHi5rddpYR3D1X2jgU+IrgBlQAIhNmzcN8Xi+Ebuu5IQky7iHZpylkYKwjdvBAF6ZVg1nFfx5ciMVsMu/brfhJ57AkK4oVgZMRGOr6BihjuooWZo0V9oh32ZIM7GTIKCGP4oOuR+14NbxnqBUPUm707JygfjD+hqVJjwkbG9ajrtZNJOIBiLut6PtNpXfJWblEBbCAhtTMfan3FLohIjA0BIrhU4WN2CdJFYRvyY9CLzoHtUR3mukIVB2G10SeYHLWUWhbeJosVsudIggat8ZXGSarFMTO3ASWZQczrIxg1nyeDfxjoUbBmuQhhC0UXRtcbAy+bOKub9nzG6S4azCp0Izrsh5e6lQKRNHdrjenFQpCZuX8HM7vg6pum23PWTi18Fo+R+92izFiojJmVZEyyRycXEhvGQioXy3IHhAKRrS+BpY5/1JE3+3G+RKINTBNLDb1haa85ZEdJ9k5K6daqLBGsOCB2JWeWvgjJGycoPd5/Kno3Hkbc4D5Xh1mObw0UfqII/A8M98KAmN3OtnYm8srSMCH6kxmKOdc1/2S8FFtBxr7k+e9LfvWkT9B5IGBQPUmPRT6wH9UIT2NuOrOIs3wnguD1S1IfLUqdLODHybGPkxsSro2u65uR87sy+cu0QVZwK9KXjmugeoj6LpO/LAf45LmvccEXPQl5iQA6y7ymgL8z/SLJzIFoK0/Ad+sJQhYOaTVgE+iakpKpQ0DZbLaFifkOiaocwJTHzu7Ist8n5eG3LIRzzi39kfSBoehrJWM7ieU+tFBTM0mysmBQnEPlH6r824tRvPrpGO3K5PUi89/HDdRaqCGudk76QfvtUGufp4/v1rWSxQBxaT7rRYGGf6rBUe+AU5l25XvaNPRIWxlaSaXolKsuihFq+IDbxEqQ7FlgT8l/DjAMygB7tTcxsxqUtGoNTOn2j4Q3px2B3k0SfQgmwwzIF3tDuLy7IsTpoOR6kLedRe+FiF4Sdo98UmfUhBVoEM67tqmXaKAHC9IKHSNCMFkU4/wrCz5C7/C/SxZ11189dcymDjSVAdPG8EbUGlgMDcEyKnm8Jc/k0QO7aKltGKtuASiJNqsIw9bZkHizcIacYjOsrqW/hHwq5oRylDTfI94Aw+uz38ZEQM3aVFcO4dRK3LwG8iXxcKepJXpo9VfHS9oqgNUI4D9987pPZTplKzSskVIY93pZxixpAITtSpu3jEKOuVtFzkoHbsqcQg/XdEvBHD2muJs6Wfr0BliIhdBraFUAEy+iR+3BQocM/fbIAY/4BTm1ipfi/Kq03LryZKfc9v4WfbdzsSlvdT1RKMXlpLHIdQnTlIGamISWYnBUiop0owliEoBvPgI3iIhCXelRTE4UfWqXnEjJKEBLq2THpbv1G97NBgCJ5IKahSqZpJSzvTnTjCUQ3/jVltAzo8Llz93NqTwcgjlzLfWK+jxqPj7EkiR0yubrAE4En6POygq97dxQB5zrZxJEw1zrz2vLbdvtPARAYa2C0hLSPZQZd8pi41bYTmeD4j1nhZQ7dkEeIyEobs7Gb3S8srwJ1l1QRp/dKjQH09yDUMHxhcMScUojPmcX7+VrvRtln1mxw8K6Inv2XeWk8Xi6LOPvkfJ/KZ6jA7bEEgXuJ/mVgBn0pv5kxfpGvxTbnXFaFsLxQQH5p5WUwNs7zhzdlXYopKzrt0HAZtNVYwgvchECOQTpjRHVwzvgH6WDkynD6Gbf0YvXhbOJEMyShRj48Pox4au7TRkk5BmpoBwLwJn0eUYgmZxIyO6swC74sgzfXcr5hJCZI5hp7kPiXHR40Was1tfFf0HQNiZYN5UN79ngbYPttOrxbPubB4CaC5d4sGze1qYIH18K8Tc8cHID15Ry6QAx5/viwnof4hwA/H389Qh7Y7IZzaeIoPs+wkOEIMc+4/an0fhcmkRRjH0+LY9BcYVqMj9+vjuSXqvUJCNzsbeBV3Mf3TcwZT8rqpAMmP9vtkax8KpNwr7jd3Ow3eShpBcHCbr8UPYoaeIJKCfeHJBuuFn1ZXEPJWFzO+PKw3/GUOjGtkwkR2ZSWsq8vEicxNn4bHsqz6kSjIpQgvrU9GMExl3Xi66ENo3CTiFS2ftlFi6aR62eZRlX+sQ0iWPnQRxvhnnNFCQkjWRf34o+vf/JXOg52RG9PbTASDKxiofoif2MyclMKbNdZn1qOrrCzLjGnnK4VufYdosxw59wT/fNIjn37Sh/et4yZo/TT4r40164mejROp7u7n2gW4xRWTMUrr2YVAiHRAtHkQTNRv8oUDN7mG0AT5NqHNJUCP3lvQgUMQRVrbilllMIuSwxAiOjLnOS9i9mNadzTOt4c8go4C19fwMf75eI+mVv3bDKIH7/retlCL674urv/7NYJlecKEh6qt6949RHL8FI3CFRV9Nq6DadHXHOL9oL0TrtjdxF3Wsid6PjyUNwCu5HL81aX/GNcAk18YXG0FSs3tDX2G7N38vCRLboqgB/JfvEbeYS3psU4MEJfGTmmJtiNDmlyYOgOZOdbL7vrqGe/EmLp64NBdasiNrMxeYALGnOvvzwLb+vlYEMeczvAGhGgphrdbSM6emaHA9M2TOqSLKK7yHdXo9HCjQgOSVwP9dx4tE0aHzkkymqi3+n4kQSeMB31lifbt8Ir7/dJqFOx4W7n2XHTOmpE49rY6cXfpePl1Wxr4D1wamSC30ruA3s2tLSUOdQgB2yroew+eRewBDPKThQKiiK+b7SyCk0Z8idpIwQvYWrTY8tQbXaXlWPX4WPI0gaBtsTxN7aIwvejjp70tYGF2OcHUmNoFRTI9UiI+IruuB8p8eDD7AEjeJhVsIUi6RMsmnZMinINsSUmXwyc5XIMIUMMqniSNFJxmicH6TKXS0dJnkpx9S9E8cqeVRknctud7+1Vj46MKaFuYhDHN8N8LZEhaGwP1M6aKG5u92o1kPfxLTotgGj5ely1jrgDE/zKSRlQcOT14P+4N9CD7tlHVEJdkTSwTUh3sGnTxmeEh4hV4LOAEdMyUNUNgCt1SpiIHG7+3+vQ3aIwOy04piW1VdYlbWHJNWa14uc/JkQs4K1cW/vwOPtdDLTkwvW2Tutwm1gR7mQTkpMldrALFoiro6dGEL+xhLZMLt+BlGVVgwKnV5nXte33BItlmeoVV9GrFZ+5aJe2oouLV7bQ/lbj/gjoq2aqhbslH8efDCB0dL8uCMG9ATL6go/UW0ptrTIDod0ITMFWqD1yxKnZGXWskBueDun1MCL3Y4bdhaN+o4MXV5NkqSeL2P22/n/JpFBdjoFqEu7dsK80VOlsSD0X8daPuxwaG2nf1jOHAMIfDjIouCiGHXJEIYOnLgIGD+NXizYhbpxa8YdHSQbKE+qNY7DSwdSCgY3QY7IhjoTZQ+QYt4IDLPQ1O3Pq7zT74XAOqYuYVjmU/5x7E2nfCLz7+SfkMubQGya8ABtXUOtGyk+96FO8pYAgvo7NjrFChRm80I5cJaHNOP4hPc4cflZqnSGy9cPGG55BjNQP3Zz/auWypJ8HErsyeJkykkAuxZs93j9OUOMH9ZMfgZHbYo03HudXWDFWPX1yR3E6CJv36mv2e+mJUfboZds7B1Dutl1mcePExDEYamHa55cIgDXWILxduQWpggi/V+TMS2BBEl3B2yRL8aj1EOSZFOG+W51ktxssg6w8faT8XJnb5NeUZ4JZl1daT5geT3fH0CoNETMMLIsEpdH8qG+DJ/TyAty2Iv9QAH7L/iVbWUpOZIdhsV5IjdGTo6lmW242ONn1XBL+lThMWRNFsWKoBlScCjR33HfHJWGk3orIulvngDE1eK9fIdqmgbe4Y8/OdsFO86i5X6GVN/mLci+ql4U/tUN+wHn2Sz+/PmXEYpydSOpo9nc7phOEd1Jx3+lqW8yXz6DnVPdbmYNPzPrWYDdhphs0Q1fH5f6vLHRFKc+ZCjYEYRMwjQyNIftD5TyAaVfojadv2QIm3GpgtuCTPzykf0lNIDiV1ffC9SmNLeTn1xNLacr9obcNvloe1UHStD3P9XOkdU+43Rv25NCV6NxpNeZJBDFJHrJ6ddwCymqxpFc5eK4esBlbaDoQM1tgyHyDGZp4ZeKqi+msrpWuKDM+dd1YllTDf5Kz0g9yCZySWh3bhWBpMmI5Xodt8kRPCw7IUKZlgIZPVvX65Z3eh1syTD/4gemawrb4a/wYlraNnK4CMggQXbu1aRd4HuViBJm8gvs5r2EHh2UAD/Z+bY6BcRuXg8TeCPFNu5KRX4K1sBotJRnuXPeOw88ef/JcpX2ErdzXQ+qX8OT5JfwRy378MtO7EKVeakdEzN1RH7FJLcAZd++JTvuH0wJirLegUf0C4XwD3nLQMNEw3WaMwU0JqU+qiUIv6VU4BxNT2gvpkRSnFvIDKuAiNWj26Pm2Ia8xftZdw7uy4LqTfYLSmBLiVhLy22jul1u5/tdjDyUvgHuwE/RwEFpbyPwKjBIdMmqubrtf87BnrT0fmekgAKG6j06GDo9B/OvxEFPSOO5BsV0TJ8m0cWcWGoenV3u8n6O7YZHSLTRE0bijypJtPUACgQVbxSadayhjogQaOvrpt8xjf3/ozVLgluHB9gN+O3EUCqLf/DSVITxy84Q+NqpH14KQDSmb45t/PLIOd8G9d/Xl4T/gCMcxmWjLLdMDpkqU+PVREtrVPJSjvAd2o5PJIME9LNaHDfXHsKwI+Q//AAJ+x1Bk8O8fTA4qm1lxq5mvEvquN6Gm4nq9BOmrdfDdv5HXeFxHXcVR1Il7flRG0r6YW0wXj+ZmNyJZgtBdfyZZbJD8GRbDuroNllO/XsAh/AA+zL3oGboZYDy0G3CExFuAhsDjhX2zYpXajUvnKPZIxYDztxBhN4s2g2eWlcyQlpEkNkegMtpIskbJsmsmNiWLcxlvxQEeG7FiSIhaBtKBIfURiQhpk6rATwNhthH/nI9BPQwCLXqPYaLsg4ojZj0LIEVMOBQH5miNeHt9FdAhbl0zZtYAT2n9yIqkZJrh8NTyR9uiZ12nzer3ZSgn2MvtKcpIcoEJa3VUmFWqAhAomE7IYSf7honfzkwaIvTh2F3ZtAj6zTWMN4KwG1SE3hRhqDG97AgmLfatxaIpDUz7YQLPd9W9aNESZmn2PsuxKPnnSzAhsnabT2g8NlayhlQKZRVrbtaoW7UzfTO8yb9Eta3OdaeJUn44PzzDqlFyCfTFwN5ACkhxYBEJkgzYRHZQdPaYxu7GB1PevOhR9p4WSCX7Ol/pUtN1eg3wvz+x68/Q9YYD7pK8TrF4L7tohv9DRZZ26nHy8Ao/Q8R/ByPNg8MfYNmctSZm8zThGPkow+b7a8lFOtlmUvHTHGcqKqLs36PeZ9fC6EcYxzOqTsfQ9WvHvwnAoZrVI7FxJVvWteWQTtrJ+VoYYOqifpU+Pf6+p5UYANGCZz+eKa+2lOp1QTG8GrRr5HVxWhqg5VON/4gyHHdQ/WmzYj3MHwkP5Ji/H7vGEi7+t/krQVJW1Gs+QLXL+2y6lgUPm8Pl84sKw8Vz+MloquKdsyMd0u7tKSutw72Rs2twJqO5qszBMvXiNrfPlTnggjhX2LtCudi7sPTFUTD4QXBrlfsHBjasU0jLUSQZv4L9JRT6icBFucEMbU8oskReSPy21yTcYQp6huam41VGblUbQOuY5tjgDmL22hkpwbZqkkhstHXavkr1hCGUpK0WP1pvJljTXH34Uijn8zZacqx9itV5dcLQHMffAZcQJO1aSzi/3Jv9k7oDUijgefZ2PM1eYGhDtJzKIez3YhySxS6bbB8UWVIQmFgBI7SgBDFeZIF4rTSS/QI1AXxBLF0u9MJYwvD8yuX67frItXueM4MeY5MHsOGmxETLxAVO42mYysz/0SAcjvLftTlcSQuKmW+y92rHO8zlR/rmlt5VLzsGG8l72CnkCWZwk5aRas4ISY2Q2/6FTMa8NZf5l+drVCvIrK+8lcTkB3X2oSXL4SGBZhKjJ22N1kh+lp9VLJI8tTbJ8j2TK/HOx2Vi/BrYOOzEHCAyik7V+zPxWT3vRR6J+ak3TpTDJLPi34KjWHdFYj0AVuOaqK2Y15dZWFaXwzvaBfavbnYpzZuP/bWhwUeaDB0x5ceiIAnKJ1XFeQeOlPWRPiMTgvuiL8tYAvrYasAxS+iAIGkTqarQP0QAH4eQhjiZ+m1hu7S8HF5o7rDI9dGoxo3Ojm+pW7Cs6OWb5BXFo95jD/H1U6MUkapSkCRCLEQapDhKtCOVN7zQNO+9fsEh7aP5/fb+YXfIxxUZxqrpQJ1kzru4dnZinpSqRXDnMUzpN2pVmOdwx/A6xH9EpEsXqg6ZHtjY1MddTTQBj8OMZuRnYC7Q+eL6WE2LP+zJbJY0hl1J5UvyXLfXj4KBN1G16YCWNgfbq/bLwMlVGADLWOfH2dc1jDUAPfLP6xtc/696Mcp8wYjj6suE4gIzBToDEOjFhB8Pn47hBPaaHOaTyekh5ZsHMiI3xDuGrgAC/nXPMW/EQ8QS4PKuMrGKmpX7DZpFW1XAfI/ASyaTFOsvVuE3ngyKjBVL8UycX/7u4kUghWu4LaklAotNGYFvQJNrxyJHvdVEE+EzVytqNGoS/OHu6ilEtmb3OifeKkq3TyZPsrmmF/2yQC0djfHBpQpclGv1K25EzbqtUbByTsh6KPF71XBY+E6dKiHBspyHFNKuyCasShXK94sYSOMalvWlQjdIcRyeuktg5cdis21xDdtOTnUWnXTssxPHHLyo2QC0TgWTPbm5bJpHcoTx09xocvOGA0oXk4dsJz3PIpVL0LKItzx7mowF+Ni/znqiZ4aTnVzpW/9Wb10NMhqQLfbu1NM5/ID/5DtHGOoFEMMqpzhMNnZyS6fpg2SoHjVXXDzF3dIq/B2egy71k0TXf4Bi7OkqMNdy4H0fjPllhdy9gvn84uriJkEKd2HInGh8Oop++3v6DAewJAfImx4ktclZ+ECDweQBNoDKDpkP3uwCgJWMuamYPjHh1FAAiZm3bIl6GpjxurzIUqvZQZamL+RjRnG41jd2whmJtZBQ0/rh6lpI/nOcl8sP7zvppcJWr574/psVTH8Bkmy3JVRXO/8Rt3je7qYxgkXfIqgsr2gwWL7xE/0d5EC6wBK/wpiYLrF65FDzvbxPcF9OokZ9qruYWkuy9q9UatgW2U6Rx8WOzapLDRgORNUWyHKTiiPifo5/Xbw8hbH73TJWKnqvPF3eScoE7wbhy3Z1geEnzbVEEO4CYwARGZWGO6yUFik3oPjFrH7UrBCMrdrN3puzpB0uW4IpKwP/6GHHu3ZADUqrXU0weddOBmZOKKkgDymjBAenRoBC0btgEhGk7DFov0Mf07cNh2872PP01waT1bu0gepLQazKWFSafTqrEMHQCZcALLToPRqtJtraOCR1ojjRPBlPpeAu+PQ7ev3bmVESjIHUTpemfEuC6jL8sKDFlDjkhP9gWC4gEG5BVrLU9T1PpXxhjd+T2AEYelFQGWPHvgY00Gb5Q5IseukwXYjXkzs2VMLA0k1RjaCDHMB/xEqC1cSjRtxHRXkkeXwlO4tnjGdWOQLR9VAUQ2jnSI3YS+Tmjqe9Lt3j4hGTq6NYmuUbIJZqoqnx6tBN7at/TZrTcCwQlulHDKM3htPupRidwBs57TjkseW02Z8Hyv8unZRCMKhc3sWS/hnXtbn8xcsip7mOr3Rq8X4RIbnZWD0+UJbAId9AznQBd+GB0AAS0z/V5+KImLHHHJPOdyE2MP8RroZI44YM5yxZiAj0mGiQAhR8d5Ls7pJy8+w7Y/0wswupgJC+jmAQ4/AWbB3kzf6pVarjYxCRulh/2FEw0EY98+pCtG5rJy/aZP/0IOKCoDOMSEeip4dj3BvlAO+hptaChVVftfBY5zGXasKBp/a1snR/aUKwypvX1DIegg70o/oOPlLOSiwZyTN6jSBBb3v7+kqcMeBbhowO9AHjrFXXRKAIamwhVCnqe+vJucNiHX4w+9Gbomo7VIkuOUwn4EemNVhL/n4jHFPh6OPuVPyRGUxMnRIX+nqyXvWhBXspyFEWdnbdXYyGc6l0oD0jff8Uap+2BVCmPMbtlc3/XwNBFIIF2ZwyAb97DCQGwgYLwBu4DbQFj+RX5UdeYwmeq+AJfAf45wzSY8mGP+uCzmT/i44eVscGS94ftQpB0s6dpAEMPy94/ThJHQU1sJQSPk9wIZ2fu2rzrebvPhLSCZn1vt8YZsPGkZdXDyoi7x368myn3t+h/OOZLhqZLr2GVlm9IVofwYAvU9nFRErFXoNOMFKHx7ah1jBSR/kvWFYaWALZDkq2Tj59Fh0lJ+NIwKbjlPWQod3UsYw1YQw0uj6T19ChQeMe84PGpT1fTOqli3w59bkYY2WYc3DdwHNfQoL2dLwezK748KjViBn0t+yvLuWcFu7lIS2h+FSJN/9RNyA/CrvVUJ4u2+qeDgzfpZ86Pm+xCEqt3nNM7JcK/OM7iR5ZfpwToXTioPYG+CKIfXkVd5kqrOlGVe4pmT0KB79xN3JhAFftegJFbTRzf63ybs/INKpMogvvbOSGrg1MQwS6LPvu91T36f+ZyqRfrAr8rfaPmX4YlSFO+yTE8GGMqkYNGcIHhumO6rGYgOCaSXD3NhqffgX0oDlWMFb6HCcsY3cBkodicCZp6Q+5On289gxswP22ltCSr1TAhusjLtbGxPLkU5S1/lHGCLyNdhKKwRX0wVlWoVVaymDe83Lkqj2tElX56OpxKZdqYFS6orvqxKTT4mi2GTc2IE52nqhO8J3qYjgwEa2BB5fRHgy3ycztTW989G3HJg4FgMP+hcFtKe7mhuNIRmugVt3eo0voE7rgrDrvb5FOvuqnpP73/s2e82Rlq0Zo8iwwgZDnw/i7pGFuZfMGL1vGezMxKn/ip96laIsVXguWjn2PS3ToZ4Tj/tEv1rgyUDeFAQ3YQ8L8zJSUM0fJraoXKY+9XawlDhf5IG/hYjrSREbPaKbc3xmicU9m0Ba2mzJHeKX6Feo3Tvyy3c4HcrVQQDiKKHY8ICx0oYWxg02XM6c9+zy+ixbhbewwvELmUbhic+OQck+jpABiclo0OJXGc0Ia3+5rhYXbquczYuST5bzHiROzpfVxQXQe+zNIg5feDVcL2b6EYN+gqc1BEgwxRauLiHczCrPIYVrPCJSxw2DfKgrsF1GP8T8Dk224+drbXyXSyxdShlNhOjnYP9yDBHf2fFkAQiDicN+mXTz51kskKiIdFg5vB46Dz0oDg0n9mNjGSHjbFOaVSe0e7h1UDgun1iV9Qz8gZI/hwf1PDpFInTjTRWZIhtZ2wVmeEf6bkLq+f+V96G2Sn3adj/w15d5azbWVvV2nTuRZPD+9yNAW1HTHRd/yVdVRPkzjQf53Cz+a2/T5RXytv+jTuXU0RBHz4odHY2MHFVR4tNhRme7Yv/7yOK31ovST3qtMCVepLCrxLc22st6TDBmDc5GrukTwsAXsaRNUgQDk10Tg2PIms1N9e8EX7k+x3dbRlaylSjnsstlrynE1QqTx9ghwK86enntcU7PDCIPF2AhRxynjhy89HF8E4ErfAtmROPKNNGuGgHh27GKDmKmvKLLlxO+4ZGw/KPCSVFWcHnAUs2vYZiasEXBYzjOc8PWJP91TAT9zTMa4+sc2ARzscYd1HsmwOGvKhTH3iHd8m4ax4jvJKpXqqK7RBYcFXEk83A7KJ/jzQHN83kYqhf/IruNxFPqtJ/KVzqjlOrUe+uq8E/hTIoDQg0152njmMtKEj]]></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B624B4C8-D5B6-41D0-A3E1-9DF5DB3EEF82}">
  <ds:schemaRefs>
    <ds:schemaRef ds:uri="http://mapping.word.org/2012/mapping"/>
  </ds:schemaRefs>
</ds:datastoreItem>
</file>

<file path=customXml/itemProps4.xml><?xml version="1.0" encoding="utf-8"?>
<ds:datastoreItem xmlns:ds="http://schemas.openxmlformats.org/officeDocument/2006/customXml" ds:itemID="{5CE51A36-D45E-4F80-9444-726CC284B828}">
  <ds:schemaRefs>
    <ds:schemaRef ds:uri="http://mapping.word.org/2012/template"/>
  </ds:schemaRefs>
</ds:datastoreItem>
</file>

<file path=customXml/itemProps5.xml><?xml version="1.0" encoding="utf-8"?>
<ds:datastoreItem xmlns:ds="http://schemas.openxmlformats.org/officeDocument/2006/customXml" ds:itemID="{6A987737-79F7-4248-8CB9-AF985628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1308</TotalTime>
  <Pages>151</Pages>
  <Words>27099</Words>
  <Characters>154470</Characters>
  <Application>Microsoft Office Word</Application>
  <DocSecurity>0</DocSecurity>
  <Lines>1287</Lines>
  <Paragraphs>362</Paragraphs>
  <ScaleCrop>false</ScaleCrop>
  <Company>Sky123.Org</Company>
  <LinksUpToDate>false</LinksUpToDate>
  <CharactersWithSpaces>181207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Administrator</cp:lastModifiedBy>
  <cp:revision>772</cp:revision>
  <cp:lastPrinted>2019-04-15T04:31:00Z</cp:lastPrinted>
  <dcterms:created xsi:type="dcterms:W3CDTF">2019-04-03T02:59:00Z</dcterms:created>
  <dcterms:modified xsi:type="dcterms:W3CDTF">2019-04-15T04:48:00Z</dcterms:modified>
</cp:coreProperties>
</file>